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47" w:rsidRDefault="00602247" w:rsidP="0060224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2247" w:rsidRDefault="00602247" w:rsidP="00602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08.12.2017 г.</w:t>
      </w:r>
    </w:p>
    <w:p w:rsidR="001A2881" w:rsidRPr="001A2881" w:rsidRDefault="001A2881" w:rsidP="0034133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День 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>прохождения производствен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ной практики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КГБУЗ</w:t>
      </w:r>
      <w:proofErr w:type="gramEnd"/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КККОД им. А.И. </w:t>
      </w:r>
      <w:proofErr w:type="spellStart"/>
      <w:r w:rsidRPr="001A2881">
        <w:rPr>
          <w:rFonts w:ascii="Times New Roman" w:hAnsi="Times New Roman" w:cs="Times New Roman"/>
          <w:b/>
          <w:i/>
          <w:sz w:val="28"/>
          <w:szCs w:val="28"/>
        </w:rPr>
        <w:t>Крыжановского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Клинико-Диагностической Лаборатории:</w:t>
      </w:r>
    </w:p>
    <w:p w:rsidR="00602247" w:rsidRPr="00034B86" w:rsidRDefault="00034B86" w:rsidP="0034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86">
        <w:rPr>
          <w:rFonts w:ascii="Times New Roman" w:hAnsi="Times New Roman" w:cs="Times New Roman"/>
          <w:sz w:val="28"/>
          <w:szCs w:val="28"/>
        </w:rPr>
        <w:t>Ознакомилась с 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ей, общими правилами техники безопасности </w:t>
      </w:r>
      <w:r w:rsidRPr="00034B86">
        <w:rPr>
          <w:rFonts w:ascii="Times New Roman" w:hAnsi="Times New Roman" w:cs="Times New Roman"/>
          <w:sz w:val="28"/>
          <w:szCs w:val="28"/>
        </w:rPr>
        <w:t xml:space="preserve">КГБУЗ КККОД им. А.И. </w:t>
      </w:r>
      <w:proofErr w:type="spellStart"/>
      <w:r w:rsidRPr="00034B86">
        <w:rPr>
          <w:rFonts w:ascii="Times New Roman" w:hAnsi="Times New Roman" w:cs="Times New Roman"/>
          <w:sz w:val="28"/>
          <w:szCs w:val="28"/>
        </w:rPr>
        <w:t>Крыжановского</w:t>
      </w:r>
      <w:proofErr w:type="spellEnd"/>
    </w:p>
    <w:p w:rsidR="00602247" w:rsidRDefault="00602247" w:rsidP="0034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техники б</w:t>
      </w:r>
      <w:r w:rsidR="007C4564">
        <w:rPr>
          <w:rFonts w:ascii="Times New Roman" w:hAnsi="Times New Roman" w:cs="Times New Roman"/>
          <w:sz w:val="28"/>
          <w:szCs w:val="28"/>
        </w:rPr>
        <w:t>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только в спецодежде: халате, колпачке, маске, перчатках, сменной обуви.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покидать рабочее место во время анализа.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Пипетировать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биологические материалы и химические реактивы только дозатором или резиновой грушей.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утилизировать отработанный материал не в соответствии с классификационными группами отходов.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пробовать на вкус все вещества, находящиеся в лаборатории.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принимать пищу в лаборатории.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курить в лаборатории.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в лаборатории мыть руки на два раза со специальными дезинфицирующими средствами.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Выключать из сети все электрические приборы по окончанию работы.</w:t>
      </w:r>
    </w:p>
    <w:p w:rsidR="00602247" w:rsidRDefault="00602247" w:rsidP="003413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оказывать первую медицинскую помощь.</w:t>
      </w: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лаборатории необходимо в халате, защищая одежду и кожу от попа</w:t>
      </w:r>
      <w:r w:rsidR="000B4933">
        <w:rPr>
          <w:rFonts w:ascii="Times New Roman" w:hAnsi="Times New Roman" w:cs="Times New Roman"/>
          <w:sz w:val="28"/>
          <w:szCs w:val="28"/>
        </w:rPr>
        <w:t>дания и разъедания реактивами</w:t>
      </w:r>
      <w:r>
        <w:rPr>
          <w:rFonts w:ascii="Times New Roman" w:hAnsi="Times New Roman" w:cs="Times New Roman"/>
          <w:sz w:val="28"/>
          <w:szCs w:val="28"/>
        </w:rPr>
        <w:t xml:space="preserve"> и биологическим материалом. Каждый должен работать на закрепленном за ним рабочем месте. Переход на другое место без разрешения лаборанта не допускается. Рабочее место следует поддерживать в чистоте, не загромождать его посудой и побочными вещами.</w:t>
      </w: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Студентам запрещается работать в лаборатории без присутствия лаборанта, а также в неустановленное время без разрешения лаборанта.</w:t>
      </w: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выполнения каждой лабораторной работы можно приступить только после получения инструктажа по технике безопасности и разрешения старшего лаборанта и заведующей лабораторией. Приступая к работе, необходимо: осознать методику работы, правила ее безопасного выполнения; проверить соответствие взятых веществ тем веществам, которые указаны в методике работы. Опыт необходимо проводить в точном соответствии с его описанием в методических указаниях, особенно придерживаться очередности добавления реактивов.</w:t>
      </w: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опыта пользоваться только чистой, сухой лабораторной посудой; для отмеривания каждого реактива нужно иметь мерную посуду (пипетки, бюретки, мензурку, мерный цилиндр или мерный стакан); не следует выливать избыток налитого в пробирку реактива обратно в емкость, чтобы не испортить реактив.</w:t>
      </w: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Пролитые на пол и стол биологические и химические вещества обезвреживают и убирают под руководством лаборанта в соответствии с правилами.</w:t>
      </w: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в лаборатории следует соблюдать следующие требования: выполнять работу нужно аккуратно, добросовестно, внимательно, экономно, быть наблюдательным, рационально и правильно использовать время, отведенное для работы.</w:t>
      </w: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следует привести в порядок свое рабочее место: помыть посуду, протереть поверхность рабочего лабораторного стола, закрыть водопроводные краны, выключить электрические приборы.</w:t>
      </w: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247" w:rsidRDefault="00602247" w:rsidP="003413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732C" w:rsidRDefault="004B732C" w:rsidP="00341330">
      <w:pPr>
        <w:spacing w:line="360" w:lineRule="auto"/>
      </w:pPr>
    </w:p>
    <w:sectPr w:rsidR="004B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B4106"/>
    <w:multiLevelType w:val="hybridMultilevel"/>
    <w:tmpl w:val="AB8C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47"/>
    <w:rsid w:val="00034B86"/>
    <w:rsid w:val="000B4933"/>
    <w:rsid w:val="001A2881"/>
    <w:rsid w:val="00341330"/>
    <w:rsid w:val="004B732C"/>
    <w:rsid w:val="00583F10"/>
    <w:rsid w:val="00602247"/>
    <w:rsid w:val="007C4564"/>
    <w:rsid w:val="00C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A9F3-6240-4406-BD25-E86CB36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Алёна Янчук</cp:lastModifiedBy>
  <cp:revision>10</cp:revision>
  <dcterms:created xsi:type="dcterms:W3CDTF">2017-12-10T12:29:00Z</dcterms:created>
  <dcterms:modified xsi:type="dcterms:W3CDTF">2017-12-17T15:21:00Z</dcterms:modified>
</cp:coreProperties>
</file>