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7" w:rsidRPr="00E51739" w:rsidRDefault="00861837" w:rsidP="00E5173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E51739">
        <w:rPr>
          <w:rFonts w:ascii="Times New Roman" w:hAnsi="Times New Roman" w:cs="Times New Roman"/>
          <w:sz w:val="28"/>
          <w:szCs w:val="28"/>
        </w:rPr>
        <w:t>Войно</w:t>
      </w:r>
      <w:proofErr w:type="spellEnd"/>
      <w:r w:rsidRPr="00E5173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51739">
        <w:rPr>
          <w:rFonts w:ascii="Times New Roman" w:hAnsi="Times New Roman" w:cs="Times New Roman"/>
          <w:sz w:val="28"/>
          <w:szCs w:val="28"/>
        </w:rPr>
        <w:t>Ясенецкого</w:t>
      </w:r>
      <w:proofErr w:type="spellEnd"/>
      <w:r w:rsidRPr="00E51739">
        <w:rPr>
          <w:rFonts w:ascii="Times New Roman" w:hAnsi="Times New Roman" w:cs="Times New Roman"/>
          <w:sz w:val="28"/>
          <w:szCs w:val="28"/>
        </w:rPr>
        <w:t>»</w:t>
      </w:r>
    </w:p>
    <w:p w:rsidR="00861837" w:rsidRPr="00E51739" w:rsidRDefault="00861837" w:rsidP="00E5173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61837" w:rsidRPr="00E51739" w:rsidRDefault="00861837" w:rsidP="00E5173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837" w:rsidRPr="00E51739" w:rsidRDefault="00612A21" w:rsidP="00E5173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861837" w:rsidRPr="00E51739" w:rsidRDefault="00861837" w:rsidP="00E517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61837" w:rsidRPr="00E51739" w:rsidRDefault="00861837" w:rsidP="00E517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50FCD" w:rsidRPr="00E51739" w:rsidRDefault="00150FCD" w:rsidP="00E517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61837" w:rsidRPr="00E51739" w:rsidRDefault="00861837" w:rsidP="00E5173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72"/>
        </w:rPr>
      </w:pPr>
      <w:r w:rsidRPr="00E51739">
        <w:rPr>
          <w:rFonts w:ascii="Times New Roman" w:hAnsi="Times New Roman" w:cs="Times New Roman"/>
          <w:b/>
          <w:sz w:val="48"/>
          <w:szCs w:val="72"/>
        </w:rPr>
        <w:t>Курсовая работа</w:t>
      </w:r>
    </w:p>
    <w:p w:rsidR="00861837" w:rsidRPr="00E51739" w:rsidRDefault="00861837" w:rsidP="00E517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51739">
        <w:rPr>
          <w:rFonts w:ascii="Times New Roman" w:hAnsi="Times New Roman" w:cs="Times New Roman"/>
          <w:b/>
          <w:sz w:val="32"/>
          <w:szCs w:val="36"/>
        </w:rPr>
        <w:t xml:space="preserve">По ПМ «Проведение лабораторных </w:t>
      </w:r>
      <w:proofErr w:type="spellStart"/>
      <w:r w:rsidRPr="00E51739">
        <w:rPr>
          <w:rFonts w:ascii="Times New Roman" w:hAnsi="Times New Roman" w:cs="Times New Roman"/>
          <w:b/>
          <w:sz w:val="32"/>
          <w:szCs w:val="36"/>
        </w:rPr>
        <w:t>санитарно</w:t>
      </w:r>
      <w:proofErr w:type="spellEnd"/>
      <w:r w:rsidRPr="00E51739">
        <w:rPr>
          <w:rFonts w:ascii="Times New Roman" w:hAnsi="Times New Roman" w:cs="Times New Roman"/>
          <w:b/>
          <w:sz w:val="32"/>
          <w:szCs w:val="36"/>
        </w:rPr>
        <w:t xml:space="preserve"> – гигиенических исследований»</w:t>
      </w:r>
    </w:p>
    <w:p w:rsidR="00861837" w:rsidRPr="00E51739" w:rsidRDefault="00861837" w:rsidP="00E5173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0758AE" w:rsidRPr="00E51739" w:rsidRDefault="00861837" w:rsidP="00E517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51739">
        <w:rPr>
          <w:rFonts w:ascii="Times New Roman" w:hAnsi="Times New Roman" w:cs="Times New Roman"/>
          <w:b/>
          <w:sz w:val="32"/>
        </w:rPr>
        <w:t>Тема</w:t>
      </w:r>
      <w:r w:rsidR="006C49FB" w:rsidRPr="00E51739">
        <w:rPr>
          <w:rFonts w:ascii="Times New Roman" w:hAnsi="Times New Roman" w:cs="Times New Roman"/>
          <w:b/>
          <w:sz w:val="32"/>
        </w:rPr>
        <w:t xml:space="preserve"> «Световая среда жилых</w:t>
      </w:r>
      <w:r w:rsidR="00F202B4" w:rsidRPr="00E51739">
        <w:rPr>
          <w:rFonts w:ascii="Times New Roman" w:hAnsi="Times New Roman" w:cs="Times New Roman"/>
          <w:b/>
          <w:sz w:val="32"/>
        </w:rPr>
        <w:t>,</w:t>
      </w:r>
      <w:r w:rsidR="006C49FB" w:rsidRPr="00E51739">
        <w:rPr>
          <w:rFonts w:ascii="Times New Roman" w:hAnsi="Times New Roman" w:cs="Times New Roman"/>
          <w:b/>
          <w:sz w:val="32"/>
        </w:rPr>
        <w:t xml:space="preserve"> общественных и производственных помещений. Методы оценки и нормирование».</w:t>
      </w:r>
    </w:p>
    <w:p w:rsidR="006C49FB" w:rsidRPr="00E51739" w:rsidRDefault="006C49FB" w:rsidP="00E5173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61837" w:rsidRPr="00E51739" w:rsidRDefault="00861837" w:rsidP="00E5173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61837" w:rsidRPr="00E51739" w:rsidRDefault="00861837" w:rsidP="00E5173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61837" w:rsidRPr="00E51739" w:rsidRDefault="00861837" w:rsidP="00E5173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612A21" w:rsidRPr="00E51739" w:rsidRDefault="00612A21" w:rsidP="00E5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61837" w:rsidRDefault="00861837" w:rsidP="00E5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E7E59" w:rsidRPr="00E51739" w:rsidRDefault="00EE7E59" w:rsidP="00E5173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61837" w:rsidRPr="00E51739" w:rsidRDefault="00861837" w:rsidP="00E51739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612A21" w:rsidRPr="00E51739">
        <w:rPr>
          <w:rFonts w:ascii="Times New Roman" w:hAnsi="Times New Roman" w:cs="Times New Roman"/>
          <w:sz w:val="28"/>
        </w:rPr>
        <w:t xml:space="preserve">                   </w:t>
      </w:r>
      <w:r w:rsidR="00150FCD" w:rsidRPr="00E51739">
        <w:rPr>
          <w:rFonts w:ascii="Times New Roman" w:hAnsi="Times New Roman" w:cs="Times New Roman"/>
          <w:sz w:val="28"/>
        </w:rPr>
        <w:t xml:space="preserve">      </w:t>
      </w:r>
      <w:r w:rsidR="00612A21" w:rsidRPr="00E51739">
        <w:rPr>
          <w:rFonts w:ascii="Times New Roman" w:hAnsi="Times New Roman" w:cs="Times New Roman"/>
          <w:sz w:val="28"/>
        </w:rPr>
        <w:t xml:space="preserve"> </w:t>
      </w:r>
      <w:r w:rsidRPr="00E51739">
        <w:rPr>
          <w:rFonts w:ascii="Times New Roman" w:hAnsi="Times New Roman" w:cs="Times New Roman"/>
          <w:b/>
          <w:sz w:val="28"/>
        </w:rPr>
        <w:t>Выполнили:</w:t>
      </w:r>
    </w:p>
    <w:p w:rsidR="00861837" w:rsidRPr="00E51739" w:rsidRDefault="00861837" w:rsidP="00E5173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</w:t>
      </w:r>
      <w:r w:rsidR="00150FCD" w:rsidRPr="00E51739">
        <w:rPr>
          <w:rFonts w:ascii="Times New Roman" w:hAnsi="Times New Roman" w:cs="Times New Roman"/>
          <w:b/>
          <w:sz w:val="28"/>
        </w:rPr>
        <w:t xml:space="preserve">                 </w:t>
      </w:r>
      <w:r w:rsidRPr="00E51739">
        <w:rPr>
          <w:rFonts w:ascii="Times New Roman" w:hAnsi="Times New Roman" w:cs="Times New Roman"/>
          <w:b/>
          <w:sz w:val="28"/>
        </w:rPr>
        <w:t xml:space="preserve"> </w:t>
      </w:r>
      <w:r w:rsidRPr="00E51739">
        <w:rPr>
          <w:rFonts w:ascii="Times New Roman" w:hAnsi="Times New Roman" w:cs="Times New Roman"/>
          <w:sz w:val="28"/>
        </w:rPr>
        <w:t>Ковшова Оксана</w:t>
      </w:r>
    </w:p>
    <w:p w:rsidR="00861837" w:rsidRPr="00E51739" w:rsidRDefault="00861837" w:rsidP="00E5173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612A21" w:rsidRPr="00E51739">
        <w:rPr>
          <w:rFonts w:ascii="Times New Roman" w:hAnsi="Times New Roman" w:cs="Times New Roman"/>
          <w:sz w:val="28"/>
        </w:rPr>
        <w:t xml:space="preserve">            </w:t>
      </w:r>
      <w:r w:rsidR="00150FCD" w:rsidRPr="00E51739">
        <w:rPr>
          <w:rFonts w:ascii="Times New Roman" w:hAnsi="Times New Roman" w:cs="Times New Roman"/>
          <w:sz w:val="28"/>
        </w:rPr>
        <w:t xml:space="preserve">                 </w:t>
      </w:r>
      <w:r w:rsidR="00612A21" w:rsidRPr="00E517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1739">
        <w:rPr>
          <w:rFonts w:ascii="Times New Roman" w:hAnsi="Times New Roman" w:cs="Times New Roman"/>
          <w:sz w:val="28"/>
        </w:rPr>
        <w:t>Усупбаева</w:t>
      </w:r>
      <w:proofErr w:type="spellEnd"/>
      <w:r w:rsidRPr="00E517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1739">
        <w:rPr>
          <w:rFonts w:ascii="Times New Roman" w:hAnsi="Times New Roman" w:cs="Times New Roman"/>
          <w:sz w:val="28"/>
        </w:rPr>
        <w:t>Айтурган</w:t>
      </w:r>
      <w:proofErr w:type="spellEnd"/>
    </w:p>
    <w:p w:rsidR="00861837" w:rsidRPr="00E51739" w:rsidRDefault="00861837" w:rsidP="00E51739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E51739">
        <w:rPr>
          <w:rFonts w:ascii="Times New Roman" w:hAnsi="Times New Roman" w:cs="Times New Roman"/>
          <w:b/>
          <w:sz w:val="28"/>
        </w:rPr>
        <w:t xml:space="preserve">        </w:t>
      </w:r>
      <w:r w:rsidR="00612A21" w:rsidRPr="00E51739">
        <w:rPr>
          <w:rFonts w:ascii="Times New Roman" w:hAnsi="Times New Roman" w:cs="Times New Roman"/>
          <w:b/>
          <w:sz w:val="28"/>
        </w:rPr>
        <w:t xml:space="preserve">             </w:t>
      </w:r>
      <w:r w:rsidRPr="00E51739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 w:rsidR="00150FCD" w:rsidRPr="00E51739">
        <w:rPr>
          <w:rFonts w:ascii="Times New Roman" w:hAnsi="Times New Roman" w:cs="Times New Roman"/>
          <w:b/>
          <w:sz w:val="28"/>
        </w:rPr>
        <w:t xml:space="preserve">                 </w:t>
      </w:r>
      <w:r w:rsidRPr="00E51739">
        <w:rPr>
          <w:rFonts w:ascii="Times New Roman" w:hAnsi="Times New Roman" w:cs="Times New Roman"/>
          <w:b/>
          <w:sz w:val="28"/>
        </w:rPr>
        <w:t xml:space="preserve"> Проверила:</w:t>
      </w:r>
    </w:p>
    <w:p w:rsidR="00861837" w:rsidRPr="00E51739" w:rsidRDefault="00861837" w:rsidP="00E51739">
      <w:pPr>
        <w:spacing w:after="0" w:line="276" w:lineRule="auto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b/>
          <w:sz w:val="28"/>
        </w:rPr>
        <w:t xml:space="preserve">                                                   </w:t>
      </w:r>
      <w:r w:rsidR="00612A21" w:rsidRPr="00E51739">
        <w:rPr>
          <w:rFonts w:ascii="Times New Roman" w:hAnsi="Times New Roman" w:cs="Times New Roman"/>
          <w:b/>
          <w:sz w:val="28"/>
        </w:rPr>
        <w:t xml:space="preserve">             </w:t>
      </w:r>
      <w:r w:rsidRPr="00E51739">
        <w:rPr>
          <w:rFonts w:ascii="Times New Roman" w:hAnsi="Times New Roman" w:cs="Times New Roman"/>
          <w:b/>
          <w:sz w:val="28"/>
        </w:rPr>
        <w:t xml:space="preserve">               </w:t>
      </w:r>
      <w:r w:rsidR="00150FCD" w:rsidRPr="00E51739">
        <w:rPr>
          <w:rFonts w:ascii="Times New Roman" w:hAnsi="Times New Roman" w:cs="Times New Roman"/>
          <w:b/>
          <w:sz w:val="28"/>
        </w:rPr>
        <w:t xml:space="preserve">                 </w:t>
      </w:r>
      <w:proofErr w:type="spellStart"/>
      <w:r w:rsidRPr="00E51739">
        <w:rPr>
          <w:rFonts w:ascii="Times New Roman" w:hAnsi="Times New Roman" w:cs="Times New Roman"/>
          <w:sz w:val="28"/>
        </w:rPr>
        <w:t>Бондарцева</w:t>
      </w:r>
      <w:proofErr w:type="spellEnd"/>
      <w:r w:rsidRPr="00E51739">
        <w:rPr>
          <w:rFonts w:ascii="Times New Roman" w:hAnsi="Times New Roman" w:cs="Times New Roman"/>
          <w:sz w:val="28"/>
        </w:rPr>
        <w:t xml:space="preserve"> Г. Н.</w:t>
      </w:r>
    </w:p>
    <w:p w:rsidR="00612A21" w:rsidRPr="00E51739" w:rsidRDefault="00612A21" w:rsidP="00861837">
      <w:pPr>
        <w:rPr>
          <w:rFonts w:ascii="Times New Roman" w:hAnsi="Times New Roman" w:cs="Times New Roman"/>
          <w:sz w:val="28"/>
        </w:rPr>
      </w:pPr>
    </w:p>
    <w:p w:rsidR="00EE7E59" w:rsidRPr="00E51739" w:rsidRDefault="00EE7E59" w:rsidP="00861837">
      <w:pPr>
        <w:rPr>
          <w:rFonts w:ascii="Times New Roman" w:hAnsi="Times New Roman" w:cs="Times New Roman"/>
          <w:sz w:val="28"/>
        </w:rPr>
      </w:pPr>
    </w:p>
    <w:p w:rsidR="00150FCD" w:rsidRPr="00E51739" w:rsidRDefault="00612A21" w:rsidP="00EE7E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51739">
        <w:rPr>
          <w:rFonts w:ascii="Times New Roman" w:hAnsi="Times New Roman" w:cs="Times New Roman"/>
          <w:b/>
          <w:sz w:val="28"/>
        </w:rPr>
        <w:t>Красноярск</w:t>
      </w:r>
      <w:r w:rsidR="00150FCD" w:rsidRPr="00E51739">
        <w:rPr>
          <w:rFonts w:ascii="Times New Roman" w:hAnsi="Times New Roman" w:cs="Times New Roman"/>
          <w:b/>
          <w:sz w:val="28"/>
        </w:rPr>
        <w:t>,</w:t>
      </w:r>
      <w:r w:rsidRPr="00E51739">
        <w:rPr>
          <w:rFonts w:ascii="Times New Roman" w:hAnsi="Times New Roman" w:cs="Times New Roman"/>
          <w:b/>
          <w:sz w:val="28"/>
        </w:rPr>
        <w:t xml:space="preserve"> 2020</w:t>
      </w:r>
    </w:p>
    <w:p w:rsidR="00F202B4" w:rsidRPr="00E51739" w:rsidRDefault="003623A0" w:rsidP="005D0F70">
      <w:pPr>
        <w:spacing w:after="0" w:line="720" w:lineRule="auto"/>
        <w:jc w:val="center"/>
        <w:rPr>
          <w:rFonts w:ascii="Times New Roman" w:hAnsi="Times New Roman" w:cs="Times New Roman"/>
          <w:b/>
          <w:sz w:val="28"/>
        </w:rPr>
      </w:pPr>
      <w:r w:rsidRPr="00E51739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F202B4" w:rsidRPr="00E51739" w:rsidRDefault="003623A0" w:rsidP="005D0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</w:t>
      </w:r>
      <w:r w:rsidR="00EE7E59">
        <w:rPr>
          <w:rFonts w:ascii="Times New Roman" w:hAnsi="Times New Roman" w:cs="Times New Roman"/>
          <w:sz w:val="28"/>
          <w:szCs w:val="28"/>
        </w:rPr>
        <w:t>….  3</w:t>
      </w:r>
    </w:p>
    <w:p w:rsidR="00E11123" w:rsidRPr="00E51739" w:rsidRDefault="00E11123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ГЛАВА 1. ВЛИЯНИЕ ПАРАМЕТРОВ СВЕТОВОЙ СРЕДЫ НА ЗДОРОВЬЕ ЧЕЛОВЕКА</w:t>
      </w:r>
      <w:r w:rsidR="00EE7E59">
        <w:rPr>
          <w:rFonts w:ascii="Times New Roman" w:hAnsi="Times New Roman" w:cs="Times New Roman"/>
          <w:sz w:val="28"/>
        </w:rPr>
        <w:t xml:space="preserve"> …………………………………………………………………….  5</w:t>
      </w:r>
    </w:p>
    <w:p w:rsidR="003623A0" w:rsidRPr="00E51739" w:rsidRDefault="00F202B4" w:rsidP="005D0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>Г</w:t>
      </w:r>
      <w:r w:rsidR="00E11123" w:rsidRPr="00E51739">
        <w:rPr>
          <w:rFonts w:ascii="Times New Roman" w:hAnsi="Times New Roman" w:cs="Times New Roman"/>
          <w:sz w:val="28"/>
          <w:szCs w:val="28"/>
        </w:rPr>
        <w:t>ЛАВА 2</w:t>
      </w:r>
      <w:r w:rsidRPr="00E51739">
        <w:rPr>
          <w:rFonts w:ascii="Times New Roman" w:hAnsi="Times New Roman" w:cs="Times New Roman"/>
          <w:sz w:val="28"/>
          <w:szCs w:val="28"/>
        </w:rPr>
        <w:t xml:space="preserve">. </w:t>
      </w:r>
      <w:r w:rsidR="003623A0" w:rsidRPr="00E51739">
        <w:rPr>
          <w:rFonts w:ascii="Times New Roman" w:hAnsi="Times New Roman" w:cs="Times New Roman"/>
          <w:sz w:val="28"/>
          <w:szCs w:val="28"/>
        </w:rPr>
        <w:t>ЕСТЕСТВЕННОЕ ОСВЕЩЕНИЕ …………………</w:t>
      </w:r>
      <w:r w:rsidR="00EE7E59">
        <w:rPr>
          <w:rFonts w:ascii="Times New Roman" w:hAnsi="Times New Roman" w:cs="Times New Roman"/>
          <w:sz w:val="28"/>
          <w:szCs w:val="28"/>
        </w:rPr>
        <w:t>……………… 8</w:t>
      </w:r>
    </w:p>
    <w:p w:rsidR="00F202B4" w:rsidRPr="00E51739" w:rsidRDefault="00E11123" w:rsidP="005D0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>2</w:t>
      </w:r>
      <w:r w:rsidR="00E038FC" w:rsidRPr="00E51739">
        <w:rPr>
          <w:rFonts w:ascii="Times New Roman" w:hAnsi="Times New Roman" w:cs="Times New Roman"/>
          <w:sz w:val="28"/>
          <w:szCs w:val="28"/>
        </w:rPr>
        <w:t xml:space="preserve">.1 </w:t>
      </w:r>
      <w:r w:rsidR="00F202B4" w:rsidRPr="00E51739">
        <w:rPr>
          <w:rFonts w:ascii="Times New Roman" w:hAnsi="Times New Roman" w:cs="Times New Roman"/>
          <w:sz w:val="28"/>
          <w:szCs w:val="28"/>
        </w:rPr>
        <w:t>Гигиенические требования к естественному освещению</w:t>
      </w:r>
      <w:r w:rsidR="003623A0" w:rsidRPr="00E51739">
        <w:rPr>
          <w:rFonts w:ascii="Times New Roman" w:hAnsi="Times New Roman" w:cs="Times New Roman"/>
          <w:sz w:val="28"/>
          <w:szCs w:val="28"/>
        </w:rPr>
        <w:t xml:space="preserve"> жилых помещений …………......................</w:t>
      </w:r>
      <w:r w:rsidR="00EE7E59">
        <w:rPr>
          <w:rFonts w:ascii="Times New Roman" w:hAnsi="Times New Roman" w:cs="Times New Roman"/>
          <w:sz w:val="28"/>
          <w:szCs w:val="28"/>
        </w:rPr>
        <w:t>..................................................................... 10</w:t>
      </w:r>
    </w:p>
    <w:p w:rsidR="003623A0" w:rsidRPr="00E51739" w:rsidRDefault="00E11123" w:rsidP="005D0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>2</w:t>
      </w:r>
      <w:r w:rsidR="003623A0" w:rsidRPr="00E51739">
        <w:rPr>
          <w:rFonts w:ascii="Times New Roman" w:hAnsi="Times New Roman" w:cs="Times New Roman"/>
          <w:sz w:val="28"/>
          <w:szCs w:val="28"/>
        </w:rPr>
        <w:t>.2 Гигиенические требования к естественному освещению общественных и производственных помещений ……………………………</w:t>
      </w:r>
      <w:r w:rsidR="00EE7E59">
        <w:rPr>
          <w:rFonts w:ascii="Times New Roman" w:hAnsi="Times New Roman" w:cs="Times New Roman"/>
          <w:sz w:val="28"/>
          <w:szCs w:val="28"/>
        </w:rPr>
        <w:t>………………… 11</w:t>
      </w:r>
    </w:p>
    <w:p w:rsidR="003623A0" w:rsidRPr="00E51739" w:rsidRDefault="00E11123" w:rsidP="005D0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>2</w:t>
      </w:r>
      <w:r w:rsidR="003623A0" w:rsidRPr="00E51739">
        <w:rPr>
          <w:rFonts w:ascii="Times New Roman" w:hAnsi="Times New Roman" w:cs="Times New Roman"/>
          <w:sz w:val="28"/>
          <w:szCs w:val="28"/>
        </w:rPr>
        <w:t xml:space="preserve">.3 </w:t>
      </w:r>
      <w:r w:rsidR="008A3539" w:rsidRPr="00E51739">
        <w:rPr>
          <w:rFonts w:ascii="Times New Roman" w:hAnsi="Times New Roman" w:cs="Times New Roman"/>
          <w:sz w:val="28"/>
          <w:szCs w:val="28"/>
        </w:rPr>
        <w:t xml:space="preserve">Методы измерения и оценки </w:t>
      </w:r>
      <w:r w:rsidR="003623A0" w:rsidRPr="00E51739">
        <w:rPr>
          <w:rFonts w:ascii="Times New Roman" w:hAnsi="Times New Roman" w:cs="Times New Roman"/>
          <w:sz w:val="28"/>
          <w:szCs w:val="28"/>
        </w:rPr>
        <w:t xml:space="preserve">естественного освещения </w:t>
      </w:r>
      <w:r w:rsidR="008A3539" w:rsidRPr="00E51739">
        <w:rPr>
          <w:rFonts w:ascii="Times New Roman" w:hAnsi="Times New Roman" w:cs="Times New Roman"/>
          <w:sz w:val="28"/>
          <w:szCs w:val="28"/>
        </w:rPr>
        <w:t>....</w:t>
      </w:r>
      <w:r w:rsidR="00EE7E59">
        <w:rPr>
          <w:rFonts w:ascii="Times New Roman" w:hAnsi="Times New Roman" w:cs="Times New Roman"/>
          <w:sz w:val="28"/>
          <w:szCs w:val="28"/>
        </w:rPr>
        <w:t>...................... 13</w:t>
      </w:r>
    </w:p>
    <w:p w:rsidR="003623A0" w:rsidRPr="00E51739" w:rsidRDefault="00E11123" w:rsidP="005D0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>ГЛАВА 3</w:t>
      </w:r>
      <w:r w:rsidR="003623A0" w:rsidRPr="00E51739">
        <w:rPr>
          <w:rFonts w:ascii="Times New Roman" w:hAnsi="Times New Roman" w:cs="Times New Roman"/>
          <w:sz w:val="28"/>
          <w:szCs w:val="28"/>
        </w:rPr>
        <w:t>. ИСКУССТВЕННОЕ ОСВЕЩЕНИЕ ……………</w:t>
      </w:r>
      <w:r w:rsidR="00EE7E59">
        <w:rPr>
          <w:rFonts w:ascii="Times New Roman" w:hAnsi="Times New Roman" w:cs="Times New Roman"/>
          <w:sz w:val="28"/>
          <w:szCs w:val="28"/>
        </w:rPr>
        <w:t>………………..  16</w:t>
      </w:r>
    </w:p>
    <w:p w:rsidR="003623A0" w:rsidRPr="00E51739" w:rsidRDefault="00E11123" w:rsidP="005D0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>3</w:t>
      </w:r>
      <w:r w:rsidR="003623A0" w:rsidRPr="00E51739">
        <w:rPr>
          <w:rFonts w:ascii="Times New Roman" w:hAnsi="Times New Roman" w:cs="Times New Roman"/>
          <w:sz w:val="28"/>
          <w:szCs w:val="28"/>
        </w:rPr>
        <w:t>.1</w:t>
      </w:r>
      <w:r w:rsidR="00F202B4" w:rsidRPr="00E51739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искусственному освещению</w:t>
      </w:r>
      <w:r w:rsidR="003623A0" w:rsidRPr="00E51739">
        <w:rPr>
          <w:rFonts w:ascii="Times New Roman" w:hAnsi="Times New Roman" w:cs="Times New Roman"/>
          <w:sz w:val="28"/>
          <w:szCs w:val="28"/>
        </w:rPr>
        <w:t xml:space="preserve"> жилых помещений …………………………………………………</w:t>
      </w:r>
      <w:r w:rsidR="00EE7E59">
        <w:rPr>
          <w:rFonts w:ascii="Times New Roman" w:hAnsi="Times New Roman" w:cs="Times New Roman"/>
          <w:sz w:val="28"/>
          <w:szCs w:val="28"/>
        </w:rPr>
        <w:t>………………….. 18</w:t>
      </w:r>
    </w:p>
    <w:p w:rsidR="003623A0" w:rsidRPr="00E51739" w:rsidRDefault="00E11123" w:rsidP="005D0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>3</w:t>
      </w:r>
      <w:r w:rsidR="003623A0" w:rsidRPr="00E51739">
        <w:rPr>
          <w:rFonts w:ascii="Times New Roman" w:hAnsi="Times New Roman" w:cs="Times New Roman"/>
          <w:sz w:val="28"/>
          <w:szCs w:val="28"/>
        </w:rPr>
        <w:t>.2 Гигиенические требования к искусственному освещению общественных и производственных помещений ……………………………</w:t>
      </w:r>
      <w:r w:rsidR="00EE7E59">
        <w:rPr>
          <w:rFonts w:ascii="Times New Roman" w:hAnsi="Times New Roman" w:cs="Times New Roman"/>
          <w:sz w:val="28"/>
          <w:szCs w:val="28"/>
        </w:rPr>
        <w:t>………………… 19</w:t>
      </w:r>
    </w:p>
    <w:p w:rsidR="003623A0" w:rsidRPr="00E51739" w:rsidRDefault="00E11123" w:rsidP="005D0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>3</w:t>
      </w:r>
      <w:r w:rsidR="003623A0" w:rsidRPr="00E51739">
        <w:rPr>
          <w:rFonts w:ascii="Times New Roman" w:hAnsi="Times New Roman" w:cs="Times New Roman"/>
          <w:sz w:val="28"/>
          <w:szCs w:val="28"/>
        </w:rPr>
        <w:t xml:space="preserve">.3 </w:t>
      </w:r>
      <w:r w:rsidR="008A3539" w:rsidRPr="00E51739">
        <w:rPr>
          <w:rFonts w:ascii="Times New Roman" w:hAnsi="Times New Roman" w:cs="Times New Roman"/>
          <w:sz w:val="28"/>
          <w:szCs w:val="28"/>
        </w:rPr>
        <w:t xml:space="preserve">Методы измерения и оценки искусственного освещения </w:t>
      </w:r>
      <w:r w:rsidR="003623A0" w:rsidRPr="00E51739">
        <w:rPr>
          <w:rFonts w:ascii="Times New Roman" w:hAnsi="Times New Roman" w:cs="Times New Roman"/>
          <w:sz w:val="28"/>
          <w:szCs w:val="28"/>
        </w:rPr>
        <w:t>………</w:t>
      </w:r>
      <w:r w:rsidR="00EE7E59">
        <w:rPr>
          <w:rFonts w:ascii="Times New Roman" w:hAnsi="Times New Roman" w:cs="Times New Roman"/>
          <w:sz w:val="28"/>
          <w:szCs w:val="28"/>
        </w:rPr>
        <w:t xml:space="preserve">……. </w:t>
      </w:r>
      <w:r w:rsidR="008A3539" w:rsidRPr="00E51739">
        <w:rPr>
          <w:rFonts w:ascii="Times New Roman" w:hAnsi="Times New Roman" w:cs="Times New Roman"/>
          <w:sz w:val="28"/>
          <w:szCs w:val="28"/>
        </w:rPr>
        <w:t xml:space="preserve"> </w:t>
      </w:r>
      <w:r w:rsidR="00EE7E59">
        <w:rPr>
          <w:rFonts w:ascii="Times New Roman" w:hAnsi="Times New Roman" w:cs="Times New Roman"/>
          <w:sz w:val="28"/>
          <w:szCs w:val="28"/>
        </w:rPr>
        <w:t>21</w:t>
      </w:r>
    </w:p>
    <w:p w:rsidR="003623A0" w:rsidRPr="00E51739" w:rsidRDefault="008A3539" w:rsidP="005D0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>ГЛАВА 4</w:t>
      </w:r>
      <w:r w:rsidR="003623A0" w:rsidRPr="00E51739">
        <w:rPr>
          <w:rFonts w:ascii="Times New Roman" w:hAnsi="Times New Roman" w:cs="Times New Roman"/>
          <w:sz w:val="28"/>
          <w:szCs w:val="28"/>
        </w:rPr>
        <w:t>. ГИГИЕНИЧЕСКАЯ ОЦЕНКА ОСВЕЩЕННОСТИ В УЧЕБНОЙ АУДИТОРИИ КРАСГМУ</w:t>
      </w:r>
      <w:r w:rsidR="00C91494" w:rsidRPr="00E51739">
        <w:rPr>
          <w:rFonts w:ascii="Times New Roman" w:hAnsi="Times New Roman" w:cs="Times New Roman"/>
          <w:sz w:val="28"/>
          <w:szCs w:val="28"/>
        </w:rPr>
        <w:t xml:space="preserve"> ………</w:t>
      </w:r>
      <w:r w:rsidR="00EE7E59">
        <w:rPr>
          <w:rFonts w:ascii="Times New Roman" w:hAnsi="Times New Roman" w:cs="Times New Roman"/>
          <w:sz w:val="28"/>
          <w:szCs w:val="28"/>
        </w:rPr>
        <w:t>…………………………………………….. 22</w:t>
      </w:r>
    </w:p>
    <w:p w:rsidR="00F202B4" w:rsidRPr="00E51739" w:rsidRDefault="003623A0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ЗАКЛЮЧЕНИЕ</w:t>
      </w:r>
      <w:r w:rsidR="00C91494" w:rsidRPr="00E51739">
        <w:rPr>
          <w:rFonts w:ascii="Times New Roman" w:hAnsi="Times New Roman" w:cs="Times New Roman"/>
          <w:sz w:val="28"/>
        </w:rPr>
        <w:t xml:space="preserve"> …………</w:t>
      </w:r>
      <w:r w:rsidR="00EE7E59">
        <w:rPr>
          <w:rFonts w:ascii="Times New Roman" w:hAnsi="Times New Roman" w:cs="Times New Roman"/>
          <w:sz w:val="28"/>
        </w:rPr>
        <w:t>…………………………………………………….. 27</w:t>
      </w:r>
    </w:p>
    <w:p w:rsidR="00B97993" w:rsidRPr="00E51739" w:rsidRDefault="00312A5E" w:rsidP="005D0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A5E">
        <w:rPr>
          <w:rFonts w:ascii="Times New Roman" w:hAnsi="Times New Roman" w:cs="Times New Roman"/>
          <w:color w:val="000000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494" w:rsidRPr="00E51739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="00EE7E59">
        <w:rPr>
          <w:rFonts w:ascii="Times New Roman" w:hAnsi="Times New Roman" w:cs="Times New Roman"/>
          <w:color w:val="000000"/>
          <w:sz w:val="28"/>
          <w:szCs w:val="28"/>
        </w:rPr>
        <w:t>………………… 29</w:t>
      </w:r>
    </w:p>
    <w:p w:rsidR="000E79F3" w:rsidRPr="000E79F3" w:rsidRDefault="000E79F3" w:rsidP="000E79F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5173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9F3">
        <w:rPr>
          <w:rFonts w:ascii="Times New Roman" w:hAnsi="Times New Roman" w:cs="Times New Roman"/>
          <w:sz w:val="28"/>
        </w:rPr>
        <w:t>Нормируемые показатели</w:t>
      </w:r>
      <w:r w:rsidRPr="000E79F3">
        <w:rPr>
          <w:rFonts w:ascii="Times New Roman" w:hAnsi="Times New Roman" w:cs="Times New Roman"/>
          <w:sz w:val="28"/>
        </w:rPr>
        <w:t xml:space="preserve"> </w:t>
      </w:r>
      <w:r w:rsidRPr="000E79F3">
        <w:rPr>
          <w:rFonts w:ascii="Times New Roman" w:hAnsi="Times New Roman" w:cs="Times New Roman"/>
          <w:sz w:val="28"/>
        </w:rPr>
        <w:t>естественного, искусств</w:t>
      </w:r>
      <w:r w:rsidRPr="000E79F3">
        <w:rPr>
          <w:rFonts w:ascii="Times New Roman" w:hAnsi="Times New Roman" w:cs="Times New Roman"/>
          <w:sz w:val="28"/>
        </w:rPr>
        <w:t xml:space="preserve">енного и совмещенного освещения </w:t>
      </w:r>
      <w:r w:rsidRPr="000E79F3">
        <w:rPr>
          <w:rFonts w:ascii="Times New Roman" w:hAnsi="Times New Roman" w:cs="Times New Roman"/>
          <w:sz w:val="28"/>
        </w:rPr>
        <w:t>помещений жилых зданий</w:t>
      </w:r>
      <w:r w:rsidRPr="000E79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</w:t>
      </w:r>
      <w:r w:rsidR="00EE7E59">
        <w:rPr>
          <w:rFonts w:ascii="Times New Roman" w:hAnsi="Times New Roman" w:cs="Times New Roman"/>
          <w:sz w:val="28"/>
        </w:rPr>
        <w:t>……………… 30</w:t>
      </w:r>
    </w:p>
    <w:p w:rsidR="000E79F3" w:rsidRPr="000E79F3" w:rsidRDefault="000E79F3" w:rsidP="000E79F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79F3">
        <w:rPr>
          <w:rFonts w:ascii="Times New Roman" w:hAnsi="Times New Roman" w:cs="Times New Roman"/>
          <w:b/>
          <w:sz w:val="28"/>
        </w:rPr>
        <w:t xml:space="preserve"> </w:t>
      </w:r>
      <w:r w:rsidRPr="000E79F3">
        <w:rPr>
          <w:rFonts w:ascii="Times New Roman" w:hAnsi="Times New Roman" w:cs="Times New Roman"/>
          <w:sz w:val="28"/>
        </w:rPr>
        <w:t>Нормируемые показатели</w:t>
      </w:r>
      <w:r w:rsidRPr="000E79F3">
        <w:rPr>
          <w:rFonts w:ascii="Times New Roman" w:hAnsi="Times New Roman" w:cs="Times New Roman"/>
          <w:sz w:val="28"/>
        </w:rPr>
        <w:t xml:space="preserve"> </w:t>
      </w:r>
      <w:r w:rsidRPr="000E79F3">
        <w:rPr>
          <w:rFonts w:ascii="Times New Roman" w:hAnsi="Times New Roman" w:cs="Times New Roman"/>
          <w:sz w:val="28"/>
        </w:rPr>
        <w:t>естественного, искусств</w:t>
      </w:r>
      <w:r w:rsidRPr="000E79F3">
        <w:rPr>
          <w:rFonts w:ascii="Times New Roman" w:hAnsi="Times New Roman" w:cs="Times New Roman"/>
          <w:sz w:val="28"/>
        </w:rPr>
        <w:t xml:space="preserve">енного и совмещенного освещения </w:t>
      </w:r>
      <w:r w:rsidRPr="000E79F3">
        <w:rPr>
          <w:rFonts w:ascii="Times New Roman" w:hAnsi="Times New Roman" w:cs="Times New Roman"/>
          <w:sz w:val="28"/>
        </w:rPr>
        <w:t>основных помещени</w:t>
      </w:r>
      <w:r w:rsidRPr="000E79F3">
        <w:rPr>
          <w:rFonts w:ascii="Times New Roman" w:hAnsi="Times New Roman" w:cs="Times New Roman"/>
          <w:sz w:val="28"/>
        </w:rPr>
        <w:t xml:space="preserve">й общественного здания, а также </w:t>
      </w:r>
      <w:r w:rsidRPr="000E79F3">
        <w:rPr>
          <w:rFonts w:ascii="Times New Roman" w:hAnsi="Times New Roman" w:cs="Times New Roman"/>
          <w:sz w:val="28"/>
        </w:rPr>
        <w:t>сопутствующи</w:t>
      </w:r>
      <w:r>
        <w:rPr>
          <w:rFonts w:ascii="Times New Roman" w:hAnsi="Times New Roman" w:cs="Times New Roman"/>
          <w:sz w:val="28"/>
        </w:rPr>
        <w:t>х им производственных помещений …………</w:t>
      </w:r>
      <w:r w:rsidR="00EE7E59">
        <w:rPr>
          <w:rFonts w:ascii="Times New Roman" w:hAnsi="Times New Roman" w:cs="Times New Roman"/>
          <w:sz w:val="28"/>
        </w:rPr>
        <w:t>……… 32</w:t>
      </w:r>
    </w:p>
    <w:p w:rsidR="000948F9" w:rsidRPr="000E79F3" w:rsidRDefault="00B97993" w:rsidP="000E79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173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C91494" w:rsidRPr="00E5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9F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E79F3">
        <w:rPr>
          <w:rFonts w:ascii="Times New Roman" w:hAnsi="Times New Roman" w:cs="Times New Roman"/>
          <w:sz w:val="28"/>
          <w:szCs w:val="28"/>
        </w:rPr>
        <w:t>П</w:t>
      </w:r>
      <w:r w:rsidR="000E79F3" w:rsidRPr="00707D54">
        <w:rPr>
          <w:rFonts w:ascii="Times New Roman" w:hAnsi="Times New Roman" w:cs="Times New Roman"/>
          <w:sz w:val="28"/>
          <w:szCs w:val="28"/>
        </w:rPr>
        <w:t>ротокол</w:t>
      </w:r>
      <w:r w:rsidR="000E79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E79F3" w:rsidRPr="00707D54">
        <w:rPr>
          <w:rFonts w:ascii="Times New Roman" w:hAnsi="Times New Roman" w:cs="Times New Roman"/>
          <w:sz w:val="28"/>
          <w:szCs w:val="28"/>
        </w:rPr>
        <w:t>измерений освещенности</w:t>
      </w:r>
      <w:r w:rsidR="000E79F3">
        <w:rPr>
          <w:rFonts w:ascii="Times New Roman" w:hAnsi="Times New Roman" w:cs="Times New Roman"/>
          <w:sz w:val="28"/>
          <w:szCs w:val="28"/>
        </w:rPr>
        <w:t xml:space="preserve"> </w:t>
      </w:r>
      <w:r w:rsidR="00C91494" w:rsidRPr="00E51739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="00EE7E59">
        <w:rPr>
          <w:rFonts w:ascii="Times New Roman" w:hAnsi="Times New Roman" w:cs="Times New Roman"/>
          <w:color w:val="000000"/>
          <w:sz w:val="28"/>
          <w:szCs w:val="28"/>
        </w:rPr>
        <w:t xml:space="preserve">…………… </w:t>
      </w:r>
      <w:bookmarkStart w:id="0" w:name="_GoBack"/>
      <w:bookmarkEnd w:id="0"/>
      <w:r w:rsidR="00EE7E59">
        <w:rPr>
          <w:rFonts w:ascii="Times New Roman" w:hAnsi="Times New Roman" w:cs="Times New Roman"/>
          <w:color w:val="000000"/>
          <w:sz w:val="28"/>
          <w:szCs w:val="28"/>
        </w:rPr>
        <w:t>55</w:t>
      </w:r>
    </w:p>
    <w:p w:rsidR="00E038FC" w:rsidRPr="00E51739" w:rsidRDefault="00E038FC" w:rsidP="005D0F70">
      <w:pPr>
        <w:spacing w:after="0"/>
        <w:rPr>
          <w:rFonts w:ascii="Times New Roman" w:hAnsi="Times New Roman" w:cs="Times New Roman"/>
          <w:b/>
          <w:sz w:val="28"/>
        </w:rPr>
      </w:pPr>
    </w:p>
    <w:p w:rsidR="005D0F70" w:rsidRDefault="005D0F70" w:rsidP="005D0F70">
      <w:pPr>
        <w:spacing w:after="0"/>
        <w:rPr>
          <w:rFonts w:ascii="Times New Roman" w:hAnsi="Times New Roman" w:cs="Times New Roman"/>
          <w:b/>
          <w:sz w:val="28"/>
        </w:rPr>
      </w:pPr>
    </w:p>
    <w:p w:rsidR="00EE7E59" w:rsidRDefault="00EE7E59" w:rsidP="005D0F70">
      <w:pPr>
        <w:spacing w:after="0"/>
        <w:rPr>
          <w:rFonts w:ascii="Times New Roman" w:hAnsi="Times New Roman" w:cs="Times New Roman"/>
          <w:b/>
          <w:sz w:val="28"/>
        </w:rPr>
      </w:pPr>
    </w:p>
    <w:p w:rsidR="005D0F70" w:rsidRPr="00E51739" w:rsidRDefault="005D0F70" w:rsidP="005D0F70">
      <w:pPr>
        <w:spacing w:after="0"/>
        <w:rPr>
          <w:rFonts w:ascii="Times New Roman" w:hAnsi="Times New Roman" w:cs="Times New Roman"/>
          <w:b/>
          <w:sz w:val="28"/>
        </w:rPr>
      </w:pPr>
    </w:p>
    <w:p w:rsidR="00F202B4" w:rsidRPr="00E51739" w:rsidRDefault="003623A0" w:rsidP="005D0F70">
      <w:pPr>
        <w:spacing w:after="0" w:line="720" w:lineRule="auto"/>
        <w:jc w:val="center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lastRenderedPageBreak/>
        <w:t>ВВЕДЕНИЕ</w:t>
      </w:r>
    </w:p>
    <w:p w:rsidR="009C34C6" w:rsidRPr="00EE7E59" w:rsidRDefault="009C34C6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E7E59">
        <w:rPr>
          <w:rFonts w:ascii="Times New Roman" w:hAnsi="Times New Roman" w:cs="Times New Roman"/>
          <w:sz w:val="28"/>
          <w:shd w:val="clear" w:color="auto" w:fill="FFFFFF"/>
        </w:rPr>
        <w:t xml:space="preserve">Световая среда – совокупность ультрафиолетовых, видимых и инфракрасных излучений, генерируемых источниками естественного и искусственного света; это важнейшая составляющая жизненной среды живых организмов и растений, определяемая световыми потоками источников света, трансформируемыми в результате </w:t>
      </w:r>
      <w:proofErr w:type="spellStart"/>
      <w:r w:rsidRPr="00EE7E59">
        <w:rPr>
          <w:rFonts w:ascii="Times New Roman" w:hAnsi="Times New Roman" w:cs="Times New Roman"/>
          <w:sz w:val="28"/>
          <w:shd w:val="clear" w:color="auto" w:fill="FFFFFF"/>
        </w:rPr>
        <w:t>взаймодействия</w:t>
      </w:r>
      <w:proofErr w:type="spellEnd"/>
      <w:r w:rsidRPr="00EE7E59">
        <w:rPr>
          <w:rFonts w:ascii="Times New Roman" w:hAnsi="Times New Roman" w:cs="Times New Roman"/>
          <w:sz w:val="28"/>
          <w:shd w:val="clear" w:color="auto" w:fill="FFFFFF"/>
        </w:rPr>
        <w:t xml:space="preserve"> с окружающей предметной средой, которая воспринимается по распределению света и цвета в пространстве.</w:t>
      </w:r>
    </w:p>
    <w:p w:rsidR="00BC4F5E" w:rsidRPr="00EE7E59" w:rsidRDefault="00C9149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Из общего объема информации человек получает через зрительный канал около 80 %. </w:t>
      </w:r>
    </w:p>
    <w:p w:rsidR="00C91494" w:rsidRPr="00EE7E59" w:rsidRDefault="00C9149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Качество поступающей информации во многом зависит от освещения: неудовлетворительное</w:t>
      </w:r>
      <w:r w:rsidR="00BC4F5E"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количественно или каче</w:t>
      </w:r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>ственно</w:t>
      </w:r>
      <w:r w:rsidR="00BC4F5E"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оно не только утомляет зрение, но и вызывает утомление организма в целом. </w:t>
      </w:r>
      <w:r w:rsidR="00BC4F5E"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Нерациональное освещение может </w:t>
      </w:r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явиться причиной травматизма: плохо освещенные опасные зоны, слепящие источники света и блики от них, резкие тени ухудшают видимость настолько, что выз</w:t>
      </w:r>
      <w:r w:rsidR="00BC4F5E"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ывают полную потерю ориентировки</w:t>
      </w:r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. Не</w:t>
      </w:r>
      <w:r w:rsidR="00BC4F5E"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правильная эксплуатация </w:t>
      </w:r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и ошибки, допущенные при проектировании и устройстве осветительных устано</w:t>
      </w:r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 xml:space="preserve">вок в </w:t>
      </w:r>
      <w:proofErr w:type="spellStart"/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пожар</w:t>
      </w:r>
      <w:proofErr w:type="gramStart"/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о</w:t>
      </w:r>
      <w:proofErr w:type="spellEnd"/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-</w:t>
      </w:r>
      <w:proofErr w:type="gramEnd"/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и взрывоопасных цехах (неправильный выбор источников света, светильников, проводов, защитных мер), могут привести к взры</w:t>
      </w:r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 xml:space="preserve">ву, пожару </w:t>
      </w:r>
      <w:r w:rsidR="00BC4F5E"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и несчастным случаям. Также п</w:t>
      </w:r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ри н</w:t>
      </w:r>
      <w:r w:rsidR="00BC4F5E"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еудовлетворительном освеще</w:t>
      </w:r>
      <w:r w:rsidR="00BC4F5E"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 xml:space="preserve">нии </w:t>
      </w:r>
      <w:r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снижа</w:t>
      </w:r>
      <w:r w:rsidR="00BC4F5E" w:rsidRPr="00EE7E59">
        <w:rPr>
          <w:rFonts w:ascii="Times New Roman" w:hAnsi="Times New Roman" w:cs="Times New Roman"/>
          <w:sz w:val="28"/>
          <w:szCs w:val="27"/>
          <w:shd w:val="clear" w:color="auto" w:fill="FFFFFF"/>
        </w:rPr>
        <w:t>ется производительность труда.</w:t>
      </w:r>
    </w:p>
    <w:p w:rsidR="00BC4F5E" w:rsidRPr="00EE7E59" w:rsidRDefault="00BC4F5E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Освещение воздействует через сетчатку глаза на рабочие процессы мозга, влияет на функциональное состояние слухового аппарата, эндокринных органов, имеет бактерицидное и </w:t>
      </w:r>
      <w:proofErr w:type="spellStart"/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>витаминообразующее</w:t>
      </w:r>
      <w:proofErr w:type="spellEnd"/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действие. </w:t>
      </w:r>
    </w:p>
    <w:p w:rsidR="00BC4F5E" w:rsidRPr="00EE7E59" w:rsidRDefault="00BC4F5E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Плохой свет воздействует отрицательно не только на человека, но и на растения. Для нормальной жизни и роста даже неприхотливым растениям с небольшой потребностью в свете необходимо как минимум 800 люкс. </w:t>
      </w:r>
    </w:p>
    <w:p w:rsidR="00BC4F5E" w:rsidRPr="00EE7E59" w:rsidRDefault="00BC4F5E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lastRenderedPageBreak/>
        <w:t xml:space="preserve">Недостаточная освещённость и на животных влияет так же. Последствия: нарушение роста и развития, снижение продуктивности, плохой набор массы тела, нарушение функции воспроизводства. </w:t>
      </w:r>
    </w:p>
    <w:p w:rsidR="000948F9" w:rsidRPr="00EE7E59" w:rsidRDefault="000948F9" w:rsidP="005D0F7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7"/>
        </w:rPr>
      </w:pPr>
      <w:r w:rsidRPr="00EE7E59">
        <w:rPr>
          <w:rFonts w:ascii="Times New Roman" w:hAnsi="Times New Roman" w:cs="Times New Roman"/>
          <w:b/>
          <w:i/>
          <w:sz w:val="28"/>
          <w:szCs w:val="27"/>
        </w:rPr>
        <w:t>Актуальность темы.</w:t>
      </w:r>
      <w:r w:rsidRPr="00EE7E59">
        <w:rPr>
          <w:rFonts w:ascii="Times New Roman" w:hAnsi="Times New Roman" w:cs="Times New Roman"/>
          <w:i/>
          <w:sz w:val="28"/>
          <w:szCs w:val="27"/>
        </w:rPr>
        <w:t xml:space="preserve"> </w:t>
      </w:r>
      <w:r w:rsidR="00E038FC" w:rsidRPr="00EE7E59">
        <w:rPr>
          <w:rFonts w:ascii="Times New Roman" w:hAnsi="Times New Roman" w:cs="Times New Roman"/>
          <w:sz w:val="28"/>
          <w:szCs w:val="27"/>
        </w:rPr>
        <w:t>Почему данную проблему нужно изучать, насколько она важна и значима?</w:t>
      </w:r>
      <w:r w:rsidR="00A1335D" w:rsidRPr="00EE7E59">
        <w:rPr>
          <w:rFonts w:ascii="Times New Roman" w:hAnsi="Times New Roman" w:cs="Times New Roman"/>
          <w:sz w:val="28"/>
          <w:szCs w:val="27"/>
        </w:rPr>
        <w:t xml:space="preserve">  </w:t>
      </w: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Для жизнедеятельности человека показатели освещенности являются очень важным аспектом, так как восприятие мира для человеческого зрения связано именно со светом. При недостаточном освещении человек плохо видит окружающие предметы и плохо ориентируется в окружающей обстановке, </w:t>
      </w:r>
      <w:r w:rsidR="00BC4F5E"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а также </w:t>
      </w: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>приводит к заболеваниям зрительного анализатора.</w:t>
      </w:r>
    </w:p>
    <w:p w:rsidR="00C91494" w:rsidRPr="00EE7E59" w:rsidRDefault="00A1335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3"/>
          <w:shd w:val="clear" w:color="auto" w:fill="FFFFFF"/>
        </w:rPr>
      </w:pPr>
      <w:r w:rsidRPr="00EE7E59">
        <w:rPr>
          <w:rFonts w:ascii="Times New Roman" w:hAnsi="Times New Roman" w:cs="Times New Roman"/>
          <w:b/>
          <w:i/>
          <w:sz w:val="28"/>
          <w:szCs w:val="23"/>
          <w:shd w:val="clear" w:color="auto" w:fill="FFFFFF"/>
        </w:rPr>
        <w:t>Объект</w:t>
      </w: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- </w:t>
      </w:r>
      <w:r w:rsidRPr="00EE7E59">
        <w:rPr>
          <w:rFonts w:ascii="Times New Roman" w:hAnsi="Times New Roman" w:cs="Times New Roman"/>
          <w:sz w:val="28"/>
        </w:rPr>
        <w:t>Световая среда жилых, общественных и производственных помещений.</w:t>
      </w:r>
    </w:p>
    <w:p w:rsidR="00C91494" w:rsidRPr="00EE7E59" w:rsidRDefault="00A1335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3"/>
          <w:shd w:val="clear" w:color="auto" w:fill="FFFFFF"/>
        </w:rPr>
      </w:pPr>
      <w:r w:rsidRPr="00EE7E59">
        <w:rPr>
          <w:rFonts w:ascii="Times New Roman" w:hAnsi="Times New Roman" w:cs="Times New Roman"/>
          <w:b/>
          <w:i/>
          <w:sz w:val="28"/>
          <w:szCs w:val="23"/>
          <w:shd w:val="clear" w:color="auto" w:fill="FFFFFF"/>
        </w:rPr>
        <w:t xml:space="preserve">Предмет </w:t>
      </w: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- </w:t>
      </w:r>
      <w:r w:rsidR="00C91494"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>соблюдение нормативных требований по уровню освещенности.</w:t>
      </w:r>
    </w:p>
    <w:p w:rsidR="00C91494" w:rsidRPr="00EE7E59" w:rsidRDefault="00C9149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3"/>
          <w:shd w:val="clear" w:color="auto" w:fill="FFFFFF"/>
        </w:rPr>
      </w:pPr>
      <w:r w:rsidRPr="00EE7E59">
        <w:rPr>
          <w:rFonts w:ascii="Times New Roman" w:hAnsi="Times New Roman" w:cs="Times New Roman"/>
          <w:b/>
          <w:i/>
          <w:sz w:val="28"/>
          <w:szCs w:val="23"/>
          <w:shd w:val="clear" w:color="auto" w:fill="FFFFFF"/>
        </w:rPr>
        <w:t>Целью</w:t>
      </w: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курсовой работы является изучение световой среды</w:t>
      </w:r>
      <w:r w:rsidRPr="00EE7E59">
        <w:rPr>
          <w:rFonts w:ascii="Times New Roman" w:hAnsi="Times New Roman" w:cs="Times New Roman"/>
          <w:sz w:val="28"/>
        </w:rPr>
        <w:t xml:space="preserve"> жилых, общественных и производственных помещений; изучение </w:t>
      </w: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>методики измерения и оценки параметров световой среды.</w:t>
      </w:r>
    </w:p>
    <w:p w:rsidR="00C91494" w:rsidRPr="00EE7E59" w:rsidRDefault="00C9149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связи с этим поставлены следующие </w:t>
      </w:r>
      <w:r w:rsidRPr="00EE7E59">
        <w:rPr>
          <w:rFonts w:ascii="Times New Roman" w:hAnsi="Times New Roman" w:cs="Times New Roman"/>
          <w:b/>
          <w:i/>
          <w:sz w:val="28"/>
          <w:szCs w:val="23"/>
          <w:shd w:val="clear" w:color="auto" w:fill="FFFFFF"/>
        </w:rPr>
        <w:t>задачи:</w:t>
      </w: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</w:p>
    <w:p w:rsidR="00C91494" w:rsidRPr="00EE7E59" w:rsidRDefault="00C91494" w:rsidP="005D0F70">
      <w:pPr>
        <w:pStyle w:val="a5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EE7E59">
        <w:rPr>
          <w:rFonts w:ascii="Times New Roman" w:hAnsi="Times New Roman" w:cs="Times New Roman"/>
          <w:sz w:val="28"/>
          <w:szCs w:val="28"/>
        </w:rPr>
        <w:t>Познакомиться с влиянием параметров световой среды на здоровье человека;</w:t>
      </w:r>
    </w:p>
    <w:p w:rsidR="00C91494" w:rsidRPr="00EE7E59" w:rsidRDefault="00C91494" w:rsidP="005D0F70">
      <w:pPr>
        <w:pStyle w:val="a5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Изучить виды освещения; </w:t>
      </w:r>
    </w:p>
    <w:p w:rsidR="00C91494" w:rsidRPr="00EE7E59" w:rsidRDefault="00C91494" w:rsidP="005D0F70">
      <w:pPr>
        <w:pStyle w:val="a5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Ознакомиться с основными характеристиками естественного и искусственного освещения и его нормированием; </w:t>
      </w:r>
    </w:p>
    <w:p w:rsidR="00C91494" w:rsidRPr="00EE7E59" w:rsidRDefault="00C91494" w:rsidP="005D0F70">
      <w:pPr>
        <w:pStyle w:val="a5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EE7E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Изучить методы измерения освещенности в помещении. </w:t>
      </w:r>
    </w:p>
    <w:p w:rsidR="00E11123" w:rsidRPr="00E51739" w:rsidRDefault="00E11123" w:rsidP="005D0F7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1123" w:rsidRDefault="00E11123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1739">
        <w:rPr>
          <w:rFonts w:ascii="Times New Roman" w:hAnsi="Times New Roman" w:cs="Times New Roman"/>
          <w:sz w:val="28"/>
        </w:rPr>
        <w:br w:type="page"/>
      </w:r>
      <w:r w:rsidR="005D0F70" w:rsidRPr="00E51739">
        <w:rPr>
          <w:rFonts w:ascii="Times New Roman" w:hAnsi="Times New Roman" w:cs="Times New Roman"/>
          <w:b/>
          <w:sz w:val="28"/>
        </w:rPr>
        <w:lastRenderedPageBreak/>
        <w:t>ГЛАВА 1. ВЛИЯНИЕ ПАРАМЕТРОВ СВЕТОВОЙ СРЕДЫ НА ЗДОРОВЬЕ ЧЕЛОВЕКА</w:t>
      </w:r>
    </w:p>
    <w:p w:rsidR="005D0F70" w:rsidRPr="00E51739" w:rsidRDefault="005D0F70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177EB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      Свет является необходимым условием существования человека. Он влияет на состояние высших психических функций и физиологические процессы в организме. Хорошее освещение действует тонизирующее, создает хорошее настроение, улучшает протекание основных процессов высшей нервной деятельности. </w:t>
      </w:r>
    </w:p>
    <w:p w:rsidR="00C177EB" w:rsidRPr="00E51739" w:rsidRDefault="00C177E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Наиболее значительное влияние освещение </w:t>
      </w:r>
      <w:r w:rsidR="00E11123" w:rsidRPr="00E51739">
        <w:rPr>
          <w:rFonts w:ascii="Times New Roman" w:hAnsi="Times New Roman" w:cs="Times New Roman"/>
          <w:sz w:val="28"/>
        </w:rPr>
        <w:t xml:space="preserve">оказывает на функцию зрения, а через нее на производительность труда. Рациональное освещение играет важную роль в профилактике производственного травматизма. </w:t>
      </w:r>
    </w:p>
    <w:p w:rsidR="00C177EB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При зрительных работах, не требующих высокой точности, около 1,5% травм со смертельным исходом происходит по причине плохого освещения. Травматизм глаз при таких работах, непосредственно связанный с неудовлетворительным освещением, составляет от 18% до 25%. Причиной травматизма может быть, как непосредственное ухудшение видимости в рабочей зоне, так и повышенное утомление работника вследствие работы в условиях неудовлетворительного освещения. </w:t>
      </w:r>
    </w:p>
    <w:p w:rsidR="00C177EB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Кроме травматизма, неблагоприятные условия освещения могут вызывать утомление зрительного анализатора (при систематическом воздействии – развитие дефектов зрения), снижать работоспособность, приводить к профессиональным заболеваниям. </w:t>
      </w:r>
    </w:p>
    <w:p w:rsidR="00E11123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Возможность отрицательного воздействия условий освещения на работников определяется рядом факторов: отсутствием или недостаточностью естественного света; пониженной освещенностью; повышенной яркостью; прямой или отраженной блескостью; повышенной пульсацией освещенности; повышенным уровнем ультрафиолетового излучения. С отсутствием естественного света связанно явление «светового голодания». </w:t>
      </w:r>
    </w:p>
    <w:p w:rsidR="00C177EB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lastRenderedPageBreak/>
        <w:t xml:space="preserve">   Световое голодание – это состояние организма, обусловленное дефицитом ультрафиолетового излучения и проявляющееся в нарушении обмена веществ и снижении сопротивляемости организма. Кроме того, продолжительная работа в помещении без естественного света может оказывать неблагоприятное психофизиологиче</w:t>
      </w:r>
      <w:r w:rsidR="00C177EB" w:rsidRPr="00E51739">
        <w:rPr>
          <w:rFonts w:ascii="Times New Roman" w:hAnsi="Times New Roman" w:cs="Times New Roman"/>
          <w:sz w:val="28"/>
        </w:rPr>
        <w:t>ское воздействие на персонал из–</w:t>
      </w:r>
      <w:r w:rsidRPr="00E51739">
        <w:rPr>
          <w:rFonts w:ascii="Times New Roman" w:hAnsi="Times New Roman" w:cs="Times New Roman"/>
          <w:sz w:val="28"/>
        </w:rPr>
        <w:t xml:space="preserve">за отсутствия связи с внешним миром, ощущения замкнутости пространства. </w:t>
      </w:r>
    </w:p>
    <w:p w:rsidR="00FB20E3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Недостаточное освещение рабочего места затрудняет длительную работу, вызывает повышенное утомление и способствует развитию близорукости. Слишком низкие уровни освещенности вызывают апатию и сонливость, а в некоторых случаях способствуют развитию чувства тревоги. </w:t>
      </w:r>
    </w:p>
    <w:p w:rsidR="00FB20E3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Длительное пребывание в условиях недостаточного освещения сопровождаются снижением интенсивности обмена веществ в организме и ослаблением его реактивности. К таким последствиям приводит длительное пребывание в световой среде с ограниченным спектральным составом света и монотонным режимом освещения. </w:t>
      </w:r>
    </w:p>
    <w:p w:rsidR="00FB20E3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Неблагоприятные условия для зрительных работ возникают не только при пониженной, но и чрезмерной освещенности. При очень большой освещенности поверхности и высоком коэффициенте отражения в результате повышенной яркости может возникать слепящее действие, состояние зрительного дискомфорта. </w:t>
      </w:r>
    </w:p>
    <w:p w:rsidR="00FB20E3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Предотвращению отрицательного воздействия повышенной яркости способствует правильно</w:t>
      </w:r>
      <w:r w:rsidR="00FB20E3" w:rsidRPr="00E51739">
        <w:rPr>
          <w:rFonts w:ascii="Times New Roman" w:hAnsi="Times New Roman" w:cs="Times New Roman"/>
          <w:sz w:val="28"/>
        </w:rPr>
        <w:t>е</w:t>
      </w:r>
      <w:r w:rsidRPr="00E51739">
        <w:rPr>
          <w:rFonts w:ascii="Times New Roman" w:hAnsi="Times New Roman" w:cs="Times New Roman"/>
          <w:sz w:val="28"/>
        </w:rPr>
        <w:t xml:space="preserve"> устройство осветительных установок, соблюдение требуемых уровней освещенности. </w:t>
      </w:r>
    </w:p>
    <w:p w:rsidR="00FB20E3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Кроме освещенности на эффективность зрительной работы влияют также показатели качества освещения. </w:t>
      </w:r>
    </w:p>
    <w:p w:rsidR="00FB20E3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В частности, работа в условиях освещения пульсирующим светом снижает работоспособность органа зрения, вызывает повышенное утомление, го</w:t>
      </w:r>
      <w:r w:rsidR="00FB20E3" w:rsidRPr="00E51739">
        <w:rPr>
          <w:rFonts w:ascii="Times New Roman" w:hAnsi="Times New Roman" w:cs="Times New Roman"/>
          <w:sz w:val="28"/>
        </w:rPr>
        <w:t xml:space="preserve">ловные боли и т.д. </w:t>
      </w:r>
    </w:p>
    <w:p w:rsidR="00E11123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lastRenderedPageBreak/>
        <w:t xml:space="preserve">К вредным факторам искусственного освещения относится также повышенный уровень ультрафиолетового излучения, имеющий место при неправильном устройстве ультрафиолетовых </w:t>
      </w:r>
      <w:proofErr w:type="spellStart"/>
      <w:r w:rsidRPr="00E51739">
        <w:rPr>
          <w:rFonts w:ascii="Times New Roman" w:hAnsi="Times New Roman" w:cs="Times New Roman"/>
          <w:sz w:val="28"/>
        </w:rPr>
        <w:t>облучательных</w:t>
      </w:r>
      <w:proofErr w:type="spellEnd"/>
      <w:r w:rsidRPr="00E51739">
        <w:rPr>
          <w:rFonts w:ascii="Times New Roman" w:hAnsi="Times New Roman" w:cs="Times New Roman"/>
          <w:sz w:val="28"/>
        </w:rPr>
        <w:t xml:space="preserve"> установок и при использовании газоразрядных ламп высокого давления, которые имеют в своем спектре значительную долю ультрафиолетового излучения. </w:t>
      </w:r>
    </w:p>
    <w:p w:rsidR="00FB20E3" w:rsidRPr="00E51739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    Освещение является одним их важных факторов, </w:t>
      </w:r>
      <w:r w:rsidR="00FB20E3" w:rsidRPr="00E51739">
        <w:rPr>
          <w:rFonts w:ascii="Times New Roman" w:hAnsi="Times New Roman" w:cs="Times New Roman"/>
          <w:sz w:val="28"/>
        </w:rPr>
        <w:t>характеризующих охрану труда т</w:t>
      </w:r>
      <w:r w:rsidRPr="00E51739">
        <w:rPr>
          <w:rFonts w:ascii="Times New Roman" w:hAnsi="Times New Roman" w:cs="Times New Roman"/>
          <w:sz w:val="28"/>
        </w:rPr>
        <w:t xml:space="preserve">ого или иного предприятия. Таким образом, рациональное освещение рабочего места является одним из важнейших факторов, влияющих на эффективность трудовой деятельности человека, предупреждающих травматизм и профессиональные заболевания. </w:t>
      </w:r>
    </w:p>
    <w:p w:rsidR="00612A21" w:rsidRPr="00344FF6" w:rsidRDefault="00E11123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Правильно организованное освещение создает благоприятные условия труда, повышает работоспособность и производительность труда. Именно поэтому соблюдение требований параметров освещения занимает достаточно важную роль в дея</w:t>
      </w:r>
      <w:r w:rsidR="00344FF6">
        <w:rPr>
          <w:rFonts w:ascii="Times New Roman" w:hAnsi="Times New Roman" w:cs="Times New Roman"/>
          <w:sz w:val="28"/>
        </w:rPr>
        <w:t xml:space="preserve">тельности любого предприятия, </w:t>
      </w:r>
      <w:r w:rsidR="00344FF6" w:rsidRPr="00344FF6">
        <w:rPr>
          <w:rFonts w:ascii="Times New Roman" w:hAnsi="Times New Roman" w:cs="Times New Roman"/>
          <w:sz w:val="28"/>
        </w:rPr>
        <w:t>[2].</w:t>
      </w:r>
    </w:p>
    <w:p w:rsidR="00E11123" w:rsidRPr="00E51739" w:rsidRDefault="00E11123" w:rsidP="005D0F70">
      <w:pPr>
        <w:spacing w:after="0"/>
        <w:rPr>
          <w:rFonts w:ascii="Times New Roman" w:hAnsi="Times New Roman" w:cs="Times New Roman"/>
          <w:sz w:val="28"/>
        </w:rPr>
      </w:pPr>
    </w:p>
    <w:p w:rsidR="00E11123" w:rsidRPr="00E51739" w:rsidRDefault="00E11123" w:rsidP="005D0F70">
      <w:pPr>
        <w:spacing w:after="0"/>
        <w:rPr>
          <w:rFonts w:ascii="Times New Roman" w:hAnsi="Times New Roman" w:cs="Times New Roman"/>
          <w:sz w:val="28"/>
        </w:rPr>
      </w:pPr>
    </w:p>
    <w:p w:rsidR="00E11123" w:rsidRPr="00E51739" w:rsidRDefault="00E11123" w:rsidP="005D0F70">
      <w:pPr>
        <w:spacing w:after="0"/>
        <w:rPr>
          <w:rFonts w:ascii="Times New Roman" w:hAnsi="Times New Roman" w:cs="Times New Roman"/>
          <w:sz w:val="28"/>
        </w:rPr>
      </w:pPr>
    </w:p>
    <w:p w:rsidR="00E11123" w:rsidRPr="00E51739" w:rsidRDefault="00E11123" w:rsidP="005D0F70">
      <w:pPr>
        <w:spacing w:after="0"/>
        <w:rPr>
          <w:rFonts w:ascii="Times New Roman" w:hAnsi="Times New Roman" w:cs="Times New Roman"/>
          <w:sz w:val="28"/>
        </w:rPr>
      </w:pPr>
    </w:p>
    <w:p w:rsidR="00E11123" w:rsidRPr="00E51739" w:rsidRDefault="00E11123" w:rsidP="005D0F70">
      <w:pPr>
        <w:spacing w:after="0"/>
        <w:rPr>
          <w:rFonts w:ascii="Times New Roman" w:hAnsi="Times New Roman" w:cs="Times New Roman"/>
          <w:sz w:val="28"/>
        </w:rPr>
      </w:pPr>
    </w:p>
    <w:p w:rsidR="00E11123" w:rsidRPr="00E51739" w:rsidRDefault="00E11123" w:rsidP="005D0F70">
      <w:pPr>
        <w:spacing w:after="0"/>
        <w:rPr>
          <w:rFonts w:ascii="Times New Roman" w:hAnsi="Times New Roman" w:cs="Times New Roman"/>
          <w:sz w:val="28"/>
        </w:rPr>
      </w:pPr>
    </w:p>
    <w:p w:rsidR="00E11123" w:rsidRPr="00E51739" w:rsidRDefault="00E11123" w:rsidP="005D0F70">
      <w:pPr>
        <w:spacing w:after="0"/>
        <w:rPr>
          <w:rFonts w:ascii="Times New Roman" w:hAnsi="Times New Roman" w:cs="Times New Roman"/>
          <w:sz w:val="28"/>
        </w:rPr>
      </w:pPr>
    </w:p>
    <w:p w:rsidR="00FB20E3" w:rsidRPr="00E51739" w:rsidRDefault="00FB20E3" w:rsidP="005D0F70">
      <w:pPr>
        <w:spacing w:after="0"/>
        <w:rPr>
          <w:rFonts w:ascii="Times New Roman" w:hAnsi="Times New Roman" w:cs="Times New Roman"/>
          <w:sz w:val="28"/>
        </w:rPr>
      </w:pPr>
    </w:p>
    <w:p w:rsidR="00FB20E3" w:rsidRPr="00E51739" w:rsidRDefault="00FB20E3" w:rsidP="005D0F70">
      <w:pPr>
        <w:spacing w:after="0"/>
        <w:rPr>
          <w:rFonts w:ascii="Times New Roman" w:hAnsi="Times New Roman" w:cs="Times New Roman"/>
          <w:sz w:val="28"/>
        </w:rPr>
      </w:pPr>
    </w:p>
    <w:p w:rsidR="00FB20E3" w:rsidRPr="00E51739" w:rsidRDefault="00FB20E3" w:rsidP="005D0F70">
      <w:pPr>
        <w:spacing w:after="0"/>
        <w:rPr>
          <w:rFonts w:ascii="Times New Roman" w:hAnsi="Times New Roman" w:cs="Times New Roman"/>
          <w:sz w:val="28"/>
        </w:rPr>
      </w:pPr>
    </w:p>
    <w:p w:rsidR="00FB20E3" w:rsidRPr="00E51739" w:rsidRDefault="00FB20E3" w:rsidP="005D0F70">
      <w:pPr>
        <w:spacing w:after="0"/>
        <w:rPr>
          <w:rFonts w:ascii="Times New Roman" w:hAnsi="Times New Roman" w:cs="Times New Roman"/>
          <w:sz w:val="28"/>
        </w:rPr>
      </w:pPr>
    </w:p>
    <w:p w:rsidR="00FB20E3" w:rsidRPr="00E51739" w:rsidRDefault="00FB20E3" w:rsidP="005D0F70">
      <w:pPr>
        <w:spacing w:after="0"/>
        <w:rPr>
          <w:rFonts w:ascii="Times New Roman" w:hAnsi="Times New Roman" w:cs="Times New Roman"/>
          <w:sz w:val="28"/>
        </w:rPr>
      </w:pPr>
    </w:p>
    <w:p w:rsidR="00FB20E3" w:rsidRPr="00E51739" w:rsidRDefault="00FB20E3" w:rsidP="005D0F70">
      <w:pPr>
        <w:spacing w:after="0"/>
        <w:rPr>
          <w:rFonts w:ascii="Times New Roman" w:hAnsi="Times New Roman" w:cs="Times New Roman"/>
          <w:sz w:val="28"/>
        </w:rPr>
      </w:pPr>
    </w:p>
    <w:p w:rsidR="00FB20E3" w:rsidRPr="00E51739" w:rsidRDefault="00FB20E3" w:rsidP="005D0F70">
      <w:pPr>
        <w:spacing w:after="0"/>
        <w:rPr>
          <w:rFonts w:ascii="Times New Roman" w:hAnsi="Times New Roman" w:cs="Times New Roman"/>
          <w:sz w:val="28"/>
        </w:rPr>
      </w:pPr>
    </w:p>
    <w:p w:rsidR="00FB20E3" w:rsidRPr="00E51739" w:rsidRDefault="00FB20E3" w:rsidP="005D0F70">
      <w:pPr>
        <w:spacing w:after="0"/>
        <w:rPr>
          <w:rFonts w:ascii="Times New Roman" w:hAnsi="Times New Roman" w:cs="Times New Roman"/>
          <w:sz w:val="28"/>
        </w:rPr>
      </w:pPr>
    </w:p>
    <w:p w:rsidR="00EE17D7" w:rsidRPr="00E51739" w:rsidRDefault="00EE17D7" w:rsidP="005D0F70">
      <w:pPr>
        <w:spacing w:after="0"/>
        <w:rPr>
          <w:rFonts w:ascii="Times New Roman" w:hAnsi="Times New Roman" w:cs="Times New Roman"/>
          <w:sz w:val="28"/>
        </w:rPr>
      </w:pPr>
    </w:p>
    <w:p w:rsidR="00EE17D7" w:rsidRPr="00E51739" w:rsidRDefault="00EE17D7" w:rsidP="005D0F70">
      <w:pPr>
        <w:spacing w:after="0"/>
        <w:rPr>
          <w:rFonts w:ascii="Times New Roman" w:hAnsi="Times New Roman" w:cs="Times New Roman"/>
          <w:sz w:val="28"/>
        </w:rPr>
      </w:pPr>
    </w:p>
    <w:p w:rsidR="00EE17D7" w:rsidRPr="00E51739" w:rsidRDefault="00EE17D7" w:rsidP="005D0F70">
      <w:pPr>
        <w:spacing w:after="0"/>
        <w:rPr>
          <w:rFonts w:ascii="Times New Roman" w:hAnsi="Times New Roman" w:cs="Times New Roman"/>
          <w:sz w:val="28"/>
        </w:rPr>
      </w:pPr>
    </w:p>
    <w:p w:rsidR="00EE17D7" w:rsidRPr="00E51739" w:rsidRDefault="00EE17D7" w:rsidP="005D0F70">
      <w:pPr>
        <w:spacing w:after="0"/>
        <w:rPr>
          <w:rFonts w:ascii="Times New Roman" w:hAnsi="Times New Roman" w:cs="Times New Roman"/>
          <w:sz w:val="28"/>
        </w:rPr>
      </w:pPr>
    </w:p>
    <w:p w:rsidR="00EE17D7" w:rsidRPr="00E51739" w:rsidRDefault="00EE17D7" w:rsidP="005D0F70">
      <w:pPr>
        <w:spacing w:after="0"/>
        <w:rPr>
          <w:rFonts w:ascii="Times New Roman" w:hAnsi="Times New Roman" w:cs="Times New Roman"/>
          <w:sz w:val="28"/>
        </w:rPr>
      </w:pPr>
    </w:p>
    <w:p w:rsidR="00EE17D7" w:rsidRPr="00E51739" w:rsidRDefault="00EE17D7" w:rsidP="005D0F70">
      <w:pPr>
        <w:spacing w:after="0"/>
        <w:rPr>
          <w:rFonts w:ascii="Times New Roman" w:hAnsi="Times New Roman" w:cs="Times New Roman"/>
          <w:sz w:val="28"/>
        </w:rPr>
      </w:pPr>
    </w:p>
    <w:p w:rsidR="00FB20E3" w:rsidRPr="00E51739" w:rsidRDefault="00FB20E3" w:rsidP="005D0F70">
      <w:pPr>
        <w:spacing w:after="0"/>
        <w:rPr>
          <w:rFonts w:ascii="Times New Roman" w:hAnsi="Times New Roman" w:cs="Times New Roman"/>
          <w:sz w:val="28"/>
        </w:rPr>
      </w:pPr>
    </w:p>
    <w:p w:rsidR="00BC4F5E" w:rsidRPr="00E51739" w:rsidRDefault="005D0F70" w:rsidP="005D0F70">
      <w:pPr>
        <w:spacing w:after="0" w:line="72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E51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E11123" w:rsidRPr="00E51739">
        <w:rPr>
          <w:rFonts w:ascii="Times New Roman" w:hAnsi="Times New Roman" w:cs="Times New Roman"/>
          <w:b/>
          <w:sz w:val="28"/>
          <w:szCs w:val="28"/>
        </w:rPr>
        <w:t>2</w:t>
      </w:r>
      <w:r w:rsidR="00BC4F5E" w:rsidRPr="00E51739">
        <w:rPr>
          <w:rFonts w:ascii="Times New Roman" w:hAnsi="Times New Roman" w:cs="Times New Roman"/>
          <w:b/>
          <w:sz w:val="28"/>
          <w:szCs w:val="28"/>
        </w:rPr>
        <w:t>. ЕСТЕСТВЕННОЕ ОСВЕЩЕНИЕ</w:t>
      </w:r>
    </w:p>
    <w:p w:rsidR="00BC4F5E" w:rsidRPr="00E51739" w:rsidRDefault="00BC4F5E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E5173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Естественное освещение положительно влияет не только на зре</w:t>
      </w:r>
      <w:r w:rsidRPr="00E5173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softHyphen/>
        <w:t>ние, но также тонизирует организм человека в целом и оказывает благоприятное психологическое воздействие. В связи с этим все помещения в соответствии с сани</w:t>
      </w:r>
      <w:r w:rsidRPr="00E5173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softHyphen/>
        <w:t>тарными нормами и правилами должны иметь естественное освещение.</w:t>
      </w:r>
    </w:p>
    <w:p w:rsidR="00BC4F5E" w:rsidRPr="00E51739" w:rsidRDefault="00BC4F5E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5173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Естественное освещение — освещение помещений светом неба (прямым или отраженным), проникающим через световые проемы в наружных ограж</w:t>
      </w:r>
      <w:r w:rsidRPr="00E5173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softHyphen/>
        <w:t>дающих конструкциях. Оно может быть боковым, если осуществляется через свето</w:t>
      </w:r>
      <w:r w:rsidRPr="00E5173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softHyphen/>
        <w:t>вые проемы в наружных стенах, и верхним — через фонари, световые проемы в по</w:t>
      </w:r>
      <w:r w:rsidRPr="00E5173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softHyphen/>
        <w:t>крытии, а также через проемы в стенах в местах перепада высот здания. Комбинированное естественное освещение — сочетание верхнего и бокового естественного осве</w:t>
      </w:r>
      <w:r w:rsidRPr="00E5173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softHyphen/>
        <w:t>щения.</w:t>
      </w:r>
    </w:p>
    <w:p w:rsidR="001A4116" w:rsidRPr="00E51739" w:rsidRDefault="001A4116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t>Нормирование естественного освещения производится при по</w:t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>мощи коэффициента естественной освещенности (КЕО). КЕО – отношение естественной освещенности, создавае</w:t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>мой в некоторой точке заданной плоскости внутри помещения светом неба (непо</w:t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>средственным или после отражений), к одновременному значению наружной гори</w:t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 xml:space="preserve">зонтальной освещенности, создаваемой светом полностью открытого небосвода, выраженное </w:t>
      </w:r>
      <w:proofErr w:type="gramStart"/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t>в</w:t>
      </w:r>
      <w:proofErr w:type="gramEnd"/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%:</w:t>
      </w:r>
      <w:r w:rsidRPr="00E51739">
        <w:rPr>
          <w:rFonts w:ascii="Times New Roman" w:hAnsi="Times New Roman" w:cs="Times New Roman"/>
          <w:sz w:val="28"/>
          <w:szCs w:val="27"/>
        </w:rPr>
        <w:t xml:space="preserve"> </w:t>
      </w:r>
    </w:p>
    <w:p w:rsidR="001A4116" w:rsidRPr="00E51739" w:rsidRDefault="001A4116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51739">
        <w:rPr>
          <w:rFonts w:ascii="Times New Roman" w:hAnsi="Times New Roman" w:cs="Times New Roman"/>
          <w:noProof/>
        </w:rPr>
        <w:drawing>
          <wp:inline distT="0" distB="0" distL="0" distR="0" wp14:anchorId="18EA763F" wp14:editId="75C7182A">
            <wp:extent cx="1339850" cy="425450"/>
            <wp:effectExtent l="0" t="0" r="0" b="0"/>
            <wp:docPr id="3" name="Рисунок 3" descr="https://nashaucheba.ru/docs/14/13672/conv_1/file1_html_m2b48d9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aucheba.ru/docs/14/13672/conv_1/file1_html_m2b48d91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t> где</w:t>
      </w:r>
      <w:r w:rsidRPr="00E51739">
        <w:rPr>
          <w:rFonts w:ascii="Times New Roman" w:hAnsi="Times New Roman" w:cs="Times New Roman"/>
          <w:sz w:val="28"/>
          <w:szCs w:val="27"/>
        </w:rPr>
        <w:br/>
      </w:r>
      <w:r w:rsidRPr="00E51739">
        <w:rPr>
          <w:rFonts w:ascii="Times New Roman" w:hAnsi="Times New Roman" w:cs="Times New Roman"/>
          <w:noProof/>
        </w:rPr>
        <w:drawing>
          <wp:inline distT="0" distB="0" distL="0" distR="0" wp14:anchorId="71F6F5D2" wp14:editId="2A416F27">
            <wp:extent cx="520700" cy="201930"/>
            <wp:effectExtent l="0" t="0" r="0" b="7620"/>
            <wp:docPr id="2" name="Рисунок 2" descr="https://nashaucheba.ru/docs/14/13672/conv_1/file1_html_5fe904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shaucheba.ru/docs/14/13672/conv_1/file1_html_5fe9044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t>освещенность внутри помещения; </w:t>
      </w:r>
      <w:r w:rsidRPr="00E51739">
        <w:rPr>
          <w:rFonts w:ascii="Times New Roman" w:hAnsi="Times New Roman" w:cs="Times New Roman"/>
          <w:noProof/>
        </w:rPr>
        <w:drawing>
          <wp:inline distT="0" distB="0" distL="0" distR="0" wp14:anchorId="2B51FA5E" wp14:editId="02FEC1C4">
            <wp:extent cx="457200" cy="201930"/>
            <wp:effectExtent l="0" t="0" r="0" b="7620"/>
            <wp:docPr id="1" name="Рисунок 1" descr="https://nashaucheba.ru/docs/14/13672/conv_1/file1_html_21e145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shaucheba.ru/docs/14/13672/conv_1/file1_html_21e1458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t>наружная освещенность.</w:t>
      </w:r>
    </w:p>
    <w:p w:rsidR="001A4116" w:rsidRPr="00E51739" w:rsidRDefault="001A4116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t>При одностороннем боковом естественном освещении нормируется минимальное значение КЕО в точке, расположенной на расстоянии 1 м от стены, наиболее удаленной от световых проемов, на пересечении вертикальной плоскости характерного разреза помещения и условной рабочей поверхности (или пола). Ха</w:t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>рактерный разрез помещения — поперечный разрез посередине помещения, пло</w:t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>скость которого перпендикулярна плоскости остекления световых проемов (при бо</w:t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 xml:space="preserve">ковом </w:t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>освещении) или продольной оси пролетов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проемов.</w:t>
      </w:r>
    </w:p>
    <w:p w:rsidR="001A4116" w:rsidRPr="00E51739" w:rsidRDefault="001A4116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t>При двустороннем боковом освещении нормируется минимальное значение КЕО в точке посередине помещения на пересечении вертикальной плоскости харак</w:t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>терного разреза помещения и условной рабочей поверхности (или пола).</w:t>
      </w:r>
    </w:p>
    <w:p w:rsidR="00BC4F5E" w:rsidRPr="00344FF6" w:rsidRDefault="001A4116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t>При верхнем или верхнем и боковом естественном освещении нормируется сред</w:t>
      </w:r>
      <w:r w:rsidRPr="00E51739">
        <w:rPr>
          <w:rFonts w:ascii="Times New Roman" w:hAnsi="Times New Roman" w:cs="Times New Roman"/>
          <w:sz w:val="28"/>
          <w:szCs w:val="27"/>
          <w:shd w:val="clear" w:color="auto" w:fill="FFFFFF"/>
        </w:rPr>
        <w:softHyphen/>
        <w:t>нее значение КЕО в точках, расположенных па пересечении вертикальной плоскости характерного разреза помещения и условной рабочей поверхности (или пола). Существенное значение имеет то, в каком поясе светового климата размещается помещение, так как естественное освещение зависит от числа солнечных дней в году, а также от усто</w:t>
      </w:r>
      <w:r w:rsidR="00344FF6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йчивости снежного покрова, </w:t>
      </w:r>
      <w:r w:rsidR="00344FF6" w:rsidRPr="00344FF6">
        <w:rPr>
          <w:rFonts w:ascii="Times New Roman" w:hAnsi="Times New Roman" w:cs="Times New Roman"/>
          <w:sz w:val="28"/>
          <w:szCs w:val="27"/>
          <w:shd w:val="clear" w:color="auto" w:fill="FFFFFF"/>
        </w:rPr>
        <w:t>[3].</w:t>
      </w:r>
    </w:p>
    <w:p w:rsidR="00BC4F5E" w:rsidRPr="00E51739" w:rsidRDefault="00BC4F5E" w:rsidP="005D0F70">
      <w:pPr>
        <w:spacing w:after="0"/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E51739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br w:type="page"/>
      </w:r>
    </w:p>
    <w:p w:rsidR="00B83ECD" w:rsidRPr="00E51739" w:rsidRDefault="005D0F70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39">
        <w:rPr>
          <w:rFonts w:ascii="Times New Roman" w:hAnsi="Times New Roman" w:cs="Times New Roman"/>
          <w:b/>
          <w:sz w:val="28"/>
          <w:szCs w:val="28"/>
        </w:rPr>
        <w:lastRenderedPageBreak/>
        <w:t>2.1 ГИГИЕНИЧЕСКИЕ ТРЕБОВАНИЯ К ЕСТЕСТВЕННОМУ ОСВЕЩЕНИЮ ЖИЛЫХ ПОМЕЩЕНИЙ</w:t>
      </w:r>
    </w:p>
    <w:p w:rsidR="008A3539" w:rsidRPr="00E51739" w:rsidRDefault="008A3539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B84" w:rsidRPr="00E51739" w:rsidRDefault="00E52B8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51739">
        <w:rPr>
          <w:rFonts w:ascii="Times New Roman" w:hAnsi="Times New Roman" w:cs="Times New Roman"/>
          <w:sz w:val="28"/>
        </w:rPr>
        <w:t>При одностороннем боковом освещении в жилых зданиях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проемов: в одной комнате для 1-, 2- и 3-комнатных квартир и в двух комнатах для 4- и более комнатных квартир.</w:t>
      </w:r>
      <w:proofErr w:type="gramEnd"/>
    </w:p>
    <w:p w:rsidR="00E52B84" w:rsidRPr="00E51739" w:rsidRDefault="00E52B8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В остальных комнатах многокомнатных квартир и в кухне нормируемое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 w:rsidR="00B83ECD" w:rsidRPr="00E51739" w:rsidRDefault="00E52B8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При одностороннем боковом освещении жилых комнат общежитий, гостиных и номеров гостиниц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в </w:t>
      </w:r>
      <w:r w:rsidR="00344FF6">
        <w:rPr>
          <w:rFonts w:ascii="Times New Roman" w:hAnsi="Times New Roman" w:cs="Times New Roman"/>
          <w:sz w:val="28"/>
        </w:rPr>
        <w:t>геометрическом центре помещения,</w:t>
      </w:r>
      <w:r w:rsidR="00344FF6" w:rsidRPr="00344FF6">
        <w:rPr>
          <w:rFonts w:ascii="Times New Roman" w:hAnsi="Times New Roman" w:cs="Times New Roman"/>
          <w:sz w:val="28"/>
        </w:rPr>
        <w:t xml:space="preserve"> </w:t>
      </w:r>
      <w:r w:rsidR="00B67853">
        <w:rPr>
          <w:rFonts w:ascii="Times New Roman" w:hAnsi="Times New Roman" w:cs="Times New Roman"/>
          <w:sz w:val="28"/>
        </w:rPr>
        <w:t>[1 (</w:t>
      </w:r>
      <w:r w:rsidR="00344FF6">
        <w:rPr>
          <w:rFonts w:ascii="Times New Roman" w:hAnsi="Times New Roman" w:cs="Times New Roman"/>
          <w:sz w:val="28"/>
        </w:rPr>
        <w:t>раздел</w:t>
      </w:r>
      <w:r w:rsidR="00B67853">
        <w:rPr>
          <w:rFonts w:ascii="Times New Roman" w:hAnsi="Times New Roman" w:cs="Times New Roman"/>
          <w:sz w:val="28"/>
        </w:rPr>
        <w:t xml:space="preserve"> 2, пункт 2.2)</w:t>
      </w:r>
      <w:r w:rsidR="00344FF6" w:rsidRPr="00344FF6">
        <w:rPr>
          <w:rFonts w:ascii="Times New Roman" w:hAnsi="Times New Roman" w:cs="Times New Roman"/>
          <w:sz w:val="28"/>
        </w:rPr>
        <w:t>]</w:t>
      </w:r>
      <w:r w:rsidR="00B67853">
        <w:rPr>
          <w:rFonts w:ascii="Times New Roman" w:hAnsi="Times New Roman" w:cs="Times New Roman"/>
          <w:sz w:val="28"/>
        </w:rPr>
        <w:t>.</w:t>
      </w:r>
    </w:p>
    <w:p w:rsidR="00B83ECD" w:rsidRPr="00E51739" w:rsidRDefault="008A3539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</w:pPr>
      <w:r w:rsidRPr="00E51739">
        <w:rPr>
          <w:rFonts w:ascii="Times New Roman" w:hAnsi="Times New Roman" w:cs="Times New Roman"/>
          <w:sz w:val="28"/>
        </w:rPr>
        <w:t xml:space="preserve">Требования к естественному освещению жилых зданий в зависимости от назначения помещения изложены в </w:t>
      </w:r>
      <w:r w:rsidR="00D140DA" w:rsidRPr="00E51739">
        <w:rPr>
          <w:rFonts w:ascii="Times New Roman" w:hAnsi="Times New Roman" w:cs="Times New Roman"/>
          <w:b/>
          <w:sz w:val="28"/>
        </w:rPr>
        <w:t>п</w:t>
      </w:r>
      <w:r w:rsidRPr="00E51739">
        <w:rPr>
          <w:rFonts w:ascii="Times New Roman" w:hAnsi="Times New Roman" w:cs="Times New Roman"/>
          <w:b/>
          <w:sz w:val="28"/>
        </w:rPr>
        <w:t>риложении 1</w:t>
      </w:r>
      <w:r w:rsidR="00344FF6">
        <w:rPr>
          <w:rFonts w:ascii="Times New Roman" w:hAnsi="Times New Roman" w:cs="Times New Roman"/>
          <w:sz w:val="28"/>
        </w:rPr>
        <w:t>.</w:t>
      </w:r>
      <w:r w:rsidR="00B83ECD" w:rsidRPr="00E51739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  <w:br w:type="page"/>
      </w:r>
    </w:p>
    <w:p w:rsidR="008A3539" w:rsidRPr="00E51739" w:rsidRDefault="005D0F70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39">
        <w:rPr>
          <w:rFonts w:ascii="Times New Roman" w:hAnsi="Times New Roman" w:cs="Times New Roman"/>
          <w:b/>
          <w:sz w:val="28"/>
          <w:szCs w:val="28"/>
        </w:rPr>
        <w:lastRenderedPageBreak/>
        <w:t>2.2 ГИГИЕНИЧЕСКИЕ ТРЕБОВАНИЯ К ЕСТЕСТВЕННОМУ ОСВЕЩЕНИЮ ОБЩЕСТВЕННЫХ И ПРОИЗВОДСТВЕННЫХ ПОМЕЩЕНИЙ</w:t>
      </w:r>
    </w:p>
    <w:p w:rsidR="00EE17D7" w:rsidRPr="00E51739" w:rsidRDefault="00EE17D7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83ECD" w:rsidRPr="00E51739" w:rsidRDefault="00B83EC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При одностороннем боковом освещении в помещениях детских дошкольных учреждений нормируемое значение КЕО должно быть обеспечено:</w:t>
      </w:r>
    </w:p>
    <w:p w:rsidR="00B83ECD" w:rsidRPr="00E51739" w:rsidRDefault="00B83EC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а) в групповых и игровых помещениях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B83ECD" w:rsidRPr="00E51739" w:rsidRDefault="00B83EC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B83ECD" w:rsidRPr="00E51739" w:rsidRDefault="00B83EC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   При одностороннем боковом освещении помещений школ, школ-интернатов, профессионально-технических и средних специальных учебных заведений нормируемое значение КЕО должно быть обеспечено:</w:t>
      </w:r>
    </w:p>
    <w:p w:rsidR="00B83ECD" w:rsidRPr="00E51739" w:rsidRDefault="00B83EC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а) в учебных и учебно-производственных помещениях - в расчетной точке, расположенной 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проемов;</w:t>
      </w:r>
    </w:p>
    <w:p w:rsidR="00B83ECD" w:rsidRPr="00E51739" w:rsidRDefault="00B83EC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B83ECD" w:rsidRPr="00E51739" w:rsidRDefault="00B83EC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  При одностороннем боковом освещении помещений учреждений здравоохранения нормируемое значение КЕО должно быть обеспечено:</w:t>
      </w:r>
    </w:p>
    <w:p w:rsidR="00B83ECD" w:rsidRPr="00E51739" w:rsidRDefault="00B83EC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а) в палатах больниц, в палатах и спальных комнатах объектов социального обеспечения (интернатов, пансионатов для престарелых инвалидов и т.п.), санаториев и домов отдыха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B83ECD" w:rsidRPr="00E51739" w:rsidRDefault="00B83EC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51739">
        <w:rPr>
          <w:rFonts w:ascii="Times New Roman" w:hAnsi="Times New Roman" w:cs="Times New Roman"/>
          <w:sz w:val="28"/>
        </w:rPr>
        <w:lastRenderedPageBreak/>
        <w:t>б) в кабинетах врачей, ведущих прием больных, в смотровых, в приемно-смотровых боксах, перевязочных - в расчетной точке, расположенной в геометрическом центре помещения на рабочей поверхности;</w:t>
      </w:r>
      <w:proofErr w:type="gramEnd"/>
    </w:p>
    <w:p w:rsidR="00B83ECD" w:rsidRPr="00E51739" w:rsidRDefault="00B83EC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в) в остальных помещениях - в расчетной точке, расположенной в центре помещения на рабочей поверхности.</w:t>
      </w:r>
    </w:p>
    <w:p w:rsidR="00EE17D7" w:rsidRPr="00E51739" w:rsidRDefault="00EE17D7" w:rsidP="005D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В помещениях общественных зданий, за исключением помещений, указанных выше, допускается деление помещений на зоны с достаточным и недостаточным естественным освещением.</w:t>
      </w:r>
    </w:p>
    <w:p w:rsidR="00EE17D7" w:rsidRPr="00E51739" w:rsidRDefault="00EE17D7" w:rsidP="005D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При одностороннем боковом освещении помещений общественных зданий (кроме помещений, указанных выше) нормативное значение КЕО должно быть обеспечено в расчетной точке, расположенной в геометрическом центре помещени</w:t>
      </w:r>
      <w:r w:rsidR="00B67853">
        <w:rPr>
          <w:rFonts w:ascii="Times New Roman" w:hAnsi="Times New Roman" w:cs="Times New Roman"/>
          <w:sz w:val="28"/>
        </w:rPr>
        <w:t>я на уровне рабочей поверхности,</w:t>
      </w:r>
      <w:r w:rsidR="00B67853" w:rsidRPr="00344FF6">
        <w:rPr>
          <w:rFonts w:ascii="Times New Roman" w:hAnsi="Times New Roman" w:cs="Times New Roman"/>
          <w:sz w:val="28"/>
        </w:rPr>
        <w:t xml:space="preserve"> </w:t>
      </w:r>
      <w:r w:rsidR="00B67853">
        <w:rPr>
          <w:rFonts w:ascii="Times New Roman" w:hAnsi="Times New Roman" w:cs="Times New Roman"/>
          <w:sz w:val="28"/>
        </w:rPr>
        <w:t>[1 (раздел 2, пункт 2.3)</w:t>
      </w:r>
      <w:r w:rsidR="00B67853" w:rsidRPr="00344FF6">
        <w:rPr>
          <w:rFonts w:ascii="Times New Roman" w:hAnsi="Times New Roman" w:cs="Times New Roman"/>
          <w:sz w:val="28"/>
        </w:rPr>
        <w:t>]</w:t>
      </w:r>
      <w:r w:rsidR="00B67853">
        <w:rPr>
          <w:rFonts w:ascii="Times New Roman" w:hAnsi="Times New Roman" w:cs="Times New Roman"/>
          <w:sz w:val="28"/>
        </w:rPr>
        <w:t>.</w:t>
      </w:r>
    </w:p>
    <w:p w:rsidR="00EE17D7" w:rsidRPr="00E51739" w:rsidRDefault="00D140DA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E51739">
        <w:rPr>
          <w:rFonts w:ascii="Times New Roman" w:hAnsi="Times New Roman" w:cs="Times New Roman"/>
          <w:sz w:val="28"/>
        </w:rPr>
        <w:t xml:space="preserve">Требования к естественному освещению общественных зданий в зависимости от назначения помещений изложены в </w:t>
      </w:r>
      <w:r w:rsidRPr="00E51739">
        <w:rPr>
          <w:rFonts w:ascii="Times New Roman" w:hAnsi="Times New Roman" w:cs="Times New Roman"/>
          <w:b/>
          <w:sz w:val="28"/>
        </w:rPr>
        <w:t>приложении 2.</w:t>
      </w:r>
    </w:p>
    <w:p w:rsidR="00EE17D7" w:rsidRPr="00E51739" w:rsidRDefault="00EE17D7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</w:pPr>
    </w:p>
    <w:p w:rsidR="00EE17D7" w:rsidRPr="00E51739" w:rsidRDefault="00EE17D7" w:rsidP="005D0F70">
      <w:p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</w:pPr>
      <w:r w:rsidRPr="00E51739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  <w:br w:type="page"/>
      </w:r>
    </w:p>
    <w:p w:rsidR="00BC4F5E" w:rsidRPr="00E51739" w:rsidRDefault="005D0F70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39">
        <w:rPr>
          <w:rFonts w:ascii="Times New Roman" w:hAnsi="Times New Roman" w:cs="Times New Roman"/>
          <w:b/>
          <w:sz w:val="28"/>
          <w:szCs w:val="28"/>
        </w:rPr>
        <w:lastRenderedPageBreak/>
        <w:t>2.3 МЕТОДЫ ИЗМЕРЕНИЯ И ОЦЕНКИ ЕСТЕСТВЕННОГО ОСВЕЩЕНИЯ В ПОМЕЩЕНИЯХ</w:t>
      </w:r>
    </w:p>
    <w:p w:rsidR="00EE17D7" w:rsidRPr="00E51739" w:rsidRDefault="00EE17D7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D7" w:rsidRPr="005D0F70" w:rsidRDefault="00A25601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>Освещенность рабочих мест определяют с помощью специальных приборов – люксметров. Люкс метр состоит из селенового фотоэлемента. При попадании световых лучей на фотоэлемент возникает фототок, который регистрируется измерительным прибором.</w:t>
      </w:r>
    </w:p>
    <w:p w:rsidR="00A06F2B" w:rsidRPr="005D0F70" w:rsidRDefault="00A06F2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 xml:space="preserve">Интенсивность естественного освещения определяется при помощи люксметров, на основании измерения светового коэффициента (СК), углов освещения, коэффициента естественной освещенности (КЕО). </w:t>
      </w:r>
    </w:p>
    <w:p w:rsidR="00A06F2B" w:rsidRPr="005D0F70" w:rsidRDefault="00A06F2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b/>
          <w:sz w:val="28"/>
        </w:rPr>
        <w:t>Определение светового коэффициента.</w:t>
      </w:r>
      <w:r w:rsidRPr="005D0F70">
        <w:rPr>
          <w:rFonts w:ascii="Times New Roman" w:hAnsi="Times New Roman" w:cs="Times New Roman"/>
          <w:sz w:val="28"/>
        </w:rPr>
        <w:t xml:space="preserve"> СК – это отношение площади застекленной части окон и площади пола. В жилых комнатах СК должен быть не менее 1/8 – 1/10, в детских учреждениях, больничных палатах 1/5 – 1/6, в школьных классах 1/4 – 1/5. </w:t>
      </w:r>
    </w:p>
    <w:p w:rsidR="00A06F2B" w:rsidRPr="005D0F70" w:rsidRDefault="00A06F2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 xml:space="preserve">Выражается СК простой дробью, числитель которой – величина остекленной поверхности; знаменатель – площадь пола. Числитель дроби приводится к 1, для этого и числитель и знаменатель делят на величину числителя. </w:t>
      </w:r>
    </w:p>
    <w:p w:rsidR="00A06F2B" w:rsidRPr="005D0F70" w:rsidRDefault="00A06F2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 xml:space="preserve">Оценка естественного освещения по СК не учитывает многих компонентов (например, затемнение окон противостоящими зданиями, форму и ширину окон и т.д.). </w:t>
      </w:r>
    </w:p>
    <w:p w:rsidR="00A06F2B" w:rsidRPr="005D0F70" w:rsidRDefault="00A06F2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b/>
          <w:sz w:val="28"/>
        </w:rPr>
        <w:t>Определение углов освещения.</w:t>
      </w:r>
      <w:r w:rsidRPr="005D0F70">
        <w:rPr>
          <w:rFonts w:ascii="Times New Roman" w:hAnsi="Times New Roman" w:cs="Times New Roman"/>
          <w:sz w:val="28"/>
        </w:rPr>
        <w:t xml:space="preserve"> Угол падения показывает, под каким углом падают лучи света на рабочую горизонтальную поверхность. Он должен быть не менее 27</w:t>
      </w:r>
      <w:r w:rsidRPr="005D0F70">
        <w:rPr>
          <w:rFonts w:ascii="Cambria Math" w:hAnsi="Cambria Math" w:cs="Cambria Math"/>
          <w:sz w:val="28"/>
        </w:rPr>
        <w:t>⁰</w:t>
      </w:r>
      <w:r w:rsidRPr="005D0F70">
        <w:rPr>
          <w:rFonts w:ascii="Times New Roman" w:hAnsi="Times New Roman" w:cs="Times New Roman"/>
          <w:sz w:val="28"/>
        </w:rPr>
        <w:t>. Угол падения</w:t>
      </w:r>
      <w:proofErr w:type="gramStart"/>
      <w:r w:rsidRPr="005D0F70">
        <w:rPr>
          <w:rFonts w:ascii="Times New Roman" w:hAnsi="Times New Roman" w:cs="Times New Roman"/>
          <w:sz w:val="28"/>
        </w:rPr>
        <w:t xml:space="preserve"> (</w:t>
      </w:r>
      <w:r w:rsidRPr="005D0F70">
        <w:rPr>
          <w:rFonts w:ascii="Times New Roman" w:hAnsi="Times New Roman" w:cs="Times New Roman"/>
          <w:sz w:val="28"/>
        </w:rPr>
        <w:sym w:font="Symbol" w:char="F061"/>
      </w:r>
      <w:r w:rsidRPr="005D0F70">
        <w:rPr>
          <w:rFonts w:ascii="Times New Roman" w:hAnsi="Times New Roman" w:cs="Times New Roman"/>
          <w:sz w:val="28"/>
        </w:rPr>
        <w:t xml:space="preserve">) </w:t>
      </w:r>
      <w:proofErr w:type="gramEnd"/>
      <w:r w:rsidRPr="005D0F70">
        <w:rPr>
          <w:rFonts w:ascii="Times New Roman" w:hAnsi="Times New Roman" w:cs="Times New Roman"/>
          <w:sz w:val="28"/>
        </w:rPr>
        <w:t xml:space="preserve">образуется двумя линиями, исходящими из точки измерения. Одна линия – горизонтальная – идет от точки измерения к нижнему краю оконной рамы, другая линия – из той же точки к верхнему краю окна. Величина угла зависит от высоты окна и места определения: по мере удаления от окна вглубь комнаты угол падения будет уменьшаться, и освещенность будет ухудшаться. </w:t>
      </w:r>
    </w:p>
    <w:p w:rsidR="00A06F2B" w:rsidRPr="005D0F70" w:rsidRDefault="00A06F2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lastRenderedPageBreak/>
        <w:t xml:space="preserve">Для определения угла падения измеряют расстояние от точки наблюдения до окна и высоту окна (т.е. два катета). По отношению противолежащего катета </w:t>
      </w:r>
      <w:proofErr w:type="gramStart"/>
      <w:r w:rsidRPr="005D0F70">
        <w:rPr>
          <w:rFonts w:ascii="Times New Roman" w:hAnsi="Times New Roman" w:cs="Times New Roman"/>
          <w:sz w:val="28"/>
        </w:rPr>
        <w:t>к</w:t>
      </w:r>
      <w:proofErr w:type="gramEnd"/>
      <w:r w:rsidRPr="005D0F70">
        <w:rPr>
          <w:rFonts w:ascii="Times New Roman" w:hAnsi="Times New Roman" w:cs="Times New Roman"/>
          <w:sz w:val="28"/>
        </w:rPr>
        <w:t xml:space="preserve"> прилежащему находят тангенс угла падения: </w:t>
      </w:r>
    </w:p>
    <w:p w:rsidR="00A06F2B" w:rsidRPr="00E51739" w:rsidRDefault="00A06F2B" w:rsidP="005D0F7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E51739">
        <w:rPr>
          <w:rFonts w:ascii="Times New Roman" w:hAnsi="Times New Roman" w:cs="Times New Roman"/>
          <w:b/>
          <w:sz w:val="32"/>
        </w:rPr>
        <w:t>tg</w:t>
      </w:r>
      <w:proofErr w:type="spellEnd"/>
      <w:r w:rsidRPr="00E51739">
        <w:rPr>
          <w:rFonts w:ascii="Times New Roman" w:hAnsi="Times New Roman" w:cs="Times New Roman"/>
          <w:b/>
          <w:sz w:val="32"/>
        </w:rPr>
        <w:sym w:font="Symbol" w:char="F061"/>
      </w:r>
      <w:r w:rsidRPr="00E51739">
        <w:rPr>
          <w:rFonts w:ascii="Times New Roman" w:hAnsi="Times New Roman" w:cs="Times New Roman"/>
          <w:sz w:val="32"/>
        </w:rPr>
        <w:t xml:space="preserve"> </w:t>
      </w:r>
      <w:r w:rsidRPr="00E51739">
        <w:rPr>
          <w:rFonts w:ascii="Times New Roman" w:hAnsi="Times New Roman" w:cs="Times New Roman"/>
          <w:sz w:val="28"/>
        </w:rPr>
        <w:sym w:font="Symbol" w:char="F03D"/>
      </w:r>
      <w:r w:rsidRPr="00E51739">
        <w:rPr>
          <w:rFonts w:ascii="Times New Roman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</w:rPr>
              <m:t xml:space="preserve"> ВС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</w:rPr>
              <m:t>АС</m:t>
            </m:r>
          </m:den>
        </m:f>
      </m:oMath>
    </w:p>
    <w:p w:rsidR="00474EAD" w:rsidRPr="00E51739" w:rsidRDefault="00A06F2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Затем по таблице определяют величину угла.</w:t>
      </w:r>
    </w:p>
    <w:p w:rsidR="008E62BC" w:rsidRPr="00E51739" w:rsidRDefault="008E62BC" w:rsidP="005D0F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E51739">
        <w:rPr>
          <w:rFonts w:ascii="Times New Roman" w:hAnsi="Times New Roman" w:cs="Times New Roman"/>
          <w:b/>
          <w:sz w:val="28"/>
        </w:rPr>
        <w:t>Таблица</w:t>
      </w:r>
      <w:proofErr w:type="gramStart"/>
      <w:r w:rsidRPr="00E51739">
        <w:rPr>
          <w:rFonts w:ascii="Times New Roman" w:hAnsi="Times New Roman" w:cs="Times New Roman"/>
          <w:b/>
          <w:sz w:val="28"/>
        </w:rPr>
        <w:t>1</w:t>
      </w:r>
      <w:proofErr w:type="gramEnd"/>
      <w:r w:rsidRPr="00E51739">
        <w:rPr>
          <w:rFonts w:ascii="Times New Roman" w:hAnsi="Times New Roman" w:cs="Times New Roman"/>
          <w:b/>
          <w:sz w:val="28"/>
        </w:rPr>
        <w:t>.</w:t>
      </w:r>
      <w:r w:rsidRPr="00E51739">
        <w:rPr>
          <w:rFonts w:ascii="Times New Roman" w:hAnsi="Times New Roman" w:cs="Times New Roman"/>
          <w:sz w:val="28"/>
        </w:rPr>
        <w:t xml:space="preserve"> Натуральные значения тангенсов</w:t>
      </w:r>
    </w:p>
    <w:tbl>
      <w:tblPr>
        <w:tblStyle w:val="a9"/>
        <w:tblW w:w="5193" w:type="dxa"/>
        <w:jc w:val="center"/>
        <w:tblLook w:val="04A0" w:firstRow="1" w:lastRow="0" w:firstColumn="1" w:lastColumn="0" w:noHBand="0" w:noVBand="1"/>
      </w:tblPr>
      <w:tblGrid>
        <w:gridCol w:w="736"/>
        <w:gridCol w:w="995"/>
        <w:gridCol w:w="736"/>
        <w:gridCol w:w="995"/>
        <w:gridCol w:w="736"/>
        <w:gridCol w:w="995"/>
      </w:tblGrid>
      <w:tr w:rsidR="00474EAD" w:rsidRPr="00E51739" w:rsidTr="00474EAD">
        <w:trPr>
          <w:trHeight w:val="339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61"/>
            </w:r>
            <w:r w:rsidRPr="00E51739">
              <w:rPr>
                <w:rFonts w:ascii="Times New Roman" w:hAnsi="Times New Roman" w:cs="Times New Roman"/>
                <w:b/>
                <w:sz w:val="28"/>
                <w:szCs w:val="28"/>
              </w:rPr>
              <w:t>, º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739">
              <w:rPr>
                <w:rFonts w:ascii="Times New Roman" w:hAnsi="Times New Roman" w:cs="Times New Roman"/>
                <w:b/>
                <w:sz w:val="28"/>
                <w:szCs w:val="28"/>
              </w:rPr>
              <w:t>tg</w:t>
            </w:r>
            <w:proofErr w:type="spellEnd"/>
            <w:r w:rsidRPr="00E5173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61"/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61"/>
            </w:r>
            <w:r w:rsidRPr="00E51739">
              <w:rPr>
                <w:rFonts w:ascii="Times New Roman" w:hAnsi="Times New Roman" w:cs="Times New Roman"/>
                <w:b/>
                <w:sz w:val="28"/>
                <w:szCs w:val="28"/>
              </w:rPr>
              <w:t>, º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739">
              <w:rPr>
                <w:rFonts w:ascii="Times New Roman" w:hAnsi="Times New Roman" w:cs="Times New Roman"/>
                <w:b/>
                <w:sz w:val="28"/>
                <w:szCs w:val="28"/>
              </w:rPr>
              <w:t>tg</w:t>
            </w:r>
            <w:proofErr w:type="spellEnd"/>
            <w:r w:rsidRPr="00E5173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61"/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61"/>
            </w:r>
            <w:r w:rsidRPr="00E51739">
              <w:rPr>
                <w:rFonts w:ascii="Times New Roman" w:hAnsi="Times New Roman" w:cs="Times New Roman"/>
                <w:b/>
                <w:sz w:val="28"/>
                <w:szCs w:val="28"/>
              </w:rPr>
              <w:t>, º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739">
              <w:rPr>
                <w:rFonts w:ascii="Times New Roman" w:hAnsi="Times New Roman" w:cs="Times New Roman"/>
                <w:b/>
                <w:sz w:val="28"/>
                <w:szCs w:val="28"/>
              </w:rPr>
              <w:t>tg</w:t>
            </w:r>
            <w:proofErr w:type="spellEnd"/>
            <w:r w:rsidRPr="00E5173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61"/>
            </w:r>
          </w:p>
        </w:tc>
      </w:tr>
      <w:tr w:rsidR="00474EAD" w:rsidRPr="00E51739" w:rsidTr="00474EAD">
        <w:trPr>
          <w:trHeight w:val="325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0,287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0,601</w:t>
            </w:r>
          </w:p>
        </w:tc>
      </w:tr>
      <w:tr w:rsidR="00474EAD" w:rsidRPr="00E51739" w:rsidTr="00474EAD">
        <w:trPr>
          <w:trHeight w:val="310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0,306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0,625</w:t>
            </w:r>
          </w:p>
        </w:tc>
      </w:tr>
      <w:tr w:rsidR="00474EAD" w:rsidRPr="00E51739" w:rsidTr="00474EAD">
        <w:trPr>
          <w:trHeight w:val="325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0,052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0,325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0,649</w:t>
            </w:r>
          </w:p>
        </w:tc>
      </w:tr>
      <w:tr w:rsidR="00474EAD" w:rsidRPr="00E51739" w:rsidTr="00474EAD">
        <w:trPr>
          <w:trHeight w:val="325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0,070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0,344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0,675</w:t>
            </w:r>
          </w:p>
        </w:tc>
      </w:tr>
      <w:tr w:rsidR="00474EAD" w:rsidRPr="00E51739" w:rsidTr="00474EAD">
        <w:trPr>
          <w:trHeight w:val="310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0,087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0,364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0,700</w:t>
            </w:r>
          </w:p>
        </w:tc>
      </w:tr>
      <w:tr w:rsidR="00474EAD" w:rsidRPr="00E51739" w:rsidTr="00474EAD">
        <w:trPr>
          <w:trHeight w:val="325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0,105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0,384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0,727</w:t>
            </w:r>
          </w:p>
        </w:tc>
      </w:tr>
      <w:tr w:rsidR="00474EAD" w:rsidRPr="00E51739" w:rsidTr="00474EAD">
        <w:trPr>
          <w:trHeight w:val="325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0,123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0,404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0,754</w:t>
            </w:r>
          </w:p>
        </w:tc>
      </w:tr>
      <w:tr w:rsidR="00474EAD" w:rsidRPr="00E51739" w:rsidTr="00474EAD">
        <w:trPr>
          <w:trHeight w:val="325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0,141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0,424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0,781</w:t>
            </w:r>
          </w:p>
        </w:tc>
      </w:tr>
      <w:tr w:rsidR="00474EAD" w:rsidRPr="00E51739" w:rsidTr="00474EAD">
        <w:trPr>
          <w:trHeight w:val="310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0,158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0,445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0,810</w:t>
            </w:r>
          </w:p>
        </w:tc>
      </w:tr>
      <w:tr w:rsidR="00474EAD" w:rsidRPr="00E51739" w:rsidTr="00474EAD">
        <w:trPr>
          <w:trHeight w:val="325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0,176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0,466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0,839</w:t>
            </w:r>
          </w:p>
        </w:tc>
      </w:tr>
      <w:tr w:rsidR="00474EAD" w:rsidRPr="00E51739" w:rsidTr="00474EAD">
        <w:trPr>
          <w:trHeight w:val="325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0,194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0,488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0,869</w:t>
            </w:r>
          </w:p>
        </w:tc>
      </w:tr>
      <w:tr w:rsidR="00474EAD" w:rsidRPr="00E51739" w:rsidTr="00474EAD">
        <w:trPr>
          <w:trHeight w:val="310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0,213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0,510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0,900</w:t>
            </w:r>
          </w:p>
        </w:tc>
      </w:tr>
      <w:tr w:rsidR="00474EAD" w:rsidRPr="00E51739" w:rsidTr="00474EAD">
        <w:trPr>
          <w:trHeight w:val="325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0,231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0,532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0,933</w:t>
            </w:r>
          </w:p>
        </w:tc>
      </w:tr>
      <w:tr w:rsidR="00474EAD" w:rsidRPr="00E51739" w:rsidTr="00474EAD">
        <w:trPr>
          <w:trHeight w:val="325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0,249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0,554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0,966</w:t>
            </w:r>
          </w:p>
        </w:tc>
      </w:tr>
      <w:tr w:rsidR="00474EAD" w:rsidRPr="00E51739" w:rsidTr="00474EAD">
        <w:trPr>
          <w:trHeight w:val="325"/>
          <w:jc w:val="center"/>
        </w:trPr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0,268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0,577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474EAD" w:rsidRPr="00E51739" w:rsidRDefault="00474EAD" w:rsidP="005D0F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</w:tr>
    </w:tbl>
    <w:p w:rsidR="00A25601" w:rsidRPr="00E51739" w:rsidRDefault="00A25601" w:rsidP="005D0F70">
      <w:pPr>
        <w:spacing w:after="0" w:line="276" w:lineRule="auto"/>
        <w:rPr>
          <w:rFonts w:ascii="Times New Roman" w:hAnsi="Times New Roman" w:cs="Times New Roman"/>
        </w:rPr>
      </w:pPr>
    </w:p>
    <w:p w:rsidR="00866BE4" w:rsidRPr="00E51739" w:rsidRDefault="00474EA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i/>
          <w:sz w:val="28"/>
        </w:rPr>
        <w:t>Угол отверстия (</w:t>
      </w:r>
      <w:r w:rsidRPr="00E51739">
        <w:rPr>
          <w:rFonts w:ascii="Times New Roman" w:hAnsi="Times New Roman" w:cs="Times New Roman"/>
          <w:i/>
          <w:sz w:val="28"/>
        </w:rPr>
        <w:sym w:font="Symbol" w:char="F062"/>
      </w:r>
      <w:r w:rsidRPr="00E51739">
        <w:rPr>
          <w:rFonts w:ascii="Times New Roman" w:hAnsi="Times New Roman" w:cs="Times New Roman"/>
          <w:i/>
          <w:sz w:val="28"/>
        </w:rPr>
        <w:t>)</w:t>
      </w:r>
      <w:r w:rsidRPr="00E51739">
        <w:rPr>
          <w:rFonts w:ascii="Times New Roman" w:hAnsi="Times New Roman" w:cs="Times New Roman"/>
          <w:sz w:val="28"/>
        </w:rPr>
        <w:t xml:space="preserve"> образуется двумя линиями, из которых - </w:t>
      </w:r>
      <w:proofErr w:type="gramStart"/>
      <w:r w:rsidRPr="00E51739">
        <w:rPr>
          <w:rFonts w:ascii="Times New Roman" w:hAnsi="Times New Roman" w:cs="Times New Roman"/>
          <w:sz w:val="28"/>
        </w:rPr>
        <w:t>верхняя</w:t>
      </w:r>
      <w:proofErr w:type="gramEnd"/>
      <w:r w:rsidRPr="00E51739">
        <w:rPr>
          <w:rFonts w:ascii="Times New Roman" w:hAnsi="Times New Roman" w:cs="Times New Roman"/>
          <w:sz w:val="28"/>
        </w:rPr>
        <w:t xml:space="preserve"> идет от места определения к верхнему краю окна, а нижняя – от точки наблюдения к высшей точке противоположного здания, дерева и т.п. Этот угол уменьшается по мере удаления от окна, зависит он также от этажа здания. </w:t>
      </w:r>
    </w:p>
    <w:p w:rsidR="00474EAD" w:rsidRPr="00E51739" w:rsidRDefault="00474EAD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Для определения угла отверстия проводят мысленно прямую линию от поверхности стола к высшей точке противолежащего дома и отмечают на окне точку, через которую она проходит. Измеряют расстояние от точки исследования до окна по горизонтали (СА) и высоту окна до точки пересечения с верхней линией, направленной к верхней точке затеняющего </w:t>
      </w:r>
      <w:r w:rsidRPr="00E51739">
        <w:rPr>
          <w:rFonts w:ascii="Times New Roman" w:hAnsi="Times New Roman" w:cs="Times New Roman"/>
          <w:sz w:val="28"/>
        </w:rPr>
        <w:lastRenderedPageBreak/>
        <w:t>предмета (CD). Затем определяют величину угла DAC. Угол отверстия будет равен разности ВАС</w:t>
      </w:r>
      <w:proofErr w:type="gramStart"/>
      <w:r w:rsidRPr="00E51739">
        <w:rPr>
          <w:rFonts w:ascii="Times New Roman" w:hAnsi="Times New Roman" w:cs="Times New Roman"/>
          <w:sz w:val="28"/>
        </w:rPr>
        <w:t xml:space="preserve"> (</w:t>
      </w:r>
      <w:r w:rsidRPr="00E51739">
        <w:rPr>
          <w:rFonts w:ascii="Times New Roman" w:hAnsi="Times New Roman" w:cs="Times New Roman"/>
          <w:sz w:val="28"/>
        </w:rPr>
        <w:sym w:font="Symbol" w:char="F061"/>
      </w:r>
      <w:r w:rsidRPr="00E51739">
        <w:rPr>
          <w:rFonts w:ascii="Times New Roman" w:hAnsi="Times New Roman" w:cs="Times New Roman"/>
          <w:sz w:val="28"/>
        </w:rPr>
        <w:t xml:space="preserve">) </w:t>
      </w:r>
      <w:proofErr w:type="gramEnd"/>
      <w:r w:rsidRPr="00E51739">
        <w:rPr>
          <w:rFonts w:ascii="Times New Roman" w:hAnsi="Times New Roman" w:cs="Times New Roman"/>
          <w:sz w:val="28"/>
        </w:rPr>
        <w:t>и DAC.</w:t>
      </w:r>
    </w:p>
    <w:p w:rsidR="00955C6B" w:rsidRPr="00E51739" w:rsidRDefault="00866BE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b/>
          <w:sz w:val="28"/>
        </w:rPr>
        <w:t>Определение коэффициента естественной освещенности.</w:t>
      </w:r>
      <w:r w:rsidRPr="00E51739">
        <w:rPr>
          <w:rFonts w:ascii="Times New Roman" w:hAnsi="Times New Roman" w:cs="Times New Roman"/>
          <w:sz w:val="28"/>
        </w:rPr>
        <w:t xml:space="preserve"> </w:t>
      </w:r>
    </w:p>
    <w:p w:rsidR="00866BE4" w:rsidRPr="00E51739" w:rsidRDefault="00866BE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КЕО представляет собой процентное отношение освещенности точки внутри помещения </w:t>
      </w:r>
      <w:r w:rsidRPr="00E51739">
        <w:rPr>
          <w:rFonts w:ascii="Times New Roman" w:hAnsi="Times New Roman" w:cs="Times New Roman"/>
          <w:sz w:val="28"/>
        </w:rPr>
        <w:sym w:font="Symbol" w:char="F028"/>
      </w:r>
      <w:r w:rsidRPr="00E51739">
        <w:rPr>
          <w:rFonts w:ascii="Times New Roman" w:hAnsi="Times New Roman" w:cs="Times New Roman"/>
          <w:sz w:val="28"/>
        </w:rPr>
        <w:t>Е</w:t>
      </w:r>
      <w:r w:rsidRPr="00E51739">
        <w:rPr>
          <w:rFonts w:ascii="Times New Roman" w:hAnsi="Times New Roman" w:cs="Times New Roman"/>
          <w:sz w:val="28"/>
          <w:vertAlign w:val="subscript"/>
        </w:rPr>
        <w:t>В</w:t>
      </w:r>
      <w:r w:rsidRPr="00E51739">
        <w:rPr>
          <w:rFonts w:ascii="Times New Roman" w:hAnsi="Times New Roman" w:cs="Times New Roman"/>
          <w:sz w:val="28"/>
        </w:rPr>
        <w:sym w:font="Symbol" w:char="F029"/>
      </w:r>
      <w:r w:rsidRPr="00E51739">
        <w:rPr>
          <w:rFonts w:ascii="Times New Roman" w:hAnsi="Times New Roman" w:cs="Times New Roman"/>
          <w:sz w:val="28"/>
        </w:rPr>
        <w:t xml:space="preserve"> к одновременной освещенности наружной точки </w:t>
      </w:r>
      <w:r w:rsidRPr="00E51739">
        <w:rPr>
          <w:rFonts w:ascii="Times New Roman" w:hAnsi="Times New Roman" w:cs="Times New Roman"/>
          <w:sz w:val="28"/>
        </w:rPr>
        <w:sym w:font="Symbol" w:char="F028"/>
      </w:r>
      <w:r w:rsidRPr="00E51739">
        <w:rPr>
          <w:rFonts w:ascii="Times New Roman" w:hAnsi="Times New Roman" w:cs="Times New Roman"/>
          <w:sz w:val="28"/>
        </w:rPr>
        <w:t>Е</w:t>
      </w:r>
      <w:r w:rsidRPr="00E51739">
        <w:rPr>
          <w:rFonts w:ascii="Times New Roman" w:hAnsi="Times New Roman" w:cs="Times New Roman"/>
          <w:sz w:val="28"/>
          <w:vertAlign w:val="subscript"/>
        </w:rPr>
        <w:t>Н</w:t>
      </w:r>
      <w:r w:rsidRPr="00E51739">
        <w:rPr>
          <w:rFonts w:ascii="Times New Roman" w:hAnsi="Times New Roman" w:cs="Times New Roman"/>
          <w:sz w:val="28"/>
        </w:rPr>
        <w:sym w:font="Symbol" w:char="F029"/>
      </w:r>
      <w:r w:rsidRPr="00E51739">
        <w:rPr>
          <w:rFonts w:ascii="Times New Roman" w:hAnsi="Times New Roman" w:cs="Times New Roman"/>
          <w:sz w:val="28"/>
        </w:rPr>
        <w:t>, находящейся на той же горизонтальной плоскости и освещенной рассеянным светом всего небосвода.</w:t>
      </w:r>
    </w:p>
    <w:p w:rsidR="00866BE4" w:rsidRPr="00E51739" w:rsidRDefault="00866BE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КЕО=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vertAlign w:val="subscript"/>
                </w:rPr>
                <m:t>в ×100</m:t>
              </m:r>
            </m:num>
            <m:den>
              <m:r>
                <w:rPr>
                  <w:rFonts w:ascii="Cambria Math" w:hAnsi="Cambria Math" w:cs="Times New Roman"/>
                </w:rPr>
                <m:t>Ен</m:t>
              </m:r>
            </m:den>
          </m:f>
        </m:oMath>
      </m:oMathPara>
    </w:p>
    <w:p w:rsidR="00866BE4" w:rsidRPr="005D0F70" w:rsidRDefault="00866BE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70">
        <w:rPr>
          <w:rFonts w:ascii="Times New Roman" w:hAnsi="Times New Roman" w:cs="Times New Roman"/>
          <w:b/>
          <w:sz w:val="28"/>
          <w:szCs w:val="28"/>
        </w:rPr>
        <w:t xml:space="preserve">Определение минимального значения КЕО. </w:t>
      </w:r>
    </w:p>
    <w:p w:rsidR="00866BE4" w:rsidRPr="005D0F70" w:rsidRDefault="00866BE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70">
        <w:rPr>
          <w:rFonts w:ascii="Times New Roman" w:hAnsi="Times New Roman" w:cs="Times New Roman"/>
          <w:sz w:val="28"/>
          <w:szCs w:val="28"/>
        </w:rPr>
        <w:t xml:space="preserve">Минимальное значение КЕО нормируется для наиболее удаленных от окон точек помещения при одностороннем боковом освещении. Определяют освещенность в жилых помещениях на полу или на высоте 0,8 м от пола. Одновременно измеряют освещенность рассеянным светом под открытым небом. КЕО рассчитывают по выше приведенной формуле и сопоставляют с нормативными значениями. </w:t>
      </w:r>
    </w:p>
    <w:p w:rsidR="00866BE4" w:rsidRPr="005D0F70" w:rsidRDefault="00866BE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70">
        <w:rPr>
          <w:rFonts w:ascii="Times New Roman" w:hAnsi="Times New Roman" w:cs="Times New Roman"/>
          <w:b/>
          <w:sz w:val="28"/>
          <w:szCs w:val="28"/>
        </w:rPr>
        <w:t xml:space="preserve">Определение среднего КЕО. </w:t>
      </w:r>
    </w:p>
    <w:p w:rsidR="00A25601" w:rsidRPr="005D0F70" w:rsidRDefault="00866BE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70">
        <w:rPr>
          <w:rFonts w:ascii="Times New Roman" w:hAnsi="Times New Roman" w:cs="Times New Roman"/>
          <w:sz w:val="28"/>
          <w:szCs w:val="28"/>
        </w:rPr>
        <w:t>Среднее значение КЕО нормируется в помещениях с верхним комбинированным освещением. В помещении определяют освещенность в 5 точках на высоте 1,5 м над полом и одновременно определяют освещенность под открытым небом (с защитой от прямых солнечных лучей). Затем рассчитывают КЕО для каждой точки. Среднее значение КЕО рассчитывают по формуле:</w:t>
      </w:r>
    </w:p>
    <w:p w:rsidR="00866BE4" w:rsidRPr="00E51739" w:rsidRDefault="00FF6F98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КЕОср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box>
                <m:box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КЕО1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 w:cs="Times New Roman"/>
                  <w:sz w:val="28"/>
                </w:rPr>
                <m:t>+КЕО2+КЕО3+КЕО4+</m:t>
              </m:r>
              <m:box>
                <m:box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КЕО5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</m:e>
              </m:box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</w:rPr>
                <m:t>-1</m:t>
              </m:r>
            </m:den>
          </m:f>
        </m:oMath>
      </m:oMathPara>
    </w:p>
    <w:p w:rsidR="00A25601" w:rsidRPr="00E51739" w:rsidRDefault="00FF6F98" w:rsidP="005D0F7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51739">
        <w:rPr>
          <w:rFonts w:ascii="Times New Roman" w:hAnsi="Times New Roman" w:cs="Times New Roman"/>
          <w:sz w:val="28"/>
        </w:rPr>
        <w:t>где КЕО</w:t>
      </w:r>
      <w:proofErr w:type="gramStart"/>
      <w:r w:rsidRPr="00E51739">
        <w:rPr>
          <w:rFonts w:ascii="Times New Roman" w:hAnsi="Times New Roman" w:cs="Times New Roman"/>
          <w:sz w:val="28"/>
        </w:rPr>
        <w:t>1</w:t>
      </w:r>
      <w:proofErr w:type="gramEnd"/>
      <w:r w:rsidRPr="00E51739">
        <w:rPr>
          <w:rFonts w:ascii="Times New Roman" w:hAnsi="Times New Roman" w:cs="Times New Roman"/>
          <w:sz w:val="28"/>
        </w:rPr>
        <w:t xml:space="preserve">, КЕО2, ....... КЕО5 </w:t>
      </w:r>
      <w:r w:rsidRPr="00E51739">
        <w:rPr>
          <w:rFonts w:ascii="Times New Roman" w:hAnsi="Times New Roman" w:cs="Times New Roman"/>
          <w:sz w:val="28"/>
        </w:rPr>
        <w:sym w:font="Symbol" w:char="F02D"/>
      </w:r>
      <w:r w:rsidRPr="00E51739">
        <w:rPr>
          <w:rFonts w:ascii="Times New Roman" w:hAnsi="Times New Roman" w:cs="Times New Roman"/>
          <w:sz w:val="28"/>
        </w:rPr>
        <w:t xml:space="preserve"> значение КЕО в различных точках;</w:t>
      </w:r>
      <w:r w:rsidR="00B67853">
        <w:rPr>
          <w:rFonts w:ascii="Times New Roman" w:hAnsi="Times New Roman" w:cs="Times New Roman"/>
          <w:sz w:val="28"/>
        </w:rPr>
        <w:t xml:space="preserve"> n – количество точек измерения, [4</w:t>
      </w:r>
      <w:r w:rsidR="00B67853" w:rsidRPr="00344FF6">
        <w:rPr>
          <w:rFonts w:ascii="Times New Roman" w:hAnsi="Times New Roman" w:cs="Times New Roman"/>
          <w:sz w:val="28"/>
        </w:rPr>
        <w:t>]</w:t>
      </w:r>
      <w:r w:rsidR="00B67853">
        <w:rPr>
          <w:rFonts w:ascii="Times New Roman" w:hAnsi="Times New Roman" w:cs="Times New Roman"/>
          <w:sz w:val="28"/>
        </w:rPr>
        <w:t>.</w:t>
      </w:r>
    </w:p>
    <w:p w:rsidR="00FF6F98" w:rsidRDefault="00FF6F98" w:rsidP="005D0F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D0F70" w:rsidRPr="00E51739" w:rsidRDefault="005D0F70" w:rsidP="005D0F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E17D7" w:rsidRPr="00E51739" w:rsidRDefault="00EE17D7" w:rsidP="005D0F70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39">
        <w:rPr>
          <w:rFonts w:ascii="Times New Roman" w:hAnsi="Times New Roman" w:cs="Times New Roman"/>
          <w:b/>
          <w:sz w:val="28"/>
          <w:szCs w:val="28"/>
        </w:rPr>
        <w:lastRenderedPageBreak/>
        <w:t>ГЛАВА 3. ИСКУССТВЕННОЕ ОСВЕЩЕНИЕ</w:t>
      </w:r>
    </w:p>
    <w:p w:rsidR="00EE17D7" w:rsidRPr="00EE7E59" w:rsidRDefault="00EE17D7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EE7E59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Искусственное освещение</w:t>
      </w:r>
      <w:r w:rsidRPr="00EE7E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140DA" w:rsidRPr="00EE7E5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E7E59">
        <w:rPr>
          <w:rFonts w:ascii="Times New Roman" w:hAnsi="Times New Roman" w:cs="Times New Roman"/>
          <w:color w:val="000000"/>
          <w:sz w:val="28"/>
          <w:szCs w:val="28"/>
        </w:rPr>
        <w:t>получение света от неестественных источников (ламп). Данное освещение сегодня осуществляется в основном двумя типами: с использованием </w:t>
      </w:r>
      <w:r w:rsidRPr="00EE7E59">
        <w:rPr>
          <w:rFonts w:ascii="Times New Roman" w:hAnsi="Times New Roman" w:cs="Times New Roman"/>
          <w:sz w:val="28"/>
          <w:szCs w:val="28"/>
        </w:rPr>
        <w:t>люминесцентных ламп</w:t>
      </w:r>
      <w:r w:rsidRPr="00EE7E59">
        <w:rPr>
          <w:rFonts w:ascii="Times New Roman" w:hAnsi="Times New Roman" w:cs="Times New Roman"/>
          <w:color w:val="000000"/>
          <w:sz w:val="28"/>
          <w:szCs w:val="28"/>
        </w:rPr>
        <w:t> или </w:t>
      </w:r>
      <w:r w:rsidRPr="00EE7E59">
        <w:rPr>
          <w:rFonts w:ascii="Times New Roman" w:hAnsi="Times New Roman" w:cs="Times New Roman"/>
          <w:sz w:val="28"/>
          <w:szCs w:val="28"/>
        </w:rPr>
        <w:t>ламп накаливания</w:t>
      </w:r>
      <w:r w:rsidRPr="00EE7E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40DA" w:rsidRPr="00EE7E59" w:rsidRDefault="00EE17D7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E59">
        <w:rPr>
          <w:rFonts w:ascii="Times New Roman" w:hAnsi="Times New Roman" w:cs="Times New Roman"/>
          <w:bCs/>
          <w:i/>
          <w:color w:val="202122"/>
          <w:sz w:val="28"/>
          <w:szCs w:val="28"/>
          <w:shd w:val="clear" w:color="auto" w:fill="FFFFFF"/>
        </w:rPr>
        <w:t>Искусственные источники света</w:t>
      </w:r>
      <w:r w:rsidR="00D140DA" w:rsidRPr="00EE7E5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</w:t>
      </w:r>
      <w:r w:rsidRPr="00EE7E5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технические устройства различной конструкции и с различными способами преобразования энергии, основным назначением которых является получение светового излучения (как </w:t>
      </w:r>
      <w:r w:rsidRPr="00EE7E59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видимого</w:t>
      </w:r>
      <w:r w:rsidRPr="00EE7E5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так и с различной </w:t>
      </w:r>
      <w:r w:rsidRPr="00EE7E59">
        <w:rPr>
          <w:rFonts w:ascii="Times New Roman" w:hAnsi="Times New Roman" w:cs="Times New Roman"/>
          <w:sz w:val="28"/>
          <w:szCs w:val="28"/>
          <w:shd w:val="clear" w:color="auto" w:fill="FFFFFF"/>
        </w:rPr>
        <w:t>длиной волны</w:t>
      </w:r>
      <w:r w:rsidRPr="00EE7E5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например, </w:t>
      </w:r>
      <w:r w:rsidRPr="00EE7E59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инфракрасного</w:t>
      </w:r>
      <w:r w:rsidRPr="00EE7E5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 В источниках света используется в основном </w:t>
      </w:r>
      <w:r w:rsidRPr="00EE7E59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электроэнергия</w:t>
      </w:r>
      <w:r w:rsidR="00D140DA" w:rsidRPr="00EE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40DA" w:rsidRPr="00EE7E59" w:rsidRDefault="00D140DA" w:rsidP="005D0F70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E59">
        <w:rPr>
          <w:rFonts w:ascii="Times New Roman" w:hAnsi="Times New Roman" w:cs="Times New Roman"/>
          <w:sz w:val="28"/>
          <w:szCs w:val="28"/>
        </w:rPr>
        <w:t>Искусственное освещение подразделяется на рабочее и аварийное; общее и комбинированное.</w:t>
      </w:r>
    </w:p>
    <w:p w:rsidR="00D140DA" w:rsidRPr="00EE7E59" w:rsidRDefault="00D140DA" w:rsidP="005D0F7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59">
        <w:rPr>
          <w:rFonts w:ascii="Times New Roman" w:hAnsi="Times New Roman" w:cs="Times New Roman"/>
          <w:sz w:val="28"/>
          <w:szCs w:val="28"/>
        </w:rPr>
        <w:t>Рабочее освещение предусматривается для всех помещений зданий, а также участков открытых пространств, предназначенных для работы, прохода людей и движения транспорта.</w:t>
      </w:r>
    </w:p>
    <w:p w:rsidR="00D140DA" w:rsidRPr="00EE7E59" w:rsidRDefault="00D140DA" w:rsidP="005D0F7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59">
        <w:rPr>
          <w:rFonts w:ascii="Times New Roman" w:hAnsi="Times New Roman" w:cs="Times New Roman"/>
          <w:sz w:val="28"/>
          <w:szCs w:val="28"/>
        </w:rPr>
        <w:t>Для общего и местного искусственного освещения следует использовать источники света с цветовой коррелированной температурой от 2400 °K до 6800 °K.</w:t>
      </w:r>
    </w:p>
    <w:p w:rsidR="00D140DA" w:rsidRPr="00EE7E59" w:rsidRDefault="00D140DA" w:rsidP="005D0F70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59">
        <w:rPr>
          <w:rFonts w:ascii="Times New Roman" w:hAnsi="Times New Roman" w:cs="Times New Roman"/>
          <w:sz w:val="28"/>
          <w:szCs w:val="28"/>
        </w:rPr>
        <w:t xml:space="preserve">Интенсивность ультрафиолетового излучения в диапазоне длин волн 320 - 400 </w:t>
      </w:r>
      <w:proofErr w:type="spellStart"/>
      <w:r w:rsidRPr="00EE7E59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E7E59">
        <w:rPr>
          <w:rFonts w:ascii="Times New Roman" w:hAnsi="Times New Roman" w:cs="Times New Roman"/>
          <w:sz w:val="28"/>
          <w:szCs w:val="28"/>
        </w:rPr>
        <w:t xml:space="preserve"> не должна превышать 0,03 Вт/м</w:t>
      </w:r>
      <w:proofErr w:type="gramStart"/>
      <w:r w:rsidRPr="00EE7E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E7E59">
        <w:rPr>
          <w:rFonts w:ascii="Times New Roman" w:hAnsi="Times New Roman" w:cs="Times New Roman"/>
          <w:sz w:val="28"/>
          <w:szCs w:val="28"/>
        </w:rPr>
        <w:t xml:space="preserve">; наличие в спектре излучения длин волн менее 320 </w:t>
      </w:r>
      <w:proofErr w:type="spellStart"/>
      <w:r w:rsidRPr="00EE7E59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E7E59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140DA" w:rsidRPr="00EE7E59" w:rsidRDefault="00D140DA" w:rsidP="005D0F70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59">
        <w:rPr>
          <w:rFonts w:ascii="Times New Roman" w:hAnsi="Times New Roman" w:cs="Times New Roman"/>
          <w:sz w:val="28"/>
          <w:szCs w:val="28"/>
        </w:rPr>
        <w:t>Световые приборы для общего и местного освещения, предназначенные к эксплуатации со светодиодами, должны иметь защитный угол, исключающий попадание в поле зрения прямого излучения.</w:t>
      </w:r>
    </w:p>
    <w:p w:rsidR="00D140DA" w:rsidRPr="00EE7E59" w:rsidRDefault="00D140DA" w:rsidP="005D0F70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59">
        <w:rPr>
          <w:rFonts w:ascii="Times New Roman" w:hAnsi="Times New Roman" w:cs="Times New Roman"/>
          <w:sz w:val="28"/>
          <w:szCs w:val="28"/>
        </w:rPr>
        <w:t>В учреждениях дошкольного, школьного и профессионально-технического образования, а также в основных функциональных помещениях лечебно-профилактических учреждений следует применять разрядные лампы и лампы накаливания.</w:t>
      </w:r>
    </w:p>
    <w:p w:rsidR="00D140DA" w:rsidRPr="00EE7E59" w:rsidRDefault="00D140DA" w:rsidP="005D0F7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0"/>
      <w:bookmarkEnd w:id="1"/>
      <w:r w:rsidRPr="00EE7E59">
        <w:rPr>
          <w:rFonts w:ascii="Times New Roman" w:hAnsi="Times New Roman" w:cs="Times New Roman"/>
          <w:sz w:val="28"/>
          <w:szCs w:val="28"/>
        </w:rPr>
        <w:t xml:space="preserve">Нормированные значения освещенности в люксах, отличающиеся </w:t>
      </w:r>
      <w:r w:rsidRPr="00EE7E59">
        <w:rPr>
          <w:rFonts w:ascii="Times New Roman" w:hAnsi="Times New Roman" w:cs="Times New Roman"/>
          <w:sz w:val="28"/>
          <w:szCs w:val="28"/>
        </w:rPr>
        <w:lastRenderedPageBreak/>
        <w:t>на одну ступень, следует принимать по шкале: 0,2; 0,3; 0,5; 1; 2; 3; 4; 5; 6; 7; 10; 15; 20; 30; 50; 75; 100; 150; 200; 300; 400; 500; 600; 750; 1000; 1250; 1500; 2000; 2500; 3000; 3500; 4000; 4500; 5000.</w:t>
      </w:r>
    </w:p>
    <w:p w:rsidR="00D140DA" w:rsidRPr="00EE7E59" w:rsidRDefault="00D140DA" w:rsidP="005D0F70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59">
        <w:rPr>
          <w:rFonts w:ascii="Times New Roman" w:hAnsi="Times New Roman" w:cs="Times New Roman"/>
          <w:sz w:val="28"/>
          <w:szCs w:val="28"/>
        </w:rPr>
        <w:t>Нормы  освещенности,  приведенные в Приложениях 1 и 2, допускается снижать на одну ступень по шкале освещенности, при использовании источников света улучшенной цветопередачи с индексом цветопередачи R  &gt;= 90% и условии сохранения норм по коэффициенту пульсации.</w:t>
      </w:r>
    </w:p>
    <w:p w:rsidR="00D140DA" w:rsidRPr="00EE7E59" w:rsidRDefault="00D140DA" w:rsidP="005D0F7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59">
        <w:rPr>
          <w:rFonts w:ascii="Times New Roman" w:hAnsi="Times New Roman" w:cs="Times New Roman"/>
          <w:sz w:val="28"/>
          <w:szCs w:val="28"/>
        </w:rPr>
        <w:t xml:space="preserve">Показатель дискомфорта не должен превышать нормативных значений, приведенных в </w:t>
      </w:r>
      <w:r w:rsidRPr="00EE7E59">
        <w:rPr>
          <w:rFonts w:ascii="Times New Roman" w:hAnsi="Times New Roman" w:cs="Times New Roman"/>
          <w:b/>
          <w:sz w:val="28"/>
          <w:szCs w:val="28"/>
        </w:rPr>
        <w:t xml:space="preserve">Приложениях 1 </w:t>
      </w:r>
      <w:r w:rsidRPr="00EE7E59">
        <w:rPr>
          <w:rFonts w:ascii="Times New Roman" w:hAnsi="Times New Roman" w:cs="Times New Roman"/>
          <w:sz w:val="28"/>
          <w:szCs w:val="28"/>
        </w:rPr>
        <w:t>и</w:t>
      </w:r>
      <w:r w:rsidRPr="00EE7E5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E7E59">
        <w:rPr>
          <w:rFonts w:ascii="Times New Roman" w:hAnsi="Times New Roman" w:cs="Times New Roman"/>
          <w:sz w:val="28"/>
          <w:szCs w:val="28"/>
        </w:rPr>
        <w:t>,  в расчетной точке, расположенной на центральной оси стены помещения, перпендикулярной линии светильников, на высоте 1,5 м от пола.</w:t>
      </w:r>
    </w:p>
    <w:p w:rsidR="00D140DA" w:rsidRPr="00EE7E59" w:rsidRDefault="00D140DA" w:rsidP="005D0F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59">
        <w:rPr>
          <w:rFonts w:ascii="Times New Roman" w:hAnsi="Times New Roman" w:cs="Times New Roman"/>
          <w:sz w:val="28"/>
          <w:szCs w:val="28"/>
        </w:rPr>
        <w:t>Показатель дискомфорта не регламентируется для помещений, длина которых не превышает двойной высоты установки светильников над полом.</w:t>
      </w:r>
    </w:p>
    <w:p w:rsidR="00D140DA" w:rsidRPr="00EE7E59" w:rsidRDefault="00D140DA" w:rsidP="005D0F7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59">
        <w:rPr>
          <w:rFonts w:ascii="Times New Roman" w:hAnsi="Times New Roman" w:cs="Times New Roman"/>
          <w:sz w:val="28"/>
          <w:szCs w:val="28"/>
        </w:rPr>
        <w:t>Замена ламп накаливания на новые источники света (компактные люминесцентные лампы, светодиоды) в эксплуатируемых осветительных установках допускается при соблюдении нормативных требований (</w:t>
      </w:r>
      <w:r w:rsidRPr="00EE7E59">
        <w:rPr>
          <w:rFonts w:ascii="Times New Roman" w:hAnsi="Times New Roman" w:cs="Times New Roman"/>
          <w:b/>
          <w:sz w:val="28"/>
          <w:szCs w:val="28"/>
        </w:rPr>
        <w:t>Приложения 1</w:t>
      </w:r>
      <w:r w:rsidRPr="00EE7E59">
        <w:rPr>
          <w:rFonts w:ascii="Times New Roman" w:hAnsi="Times New Roman" w:cs="Times New Roman"/>
          <w:sz w:val="28"/>
          <w:szCs w:val="28"/>
        </w:rPr>
        <w:t xml:space="preserve"> и</w:t>
      </w:r>
      <w:r w:rsidRPr="00EE7E5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E7E59">
        <w:rPr>
          <w:rFonts w:ascii="Times New Roman" w:hAnsi="Times New Roman" w:cs="Times New Roman"/>
          <w:sz w:val="28"/>
          <w:szCs w:val="28"/>
        </w:rPr>
        <w:t>) к общему искусственн</w:t>
      </w:r>
      <w:r w:rsidR="00B67853" w:rsidRPr="00EE7E59">
        <w:rPr>
          <w:rFonts w:ascii="Times New Roman" w:hAnsi="Times New Roman" w:cs="Times New Roman"/>
          <w:sz w:val="28"/>
          <w:szCs w:val="28"/>
        </w:rPr>
        <w:t>ому освещению</w:t>
      </w:r>
      <w:r w:rsidR="00B67853" w:rsidRPr="00EE7E59">
        <w:rPr>
          <w:rFonts w:ascii="Times New Roman" w:hAnsi="Times New Roman" w:cs="Times New Roman"/>
          <w:sz w:val="28"/>
        </w:rPr>
        <w:t>, [1 (раздел 2, пункт 3.1)].</w:t>
      </w:r>
    </w:p>
    <w:p w:rsidR="00D140DA" w:rsidRPr="00E51739" w:rsidRDefault="00D140DA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40DA" w:rsidRDefault="00D140DA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Pr="00E51739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7AB6" w:rsidRPr="00E51739" w:rsidRDefault="005D0F70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1739">
        <w:rPr>
          <w:rFonts w:ascii="Times New Roman" w:hAnsi="Times New Roman" w:cs="Times New Roman"/>
          <w:b/>
          <w:sz w:val="28"/>
        </w:rPr>
        <w:lastRenderedPageBreak/>
        <w:t>3.1. ТРЕБОВАНИЯ К ИСКУССТВЕННОМУ ОСВЕЩЕНИЮ ПОМЕЩЕНИЙ ЖИЛЫХ ЗДАНИЙ</w:t>
      </w:r>
    </w:p>
    <w:p w:rsidR="002F7AB6" w:rsidRPr="00E51739" w:rsidRDefault="002F7AB6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F7AB6" w:rsidRPr="00E51739" w:rsidRDefault="002F7AB6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Требования к искусственному освещению в зависимости от назначения помещения изложены в</w:t>
      </w:r>
      <w:r w:rsidRPr="00E51739">
        <w:rPr>
          <w:rFonts w:ascii="Times New Roman" w:hAnsi="Times New Roman" w:cs="Times New Roman"/>
          <w:b/>
          <w:sz w:val="28"/>
        </w:rPr>
        <w:t xml:space="preserve"> приложении 1.</w:t>
      </w:r>
    </w:p>
    <w:p w:rsidR="002F7AB6" w:rsidRPr="00E51739" w:rsidRDefault="002F7AB6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Общедомовые помещения должны быть обеспечены общим искусст</w:t>
      </w:r>
      <w:r w:rsidR="00B67853">
        <w:rPr>
          <w:rFonts w:ascii="Times New Roman" w:hAnsi="Times New Roman" w:cs="Times New Roman"/>
          <w:sz w:val="28"/>
        </w:rPr>
        <w:t>венным освещением,</w:t>
      </w:r>
      <w:r w:rsidR="00B67853" w:rsidRPr="00344FF6">
        <w:rPr>
          <w:rFonts w:ascii="Times New Roman" w:hAnsi="Times New Roman" w:cs="Times New Roman"/>
          <w:sz w:val="28"/>
        </w:rPr>
        <w:t xml:space="preserve"> </w:t>
      </w:r>
      <w:r w:rsidR="00B67853">
        <w:rPr>
          <w:rFonts w:ascii="Times New Roman" w:hAnsi="Times New Roman" w:cs="Times New Roman"/>
          <w:sz w:val="28"/>
        </w:rPr>
        <w:t>[1 (раздел 2, пункт 3.2)</w:t>
      </w:r>
      <w:r w:rsidR="00B67853" w:rsidRPr="00344FF6">
        <w:rPr>
          <w:rFonts w:ascii="Times New Roman" w:hAnsi="Times New Roman" w:cs="Times New Roman"/>
          <w:sz w:val="28"/>
        </w:rPr>
        <w:t>]</w:t>
      </w:r>
      <w:r w:rsidR="00B67853">
        <w:rPr>
          <w:rFonts w:ascii="Times New Roman" w:hAnsi="Times New Roman" w:cs="Times New Roman"/>
          <w:sz w:val="28"/>
        </w:rPr>
        <w:t>.</w:t>
      </w:r>
      <w:r w:rsidRPr="00E51739">
        <w:rPr>
          <w:rFonts w:ascii="Times New Roman" w:hAnsi="Times New Roman" w:cs="Times New Roman"/>
          <w:sz w:val="28"/>
        </w:rPr>
        <w:t xml:space="preserve">                       </w:t>
      </w:r>
    </w:p>
    <w:p w:rsidR="00D140DA" w:rsidRPr="00E51739" w:rsidRDefault="00D140DA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7AB6" w:rsidRPr="00E51739" w:rsidRDefault="002F7AB6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5601" w:rsidRPr="00E51739" w:rsidRDefault="00A25601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5601" w:rsidRDefault="00A25601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Pr="00E51739" w:rsidRDefault="005D0F70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7AB6" w:rsidRDefault="005D0F70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39">
        <w:rPr>
          <w:rFonts w:ascii="Times New Roman" w:hAnsi="Times New Roman" w:cs="Times New Roman"/>
          <w:b/>
          <w:sz w:val="28"/>
          <w:szCs w:val="28"/>
        </w:rPr>
        <w:lastRenderedPageBreak/>
        <w:t>3.2 ГИГИЕНИЧЕСКИЕ ТРЕБОВАНИЯ К ИСКУССТВЕННОМУ ОСВЕЩЕНИЮ ОБЩЕСТВЕННЫХ И ПРОИЗВОДСТВЕННЫХ ПОМЕЩЕНИЙ</w:t>
      </w:r>
    </w:p>
    <w:p w:rsidR="005D0F70" w:rsidRPr="00E51739" w:rsidRDefault="005D0F70" w:rsidP="005D0F7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7AB6" w:rsidRPr="00EE7E59" w:rsidRDefault="002F7AB6" w:rsidP="005D0F70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 xml:space="preserve">Требования к искусственному освещению в зависимости от назначения помещения изложены в </w:t>
      </w:r>
      <w:r w:rsidRPr="00EE7E59">
        <w:rPr>
          <w:rFonts w:ascii="Times New Roman" w:hAnsi="Times New Roman" w:cs="Times New Roman"/>
          <w:b/>
          <w:sz w:val="28"/>
        </w:rPr>
        <w:t>приложении 2.</w:t>
      </w:r>
      <w:r w:rsidRPr="00EE7E59">
        <w:rPr>
          <w:rFonts w:ascii="Times New Roman" w:hAnsi="Times New Roman" w:cs="Times New Roman"/>
          <w:sz w:val="28"/>
        </w:rPr>
        <w:t xml:space="preserve"> </w:t>
      </w:r>
    </w:p>
    <w:p w:rsidR="002F7AB6" w:rsidRPr="00EE7E59" w:rsidRDefault="002F7AB6" w:rsidP="005D0F70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>В помещениях общественных зданий следует применять систему общего освещения. Рекомендуется применение системы комбинированного освещения в помещениях общественных зданий, где выполняется напряженная зрительная работа.</w:t>
      </w:r>
    </w:p>
    <w:p w:rsidR="002F7AB6" w:rsidRPr="00EE7E59" w:rsidRDefault="002F7AB6" w:rsidP="005D0F70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>Общее освещение в помещениях общественных зданий должно быть равномерным. Общее локализованное освещение допускается предусматривать:</w:t>
      </w:r>
    </w:p>
    <w:p w:rsidR="002F7AB6" w:rsidRPr="00EE7E59" w:rsidRDefault="002F7AB6" w:rsidP="005D0F70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 xml:space="preserve">в помещениях со стационарным крупным оборудованием (торговые залы магазинов, </w:t>
      </w:r>
      <w:proofErr w:type="spellStart"/>
      <w:r w:rsidRPr="00EE7E59">
        <w:rPr>
          <w:rFonts w:ascii="Times New Roman" w:hAnsi="Times New Roman" w:cs="Times New Roman"/>
          <w:sz w:val="28"/>
        </w:rPr>
        <w:t>архиво</w:t>
      </w:r>
      <w:proofErr w:type="spellEnd"/>
      <w:r w:rsidRPr="00EE7E59">
        <w:rPr>
          <w:rFonts w:ascii="Times New Roman" w:hAnsi="Times New Roman" w:cs="Times New Roman"/>
          <w:sz w:val="28"/>
        </w:rPr>
        <w:t>- и книгохранилища);</w:t>
      </w:r>
    </w:p>
    <w:p w:rsidR="002F7AB6" w:rsidRPr="00EE7E59" w:rsidRDefault="002F7AB6" w:rsidP="005D0F70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>в выставочных помещениях с постоянно фиксированными плоскостями экспозиции;</w:t>
      </w:r>
    </w:p>
    <w:p w:rsidR="002F7AB6" w:rsidRPr="00EE7E59" w:rsidRDefault="002F7AB6" w:rsidP="005D0F70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>в помещениях, в которых рабочие места расположены группами, сосредоточенными на отдельных участках (пошивочные и ремонтные мастерские, гладильные, лаборатории);</w:t>
      </w:r>
    </w:p>
    <w:p w:rsidR="002F7AB6" w:rsidRPr="00EE7E59" w:rsidRDefault="002F7AB6" w:rsidP="005D0F70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>в помещениях, на разных участках которых выполняются работы различной точности, требующие разных уровней освещенности.</w:t>
      </w:r>
    </w:p>
    <w:p w:rsidR="002F7AB6" w:rsidRPr="00EE7E59" w:rsidRDefault="002F7AB6" w:rsidP="005D0F7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>Уровни суммарной засветки окон жилых зданий, палат лечебных учреждений, палат и спальных комнат объектов социального обеспечения световыми приборами наружного освещения не должны превышать следующих значений средней вертикальной освещенности:</w:t>
      </w:r>
    </w:p>
    <w:p w:rsidR="002F7AB6" w:rsidRPr="00EE7E59" w:rsidRDefault="002F7AB6" w:rsidP="005D0F7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 xml:space="preserve">7 </w:t>
      </w:r>
      <w:proofErr w:type="spellStart"/>
      <w:r w:rsidRPr="00EE7E59">
        <w:rPr>
          <w:rFonts w:ascii="Times New Roman" w:hAnsi="Times New Roman" w:cs="Times New Roman"/>
          <w:sz w:val="28"/>
        </w:rPr>
        <w:t>лк</w:t>
      </w:r>
      <w:proofErr w:type="spellEnd"/>
      <w:r w:rsidRPr="00EE7E59">
        <w:rPr>
          <w:rFonts w:ascii="Times New Roman" w:hAnsi="Times New Roman" w:cs="Times New Roman"/>
          <w:sz w:val="28"/>
        </w:rPr>
        <w:t xml:space="preserve"> - при норме средней яркости проезжей части 0,4 кд/м</w:t>
      </w:r>
      <w:proofErr w:type="gramStart"/>
      <w:r w:rsidRPr="00EE7E59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EE7E59">
        <w:rPr>
          <w:rFonts w:ascii="Times New Roman" w:hAnsi="Times New Roman" w:cs="Times New Roman"/>
          <w:sz w:val="28"/>
        </w:rPr>
        <w:t>;</w:t>
      </w:r>
    </w:p>
    <w:p w:rsidR="002F7AB6" w:rsidRPr="00EE7E59" w:rsidRDefault="002F7AB6" w:rsidP="005D0F7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 xml:space="preserve">10 </w:t>
      </w:r>
      <w:proofErr w:type="spellStart"/>
      <w:r w:rsidRPr="00EE7E59">
        <w:rPr>
          <w:rFonts w:ascii="Times New Roman" w:hAnsi="Times New Roman" w:cs="Times New Roman"/>
          <w:sz w:val="28"/>
        </w:rPr>
        <w:t>лк</w:t>
      </w:r>
      <w:proofErr w:type="spellEnd"/>
      <w:r w:rsidRPr="00EE7E59">
        <w:rPr>
          <w:rFonts w:ascii="Times New Roman" w:hAnsi="Times New Roman" w:cs="Times New Roman"/>
          <w:sz w:val="28"/>
        </w:rPr>
        <w:t xml:space="preserve"> - при норме средней яркости проезжей части 0,6 - 1,0 кд/м</w:t>
      </w:r>
      <w:proofErr w:type="gramStart"/>
      <w:r w:rsidRPr="00EE7E59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EE7E59">
        <w:rPr>
          <w:rFonts w:ascii="Times New Roman" w:hAnsi="Times New Roman" w:cs="Times New Roman"/>
          <w:sz w:val="28"/>
        </w:rPr>
        <w:t>;</w:t>
      </w:r>
    </w:p>
    <w:p w:rsidR="002F7AB6" w:rsidRPr="00EE7E59" w:rsidRDefault="002F7AB6" w:rsidP="005D0F7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 xml:space="preserve">20 </w:t>
      </w:r>
      <w:proofErr w:type="spellStart"/>
      <w:r w:rsidRPr="00EE7E59">
        <w:rPr>
          <w:rFonts w:ascii="Times New Roman" w:hAnsi="Times New Roman" w:cs="Times New Roman"/>
          <w:sz w:val="28"/>
        </w:rPr>
        <w:t>лк</w:t>
      </w:r>
      <w:proofErr w:type="spellEnd"/>
      <w:r w:rsidRPr="00EE7E59">
        <w:rPr>
          <w:rFonts w:ascii="Times New Roman" w:hAnsi="Times New Roman" w:cs="Times New Roman"/>
          <w:sz w:val="28"/>
        </w:rPr>
        <w:t xml:space="preserve"> - при норме средней яркости проезжей части 1,2 - 1,6 кд/м</w:t>
      </w:r>
      <w:proofErr w:type="gramStart"/>
      <w:r w:rsidRPr="00EE7E59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EE7E59">
        <w:rPr>
          <w:rFonts w:ascii="Times New Roman" w:hAnsi="Times New Roman" w:cs="Times New Roman"/>
          <w:sz w:val="28"/>
        </w:rPr>
        <w:t>.</w:t>
      </w:r>
    </w:p>
    <w:p w:rsidR="002F7AB6" w:rsidRPr="00EE7E59" w:rsidRDefault="002F7AB6" w:rsidP="005D0F70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lastRenderedPageBreak/>
        <w:t>Уровни суммарной засветки окон жилых зданий, палат лечебных учреждений, палат и спальных комнат объектов социального обеспечения от архитектурного, рекламного освещения, а также установок освещения строительных площадок, не должны превышать более чем на 10% величин, выше указанных.</w:t>
      </w:r>
    </w:p>
    <w:p w:rsidR="002F7AB6" w:rsidRPr="00EE7E59" w:rsidRDefault="002F7AB6" w:rsidP="005D0F70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 xml:space="preserve">Размещение динамичных </w:t>
      </w:r>
      <w:proofErr w:type="spellStart"/>
      <w:r w:rsidRPr="00EE7E59">
        <w:rPr>
          <w:rFonts w:ascii="Times New Roman" w:hAnsi="Times New Roman" w:cs="Times New Roman"/>
          <w:sz w:val="28"/>
        </w:rPr>
        <w:t>видеорекламных</w:t>
      </w:r>
      <w:proofErr w:type="spellEnd"/>
      <w:r w:rsidRPr="00EE7E59">
        <w:rPr>
          <w:rFonts w:ascii="Times New Roman" w:hAnsi="Times New Roman" w:cs="Times New Roman"/>
          <w:sz w:val="28"/>
        </w:rPr>
        <w:t xml:space="preserve"> световых установок допускается при отсутствии прямой видимости их воздействия в точке, расположенной на расстоянии 1 м от геометрического центра </w:t>
      </w:r>
      <w:proofErr w:type="spellStart"/>
      <w:r w:rsidRPr="00EE7E59">
        <w:rPr>
          <w:rFonts w:ascii="Times New Roman" w:hAnsi="Times New Roman" w:cs="Times New Roman"/>
          <w:sz w:val="28"/>
        </w:rPr>
        <w:t>светопроема</w:t>
      </w:r>
      <w:proofErr w:type="spellEnd"/>
      <w:r w:rsidRPr="00EE7E59">
        <w:rPr>
          <w:rFonts w:ascii="Times New Roman" w:hAnsi="Times New Roman" w:cs="Times New Roman"/>
          <w:sz w:val="28"/>
        </w:rPr>
        <w:t>.</w:t>
      </w:r>
    </w:p>
    <w:p w:rsidR="002F7AB6" w:rsidRPr="00EE7E59" w:rsidRDefault="002F7AB6" w:rsidP="005D0F70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7E59">
        <w:rPr>
          <w:rFonts w:ascii="Times New Roman" w:hAnsi="Times New Roman" w:cs="Times New Roman"/>
          <w:sz w:val="28"/>
        </w:rPr>
        <w:t>Угловой размер рекламного видеоэкрана, видимого из точки, расположенной на расстоянии 1 м от геометрического центра окон жилых зданий, палат лечебных учреждений, палат и спальных комнат объектов социального обеспечения, не должен превышать 2°. В дневное время яркость рекламных видеоэкранов не ограничивается. В темное время суток максимально допустимая яркость рекламных видеоэкранов не должна превышать 3000 кд/м</w:t>
      </w:r>
      <w:proofErr w:type="gramStart"/>
      <w:r w:rsidRPr="00EE7E59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B67853" w:rsidRPr="00EE7E59">
        <w:rPr>
          <w:rFonts w:ascii="Times New Roman" w:hAnsi="Times New Roman" w:cs="Times New Roman"/>
          <w:sz w:val="28"/>
        </w:rPr>
        <w:t>, [1 (раздел 2, пункт 3.3)].</w:t>
      </w:r>
    </w:p>
    <w:p w:rsidR="00A25601" w:rsidRPr="00E51739" w:rsidRDefault="00A25601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5601" w:rsidRPr="00E51739" w:rsidRDefault="00A25601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2F7AB6" w:rsidRPr="00E51739" w:rsidRDefault="005D0F70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39">
        <w:rPr>
          <w:rFonts w:ascii="Times New Roman" w:hAnsi="Times New Roman" w:cs="Times New Roman"/>
          <w:b/>
          <w:sz w:val="28"/>
          <w:szCs w:val="28"/>
        </w:rPr>
        <w:lastRenderedPageBreak/>
        <w:t>3.3 МЕТОДЫ ИЗМЕРЕНИЯ И ОЦЕНКИ ИСКУССТВЕННОГО ОСВЕЩЕНИЯ</w:t>
      </w:r>
    </w:p>
    <w:p w:rsidR="00A25601" w:rsidRPr="00E51739" w:rsidRDefault="00A25601" w:rsidP="005D0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7F1" w:rsidRPr="00E51739" w:rsidRDefault="006857F1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Количественная оценка искусственного освещения может производиться по методу «ватт». По этому методу подсчитывают число ламп в помещении с площадью не более 50 м</w:t>
      </w:r>
      <w:r w:rsidRPr="00E51739">
        <w:rPr>
          <w:rFonts w:ascii="Times New Roman" w:hAnsi="Times New Roman" w:cs="Times New Roman"/>
          <w:sz w:val="28"/>
          <w:vertAlign w:val="superscript"/>
        </w:rPr>
        <w:t xml:space="preserve">3 </w:t>
      </w:r>
      <w:r w:rsidRPr="00E51739">
        <w:rPr>
          <w:rFonts w:ascii="Times New Roman" w:hAnsi="Times New Roman" w:cs="Times New Roman"/>
          <w:sz w:val="28"/>
        </w:rPr>
        <w:t>и суммируют их мощность. Полученную величину делят на площадь помещения и</w:t>
      </w:r>
      <w:r w:rsidRPr="00E51739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E51739">
        <w:rPr>
          <w:rFonts w:ascii="Times New Roman" w:hAnsi="Times New Roman" w:cs="Times New Roman"/>
          <w:sz w:val="28"/>
        </w:rPr>
        <w:t>получают удельную мощностью ламп в ваттах на 1м</w:t>
      </w:r>
      <w:r w:rsidRPr="00E51739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Pr="00E51739">
        <w:rPr>
          <w:rFonts w:ascii="Times New Roman" w:hAnsi="Times New Roman" w:cs="Times New Roman"/>
          <w:sz w:val="28"/>
        </w:rPr>
        <w:t>(</w:t>
      </w:r>
      <w:r w:rsidRPr="00E51739">
        <w:rPr>
          <w:rFonts w:ascii="Times New Roman" w:hAnsi="Times New Roman" w:cs="Times New Roman"/>
          <w:sz w:val="28"/>
          <w:lang w:val="en-US"/>
        </w:rPr>
        <w:t>P</w:t>
      </w:r>
      <w:r w:rsidR="00B67853">
        <w:rPr>
          <w:rFonts w:ascii="Times New Roman" w:hAnsi="Times New Roman" w:cs="Times New Roman"/>
          <w:sz w:val="28"/>
        </w:rPr>
        <w:t>),</w:t>
      </w:r>
      <w:r w:rsidR="00B67853" w:rsidRPr="00344FF6">
        <w:rPr>
          <w:rFonts w:ascii="Times New Roman" w:hAnsi="Times New Roman" w:cs="Times New Roman"/>
          <w:sz w:val="28"/>
        </w:rPr>
        <w:t xml:space="preserve"> </w:t>
      </w:r>
      <w:r w:rsidR="00B67853">
        <w:rPr>
          <w:rFonts w:ascii="Times New Roman" w:hAnsi="Times New Roman" w:cs="Times New Roman"/>
          <w:sz w:val="28"/>
        </w:rPr>
        <w:t>[5</w:t>
      </w:r>
      <w:r w:rsidR="00B67853" w:rsidRPr="00344FF6">
        <w:rPr>
          <w:rFonts w:ascii="Times New Roman" w:hAnsi="Times New Roman" w:cs="Times New Roman"/>
          <w:sz w:val="28"/>
        </w:rPr>
        <w:t>]</w:t>
      </w:r>
      <w:r w:rsidR="00B67853">
        <w:rPr>
          <w:rFonts w:ascii="Times New Roman" w:hAnsi="Times New Roman" w:cs="Times New Roman"/>
          <w:sz w:val="28"/>
        </w:rPr>
        <w:t>.</w:t>
      </w:r>
    </w:p>
    <w:p w:rsidR="006857F1" w:rsidRPr="00E51739" w:rsidRDefault="006857F1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Освещенность (Е) рассчитывают по формуле:</w:t>
      </w:r>
    </w:p>
    <w:p w:rsidR="006857F1" w:rsidRPr="00E51739" w:rsidRDefault="008E62BC" w:rsidP="005D0F7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b/>
          <w:sz w:val="28"/>
        </w:rPr>
        <w:t>E = P × e</w:t>
      </w:r>
      <w:r w:rsidRPr="00E51739">
        <w:rPr>
          <w:rFonts w:ascii="Times New Roman" w:hAnsi="Times New Roman" w:cs="Times New Roman"/>
          <w:sz w:val="28"/>
        </w:rPr>
        <w:t xml:space="preserve"> ,</w:t>
      </w:r>
    </w:p>
    <w:p w:rsidR="006857F1" w:rsidRPr="00E51739" w:rsidRDefault="006857F1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где P – удельная мощность светильников, </w:t>
      </w:r>
      <w:proofErr w:type="spellStart"/>
      <w:r w:rsidRPr="00E51739">
        <w:rPr>
          <w:rFonts w:ascii="Times New Roman" w:hAnsi="Times New Roman" w:cs="Times New Roman"/>
          <w:sz w:val="28"/>
        </w:rPr>
        <w:t>вт</w:t>
      </w:r>
      <w:proofErr w:type="spellEnd"/>
      <w:r w:rsidRPr="00E51739">
        <w:rPr>
          <w:rFonts w:ascii="Times New Roman" w:hAnsi="Times New Roman" w:cs="Times New Roman"/>
          <w:sz w:val="28"/>
        </w:rPr>
        <w:t>/м</w:t>
      </w:r>
      <w:proofErr w:type="gramStart"/>
      <w:r w:rsidRPr="00E51739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E51739">
        <w:rPr>
          <w:rFonts w:ascii="Times New Roman" w:hAnsi="Times New Roman" w:cs="Times New Roman"/>
          <w:sz w:val="28"/>
        </w:rPr>
        <w:t xml:space="preserve">; </w:t>
      </w:r>
    </w:p>
    <w:p w:rsidR="006857F1" w:rsidRPr="00E51739" w:rsidRDefault="006857F1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 e – коэффициент, показывающий, какому количеству люксов соответствует удельная мощность.</w:t>
      </w:r>
    </w:p>
    <w:p w:rsidR="006857F1" w:rsidRPr="00E51739" w:rsidRDefault="008E62BC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b/>
          <w:sz w:val="28"/>
        </w:rPr>
        <w:t>Таблица 2</w:t>
      </w:r>
      <w:r w:rsidRPr="00E51739">
        <w:rPr>
          <w:rFonts w:ascii="Times New Roman" w:hAnsi="Times New Roman" w:cs="Times New Roman"/>
          <w:sz w:val="28"/>
        </w:rPr>
        <w:t>.</w:t>
      </w:r>
      <w:r w:rsidR="006857F1" w:rsidRPr="00E51739">
        <w:rPr>
          <w:rFonts w:ascii="Times New Roman" w:hAnsi="Times New Roman" w:cs="Times New Roman"/>
          <w:sz w:val="28"/>
        </w:rPr>
        <w:t xml:space="preserve"> Значение коэффициента е</w:t>
      </w:r>
      <w:r w:rsidRPr="00E51739">
        <w:rPr>
          <w:rFonts w:ascii="Times New Roman" w:hAnsi="Times New Roman" w:cs="Times New Roman"/>
          <w:sz w:val="28"/>
        </w:rPr>
        <w:t>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95"/>
        <w:gridCol w:w="3694"/>
        <w:gridCol w:w="1338"/>
      </w:tblGrid>
      <w:tr w:rsidR="006857F1" w:rsidRPr="00E51739" w:rsidTr="005D0F70">
        <w:trPr>
          <w:trHeight w:val="16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 xml:space="preserve">Мощность ламп, </w:t>
            </w:r>
            <w:proofErr w:type="gramStart"/>
            <w:r w:rsidRPr="00E51739">
              <w:rPr>
                <w:rFonts w:ascii="Times New Roman" w:hAnsi="Times New Roman" w:cs="Times New Roman"/>
                <w:sz w:val="28"/>
              </w:rPr>
              <w:t>Вт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 xml:space="preserve">Коэффициент при напряжении в сети, </w:t>
            </w:r>
            <w:proofErr w:type="gramStart"/>
            <w:r w:rsidRPr="00E51739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7F1" w:rsidRPr="00E51739" w:rsidTr="005D0F70">
        <w:trPr>
          <w:trHeight w:val="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110, 120, 127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F1" w:rsidRPr="00E51739" w:rsidTr="005D0F70">
        <w:trPr>
          <w:trHeight w:val="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До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857F1" w:rsidRPr="00E51739" w:rsidTr="005D0F70">
        <w:trPr>
          <w:trHeight w:val="1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100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F1" w:rsidRPr="00E51739" w:rsidRDefault="006857F1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3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6857F1" w:rsidRPr="00E51739" w:rsidRDefault="006857F1" w:rsidP="005D0F70">
      <w:pPr>
        <w:spacing w:after="0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  </w:t>
      </w:r>
    </w:p>
    <w:p w:rsidR="00A25601" w:rsidRPr="00E51739" w:rsidRDefault="00A25601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7F1" w:rsidRPr="00E51739" w:rsidRDefault="006857F1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7F1" w:rsidRPr="00E51739" w:rsidRDefault="006857F1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7F1" w:rsidRPr="00E51739" w:rsidRDefault="006857F1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7F1" w:rsidRPr="00E51739" w:rsidRDefault="006857F1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7F1" w:rsidRDefault="006857F1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0F70" w:rsidRPr="00E51739" w:rsidRDefault="005D0F70" w:rsidP="005D0F7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5601" w:rsidRDefault="00A25601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39">
        <w:rPr>
          <w:rFonts w:ascii="Times New Roman" w:hAnsi="Times New Roman" w:cs="Times New Roman"/>
          <w:b/>
          <w:sz w:val="28"/>
          <w:szCs w:val="28"/>
        </w:rPr>
        <w:lastRenderedPageBreak/>
        <w:t>ГЛАВА 4. ГИГИЕНИЧЕСКАЯ ОЦЕНКА ОСВЕЩЕННОСТИ В УЧЕБНОЙ АУДИТОРИИ КРАСГМУ</w:t>
      </w:r>
    </w:p>
    <w:p w:rsidR="005D0F70" w:rsidRPr="00E51739" w:rsidRDefault="005D0F70" w:rsidP="005D0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01" w:rsidRPr="00E51739" w:rsidRDefault="006857F1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Проводили измерения и оценку естественного и искусственного освещения в общественном помещении по адресу г. Красноярск ул. Партизана Железняка 1, </w:t>
      </w:r>
      <w:proofErr w:type="spellStart"/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КрасГМУ</w:t>
      </w:r>
      <w:proofErr w:type="spellEnd"/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кафедра гигиены кабинет 4-50.</w:t>
      </w:r>
    </w:p>
    <w:p w:rsidR="008E62BC" w:rsidRPr="00E51739" w:rsidRDefault="008E62BC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17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Измерение естественного освещения.</w:t>
      </w:r>
    </w:p>
    <w:p w:rsidR="001A1F0B" w:rsidRPr="00E51739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b/>
          <w:i/>
          <w:sz w:val="28"/>
        </w:rPr>
        <w:t>Определение светового коэффициента.</w:t>
      </w:r>
      <w:r w:rsidRPr="00E51739">
        <w:rPr>
          <w:rFonts w:ascii="Times New Roman" w:hAnsi="Times New Roman" w:cs="Times New Roman"/>
          <w:sz w:val="28"/>
        </w:rPr>
        <w:t xml:space="preserve"> СК – это отношение площади застекленной части окон и площади пола. В школьных классах СК должен быть не менее 1/4 – 1/5. </w:t>
      </w:r>
    </w:p>
    <w:p w:rsidR="001A1F0B" w:rsidRPr="00E51739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Расчет:</w:t>
      </w:r>
    </w:p>
    <w:p w:rsidR="001A1F0B" w:rsidRPr="00E51739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Чтобы определить СК, необходимо найти площадь окна (</w:t>
      </w:r>
      <w:r w:rsidRPr="00E51739">
        <w:rPr>
          <w:rFonts w:ascii="Times New Roman" w:hAnsi="Times New Roman" w:cs="Times New Roman"/>
          <w:sz w:val="28"/>
          <w:lang w:val="en-US"/>
        </w:rPr>
        <w:t>S</w:t>
      </w:r>
      <w:r w:rsidRPr="00E51739">
        <w:rPr>
          <w:rFonts w:ascii="Times New Roman" w:hAnsi="Times New Roman" w:cs="Times New Roman"/>
          <w:sz w:val="28"/>
          <w:vertAlign w:val="subscript"/>
        </w:rPr>
        <w:t>окна</w:t>
      </w:r>
      <w:r w:rsidRPr="00E51739">
        <w:rPr>
          <w:rFonts w:ascii="Times New Roman" w:hAnsi="Times New Roman" w:cs="Times New Roman"/>
          <w:sz w:val="28"/>
        </w:rPr>
        <w:t>), площадь остекленной поверхности (</w:t>
      </w:r>
      <w:r w:rsidRPr="00E51739">
        <w:rPr>
          <w:rFonts w:ascii="Times New Roman" w:hAnsi="Times New Roman" w:cs="Times New Roman"/>
          <w:sz w:val="28"/>
          <w:lang w:val="en-US"/>
        </w:rPr>
        <w:t>S</w:t>
      </w:r>
      <w:proofErr w:type="spellStart"/>
      <w:r w:rsidRPr="00E51739">
        <w:rPr>
          <w:rFonts w:ascii="Times New Roman" w:hAnsi="Times New Roman" w:cs="Times New Roman"/>
          <w:sz w:val="28"/>
          <w:vertAlign w:val="subscript"/>
        </w:rPr>
        <w:t>ост</w:t>
      </w:r>
      <w:proofErr w:type="gramStart"/>
      <w:r w:rsidRPr="00E51739">
        <w:rPr>
          <w:rFonts w:ascii="Times New Roman" w:hAnsi="Times New Roman" w:cs="Times New Roman"/>
          <w:sz w:val="28"/>
          <w:vertAlign w:val="subscript"/>
        </w:rPr>
        <w:t>.п</w:t>
      </w:r>
      <w:proofErr w:type="gramEnd"/>
      <w:r w:rsidRPr="00E51739">
        <w:rPr>
          <w:rFonts w:ascii="Times New Roman" w:hAnsi="Times New Roman" w:cs="Times New Roman"/>
          <w:sz w:val="28"/>
          <w:vertAlign w:val="subscript"/>
        </w:rPr>
        <w:t>ов</w:t>
      </w:r>
      <w:proofErr w:type="spellEnd"/>
      <w:r w:rsidRPr="00E51739">
        <w:rPr>
          <w:rFonts w:ascii="Times New Roman" w:hAnsi="Times New Roman" w:cs="Times New Roman"/>
          <w:sz w:val="28"/>
          <w:vertAlign w:val="subscript"/>
        </w:rPr>
        <w:t>.</w:t>
      </w:r>
      <w:r w:rsidRPr="00E51739">
        <w:rPr>
          <w:rFonts w:ascii="Times New Roman" w:hAnsi="Times New Roman" w:cs="Times New Roman"/>
          <w:sz w:val="28"/>
        </w:rPr>
        <w:t>).</w:t>
      </w:r>
    </w:p>
    <w:p w:rsidR="001A1F0B" w:rsidRPr="00E51739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vertAlign w:val="superscript"/>
        </w:rPr>
      </w:pPr>
      <w:r w:rsidRPr="00E51739">
        <w:rPr>
          <w:rFonts w:ascii="Times New Roman" w:hAnsi="Times New Roman" w:cs="Times New Roman"/>
          <w:sz w:val="28"/>
          <w:lang w:val="en-US"/>
        </w:rPr>
        <w:t>S</w:t>
      </w:r>
      <w:r w:rsidRPr="00E51739">
        <w:rPr>
          <w:rFonts w:ascii="Times New Roman" w:hAnsi="Times New Roman" w:cs="Times New Roman"/>
          <w:sz w:val="28"/>
          <w:vertAlign w:val="subscript"/>
        </w:rPr>
        <w:t xml:space="preserve">окна </w:t>
      </w:r>
      <w:r w:rsidRPr="00E51739">
        <w:rPr>
          <w:rFonts w:ascii="Times New Roman" w:hAnsi="Times New Roman" w:cs="Times New Roman"/>
          <w:sz w:val="28"/>
        </w:rPr>
        <w:t>= 2</w:t>
      </w:r>
      <w:proofErr w:type="gramStart"/>
      <w:r w:rsidRPr="00E51739">
        <w:rPr>
          <w:rFonts w:ascii="Times New Roman" w:hAnsi="Times New Roman" w:cs="Times New Roman"/>
          <w:sz w:val="28"/>
        </w:rPr>
        <w:t>,33</w:t>
      </w:r>
      <w:proofErr w:type="gramEnd"/>
      <w:r w:rsidRPr="00E51739">
        <w:rPr>
          <w:rFonts w:ascii="Times New Roman" w:hAnsi="Times New Roman" w:cs="Times New Roman"/>
          <w:sz w:val="28"/>
        </w:rPr>
        <w:t xml:space="preserve"> × 1,64 = 3,82 м</w:t>
      </w:r>
      <w:r w:rsidRPr="00E51739">
        <w:rPr>
          <w:rFonts w:ascii="Times New Roman" w:hAnsi="Times New Roman" w:cs="Times New Roman"/>
          <w:sz w:val="28"/>
          <w:vertAlign w:val="superscript"/>
        </w:rPr>
        <w:t>2</w:t>
      </w:r>
    </w:p>
    <w:p w:rsidR="001A1F0B" w:rsidRPr="00E51739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vertAlign w:val="superscript"/>
        </w:rPr>
      </w:pPr>
      <w:r w:rsidRPr="00E51739">
        <w:rPr>
          <w:rFonts w:ascii="Times New Roman" w:hAnsi="Times New Roman" w:cs="Times New Roman"/>
          <w:sz w:val="28"/>
          <w:lang w:val="en-US"/>
        </w:rPr>
        <w:t>S</w:t>
      </w:r>
      <w:proofErr w:type="spellStart"/>
      <w:r w:rsidRPr="00E51739">
        <w:rPr>
          <w:rFonts w:ascii="Times New Roman" w:hAnsi="Times New Roman" w:cs="Times New Roman"/>
          <w:sz w:val="28"/>
          <w:vertAlign w:val="subscript"/>
        </w:rPr>
        <w:t>ост.пов</w:t>
      </w:r>
      <w:proofErr w:type="spellEnd"/>
      <w:r w:rsidRPr="00E51739">
        <w:rPr>
          <w:rFonts w:ascii="Times New Roman" w:hAnsi="Times New Roman" w:cs="Times New Roman"/>
          <w:sz w:val="28"/>
          <w:vertAlign w:val="subscript"/>
        </w:rPr>
        <w:t xml:space="preserve">. </w:t>
      </w:r>
      <w:r w:rsidRPr="00E51739">
        <w:rPr>
          <w:rFonts w:ascii="Times New Roman" w:hAnsi="Times New Roman" w:cs="Times New Roman"/>
          <w:sz w:val="28"/>
        </w:rPr>
        <w:t>= 3</w:t>
      </w:r>
      <w:proofErr w:type="gramStart"/>
      <w:r w:rsidRPr="00E51739">
        <w:rPr>
          <w:rFonts w:ascii="Times New Roman" w:hAnsi="Times New Roman" w:cs="Times New Roman"/>
          <w:sz w:val="28"/>
        </w:rPr>
        <w:t>,82</w:t>
      </w:r>
      <w:proofErr w:type="gramEnd"/>
      <w:r w:rsidRPr="00E51739">
        <w:rPr>
          <w:rFonts w:ascii="Times New Roman" w:hAnsi="Times New Roman" w:cs="Times New Roman"/>
          <w:sz w:val="28"/>
        </w:rPr>
        <w:t xml:space="preserve"> – (10%) = 38 м</w:t>
      </w:r>
      <w:r w:rsidRPr="00E51739">
        <w:rPr>
          <w:rFonts w:ascii="Times New Roman" w:hAnsi="Times New Roman" w:cs="Times New Roman"/>
          <w:sz w:val="28"/>
          <w:vertAlign w:val="superscript"/>
        </w:rPr>
        <w:t>2</w:t>
      </w:r>
      <w:r w:rsidRPr="00E51739">
        <w:rPr>
          <w:rFonts w:ascii="Times New Roman" w:hAnsi="Times New Roman" w:cs="Times New Roman"/>
          <w:sz w:val="28"/>
        </w:rPr>
        <w:t xml:space="preserve"> = 3,46 м</w:t>
      </w:r>
      <w:r w:rsidRPr="00E51739">
        <w:rPr>
          <w:rFonts w:ascii="Times New Roman" w:hAnsi="Times New Roman" w:cs="Times New Roman"/>
          <w:sz w:val="28"/>
          <w:vertAlign w:val="superscript"/>
        </w:rPr>
        <w:t>2</w:t>
      </w:r>
    </w:p>
    <w:p w:rsidR="001A1F0B" w:rsidRPr="00E51739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vertAlign w:val="superscript"/>
        </w:rPr>
      </w:pPr>
      <w:r w:rsidRPr="00E51739">
        <w:rPr>
          <w:rFonts w:ascii="Times New Roman" w:hAnsi="Times New Roman" w:cs="Times New Roman"/>
          <w:sz w:val="28"/>
        </w:rPr>
        <w:t xml:space="preserve">СК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vertAlign w:val="subscript"/>
              </w:rPr>
              <m:t>ост</m:t>
            </m:r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32"/>
                <w:vertAlign w:val="subscript"/>
              </w:rPr>
              <m:t>.п</m:t>
            </m:r>
            <w:proofErr w:type="gramEnd"/>
            <m:r>
              <m:rPr>
                <m:sty m:val="p"/>
              </m:rPr>
              <w:rPr>
                <w:rFonts w:ascii="Cambria Math" w:hAnsi="Cambria Math" w:cs="Times New Roman"/>
                <w:sz w:val="32"/>
                <w:vertAlign w:val="subscript"/>
              </w:rPr>
              <m:t>ов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vertAlign w:val="subscript"/>
              </w:rPr>
              <m:t>пола</m:t>
            </m:r>
          </m:den>
        </m:f>
        <m:r>
          <w:rPr>
            <w:rFonts w:ascii="Cambria Math" w:hAnsi="Cambria Math" w:cs="Times New Roman"/>
            <w:sz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3,5</m:t>
            </m:r>
          </m:num>
          <m:den>
            <m:r>
              <w:rPr>
                <w:rFonts w:ascii="Cambria Math" w:hAnsi="Cambria Math" w:cs="Times New Roman"/>
                <w:sz w:val="32"/>
              </w:rPr>
              <m:t>16,5</m:t>
            </m:r>
          </m:den>
        </m:f>
        <m:r>
          <w:rPr>
            <w:rFonts w:ascii="Cambria Math" w:hAnsi="Cambria Math" w:cs="Times New Roman"/>
            <w:sz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4,7</m:t>
            </m:r>
          </m:den>
        </m:f>
        <m:r>
          <w:rPr>
            <w:rFonts w:ascii="Cambria Math" w:hAnsi="Cambria Math" w:cs="Times New Roman"/>
            <w:sz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</w:rPr>
              <m:t>5</m:t>
            </m:r>
          </m:den>
        </m:f>
      </m:oMath>
    </w:p>
    <w:p w:rsidR="001A1F0B" w:rsidRPr="005D0F70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 xml:space="preserve">Числитель дроби приводим к 1, для этого и числитель и знаменатель делим на величину числителя. </w:t>
      </w:r>
    </w:p>
    <w:p w:rsidR="001A1F0B" w:rsidRPr="005D0F70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i/>
          <w:sz w:val="28"/>
        </w:rPr>
        <w:t>Заключение:</w:t>
      </w:r>
      <w:r w:rsidRPr="005D0F70">
        <w:rPr>
          <w:rFonts w:ascii="Times New Roman" w:hAnsi="Times New Roman" w:cs="Times New Roman"/>
          <w:sz w:val="28"/>
        </w:rPr>
        <w:t xml:space="preserve"> Световой коэффициент в учебной аудитории равен 1/5, что соответствует норме.</w:t>
      </w:r>
    </w:p>
    <w:p w:rsidR="001A1F0B" w:rsidRPr="005D0F70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b/>
          <w:sz w:val="28"/>
        </w:rPr>
        <w:t>Определение углов освещения.</w:t>
      </w:r>
      <w:r w:rsidRPr="005D0F70">
        <w:rPr>
          <w:rFonts w:ascii="Times New Roman" w:hAnsi="Times New Roman" w:cs="Times New Roman"/>
          <w:sz w:val="28"/>
        </w:rPr>
        <w:t xml:space="preserve"> Угол падения показывает, под каким углом падают лучи света на рабочую горизонтальную поверхность. Он должен быть не менее 27</w:t>
      </w:r>
      <w:r w:rsidRPr="005D0F70">
        <w:rPr>
          <w:rFonts w:ascii="Cambria Math" w:hAnsi="Cambria Math" w:cs="Cambria Math"/>
          <w:sz w:val="28"/>
        </w:rPr>
        <w:t>⁰</w:t>
      </w:r>
      <w:r w:rsidRPr="005D0F70">
        <w:rPr>
          <w:rFonts w:ascii="Times New Roman" w:hAnsi="Times New Roman" w:cs="Times New Roman"/>
          <w:sz w:val="28"/>
        </w:rPr>
        <w:t xml:space="preserve">. </w:t>
      </w:r>
    </w:p>
    <w:p w:rsidR="001A1F0B" w:rsidRPr="005D0F70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>Расчет:</w:t>
      </w:r>
    </w:p>
    <w:p w:rsidR="001A1F0B" w:rsidRPr="005D0F70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 xml:space="preserve">Для определения угла падения измеряем расстояние от точки наблюдения до окна и высоту окна (т.е. два катета). </w:t>
      </w:r>
    </w:p>
    <w:p w:rsidR="001A1F0B" w:rsidRPr="005D0F70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>Расстояние от точки наблюдения до окна = 2,93 м.</w:t>
      </w:r>
    </w:p>
    <w:p w:rsidR="001A1F0B" w:rsidRPr="005D0F70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>Высота окна = 2,3 м.</w:t>
      </w:r>
    </w:p>
    <w:p w:rsidR="001A1F0B" w:rsidRPr="00E51739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lastRenderedPageBreak/>
        <w:t xml:space="preserve">По отношению противолежащего катета </w:t>
      </w:r>
      <w:proofErr w:type="gramStart"/>
      <w:r w:rsidRPr="00E51739">
        <w:rPr>
          <w:rFonts w:ascii="Times New Roman" w:hAnsi="Times New Roman" w:cs="Times New Roman"/>
          <w:sz w:val="28"/>
        </w:rPr>
        <w:t>к</w:t>
      </w:r>
      <w:proofErr w:type="gramEnd"/>
      <w:r w:rsidRPr="00E51739">
        <w:rPr>
          <w:rFonts w:ascii="Times New Roman" w:hAnsi="Times New Roman" w:cs="Times New Roman"/>
          <w:sz w:val="28"/>
        </w:rPr>
        <w:t xml:space="preserve"> прилежащему находим тангенс угла падения: </w:t>
      </w:r>
    </w:p>
    <w:p w:rsidR="001A1F0B" w:rsidRPr="00E51739" w:rsidRDefault="001A1F0B" w:rsidP="005D0F7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E51739">
        <w:rPr>
          <w:rFonts w:ascii="Times New Roman" w:hAnsi="Times New Roman" w:cs="Times New Roman"/>
          <w:b/>
          <w:sz w:val="32"/>
        </w:rPr>
        <w:t>tg</w:t>
      </w:r>
      <w:proofErr w:type="spellEnd"/>
      <w:r w:rsidRPr="00E51739">
        <w:rPr>
          <w:rFonts w:ascii="Times New Roman" w:hAnsi="Times New Roman" w:cs="Times New Roman"/>
          <w:b/>
          <w:sz w:val="32"/>
        </w:rPr>
        <w:sym w:font="Symbol" w:char="F061"/>
      </w:r>
      <w:r w:rsidRPr="00E51739">
        <w:rPr>
          <w:rFonts w:ascii="Times New Roman" w:hAnsi="Times New Roman" w:cs="Times New Roman"/>
          <w:sz w:val="32"/>
        </w:rPr>
        <w:t xml:space="preserve"> </w:t>
      </w:r>
      <w:r w:rsidRPr="00E51739">
        <w:rPr>
          <w:rFonts w:ascii="Times New Roman" w:hAnsi="Times New Roman" w:cs="Times New Roman"/>
          <w:sz w:val="28"/>
        </w:rPr>
        <w:sym w:font="Symbol" w:char="F03D"/>
      </w:r>
      <w:r w:rsidRPr="00E51739">
        <w:rPr>
          <w:rFonts w:ascii="Times New Roman" w:hAnsi="Times New Roman" w:cs="Times New Roman"/>
          <w:sz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 xml:space="preserve"> ВС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</w:rPr>
              <m:t>АС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2,3</m:t>
            </m:r>
          </m:num>
          <m:den>
            <m:r>
              <w:rPr>
                <w:rFonts w:ascii="Cambria Math" w:hAnsi="Cambria Math" w:cs="Times New Roman"/>
                <w:sz w:val="28"/>
              </w:rPr>
              <m:t>2,93</m:t>
            </m:r>
          </m:den>
        </m:f>
        <m:r>
          <w:rPr>
            <w:rFonts w:ascii="Cambria Math" w:hAnsi="Cambria Math" w:cs="Times New Roman"/>
            <w:sz w:val="28"/>
          </w:rPr>
          <m:t>=0,78</m:t>
        </m:r>
      </m:oMath>
    </w:p>
    <w:p w:rsidR="001A1F0B" w:rsidRPr="00E51739" w:rsidRDefault="001A1F0B" w:rsidP="005D0F70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E51739">
        <w:rPr>
          <w:rFonts w:ascii="Times New Roman" w:hAnsi="Times New Roman" w:cs="Times New Roman"/>
          <w:sz w:val="28"/>
        </w:rPr>
        <w:t xml:space="preserve">Затем по </w:t>
      </w:r>
      <w:r w:rsidRPr="00E51739">
        <w:rPr>
          <w:rFonts w:ascii="Times New Roman" w:hAnsi="Times New Roman" w:cs="Times New Roman"/>
          <w:b/>
          <w:sz w:val="28"/>
        </w:rPr>
        <w:t>таблице 1</w:t>
      </w:r>
      <w:r w:rsidRPr="00E51739">
        <w:rPr>
          <w:rFonts w:ascii="Times New Roman" w:hAnsi="Times New Roman" w:cs="Times New Roman"/>
          <w:sz w:val="28"/>
        </w:rPr>
        <w:t xml:space="preserve"> определяем величину угла</w:t>
      </w:r>
      <w:r w:rsidRPr="00E51739">
        <w:rPr>
          <w:rFonts w:ascii="Times New Roman" w:hAnsi="Times New Roman" w:cs="Times New Roman"/>
          <w:b/>
          <w:sz w:val="32"/>
        </w:rPr>
        <w:t xml:space="preserve">:  </w:t>
      </w:r>
    </w:p>
    <w:p w:rsidR="001A1F0B" w:rsidRPr="00E51739" w:rsidRDefault="001A1F0B" w:rsidP="005D0F70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E51739">
        <w:rPr>
          <w:rFonts w:ascii="Times New Roman" w:hAnsi="Times New Roman" w:cs="Times New Roman"/>
          <w:sz w:val="32"/>
        </w:rPr>
        <w:t>Угол</w:t>
      </w:r>
      <w:r w:rsidRPr="00E51739">
        <w:rPr>
          <w:rFonts w:ascii="Times New Roman" w:hAnsi="Times New Roman" w:cs="Times New Roman"/>
          <w:b/>
          <w:sz w:val="32"/>
        </w:rPr>
        <w:t xml:space="preserve"> </w:t>
      </w:r>
      <w:r w:rsidRPr="00E51739">
        <w:rPr>
          <w:rFonts w:ascii="Times New Roman" w:hAnsi="Times New Roman" w:cs="Times New Roman"/>
          <w:b/>
          <w:sz w:val="32"/>
        </w:rPr>
        <w:sym w:font="Symbol" w:char="F061"/>
      </w:r>
      <w:r w:rsidRPr="00E51739">
        <w:rPr>
          <w:rFonts w:ascii="Times New Roman" w:hAnsi="Times New Roman" w:cs="Times New Roman"/>
          <w:b/>
          <w:sz w:val="32"/>
        </w:rPr>
        <w:t xml:space="preserve"> (</w:t>
      </w:r>
      <w:r w:rsidRPr="00E51739">
        <w:rPr>
          <w:rFonts w:ascii="Times New Roman" w:hAnsi="Times New Roman" w:cs="Times New Roman"/>
          <w:sz w:val="28"/>
        </w:rPr>
        <w:t>ВАС)</w:t>
      </w:r>
      <w:r w:rsidRPr="00E51739">
        <w:rPr>
          <w:rFonts w:ascii="Times New Roman" w:hAnsi="Times New Roman" w:cs="Times New Roman"/>
          <w:b/>
          <w:sz w:val="32"/>
        </w:rPr>
        <w:t xml:space="preserve"> = 38º</w:t>
      </w:r>
    </w:p>
    <w:p w:rsidR="001A1F0B" w:rsidRPr="00E51739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i/>
          <w:sz w:val="28"/>
        </w:rPr>
        <w:t>Угол отверстия (</w:t>
      </w:r>
      <w:r w:rsidRPr="00E51739">
        <w:rPr>
          <w:rFonts w:ascii="Times New Roman" w:hAnsi="Times New Roman" w:cs="Times New Roman"/>
          <w:i/>
          <w:sz w:val="28"/>
        </w:rPr>
        <w:sym w:font="Symbol" w:char="F062"/>
      </w:r>
      <w:r w:rsidRPr="00E51739">
        <w:rPr>
          <w:rFonts w:ascii="Times New Roman" w:hAnsi="Times New Roman" w:cs="Times New Roman"/>
          <w:i/>
          <w:sz w:val="28"/>
        </w:rPr>
        <w:t>)</w:t>
      </w:r>
      <w:r w:rsidRPr="00E51739">
        <w:rPr>
          <w:rFonts w:ascii="Times New Roman" w:hAnsi="Times New Roman" w:cs="Times New Roman"/>
          <w:sz w:val="28"/>
        </w:rPr>
        <w:t xml:space="preserve"> образуется двумя линиями, из которых - </w:t>
      </w:r>
      <w:proofErr w:type="gramStart"/>
      <w:r w:rsidRPr="00E51739">
        <w:rPr>
          <w:rFonts w:ascii="Times New Roman" w:hAnsi="Times New Roman" w:cs="Times New Roman"/>
          <w:sz w:val="28"/>
        </w:rPr>
        <w:t>верхняя</w:t>
      </w:r>
      <w:proofErr w:type="gramEnd"/>
      <w:r w:rsidRPr="00E51739">
        <w:rPr>
          <w:rFonts w:ascii="Times New Roman" w:hAnsi="Times New Roman" w:cs="Times New Roman"/>
          <w:sz w:val="28"/>
        </w:rPr>
        <w:t xml:space="preserve"> идет от места определения к верхнему краю окна, а нижняя – от точки наблюдения к высшей точке противоположного здания, дерева и т.п. </w:t>
      </w:r>
    </w:p>
    <w:p w:rsidR="001A1F0B" w:rsidRPr="00E51739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Для определения угла отверстия проводим мысленно прямую линию от поверхности стола к высшей точке противолежащего дерева и отмечаем на окне точку, через которую она проходит. Измеряем расстояние от точки исследования до окна по горизонтали (СА) и высоту окна до точки пересечения с верхней линией, направленной к верхней точке затеняющего </w:t>
      </w:r>
      <w:r w:rsidR="00955C6B" w:rsidRPr="00E51739">
        <w:rPr>
          <w:rFonts w:ascii="Times New Roman" w:hAnsi="Times New Roman" w:cs="Times New Roman"/>
          <w:sz w:val="28"/>
        </w:rPr>
        <w:t xml:space="preserve">предмета (CD). Затем определяем </w:t>
      </w:r>
      <w:r w:rsidRPr="00E51739">
        <w:rPr>
          <w:rFonts w:ascii="Times New Roman" w:hAnsi="Times New Roman" w:cs="Times New Roman"/>
          <w:sz w:val="28"/>
        </w:rPr>
        <w:t xml:space="preserve">величину угла DAC. </w:t>
      </w:r>
    </w:p>
    <w:p w:rsidR="00955C6B" w:rsidRPr="00E51739" w:rsidRDefault="00955C6B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Высота окна до точки пересечения с верхней линией, направленной к верхней точке затеняющего предмета равна 0,4 м.</w:t>
      </w:r>
    </w:p>
    <w:p w:rsidR="001A1F0B" w:rsidRPr="00E51739" w:rsidRDefault="001A1F0B" w:rsidP="005D0F70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E51739">
        <w:rPr>
          <w:rFonts w:ascii="Times New Roman" w:hAnsi="Times New Roman" w:cs="Times New Roman"/>
          <w:b/>
          <w:sz w:val="32"/>
          <w:lang w:val="en-US"/>
        </w:rPr>
        <w:t>tg</w:t>
      </w:r>
      <w:proofErr w:type="spellEnd"/>
      <w:proofErr w:type="gramEnd"/>
      <w:r w:rsidRPr="00E51739">
        <w:rPr>
          <w:rFonts w:ascii="Times New Roman" w:hAnsi="Times New Roman" w:cs="Times New Roman"/>
          <w:sz w:val="32"/>
          <w:lang w:val="en-US"/>
        </w:rPr>
        <w:t xml:space="preserve"> </w:t>
      </w:r>
      <w:r w:rsidRPr="00E51739">
        <w:rPr>
          <w:rFonts w:ascii="Times New Roman" w:hAnsi="Times New Roman" w:cs="Times New Roman"/>
          <w:sz w:val="28"/>
          <w:lang w:val="en-US"/>
        </w:rPr>
        <w:t xml:space="preserve">DAC </w:t>
      </w:r>
      <w:r w:rsidRPr="00E51739">
        <w:rPr>
          <w:rFonts w:ascii="Times New Roman" w:hAnsi="Times New Roman" w:cs="Times New Roman"/>
          <w:sz w:val="28"/>
        </w:rPr>
        <w:sym w:font="Symbol" w:char="F03D"/>
      </w:r>
      <w:r w:rsidRPr="00E51739">
        <w:rPr>
          <w:rFonts w:ascii="Times New Roman" w:hAnsi="Times New Roman" w:cs="Times New Roman"/>
          <w:sz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CD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AC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=</m:t>
        </m:r>
        <m:r>
          <w:rPr>
            <w:rFonts w:ascii="Cambria Math" w:hAnsi="Cambria Math" w:cs="Times New Roman"/>
            <w:sz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0,4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2,93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>=0,14</m:t>
        </m:r>
      </m:oMath>
      <w:r w:rsidRPr="00E51739">
        <w:rPr>
          <w:rFonts w:ascii="Times New Roman" w:hAnsi="Times New Roman" w:cs="Times New Roman"/>
          <w:sz w:val="28"/>
          <w:lang w:val="en-US"/>
        </w:rPr>
        <w:t xml:space="preserve"> ;   DAC = 8º .</w:t>
      </w:r>
    </w:p>
    <w:p w:rsidR="001A1F0B" w:rsidRPr="00E51739" w:rsidRDefault="001A1F0B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Угол отверстия будет равен разности ВАС</w:t>
      </w:r>
      <w:proofErr w:type="gramStart"/>
      <w:r w:rsidRPr="00E51739">
        <w:rPr>
          <w:rFonts w:ascii="Times New Roman" w:hAnsi="Times New Roman" w:cs="Times New Roman"/>
          <w:sz w:val="28"/>
        </w:rPr>
        <w:t xml:space="preserve"> (</w:t>
      </w:r>
      <w:r w:rsidRPr="00E51739">
        <w:rPr>
          <w:rFonts w:ascii="Times New Roman" w:hAnsi="Times New Roman" w:cs="Times New Roman"/>
          <w:sz w:val="28"/>
        </w:rPr>
        <w:sym w:font="Symbol" w:char="F061"/>
      </w:r>
      <w:r w:rsidRPr="00E51739">
        <w:rPr>
          <w:rFonts w:ascii="Times New Roman" w:hAnsi="Times New Roman" w:cs="Times New Roman"/>
          <w:sz w:val="28"/>
        </w:rPr>
        <w:t xml:space="preserve">) </w:t>
      </w:r>
      <w:proofErr w:type="gramEnd"/>
      <w:r w:rsidRPr="00E51739">
        <w:rPr>
          <w:rFonts w:ascii="Times New Roman" w:hAnsi="Times New Roman" w:cs="Times New Roman"/>
          <w:sz w:val="28"/>
        </w:rPr>
        <w:t>и DAC.</w:t>
      </w:r>
    </w:p>
    <w:p w:rsidR="001A1F0B" w:rsidRPr="00E51739" w:rsidRDefault="001A1F0B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Угол  отверстия (</w:t>
      </w:r>
      <w:r w:rsidRPr="00E51739">
        <w:rPr>
          <w:rFonts w:ascii="Times New Roman" w:hAnsi="Times New Roman" w:cs="Times New Roman"/>
          <w:sz w:val="28"/>
          <w:lang w:val="en-US"/>
        </w:rPr>
        <w:t>BAD</w:t>
      </w:r>
      <w:r w:rsidRPr="00E51739">
        <w:rPr>
          <w:rFonts w:ascii="Times New Roman" w:hAnsi="Times New Roman" w:cs="Times New Roman"/>
          <w:sz w:val="28"/>
        </w:rPr>
        <w:t>) = 38 – 8 = 30º</w:t>
      </w:r>
    </w:p>
    <w:p w:rsidR="00955C6B" w:rsidRPr="00E51739" w:rsidRDefault="00955C6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i/>
          <w:sz w:val="28"/>
        </w:rPr>
        <w:t>Вывод:</w:t>
      </w:r>
      <w:r w:rsidRPr="00E51739">
        <w:rPr>
          <w:rFonts w:ascii="Times New Roman" w:hAnsi="Times New Roman" w:cs="Times New Roman"/>
          <w:sz w:val="28"/>
        </w:rPr>
        <w:t xml:space="preserve"> Угол освещения в учебной аудитории равен 30º, что соответствует норме, так как в норме угол падения не должен быть больше 27 º.</w:t>
      </w:r>
    </w:p>
    <w:p w:rsidR="00955C6B" w:rsidRPr="00E51739" w:rsidRDefault="00955C6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51739">
        <w:rPr>
          <w:rFonts w:ascii="Times New Roman" w:hAnsi="Times New Roman" w:cs="Times New Roman"/>
          <w:b/>
          <w:sz w:val="28"/>
        </w:rPr>
        <w:t xml:space="preserve">Определение минимального значения КЕО. </w:t>
      </w:r>
    </w:p>
    <w:p w:rsidR="00955C6B" w:rsidRPr="00E51739" w:rsidRDefault="00955C6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КЕО представляет собой процентное отношение освещенности точки внутри помещения </w:t>
      </w:r>
      <w:r w:rsidRPr="00E51739">
        <w:rPr>
          <w:rFonts w:ascii="Times New Roman" w:hAnsi="Times New Roman" w:cs="Times New Roman"/>
          <w:sz w:val="28"/>
        </w:rPr>
        <w:sym w:font="Symbol" w:char="F028"/>
      </w:r>
      <w:r w:rsidRPr="00E51739">
        <w:rPr>
          <w:rFonts w:ascii="Times New Roman" w:hAnsi="Times New Roman" w:cs="Times New Roman"/>
          <w:sz w:val="28"/>
        </w:rPr>
        <w:t>Е</w:t>
      </w:r>
      <w:r w:rsidRPr="00E51739">
        <w:rPr>
          <w:rFonts w:ascii="Times New Roman" w:hAnsi="Times New Roman" w:cs="Times New Roman"/>
          <w:sz w:val="28"/>
          <w:vertAlign w:val="subscript"/>
        </w:rPr>
        <w:t>В</w:t>
      </w:r>
      <w:r w:rsidRPr="00E51739">
        <w:rPr>
          <w:rFonts w:ascii="Times New Roman" w:hAnsi="Times New Roman" w:cs="Times New Roman"/>
          <w:sz w:val="28"/>
        </w:rPr>
        <w:sym w:font="Symbol" w:char="F029"/>
      </w:r>
      <w:r w:rsidRPr="00E51739">
        <w:rPr>
          <w:rFonts w:ascii="Times New Roman" w:hAnsi="Times New Roman" w:cs="Times New Roman"/>
          <w:sz w:val="28"/>
        </w:rPr>
        <w:t xml:space="preserve"> к одновременной освещенности наружной точки </w:t>
      </w:r>
      <w:r w:rsidRPr="00E51739">
        <w:rPr>
          <w:rFonts w:ascii="Times New Roman" w:hAnsi="Times New Roman" w:cs="Times New Roman"/>
          <w:sz w:val="28"/>
        </w:rPr>
        <w:sym w:font="Symbol" w:char="F028"/>
      </w:r>
      <w:r w:rsidRPr="00E51739">
        <w:rPr>
          <w:rFonts w:ascii="Times New Roman" w:hAnsi="Times New Roman" w:cs="Times New Roman"/>
          <w:sz w:val="28"/>
        </w:rPr>
        <w:t>Е</w:t>
      </w:r>
      <w:r w:rsidRPr="00E51739">
        <w:rPr>
          <w:rFonts w:ascii="Times New Roman" w:hAnsi="Times New Roman" w:cs="Times New Roman"/>
          <w:sz w:val="28"/>
          <w:vertAlign w:val="subscript"/>
        </w:rPr>
        <w:t>Н</w:t>
      </w:r>
      <w:r w:rsidRPr="00E51739">
        <w:rPr>
          <w:rFonts w:ascii="Times New Roman" w:hAnsi="Times New Roman" w:cs="Times New Roman"/>
          <w:sz w:val="28"/>
        </w:rPr>
        <w:sym w:font="Symbol" w:char="F029"/>
      </w:r>
      <w:r w:rsidRPr="00E51739">
        <w:rPr>
          <w:rFonts w:ascii="Times New Roman" w:hAnsi="Times New Roman" w:cs="Times New Roman"/>
          <w:sz w:val="28"/>
        </w:rPr>
        <w:t>, находящейся на той же горизонтальной плоскости и освещенной рассеянным светом всего небосвода.</w:t>
      </w:r>
    </w:p>
    <w:p w:rsidR="00955C6B" w:rsidRPr="00E51739" w:rsidRDefault="00955C6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lastRenderedPageBreak/>
        <w:t xml:space="preserve">Так как в учебной аудитории одностороннее боковое освещение, то мы  определяем минимальное значение КЕО. Определяем освещенность в четырех точках на высоте 0,8 м от пола. Одновременно измеряем освещенность рассеянным светом под открытым небом. КЕО рассчитываем по приведенной формуле и сопоставляют с нормативными значениями. </w:t>
      </w:r>
    </w:p>
    <w:p w:rsidR="00955C6B" w:rsidRPr="00E51739" w:rsidRDefault="00955C6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КЕО=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vertAlign w:val="subscript"/>
                </w:rPr>
                <m:t>в ×100</m:t>
              </m:r>
            </m:num>
            <m:den>
              <m:r>
                <w:rPr>
                  <w:rFonts w:ascii="Cambria Math" w:hAnsi="Cambria Math" w:cs="Times New Roman"/>
                </w:rPr>
                <m:t>Ен</m:t>
              </m:r>
            </m:den>
          </m:f>
        </m:oMath>
      </m:oMathPara>
    </w:p>
    <w:p w:rsidR="001A1F0B" w:rsidRPr="00E51739" w:rsidRDefault="009C62FE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Прибор для измерения –</w:t>
      </w:r>
      <w:r w:rsidR="000758AE" w:rsidRPr="00E517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58AE" w:rsidRPr="00E51739">
        <w:rPr>
          <w:rFonts w:ascii="Times New Roman" w:hAnsi="Times New Roman" w:cs="Times New Roman"/>
          <w:sz w:val="28"/>
        </w:rPr>
        <w:t>Л</w:t>
      </w:r>
      <w:r w:rsidRPr="00E51739">
        <w:rPr>
          <w:rFonts w:ascii="Times New Roman" w:hAnsi="Times New Roman" w:cs="Times New Roman"/>
          <w:sz w:val="28"/>
        </w:rPr>
        <w:t>юксмер</w:t>
      </w:r>
      <w:proofErr w:type="spellEnd"/>
      <w:r w:rsidRPr="00E51739">
        <w:rPr>
          <w:rFonts w:ascii="Times New Roman" w:hAnsi="Times New Roman" w:cs="Times New Roman"/>
          <w:sz w:val="28"/>
        </w:rPr>
        <w:t xml:space="preserve"> «ТКА-Люкс».</w:t>
      </w:r>
    </w:p>
    <w:p w:rsidR="009C62FE" w:rsidRPr="00E51739" w:rsidRDefault="009C62FE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Результаты измерения</w:t>
      </w:r>
      <w:r w:rsidR="00E8173F" w:rsidRPr="00E51739">
        <w:rPr>
          <w:rFonts w:ascii="Times New Roman" w:hAnsi="Times New Roman" w:cs="Times New Roman"/>
          <w:sz w:val="28"/>
        </w:rPr>
        <w:t xml:space="preserve"> в четырех точках на рабочих поверхностях (Г-0,8)</w:t>
      </w:r>
      <w:r w:rsidR="000758AE" w:rsidRPr="00E51739">
        <w:rPr>
          <w:rFonts w:ascii="Times New Roman" w:hAnsi="Times New Roman" w:cs="Times New Roman"/>
          <w:sz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788"/>
        <w:gridCol w:w="1657"/>
      </w:tblGrid>
      <w:tr w:rsidR="009C62FE" w:rsidRPr="00E51739" w:rsidTr="000758AE">
        <w:trPr>
          <w:trHeight w:val="499"/>
          <w:jc w:val="center"/>
        </w:trPr>
        <w:tc>
          <w:tcPr>
            <w:tcW w:w="1526" w:type="dxa"/>
            <w:vAlign w:val="center"/>
          </w:tcPr>
          <w:p w:rsidR="009C62FE" w:rsidRPr="00E51739" w:rsidRDefault="009C62FE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Точка измерения</w:t>
            </w:r>
          </w:p>
        </w:tc>
        <w:tc>
          <w:tcPr>
            <w:tcW w:w="1788" w:type="dxa"/>
            <w:vAlign w:val="center"/>
          </w:tcPr>
          <w:p w:rsidR="009C62FE" w:rsidRPr="00E51739" w:rsidRDefault="009C62FE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Ев</w:t>
            </w:r>
          </w:p>
        </w:tc>
        <w:tc>
          <w:tcPr>
            <w:tcW w:w="1657" w:type="dxa"/>
            <w:vAlign w:val="center"/>
          </w:tcPr>
          <w:p w:rsidR="009C62FE" w:rsidRPr="00E51739" w:rsidRDefault="009C62FE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1739">
              <w:rPr>
                <w:rFonts w:ascii="Times New Roman" w:hAnsi="Times New Roman" w:cs="Times New Roman"/>
                <w:sz w:val="28"/>
              </w:rPr>
              <w:t>Ен</w:t>
            </w:r>
            <w:proofErr w:type="spellEnd"/>
          </w:p>
        </w:tc>
      </w:tr>
      <w:tr w:rsidR="00826C59" w:rsidRPr="00E51739" w:rsidTr="000758AE">
        <w:trPr>
          <w:trHeight w:val="482"/>
          <w:jc w:val="center"/>
        </w:trPr>
        <w:tc>
          <w:tcPr>
            <w:tcW w:w="1526" w:type="dxa"/>
            <w:vAlign w:val="center"/>
          </w:tcPr>
          <w:p w:rsidR="00826C59" w:rsidRPr="00E51739" w:rsidRDefault="00826C59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Т</w:t>
            </w:r>
            <w:proofErr w:type="gramStart"/>
            <w:r w:rsidRPr="00E51739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proofErr w:type="gramEnd"/>
            <w:r w:rsidR="00C95966" w:rsidRPr="00E51739"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:rsidR="00826C59" w:rsidRPr="00E51739" w:rsidRDefault="00826C59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133</w:t>
            </w:r>
          </w:p>
        </w:tc>
        <w:tc>
          <w:tcPr>
            <w:tcW w:w="1657" w:type="dxa"/>
            <w:vAlign w:val="center"/>
          </w:tcPr>
          <w:p w:rsidR="00826C59" w:rsidRPr="00E51739" w:rsidRDefault="00826C59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2300</w:t>
            </w:r>
          </w:p>
        </w:tc>
      </w:tr>
      <w:tr w:rsidR="00826C59" w:rsidRPr="00E51739" w:rsidTr="000758AE">
        <w:trPr>
          <w:trHeight w:val="499"/>
          <w:jc w:val="center"/>
        </w:trPr>
        <w:tc>
          <w:tcPr>
            <w:tcW w:w="1526" w:type="dxa"/>
            <w:vAlign w:val="center"/>
          </w:tcPr>
          <w:p w:rsidR="00826C59" w:rsidRPr="00E51739" w:rsidRDefault="00826C59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E51739">
              <w:rPr>
                <w:rFonts w:ascii="Times New Roman" w:hAnsi="Times New Roman" w:cs="Times New Roman"/>
                <w:sz w:val="28"/>
                <w:vertAlign w:val="subscript"/>
              </w:rPr>
              <w:t>Т</w:t>
            </w:r>
            <w:proofErr w:type="gramStart"/>
            <w:r w:rsidRPr="00E51739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1788" w:type="dxa"/>
            <w:vAlign w:val="center"/>
          </w:tcPr>
          <w:p w:rsidR="00826C59" w:rsidRPr="00E51739" w:rsidRDefault="00826C59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177</w:t>
            </w:r>
          </w:p>
        </w:tc>
        <w:tc>
          <w:tcPr>
            <w:tcW w:w="1657" w:type="dxa"/>
            <w:vAlign w:val="center"/>
          </w:tcPr>
          <w:p w:rsidR="00826C59" w:rsidRPr="00E51739" w:rsidRDefault="00826C59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2300</w:t>
            </w:r>
          </w:p>
        </w:tc>
      </w:tr>
      <w:tr w:rsidR="00826C59" w:rsidRPr="00E51739" w:rsidTr="000758AE">
        <w:trPr>
          <w:trHeight w:val="482"/>
          <w:jc w:val="center"/>
        </w:trPr>
        <w:tc>
          <w:tcPr>
            <w:tcW w:w="1526" w:type="dxa"/>
            <w:vAlign w:val="center"/>
          </w:tcPr>
          <w:p w:rsidR="00826C59" w:rsidRPr="00E51739" w:rsidRDefault="00826C59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Т</w:t>
            </w:r>
            <w:r w:rsidRPr="00E51739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788" w:type="dxa"/>
            <w:vAlign w:val="center"/>
          </w:tcPr>
          <w:p w:rsidR="00826C59" w:rsidRPr="00E51739" w:rsidRDefault="00826C59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236</w:t>
            </w:r>
          </w:p>
        </w:tc>
        <w:tc>
          <w:tcPr>
            <w:tcW w:w="1657" w:type="dxa"/>
            <w:vAlign w:val="center"/>
          </w:tcPr>
          <w:p w:rsidR="00826C59" w:rsidRPr="00E51739" w:rsidRDefault="00826C59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2300</w:t>
            </w:r>
          </w:p>
        </w:tc>
      </w:tr>
      <w:tr w:rsidR="00826C59" w:rsidRPr="00E51739" w:rsidTr="000758AE">
        <w:trPr>
          <w:trHeight w:val="499"/>
          <w:jc w:val="center"/>
        </w:trPr>
        <w:tc>
          <w:tcPr>
            <w:tcW w:w="1526" w:type="dxa"/>
            <w:vAlign w:val="center"/>
          </w:tcPr>
          <w:p w:rsidR="00826C59" w:rsidRPr="00E51739" w:rsidRDefault="00826C59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Т</w:t>
            </w:r>
            <w:proofErr w:type="gramStart"/>
            <w:r w:rsidRPr="00E51739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1788" w:type="dxa"/>
            <w:vAlign w:val="center"/>
          </w:tcPr>
          <w:p w:rsidR="00826C59" w:rsidRPr="00E51739" w:rsidRDefault="00826C59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350</w:t>
            </w:r>
          </w:p>
        </w:tc>
        <w:tc>
          <w:tcPr>
            <w:tcW w:w="1657" w:type="dxa"/>
            <w:vAlign w:val="center"/>
          </w:tcPr>
          <w:p w:rsidR="00826C59" w:rsidRPr="00E51739" w:rsidRDefault="00826C59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2300</w:t>
            </w:r>
          </w:p>
        </w:tc>
      </w:tr>
    </w:tbl>
    <w:p w:rsidR="009C62FE" w:rsidRPr="005D0F70" w:rsidRDefault="000758AE" w:rsidP="005D0F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>Расчет КЕО:</w:t>
      </w:r>
    </w:p>
    <w:p w:rsidR="000758AE" w:rsidRPr="005D0F70" w:rsidRDefault="000758AE" w:rsidP="005D0F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>КЕО Т</w:t>
      </w:r>
      <w:proofErr w:type="gramStart"/>
      <w:r w:rsidRPr="005D0F70"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 w:rsidRPr="005D0F70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133 ×100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2300</m:t>
            </m:r>
          </m:den>
        </m:f>
      </m:oMath>
      <w:r w:rsidRPr="005D0F70">
        <w:rPr>
          <w:rFonts w:ascii="Times New Roman" w:hAnsi="Times New Roman" w:cs="Times New Roman"/>
          <w:sz w:val="28"/>
        </w:rPr>
        <w:t xml:space="preserve"> = 5,8%</w:t>
      </w:r>
    </w:p>
    <w:p w:rsidR="000758AE" w:rsidRPr="005D0F70" w:rsidRDefault="000758AE" w:rsidP="005D0F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>КЕО Т</w:t>
      </w:r>
      <w:proofErr w:type="gramStart"/>
      <w:r w:rsidRPr="005D0F70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5D0F70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177 ×100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2300</m:t>
            </m:r>
          </m:den>
        </m:f>
      </m:oMath>
      <w:r w:rsidRPr="005D0F70">
        <w:rPr>
          <w:rFonts w:ascii="Times New Roman" w:hAnsi="Times New Roman" w:cs="Times New Roman"/>
          <w:sz w:val="28"/>
        </w:rPr>
        <w:t xml:space="preserve"> = 7,7%</w:t>
      </w:r>
    </w:p>
    <w:p w:rsidR="000758AE" w:rsidRPr="005D0F70" w:rsidRDefault="000758AE" w:rsidP="005D0F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>КЕО Т</w:t>
      </w:r>
      <w:r w:rsidRPr="005D0F70">
        <w:rPr>
          <w:rFonts w:ascii="Times New Roman" w:hAnsi="Times New Roman" w:cs="Times New Roman"/>
          <w:sz w:val="28"/>
          <w:vertAlign w:val="subscript"/>
        </w:rPr>
        <w:t>3</w:t>
      </w:r>
      <w:r w:rsidRPr="005D0F70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236 ×100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2300</m:t>
            </m:r>
          </m:den>
        </m:f>
      </m:oMath>
      <w:r w:rsidRPr="005D0F70">
        <w:rPr>
          <w:rFonts w:ascii="Times New Roman" w:hAnsi="Times New Roman" w:cs="Times New Roman"/>
          <w:sz w:val="28"/>
        </w:rPr>
        <w:t xml:space="preserve"> = 10,3%</w:t>
      </w:r>
    </w:p>
    <w:p w:rsidR="000758AE" w:rsidRPr="005D0F70" w:rsidRDefault="000758AE" w:rsidP="005D0F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>КЕО Т</w:t>
      </w:r>
      <w:proofErr w:type="gramStart"/>
      <w:r w:rsidRPr="005D0F70">
        <w:rPr>
          <w:rFonts w:ascii="Times New Roman" w:hAnsi="Times New Roman" w:cs="Times New Roman"/>
          <w:sz w:val="28"/>
          <w:vertAlign w:val="subscript"/>
        </w:rPr>
        <w:t>4</w:t>
      </w:r>
      <w:proofErr w:type="gramEnd"/>
      <w:r w:rsidRPr="005D0F70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133 ×100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2300</m:t>
            </m:r>
          </m:den>
        </m:f>
      </m:oMath>
      <w:r w:rsidRPr="005D0F70">
        <w:rPr>
          <w:rFonts w:ascii="Times New Roman" w:hAnsi="Times New Roman" w:cs="Times New Roman"/>
          <w:sz w:val="28"/>
        </w:rPr>
        <w:t xml:space="preserve"> = 5,8%</w:t>
      </w:r>
    </w:p>
    <w:p w:rsidR="000758AE" w:rsidRPr="005D0F70" w:rsidRDefault="000758AE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b/>
          <w:i/>
          <w:sz w:val="28"/>
        </w:rPr>
        <w:t>Заключение:</w:t>
      </w:r>
      <w:r w:rsidRPr="005D0F70">
        <w:rPr>
          <w:rFonts w:ascii="Times New Roman" w:hAnsi="Times New Roman" w:cs="Times New Roman"/>
          <w:sz w:val="28"/>
        </w:rPr>
        <w:t xml:space="preserve"> коэффициент естественной освещеннос</w:t>
      </w:r>
      <w:r w:rsidR="00DB6684" w:rsidRPr="005D0F70">
        <w:rPr>
          <w:rFonts w:ascii="Times New Roman" w:hAnsi="Times New Roman" w:cs="Times New Roman"/>
          <w:sz w:val="28"/>
        </w:rPr>
        <w:t>ти в учебной аудитории во всех четырех</w:t>
      </w:r>
      <w:r w:rsidRPr="005D0F70">
        <w:rPr>
          <w:rFonts w:ascii="Times New Roman" w:hAnsi="Times New Roman" w:cs="Times New Roman"/>
          <w:sz w:val="28"/>
        </w:rPr>
        <w:t xml:space="preserve"> точках со</w:t>
      </w:r>
      <w:r w:rsidR="00D1744D" w:rsidRPr="005D0F70">
        <w:rPr>
          <w:rFonts w:ascii="Times New Roman" w:hAnsi="Times New Roman" w:cs="Times New Roman"/>
          <w:sz w:val="28"/>
        </w:rPr>
        <w:t>ответст</w:t>
      </w:r>
      <w:r w:rsidR="00DB6684" w:rsidRPr="005D0F70">
        <w:rPr>
          <w:rFonts w:ascii="Times New Roman" w:hAnsi="Times New Roman" w:cs="Times New Roman"/>
          <w:sz w:val="28"/>
        </w:rPr>
        <w:t>вует требованиям таблицы 2 п. 33</w:t>
      </w:r>
      <w:r w:rsidR="00D1744D" w:rsidRPr="005D0F70">
        <w:rPr>
          <w:rFonts w:ascii="Times New Roman" w:hAnsi="Times New Roman" w:cs="Times New Roman"/>
          <w:sz w:val="28"/>
        </w:rPr>
        <w:t xml:space="preserve"> </w:t>
      </w:r>
      <w:r w:rsidRPr="005D0F70">
        <w:rPr>
          <w:rFonts w:ascii="Times New Roman" w:hAnsi="Times New Roman" w:cs="Times New Roman"/>
          <w:sz w:val="28"/>
          <w:szCs w:val="20"/>
        </w:rPr>
        <w:t>СанПиН 2.2.1/2.1.1.1278-03 «Гигиенические требования к естественному, искусственному и совмещенному освещению жилых и общественных зданий»</w:t>
      </w:r>
      <w:r w:rsidR="00D1744D" w:rsidRPr="005D0F70">
        <w:rPr>
          <w:rFonts w:ascii="Times New Roman" w:hAnsi="Times New Roman" w:cs="Times New Roman"/>
          <w:sz w:val="28"/>
          <w:szCs w:val="20"/>
        </w:rPr>
        <w:t>, который устанавливает, что КЕО в учебной а</w:t>
      </w:r>
      <w:r w:rsidR="00DB6684" w:rsidRPr="005D0F70">
        <w:rPr>
          <w:rFonts w:ascii="Times New Roman" w:hAnsi="Times New Roman" w:cs="Times New Roman"/>
          <w:sz w:val="28"/>
          <w:szCs w:val="20"/>
        </w:rPr>
        <w:t>удитории не должен быть ниже 1,5</w:t>
      </w:r>
      <w:r w:rsidR="00D1744D" w:rsidRPr="005D0F70">
        <w:rPr>
          <w:rFonts w:ascii="Times New Roman" w:hAnsi="Times New Roman" w:cs="Times New Roman"/>
          <w:sz w:val="28"/>
          <w:szCs w:val="20"/>
        </w:rPr>
        <w:t>%.</w:t>
      </w:r>
    </w:p>
    <w:p w:rsidR="000758AE" w:rsidRPr="005D0F70" w:rsidRDefault="000758AE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0F70">
        <w:rPr>
          <w:rFonts w:ascii="Times New Roman" w:hAnsi="Times New Roman" w:cs="Times New Roman"/>
          <w:sz w:val="28"/>
        </w:rPr>
        <w:t>Далее заполняем протокол измерения освещенности (Приложение 3).</w:t>
      </w:r>
    </w:p>
    <w:p w:rsidR="000758AE" w:rsidRDefault="000758AE" w:rsidP="005D0F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D0F70" w:rsidRDefault="005D0F70" w:rsidP="005D0F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D0F70" w:rsidRPr="00E51739" w:rsidRDefault="005D0F70" w:rsidP="005D0F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45905" w:rsidRPr="005D0F70" w:rsidRDefault="00F45905" w:rsidP="005D0F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1739">
        <w:rPr>
          <w:rFonts w:ascii="Times New Roman" w:hAnsi="Times New Roman" w:cs="Times New Roman"/>
          <w:b/>
          <w:sz w:val="28"/>
          <w:szCs w:val="28"/>
        </w:rPr>
        <w:lastRenderedPageBreak/>
        <w:t>Измерение искусственного освещения</w:t>
      </w:r>
    </w:p>
    <w:p w:rsidR="00F45905" w:rsidRPr="00E51739" w:rsidRDefault="00F45905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Количественную оценку искусственного освещения производим по методу «ватт». По этому методу подсчитываем число ламп в помещении с площадью не более 50 м</w:t>
      </w:r>
      <w:r w:rsidRPr="00E51739">
        <w:rPr>
          <w:rFonts w:ascii="Times New Roman" w:hAnsi="Times New Roman" w:cs="Times New Roman"/>
          <w:sz w:val="28"/>
          <w:vertAlign w:val="superscript"/>
        </w:rPr>
        <w:t xml:space="preserve">3 </w:t>
      </w:r>
      <w:r w:rsidRPr="00E51739">
        <w:rPr>
          <w:rFonts w:ascii="Times New Roman" w:hAnsi="Times New Roman" w:cs="Times New Roman"/>
          <w:sz w:val="28"/>
        </w:rPr>
        <w:t>и суммируем их мощность. Полученную величину делим на площадь помещения и</w:t>
      </w:r>
      <w:r w:rsidRPr="00E51739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E51739">
        <w:rPr>
          <w:rFonts w:ascii="Times New Roman" w:hAnsi="Times New Roman" w:cs="Times New Roman"/>
          <w:sz w:val="28"/>
        </w:rPr>
        <w:t>получаем удельную мощностью ламп в ваттах на 1м</w:t>
      </w:r>
      <w:r w:rsidRPr="00E51739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Pr="00E51739">
        <w:rPr>
          <w:rFonts w:ascii="Times New Roman" w:hAnsi="Times New Roman" w:cs="Times New Roman"/>
          <w:sz w:val="28"/>
        </w:rPr>
        <w:t>(</w:t>
      </w:r>
      <w:r w:rsidRPr="00E51739">
        <w:rPr>
          <w:rFonts w:ascii="Times New Roman" w:hAnsi="Times New Roman" w:cs="Times New Roman"/>
          <w:sz w:val="28"/>
          <w:lang w:val="en-US"/>
        </w:rPr>
        <w:t>P</w:t>
      </w:r>
      <w:r w:rsidRPr="00E51739">
        <w:rPr>
          <w:rFonts w:ascii="Times New Roman" w:hAnsi="Times New Roman" w:cs="Times New Roman"/>
          <w:sz w:val="28"/>
        </w:rPr>
        <w:t>).</w:t>
      </w:r>
    </w:p>
    <w:p w:rsidR="00F45905" w:rsidRPr="00E51739" w:rsidRDefault="00F45905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Освещенность (Е) рассчитываем по формуле:</w:t>
      </w:r>
    </w:p>
    <w:p w:rsidR="00F45905" w:rsidRPr="00E51739" w:rsidRDefault="00F45905" w:rsidP="005D0F7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b/>
          <w:sz w:val="28"/>
        </w:rPr>
        <w:t>E = P × e</w:t>
      </w:r>
      <w:r w:rsidRPr="00E51739">
        <w:rPr>
          <w:rFonts w:ascii="Times New Roman" w:hAnsi="Times New Roman" w:cs="Times New Roman"/>
          <w:sz w:val="28"/>
        </w:rPr>
        <w:t xml:space="preserve"> ,</w:t>
      </w:r>
    </w:p>
    <w:p w:rsidR="00F45905" w:rsidRPr="00E51739" w:rsidRDefault="00F45905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где P – удельная мощность светильников, </w:t>
      </w:r>
      <w:proofErr w:type="spellStart"/>
      <w:r w:rsidRPr="00E51739">
        <w:rPr>
          <w:rFonts w:ascii="Times New Roman" w:hAnsi="Times New Roman" w:cs="Times New Roman"/>
          <w:sz w:val="28"/>
        </w:rPr>
        <w:t>вт</w:t>
      </w:r>
      <w:proofErr w:type="spellEnd"/>
      <w:r w:rsidRPr="00E51739">
        <w:rPr>
          <w:rFonts w:ascii="Times New Roman" w:hAnsi="Times New Roman" w:cs="Times New Roman"/>
          <w:sz w:val="28"/>
        </w:rPr>
        <w:t>/м</w:t>
      </w:r>
      <w:proofErr w:type="gramStart"/>
      <w:r w:rsidRPr="00E51739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E51739">
        <w:rPr>
          <w:rFonts w:ascii="Times New Roman" w:hAnsi="Times New Roman" w:cs="Times New Roman"/>
          <w:sz w:val="28"/>
        </w:rPr>
        <w:t xml:space="preserve">; </w:t>
      </w:r>
    </w:p>
    <w:p w:rsidR="00F45905" w:rsidRPr="00E51739" w:rsidRDefault="00F45905" w:rsidP="005D0F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 e – коэффициент, показывающий, какому количеству люксов соответствует удельная мощность.</w:t>
      </w:r>
    </w:p>
    <w:p w:rsidR="00F45905" w:rsidRPr="00E51739" w:rsidRDefault="00F45905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39">
        <w:rPr>
          <w:rFonts w:ascii="Times New Roman" w:hAnsi="Times New Roman" w:cs="Times New Roman"/>
          <w:sz w:val="28"/>
        </w:rPr>
        <w:t xml:space="preserve">Площадь </w:t>
      </w:r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учебной аудитории </w:t>
      </w:r>
      <w:r w:rsidRPr="00E51739">
        <w:rPr>
          <w:rFonts w:ascii="Times New Roman" w:hAnsi="Times New Roman" w:cs="Times New Roman"/>
          <w:sz w:val="28"/>
        </w:rPr>
        <w:t>16,5 м</w:t>
      </w:r>
      <w:r w:rsidRPr="00E51739">
        <w:rPr>
          <w:rFonts w:ascii="Times New Roman" w:hAnsi="Times New Roman" w:cs="Times New Roman"/>
          <w:sz w:val="28"/>
          <w:vertAlign w:val="superscript"/>
        </w:rPr>
        <w:t>2</w:t>
      </w:r>
      <w:r w:rsidRPr="00E51739">
        <w:rPr>
          <w:rFonts w:ascii="Times New Roman" w:hAnsi="Times New Roman" w:cs="Times New Roman"/>
          <w:sz w:val="28"/>
        </w:rPr>
        <w:t>, освещение – 4 лампы мощностью 60 Вт, напряжение в сети – 220</w:t>
      </w:r>
      <w:proofErr w:type="gramStart"/>
      <w:r w:rsidRPr="00E51739">
        <w:rPr>
          <w:rFonts w:ascii="Times New Roman" w:hAnsi="Times New Roman" w:cs="Times New Roman"/>
          <w:sz w:val="28"/>
        </w:rPr>
        <w:t xml:space="preserve"> В</w:t>
      </w:r>
      <w:proofErr w:type="gramEnd"/>
    </w:p>
    <w:p w:rsidR="00F45905" w:rsidRPr="00E51739" w:rsidRDefault="00F45905" w:rsidP="005D0F7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739">
        <w:rPr>
          <w:rFonts w:ascii="Times New Roman" w:hAnsi="Times New Roman" w:cs="Times New Roman"/>
          <w:sz w:val="28"/>
        </w:rPr>
        <w:t>Решение</w:t>
      </w:r>
      <w:r w:rsidRPr="00E51739">
        <w:rPr>
          <w:rFonts w:ascii="Times New Roman" w:hAnsi="Times New Roman" w:cs="Times New Roman"/>
          <w:sz w:val="28"/>
          <w:szCs w:val="28"/>
        </w:rPr>
        <w:t xml:space="preserve">:      </w:t>
      </w:r>
      <w:r w:rsidRPr="00E5173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51739">
        <w:rPr>
          <w:rFonts w:ascii="Times New Roman" w:hAnsi="Times New Roman" w:cs="Times New Roman"/>
          <w:sz w:val="28"/>
          <w:szCs w:val="28"/>
        </w:rPr>
        <w:t xml:space="preserve"> = 4*60 / 16</w:t>
      </w:r>
      <w:proofErr w:type="gramStart"/>
      <w:r w:rsidRPr="00E51739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E51739">
        <w:rPr>
          <w:rFonts w:ascii="Times New Roman" w:hAnsi="Times New Roman" w:cs="Times New Roman"/>
          <w:sz w:val="28"/>
          <w:szCs w:val="28"/>
        </w:rPr>
        <w:t xml:space="preserve"> = 14,5 Вт/м</w:t>
      </w:r>
      <w:r w:rsidRPr="00E5173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45905" w:rsidRPr="00E51739" w:rsidRDefault="00F45905" w:rsidP="005D0F7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739">
        <w:rPr>
          <w:rFonts w:ascii="Times New Roman" w:hAnsi="Times New Roman" w:cs="Times New Roman"/>
          <w:sz w:val="28"/>
          <w:szCs w:val="28"/>
        </w:rPr>
        <w:t xml:space="preserve">                      Е = 14,5 Вт/м</w:t>
      </w:r>
      <w:proofErr w:type="gramStart"/>
      <w:r w:rsidRPr="00E517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5173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1739">
        <w:rPr>
          <w:rFonts w:ascii="Times New Roman" w:hAnsi="Times New Roman" w:cs="Times New Roman"/>
          <w:sz w:val="28"/>
          <w:szCs w:val="28"/>
        </w:rPr>
        <w:t xml:space="preserve"> × 2,0</w:t>
      </w:r>
    </w:p>
    <w:p w:rsidR="00F45905" w:rsidRPr="00E51739" w:rsidRDefault="00F45905" w:rsidP="005D0F70">
      <w:pPr>
        <w:tabs>
          <w:tab w:val="left" w:pos="20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739">
        <w:rPr>
          <w:rFonts w:ascii="Times New Roman" w:hAnsi="Times New Roman" w:cs="Times New Roman"/>
          <w:sz w:val="28"/>
          <w:szCs w:val="28"/>
        </w:rPr>
        <w:t xml:space="preserve">                      Е = 29 </w:t>
      </w:r>
      <w:proofErr w:type="spellStart"/>
      <w:r w:rsidRPr="00E51739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E51739">
        <w:rPr>
          <w:rFonts w:ascii="Times New Roman" w:hAnsi="Times New Roman" w:cs="Times New Roman"/>
          <w:sz w:val="28"/>
          <w:szCs w:val="28"/>
        </w:rPr>
        <w:t>.</w:t>
      </w:r>
    </w:p>
    <w:p w:rsidR="006857F1" w:rsidRPr="00E51739" w:rsidRDefault="001A1F0B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5905" w:rsidRPr="005D0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Вывод:</w:t>
      </w:r>
      <w:r w:rsidR="00F45905"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освещенность в учебной аудитории равна </w:t>
      </w:r>
      <w:r w:rsidR="00F45905" w:rsidRPr="00E51739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="00F45905" w:rsidRPr="00E51739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F45905" w:rsidRPr="00E51739">
        <w:rPr>
          <w:rFonts w:ascii="Times New Roman" w:hAnsi="Times New Roman" w:cs="Times New Roman"/>
          <w:sz w:val="28"/>
          <w:szCs w:val="28"/>
        </w:rPr>
        <w:t>.</w:t>
      </w:r>
    </w:p>
    <w:p w:rsidR="00E8173F" w:rsidRPr="00E51739" w:rsidRDefault="00E8173F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26B3" w:rsidRPr="00E51739" w:rsidRDefault="00E8173F" w:rsidP="00476B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Измеряем искусственное освещение в учебной аудит</w:t>
      </w:r>
      <w:r w:rsidR="00DB6684"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ории</w:t>
      </w:r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B6684"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освещения - общая. Лампы люминесцентные.</w:t>
      </w:r>
    </w:p>
    <w:p w:rsidR="00E8173F" w:rsidRPr="00E51739" w:rsidRDefault="00E8173F" w:rsidP="00476B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 xml:space="preserve">Прибор для измерения – </w:t>
      </w:r>
      <w:proofErr w:type="spellStart"/>
      <w:r w:rsidRPr="00E51739">
        <w:rPr>
          <w:rFonts w:ascii="Times New Roman" w:hAnsi="Times New Roman" w:cs="Times New Roman"/>
          <w:sz w:val="28"/>
        </w:rPr>
        <w:t>Люксмер</w:t>
      </w:r>
      <w:proofErr w:type="spellEnd"/>
      <w:r w:rsidRPr="00E51739">
        <w:rPr>
          <w:rFonts w:ascii="Times New Roman" w:hAnsi="Times New Roman" w:cs="Times New Roman"/>
          <w:sz w:val="28"/>
        </w:rPr>
        <w:t xml:space="preserve"> «ТКА-Люкс».</w:t>
      </w:r>
    </w:p>
    <w:p w:rsidR="00E8173F" w:rsidRPr="00E51739" w:rsidRDefault="00E8173F" w:rsidP="00476B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51739">
        <w:rPr>
          <w:rFonts w:ascii="Times New Roman" w:hAnsi="Times New Roman" w:cs="Times New Roman"/>
          <w:sz w:val="28"/>
        </w:rPr>
        <w:t>Результаты измерения в четырех точках на рабочих поверхностях (Г-0,8):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788"/>
        <w:gridCol w:w="1664"/>
      </w:tblGrid>
      <w:tr w:rsidR="00E8173F" w:rsidRPr="00E51739" w:rsidTr="00DB6684">
        <w:trPr>
          <w:trHeight w:val="499"/>
          <w:jc w:val="center"/>
        </w:trPr>
        <w:tc>
          <w:tcPr>
            <w:tcW w:w="1526" w:type="dxa"/>
            <w:vAlign w:val="center"/>
          </w:tcPr>
          <w:p w:rsidR="00E8173F" w:rsidRPr="00E51739" w:rsidRDefault="00E8173F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Точка измерения</w:t>
            </w:r>
          </w:p>
        </w:tc>
        <w:tc>
          <w:tcPr>
            <w:tcW w:w="1788" w:type="dxa"/>
            <w:vAlign w:val="center"/>
          </w:tcPr>
          <w:p w:rsidR="00E8173F" w:rsidRPr="00E51739" w:rsidRDefault="00E8173F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Результат</w:t>
            </w:r>
            <w:r w:rsidR="00DB6684" w:rsidRPr="00E5173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DB6684" w:rsidRPr="00E51739">
              <w:rPr>
                <w:rFonts w:ascii="Times New Roman" w:hAnsi="Times New Roman" w:cs="Times New Roman"/>
                <w:sz w:val="28"/>
              </w:rPr>
              <w:t>лк</w:t>
            </w:r>
            <w:proofErr w:type="spellEnd"/>
            <w:r w:rsidRPr="00E5173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57" w:type="dxa"/>
            <w:vAlign w:val="center"/>
          </w:tcPr>
          <w:p w:rsidR="00E8173F" w:rsidRPr="00E51739" w:rsidRDefault="00E8173F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Допустимая норма</w:t>
            </w:r>
            <w:r w:rsidR="00DB6684" w:rsidRPr="00E5173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DB6684" w:rsidRPr="00E51739">
              <w:rPr>
                <w:rFonts w:ascii="Times New Roman" w:hAnsi="Times New Roman" w:cs="Times New Roman"/>
                <w:sz w:val="28"/>
              </w:rPr>
              <w:t>лк</w:t>
            </w:r>
            <w:proofErr w:type="spellEnd"/>
          </w:p>
        </w:tc>
      </w:tr>
      <w:tr w:rsidR="00E8173F" w:rsidRPr="00E51739" w:rsidTr="00DB6684">
        <w:trPr>
          <w:trHeight w:val="482"/>
          <w:jc w:val="center"/>
        </w:trPr>
        <w:tc>
          <w:tcPr>
            <w:tcW w:w="1526" w:type="dxa"/>
            <w:vAlign w:val="center"/>
          </w:tcPr>
          <w:p w:rsidR="00E8173F" w:rsidRPr="00E51739" w:rsidRDefault="00E8173F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Т</w:t>
            </w:r>
            <w:proofErr w:type="gramStart"/>
            <w:r w:rsidRPr="00E51739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proofErr w:type="gramEnd"/>
            <w:r w:rsidRPr="00E51739"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:rsidR="00E8173F" w:rsidRPr="00E51739" w:rsidRDefault="00E8173F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429</w:t>
            </w:r>
          </w:p>
        </w:tc>
        <w:tc>
          <w:tcPr>
            <w:tcW w:w="1657" w:type="dxa"/>
            <w:vAlign w:val="center"/>
          </w:tcPr>
          <w:p w:rsidR="00E8173F" w:rsidRPr="00E51739" w:rsidRDefault="00E8173F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</w:tr>
      <w:tr w:rsidR="00E8173F" w:rsidRPr="00E51739" w:rsidTr="00DB6684">
        <w:trPr>
          <w:trHeight w:val="499"/>
          <w:jc w:val="center"/>
        </w:trPr>
        <w:tc>
          <w:tcPr>
            <w:tcW w:w="1526" w:type="dxa"/>
            <w:vAlign w:val="center"/>
          </w:tcPr>
          <w:p w:rsidR="00E8173F" w:rsidRPr="00E51739" w:rsidRDefault="00E8173F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E51739">
              <w:rPr>
                <w:rFonts w:ascii="Times New Roman" w:hAnsi="Times New Roman" w:cs="Times New Roman"/>
                <w:sz w:val="28"/>
                <w:vertAlign w:val="subscript"/>
              </w:rPr>
              <w:t>Т</w:t>
            </w:r>
            <w:proofErr w:type="gramStart"/>
            <w:r w:rsidRPr="00E51739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1788" w:type="dxa"/>
            <w:vAlign w:val="center"/>
          </w:tcPr>
          <w:p w:rsidR="00E8173F" w:rsidRPr="00E51739" w:rsidRDefault="00E8173F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468</w:t>
            </w:r>
          </w:p>
        </w:tc>
        <w:tc>
          <w:tcPr>
            <w:tcW w:w="1657" w:type="dxa"/>
            <w:vAlign w:val="center"/>
          </w:tcPr>
          <w:p w:rsidR="00E8173F" w:rsidRPr="00E51739" w:rsidRDefault="00E8173F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</w:tr>
      <w:tr w:rsidR="00E8173F" w:rsidRPr="00E51739" w:rsidTr="00DB6684">
        <w:trPr>
          <w:trHeight w:val="482"/>
          <w:jc w:val="center"/>
        </w:trPr>
        <w:tc>
          <w:tcPr>
            <w:tcW w:w="1526" w:type="dxa"/>
            <w:vAlign w:val="center"/>
          </w:tcPr>
          <w:p w:rsidR="00E8173F" w:rsidRPr="00E51739" w:rsidRDefault="00E8173F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Т</w:t>
            </w:r>
            <w:r w:rsidRPr="00E51739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788" w:type="dxa"/>
            <w:vAlign w:val="center"/>
          </w:tcPr>
          <w:p w:rsidR="00E8173F" w:rsidRPr="00E51739" w:rsidRDefault="00E8173F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550</w:t>
            </w:r>
          </w:p>
        </w:tc>
        <w:tc>
          <w:tcPr>
            <w:tcW w:w="1657" w:type="dxa"/>
            <w:vAlign w:val="center"/>
          </w:tcPr>
          <w:p w:rsidR="00E8173F" w:rsidRPr="00E51739" w:rsidRDefault="00E8173F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</w:tr>
      <w:tr w:rsidR="00E8173F" w:rsidRPr="00E51739" w:rsidTr="00DB6684">
        <w:trPr>
          <w:trHeight w:val="499"/>
          <w:jc w:val="center"/>
        </w:trPr>
        <w:tc>
          <w:tcPr>
            <w:tcW w:w="1526" w:type="dxa"/>
            <w:vAlign w:val="center"/>
          </w:tcPr>
          <w:p w:rsidR="00E8173F" w:rsidRPr="00E51739" w:rsidRDefault="00E8173F" w:rsidP="005D0F7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1739">
              <w:rPr>
                <w:rFonts w:ascii="Times New Roman" w:hAnsi="Times New Roman" w:cs="Times New Roman"/>
                <w:sz w:val="28"/>
              </w:rPr>
              <w:t>Т</w:t>
            </w:r>
            <w:proofErr w:type="gramStart"/>
            <w:r w:rsidRPr="00E51739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1788" w:type="dxa"/>
            <w:vAlign w:val="center"/>
          </w:tcPr>
          <w:p w:rsidR="00E8173F" w:rsidRPr="00E51739" w:rsidRDefault="00E8173F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575</w:t>
            </w:r>
          </w:p>
        </w:tc>
        <w:tc>
          <w:tcPr>
            <w:tcW w:w="1657" w:type="dxa"/>
            <w:vAlign w:val="center"/>
          </w:tcPr>
          <w:p w:rsidR="00E8173F" w:rsidRPr="00E51739" w:rsidRDefault="00E8173F" w:rsidP="005D0F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739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</w:tr>
    </w:tbl>
    <w:p w:rsidR="00DB6684" w:rsidRPr="00E51739" w:rsidRDefault="00DB6684" w:rsidP="005D0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173F" w:rsidRPr="00E51739" w:rsidRDefault="00DB6684" w:rsidP="005D0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Рассчитаем коэффициент пульсации искусственного освещения по формуле:</w:t>
      </w:r>
    </w:p>
    <w:p w:rsidR="00DB6684" w:rsidRPr="00E51739" w:rsidRDefault="00DB6684" w:rsidP="005D0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w:lastRenderedPageBreak/>
            <m:t xml:space="preserve">Кп=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100% ×(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Emax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 xml:space="preserve">-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Emin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)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2Eср</m:t>
              </m:r>
            </m:den>
          </m:f>
        </m:oMath>
      </m:oMathPara>
    </w:p>
    <w:p w:rsidR="00DB6684" w:rsidRPr="00E51739" w:rsidRDefault="00DB6684" w:rsidP="005D0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Кп=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100% ×(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575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 xml:space="preserve">-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429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)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 ×505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14600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1010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=14,4%</m:t>
          </m:r>
        </m:oMath>
      </m:oMathPara>
    </w:p>
    <w:p w:rsidR="00DB6684" w:rsidRPr="00E51739" w:rsidRDefault="00DB668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517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Заключение:</w:t>
      </w:r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оценке искусственного освещения в учебной аудитории на кафедре гигиены в </w:t>
      </w:r>
      <w:proofErr w:type="spellStart"/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КрасГМУ</w:t>
      </w:r>
      <w:proofErr w:type="spellEnd"/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выяснили, что искусственное освещение во всех четырех точках составляет больше 300 </w:t>
      </w:r>
      <w:proofErr w:type="spellStart"/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</w:t>
      </w:r>
      <w:proofErr w:type="spellEnd"/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соответствует требованиям </w:t>
      </w:r>
      <w:r w:rsidRPr="00E51739">
        <w:rPr>
          <w:rFonts w:ascii="Times New Roman" w:hAnsi="Times New Roman" w:cs="Times New Roman"/>
          <w:sz w:val="28"/>
        </w:rPr>
        <w:t xml:space="preserve">таблицы 2 п. 33 </w:t>
      </w:r>
      <w:r w:rsidRPr="00E51739">
        <w:rPr>
          <w:rFonts w:ascii="Times New Roman" w:hAnsi="Times New Roman" w:cs="Times New Roman"/>
          <w:sz w:val="28"/>
          <w:szCs w:val="20"/>
        </w:rPr>
        <w:t>СанПиН 2.2.1/2.1.1.1278-03 «Гигиенические требования к естественному, искусственному и совмещенному освещению жилых и общественных зданий», который устанавливает, что освещенность в учебной аудитории при общем освещении не должна быть</w:t>
      </w:r>
      <w:proofErr w:type="gramEnd"/>
      <w:r w:rsidRPr="00E51739">
        <w:rPr>
          <w:rFonts w:ascii="Times New Roman" w:hAnsi="Times New Roman" w:cs="Times New Roman"/>
          <w:sz w:val="28"/>
          <w:szCs w:val="20"/>
        </w:rPr>
        <w:t xml:space="preserve"> ниже 300 </w:t>
      </w:r>
      <w:proofErr w:type="spellStart"/>
      <w:r w:rsidRPr="00E51739">
        <w:rPr>
          <w:rFonts w:ascii="Times New Roman" w:hAnsi="Times New Roman" w:cs="Times New Roman"/>
          <w:sz w:val="28"/>
          <w:szCs w:val="20"/>
        </w:rPr>
        <w:t>лк</w:t>
      </w:r>
      <w:proofErr w:type="spellEnd"/>
      <w:r w:rsidRPr="00E51739">
        <w:rPr>
          <w:rFonts w:ascii="Times New Roman" w:hAnsi="Times New Roman" w:cs="Times New Roman"/>
          <w:sz w:val="28"/>
          <w:szCs w:val="20"/>
        </w:rPr>
        <w:t>.</w:t>
      </w:r>
    </w:p>
    <w:p w:rsidR="00DB6684" w:rsidRPr="00E51739" w:rsidRDefault="00DB668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39">
        <w:rPr>
          <w:rFonts w:ascii="Times New Roman" w:hAnsi="Times New Roman" w:cs="Times New Roman"/>
          <w:sz w:val="28"/>
          <w:szCs w:val="20"/>
        </w:rPr>
        <w:t xml:space="preserve">Рассчитав </w:t>
      </w:r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коэффициент пульсации искусственного освещения, узнали, что он равен 14,4 %, что не  соответствует требованиям </w:t>
      </w:r>
      <w:r w:rsidRPr="00E51739">
        <w:rPr>
          <w:rFonts w:ascii="Times New Roman" w:hAnsi="Times New Roman" w:cs="Times New Roman"/>
          <w:sz w:val="28"/>
        </w:rPr>
        <w:t xml:space="preserve">таблицы 2 п. 33 </w:t>
      </w:r>
      <w:r w:rsidRPr="00E51739">
        <w:rPr>
          <w:rFonts w:ascii="Times New Roman" w:hAnsi="Times New Roman" w:cs="Times New Roman"/>
          <w:sz w:val="28"/>
          <w:szCs w:val="20"/>
        </w:rPr>
        <w:t xml:space="preserve">СанПиН 2.2.1/2.1.1.1278-03 «Гигиенические требования к естественному, искусственному и совмещенному освещению жилых и общественных зданий», который устанавливает, что </w:t>
      </w:r>
      <w:r w:rsidRPr="00E51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коэффициент пульсации искусственного освещения в учебной аудитории не должен быть более 10%.</w:t>
      </w:r>
    </w:p>
    <w:p w:rsidR="00DB6684" w:rsidRPr="00E51739" w:rsidRDefault="00DB6684" w:rsidP="005D0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39">
        <w:rPr>
          <w:rFonts w:ascii="Times New Roman" w:hAnsi="Times New Roman" w:cs="Times New Roman"/>
          <w:sz w:val="28"/>
        </w:rPr>
        <w:t>Далее заполняем протокол измерения освещенности (Приложение 3).</w:t>
      </w:r>
    </w:p>
    <w:p w:rsidR="00E8173F" w:rsidRDefault="00E8173F" w:rsidP="006857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626B3" w:rsidRDefault="008626B3" w:rsidP="006857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B6684" w:rsidRDefault="001A1F0B" w:rsidP="006857F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DB6684" w:rsidRDefault="00DB668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DB6684" w:rsidRPr="00E51739" w:rsidRDefault="00E51739" w:rsidP="00E51739">
      <w:pPr>
        <w:spacing w:after="0" w:line="720" w:lineRule="auto"/>
        <w:jc w:val="center"/>
        <w:rPr>
          <w:rFonts w:ascii="Times New Roman" w:hAnsi="Times New Roman" w:cs="Times New Roman"/>
          <w:b/>
          <w:sz w:val="28"/>
        </w:rPr>
      </w:pPr>
      <w:r w:rsidRPr="00E51739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DB6684" w:rsidRDefault="00DB6684" w:rsidP="00E51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рассмотрели, как влияет световая среда на работоспособность. Узнали, как освещеннос</w:t>
      </w:r>
      <w:r w:rsidR="00E51739">
        <w:rPr>
          <w:rFonts w:ascii="Times New Roman" w:hAnsi="Times New Roman" w:cs="Times New Roman"/>
          <w:sz w:val="28"/>
        </w:rPr>
        <w:t xml:space="preserve">ть влияет на организм человека. </w:t>
      </w:r>
      <w:r>
        <w:rPr>
          <w:rFonts w:ascii="Times New Roman" w:hAnsi="Times New Roman" w:cs="Times New Roman"/>
          <w:sz w:val="28"/>
        </w:rPr>
        <w:t>Освещение является одним их важных факторов, характеризующих охрану труда того или иного предприятия.</w:t>
      </w:r>
    </w:p>
    <w:p w:rsidR="00DB6684" w:rsidRDefault="00DB6684" w:rsidP="00E51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Нерациональное освещение рабочего места является одним из важнейших факторов, влияющих на эффективность трудовой деятельности человека, предупреждающих травматизм и профессиональные заболевания. Правильно организованное освещение создает благоприятные условия труда, повышает работоспособность и производительность труда.</w:t>
      </w:r>
    </w:p>
    <w:p w:rsidR="00DB6684" w:rsidRDefault="00DB6684" w:rsidP="00E51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производственных помещениях предусматривается естественное, искусственное и совмещенное освещение. Помещения с постоянным пребыванием персонала должны иметь естественное освещение. При работе в темное время в производственных помещениях используют искусственное освещение. В случаях выполнения работ наивысшей точности применяют совмещенное освещение. </w:t>
      </w:r>
    </w:p>
    <w:p w:rsidR="00DB6684" w:rsidRDefault="00DB6684" w:rsidP="00E51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работы люксметра основан на измерении с помощью миллиамперметра тока от фотоэлемента, на который падает световой поток. Отклонение стрелки миллиамперметра пропорционально освещенности фотоэлемента. Миллиамперметр проградуирован в люксах.</w:t>
      </w:r>
    </w:p>
    <w:p w:rsidR="00DB6684" w:rsidRDefault="00DB6684" w:rsidP="00E51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Фактическая освещенность в </w:t>
      </w:r>
      <w:r w:rsidR="00E51739">
        <w:rPr>
          <w:rFonts w:ascii="Times New Roman" w:hAnsi="Times New Roman" w:cs="Times New Roman"/>
          <w:sz w:val="28"/>
        </w:rPr>
        <w:t xml:space="preserve">жилом, общественном и </w:t>
      </w:r>
      <w:r>
        <w:rPr>
          <w:rFonts w:ascii="Times New Roman" w:hAnsi="Times New Roman" w:cs="Times New Roman"/>
          <w:sz w:val="28"/>
        </w:rPr>
        <w:t>производственном по</w:t>
      </w:r>
      <w:r w:rsidR="00E51739">
        <w:rPr>
          <w:rFonts w:ascii="Times New Roman" w:hAnsi="Times New Roman" w:cs="Times New Roman"/>
          <w:sz w:val="28"/>
        </w:rPr>
        <w:t>мещениях</w:t>
      </w:r>
      <w:r>
        <w:rPr>
          <w:rFonts w:ascii="Times New Roman" w:hAnsi="Times New Roman" w:cs="Times New Roman"/>
          <w:sz w:val="28"/>
        </w:rPr>
        <w:t xml:space="preserve"> должна быть больше или равна нормируемой освещенности. При несоблюдении требований к освещению развивается утомление зрения, понижается общая работоспособность и производительность труда, возрастает опасность производственного травматизма. Низкая освещенность способствует развитию близорукости. Изменения освещенности вызывают частую </w:t>
      </w:r>
      <w:proofErr w:type="spellStart"/>
      <w:r>
        <w:rPr>
          <w:rFonts w:ascii="Times New Roman" w:hAnsi="Times New Roman" w:cs="Times New Roman"/>
          <w:sz w:val="28"/>
        </w:rPr>
        <w:t>переадаптацию</w:t>
      </w:r>
      <w:proofErr w:type="spellEnd"/>
      <w:r>
        <w:rPr>
          <w:rFonts w:ascii="Times New Roman" w:hAnsi="Times New Roman" w:cs="Times New Roman"/>
          <w:sz w:val="28"/>
        </w:rPr>
        <w:t>, ведущую к развитию утомления зрения.</w:t>
      </w:r>
    </w:p>
    <w:p w:rsidR="00DB6684" w:rsidRDefault="00DB6684" w:rsidP="00E51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Мы ознакомились с принципом работы устройства люксметра и освоили методику измерения освещенности. Провели оценку освещения на рабочих метах, в помещении кафедры гигиены аудитории 4-50</w:t>
      </w:r>
      <w:r w:rsidR="00E51739" w:rsidRPr="00E51739">
        <w:rPr>
          <w:rFonts w:ascii="Times New Roman" w:hAnsi="Times New Roman" w:cs="Times New Roman"/>
          <w:sz w:val="28"/>
        </w:rPr>
        <w:t xml:space="preserve"> </w:t>
      </w:r>
      <w:r w:rsidR="00312A5E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E51739">
        <w:rPr>
          <w:rFonts w:ascii="Times New Roman" w:hAnsi="Times New Roman" w:cs="Times New Roman"/>
          <w:sz w:val="28"/>
        </w:rPr>
        <w:t>КрасГМУ</w:t>
      </w:r>
      <w:proofErr w:type="spellEnd"/>
      <w:r>
        <w:rPr>
          <w:rFonts w:ascii="Times New Roman" w:hAnsi="Times New Roman" w:cs="Times New Roman"/>
          <w:sz w:val="28"/>
        </w:rPr>
        <w:t>. КЕО показывает, какая доля естественного освещения попадает в данную точку помещения. Величина КЕО не зависит от времени суток, года, погодных условий.</w:t>
      </w:r>
    </w:p>
    <w:p w:rsidR="001A1F0B" w:rsidRDefault="00476B7E" w:rsidP="006857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Проведя оценку естественного и искусственного освещения в учебной аудитории, мы узнали, что освещение по данным показателям соответствует нормированным значениям, это говорит о том, что студенты, находясь в аудитории 4-50, могут работать без вреда для здоровья.</w:t>
      </w:r>
    </w:p>
    <w:p w:rsidR="00312A5E" w:rsidRDefault="00312A5E" w:rsidP="006857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5E" w:rsidRDefault="00312A5E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12A5E" w:rsidRPr="00AF2A07" w:rsidRDefault="00312A5E" w:rsidP="00AF2A07">
      <w:pPr>
        <w:spacing w:after="0" w:line="72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A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344FF6" w:rsidRPr="00312A5E" w:rsidRDefault="00344FF6" w:rsidP="00344FF6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312A5E">
        <w:rPr>
          <w:rFonts w:ascii="Times New Roman" w:hAnsi="Times New Roman" w:cs="Times New Roman"/>
          <w:b w:val="0"/>
          <w:sz w:val="28"/>
          <w:szCs w:val="28"/>
        </w:rPr>
        <w:t xml:space="preserve">. СанПиН 2.2.1/2.1.1.1278-03 «Гигиенические требования к естественному, искусственному и совмещенному освещению жилых и общественных зданий» -  </w:t>
      </w:r>
      <w:r w:rsidRPr="00344FF6">
        <w:rPr>
          <w:sz w:val="28"/>
          <w:szCs w:val="28"/>
        </w:rPr>
        <w:t>https://files.stroyinf.ru/Data1/11/11776/</w:t>
      </w:r>
      <w:r w:rsidRPr="00344F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12A5E" w:rsidRPr="00312A5E" w:rsidRDefault="00344FF6" w:rsidP="00312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2A5E" w:rsidRPr="00312A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2A5E" w:rsidRPr="00312A5E">
        <w:rPr>
          <w:rFonts w:ascii="Times New Roman" w:hAnsi="Times New Roman" w:cs="Times New Roman"/>
          <w:sz w:val="28"/>
          <w:szCs w:val="28"/>
        </w:rPr>
        <w:t xml:space="preserve">Влияние параметров световой среды на здоровье человека - </w:t>
      </w:r>
      <w:r w:rsidR="00312A5E" w:rsidRPr="00344FF6">
        <w:rPr>
          <w:rFonts w:ascii="Times New Roman" w:hAnsi="Times New Roman" w:cs="Times New Roman"/>
          <w:b/>
          <w:sz w:val="28"/>
          <w:szCs w:val="28"/>
        </w:rPr>
        <w:t>http://adm-verhotury.ru/social/helth/media/2017/10/16/vliyanie-parametrov-svetovoj-sredyi-na-zdorove-cheloveka/;</w:t>
      </w:r>
    </w:p>
    <w:p w:rsidR="00312A5E" w:rsidRPr="00344FF6" w:rsidRDefault="00344FF6" w:rsidP="00312A5E">
      <w:pPr>
        <w:pStyle w:val="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12A5E" w:rsidRPr="00312A5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12A5E" w:rsidRPr="00312A5E">
        <w:rPr>
          <w:b w:val="0"/>
          <w:color w:val="000000"/>
          <w:sz w:val="28"/>
          <w:szCs w:val="28"/>
        </w:rPr>
        <w:t>Реферат - Освещенность естественная и искусственная. Расчет и нормирование</w:t>
      </w:r>
      <w:r>
        <w:rPr>
          <w:b w:val="0"/>
          <w:color w:val="000000"/>
          <w:sz w:val="28"/>
          <w:szCs w:val="28"/>
        </w:rPr>
        <w:t xml:space="preserve"> - </w:t>
      </w:r>
      <w:r w:rsidR="00312A5E" w:rsidRPr="00344FF6">
        <w:rPr>
          <w:color w:val="000000"/>
          <w:sz w:val="28"/>
          <w:szCs w:val="28"/>
        </w:rPr>
        <w:t>https://nashaucheba.ru/v13672/реферат_-_освещенность_</w:t>
      </w:r>
      <w:r w:rsidR="00B67853">
        <w:rPr>
          <w:color w:val="000000"/>
          <w:sz w:val="28"/>
          <w:szCs w:val="28"/>
        </w:rPr>
        <w:t xml:space="preserve"> </w:t>
      </w:r>
      <w:r w:rsidR="00312A5E" w:rsidRPr="00344FF6">
        <w:rPr>
          <w:color w:val="000000"/>
          <w:sz w:val="28"/>
          <w:szCs w:val="28"/>
        </w:rPr>
        <w:t>естественная_и_искусственная</w:t>
      </w:r>
      <w:proofErr w:type="gramStart"/>
      <w:r w:rsidR="00312A5E" w:rsidRPr="00344FF6">
        <w:rPr>
          <w:color w:val="000000"/>
          <w:sz w:val="28"/>
          <w:szCs w:val="28"/>
        </w:rPr>
        <w:t>.</w:t>
      </w:r>
      <w:proofErr w:type="gramEnd"/>
      <w:r w:rsidR="00312A5E" w:rsidRPr="00344FF6">
        <w:rPr>
          <w:color w:val="000000"/>
          <w:sz w:val="28"/>
          <w:szCs w:val="28"/>
        </w:rPr>
        <w:t>_</w:t>
      </w:r>
      <w:proofErr w:type="spellStart"/>
      <w:proofErr w:type="gramStart"/>
      <w:r w:rsidR="00312A5E" w:rsidRPr="00344FF6">
        <w:rPr>
          <w:color w:val="000000"/>
          <w:sz w:val="28"/>
          <w:szCs w:val="28"/>
        </w:rPr>
        <w:t>р</w:t>
      </w:r>
      <w:proofErr w:type="gramEnd"/>
      <w:r w:rsidR="00312A5E" w:rsidRPr="00344FF6">
        <w:rPr>
          <w:color w:val="000000"/>
          <w:sz w:val="28"/>
          <w:szCs w:val="28"/>
        </w:rPr>
        <w:t>асчет_и_нормирование</w:t>
      </w:r>
      <w:proofErr w:type="spellEnd"/>
      <w:r w:rsidR="00B67853">
        <w:rPr>
          <w:color w:val="000000"/>
          <w:sz w:val="28"/>
          <w:szCs w:val="28"/>
        </w:rPr>
        <w:t>;</w:t>
      </w:r>
    </w:p>
    <w:p w:rsidR="00B67853" w:rsidRDefault="00B67853" w:rsidP="00312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Методические рекомендации к естественному освещению - </w:t>
      </w:r>
      <w:r w:rsidRPr="00B67853">
        <w:rPr>
          <w:rFonts w:ascii="Times New Roman" w:hAnsi="Times New Roman" w:cs="Times New Roman"/>
          <w:b/>
          <w:sz w:val="28"/>
        </w:rPr>
        <w:t>https://krasgmu.ru/index.php?page%5Bcommon%5D=download&amp;md=c86c13a916983f1491760af17f83395d&amp;cid=11&amp;oid=140814;</w:t>
      </w:r>
    </w:p>
    <w:p w:rsidR="00312A5E" w:rsidRDefault="00B67853" w:rsidP="00312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12A5E">
        <w:rPr>
          <w:rFonts w:ascii="Times New Roman" w:hAnsi="Times New Roman" w:cs="Times New Roman"/>
          <w:sz w:val="28"/>
        </w:rPr>
        <w:t>. Методические рекоменд</w:t>
      </w:r>
      <w:r>
        <w:rPr>
          <w:rFonts w:ascii="Times New Roman" w:hAnsi="Times New Roman" w:cs="Times New Roman"/>
          <w:sz w:val="28"/>
        </w:rPr>
        <w:t xml:space="preserve">ации к искусственному освещению - </w:t>
      </w:r>
      <w:r w:rsidRPr="00B67853">
        <w:rPr>
          <w:rFonts w:ascii="Times New Roman" w:hAnsi="Times New Roman" w:cs="Times New Roman"/>
          <w:b/>
          <w:sz w:val="28"/>
        </w:rPr>
        <w:t>https://krasgmu.ru/index.php?page%5Bcommon%5D=download&amp;md=7ac30ea07001bd0f70bcd5337b8607b0&amp;cid=11&amp;oid=140815</w:t>
      </w:r>
      <w:r>
        <w:rPr>
          <w:rFonts w:ascii="Times New Roman" w:hAnsi="Times New Roman" w:cs="Times New Roman"/>
          <w:b/>
          <w:sz w:val="28"/>
        </w:rPr>
        <w:t>;</w:t>
      </w:r>
    </w:p>
    <w:p w:rsidR="00312A5E" w:rsidRDefault="00914F58" w:rsidP="00914F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B67853" w:rsidRPr="00914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и средства измерения освещенности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914F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https://www.bibliofond.ru/view.aspx?id=786708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914F58" w:rsidRDefault="00914F58" w:rsidP="00914F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B6512C">
        <w:rPr>
          <w:rFonts w:ascii="Times New Roman" w:hAnsi="Times New Roman" w:cs="Times New Roman"/>
          <w:sz w:val="28"/>
        </w:rPr>
        <w:t>Производственное освещение -</w:t>
      </w:r>
      <w:r w:rsidRPr="00B6512C"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DD"/>
        </w:rPr>
        <w:t xml:space="preserve"> </w:t>
      </w:r>
      <w:r w:rsidRPr="00914F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https://www.bestreferat.ru/referat-197047.html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914F58" w:rsidRDefault="00914F58" w:rsidP="00914F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914F58">
        <w:rPr>
          <w:rFonts w:ascii="Times New Roman" w:hAnsi="Times New Roman" w:cs="Times New Roman"/>
          <w:bCs/>
          <w:sz w:val="28"/>
          <w:szCs w:val="28"/>
        </w:rPr>
        <w:t>Нормирование и оценка условий труда по показателям световой среды производственных помещений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14F58">
        <w:rPr>
          <w:rFonts w:ascii="Times New Roman" w:hAnsi="Times New Roman" w:cs="Times New Roman"/>
          <w:b/>
          <w:bCs/>
          <w:sz w:val="28"/>
          <w:szCs w:val="28"/>
        </w:rPr>
        <w:t>https://otherreferats.allbest.ru/life/00019203_0.html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6512C" w:rsidRDefault="00914F58" w:rsidP="00B651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F58">
        <w:rPr>
          <w:rFonts w:ascii="Times New Roman" w:hAnsi="Times New Roman" w:cs="Times New Roman"/>
          <w:bCs/>
          <w:sz w:val="28"/>
          <w:szCs w:val="28"/>
        </w:rPr>
        <w:t xml:space="preserve">9. Методы оценки освещения в помещениях - </w:t>
      </w:r>
      <w:r w:rsidR="00B6512C" w:rsidRPr="00B6512C">
        <w:rPr>
          <w:rFonts w:ascii="Times New Roman" w:hAnsi="Times New Roman" w:cs="Times New Roman"/>
          <w:b/>
          <w:bCs/>
          <w:sz w:val="28"/>
          <w:szCs w:val="28"/>
        </w:rPr>
        <w:t>https://ru.wikipedia.org/wiki/Методы_оценки_освещения_в_помещениях#Светотехнический_метод</w:t>
      </w:r>
      <w:r w:rsidR="00B6512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92442" w:rsidRPr="00EE7E59" w:rsidRDefault="00914F58" w:rsidP="00EE7E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2C">
        <w:rPr>
          <w:rFonts w:ascii="Times New Roman" w:hAnsi="Times New Roman" w:cs="Times New Roman"/>
          <w:bCs/>
          <w:sz w:val="28"/>
          <w:szCs w:val="28"/>
        </w:rPr>
        <w:t xml:space="preserve">10. </w:t>
      </w:r>
      <w:bookmarkStart w:id="2" w:name="_Toc246077264"/>
      <w:r w:rsidR="00B6512C" w:rsidRPr="00B6512C">
        <w:rPr>
          <w:rFonts w:ascii="Times New Roman" w:hAnsi="Times New Roman" w:cs="Times New Roman"/>
          <w:sz w:val="28"/>
          <w:szCs w:val="28"/>
        </w:rPr>
        <w:t>Освещение производственных помещений</w:t>
      </w:r>
      <w:bookmarkEnd w:id="2"/>
      <w:r w:rsidR="00B6512C" w:rsidRPr="00B6512C">
        <w:rPr>
          <w:rFonts w:ascii="Times New Roman" w:hAnsi="Times New Roman" w:cs="Times New Roman"/>
          <w:sz w:val="28"/>
          <w:szCs w:val="28"/>
        </w:rPr>
        <w:t xml:space="preserve"> - </w:t>
      </w:r>
      <w:r w:rsidR="00092442" w:rsidRPr="00092442">
        <w:rPr>
          <w:rFonts w:ascii="Times New Roman" w:hAnsi="Times New Roman" w:cs="Times New Roman"/>
          <w:b/>
          <w:bCs/>
          <w:sz w:val="28"/>
          <w:szCs w:val="28"/>
        </w:rPr>
        <w:t>https://laborprotection.3dn.ru/book/pages/5.html</w:t>
      </w:r>
      <w:r w:rsidR="00B6512C" w:rsidRPr="00B6512C">
        <w:rPr>
          <w:rFonts w:ascii="Times New Roman" w:hAnsi="Times New Roman" w:cs="Times New Roman"/>
          <w:b/>
          <w:sz w:val="28"/>
          <w:szCs w:val="28"/>
        </w:rPr>
        <w:t>.</w:t>
      </w:r>
    </w:p>
    <w:p w:rsidR="00092442" w:rsidRDefault="00092442" w:rsidP="0009244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092442" w:rsidRPr="00092442" w:rsidRDefault="00092442" w:rsidP="000924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92442">
        <w:rPr>
          <w:rFonts w:ascii="Times New Roman" w:hAnsi="Times New Roman" w:cs="Times New Roman"/>
          <w:b/>
          <w:sz w:val="28"/>
        </w:rPr>
        <w:t>Нормируемые показатели</w:t>
      </w:r>
    </w:p>
    <w:p w:rsidR="00092442" w:rsidRPr="00092442" w:rsidRDefault="00092442" w:rsidP="000924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92442">
        <w:rPr>
          <w:rFonts w:ascii="Times New Roman" w:hAnsi="Times New Roman" w:cs="Times New Roman"/>
          <w:b/>
          <w:sz w:val="28"/>
        </w:rPr>
        <w:t>естественного, искусственного и совмещенного освещения</w:t>
      </w:r>
    </w:p>
    <w:p w:rsidR="00092442" w:rsidRPr="00092442" w:rsidRDefault="00092442" w:rsidP="000924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92442">
        <w:rPr>
          <w:rFonts w:ascii="Times New Roman" w:hAnsi="Times New Roman" w:cs="Times New Roman"/>
          <w:b/>
          <w:sz w:val="28"/>
        </w:rPr>
        <w:t>помещений жилых зданий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134"/>
        <w:gridCol w:w="903"/>
        <w:gridCol w:w="804"/>
        <w:gridCol w:w="903"/>
        <w:gridCol w:w="804"/>
        <w:gridCol w:w="1260"/>
        <w:gridCol w:w="1003"/>
        <w:gridCol w:w="973"/>
      </w:tblGrid>
      <w:tr w:rsidR="00092442" w:rsidTr="00092442"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поверхность и плоскость нормиро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КЕО и освещен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(Г - горизон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тальная,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высота плоскости над полом, м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Естественное освещение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Совмещенное освещение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Искусственное освещение</w:t>
            </w:r>
          </w:p>
        </w:tc>
      </w:tr>
      <w:tr w:rsidR="00092442" w:rsidTr="00092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освещенность рабочих поверх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лк</w:t>
            </w:r>
            <w:proofErr w:type="spellEnd"/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диском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форта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фициент пульсации освещен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%, не более</w:t>
            </w:r>
          </w:p>
        </w:tc>
      </w:tr>
      <w:tr w:rsidR="00092442" w:rsidTr="00092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верхнем или комбини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рованном освеще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боковом освеще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верхнем или комбини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рованном освеще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боковом освеще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Жилые комнаты, гостиные, спальни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Жилые комнаты общежитий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Кухни, кухни-столовые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Детские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Кабинеты, библиотеки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Внутриквартирные коридоры, холлы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Кладовые, подсобные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Гардеробные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Сауна, раздевалки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Бассейн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 - поверхность воды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Тренажерный зал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Биллиардная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Ванные комнаты, уборные, санузлы, душевые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Общедомовые помещения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Помещение консьержа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Лестницы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16. Поэтажные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внеквартирные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коридоры, вестибюли, лифтовые холлы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Колясочные,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ведосипедные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Тепловые пункты, насосные,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машинные помещения лифтов,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венткамеры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Основные проходы технических этажей, подполий, подвалов, чердаков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Шахты лифтов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приямка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2442" w:rsidTr="00092442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Прочерки в таблице означают отсутствие предъявляемых требований;</w:t>
            </w:r>
          </w:p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жилых домах и квартирах приведенные значения освещенности, показателя дискомфорта и коэффициента пульсации являются рекомендуемыми;</w:t>
            </w:r>
          </w:p>
          <w:p w:rsidR="00092442" w:rsidRDefault="000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норма дана для ламп накаливания.</w:t>
            </w:r>
          </w:p>
        </w:tc>
      </w:tr>
    </w:tbl>
    <w:p w:rsidR="00092442" w:rsidRDefault="00092442" w:rsidP="00092442">
      <w:pPr>
        <w:rPr>
          <w:rFonts w:ascii="Times New Roman" w:hAnsi="Times New Roman" w:cs="Times New Roman"/>
          <w:sz w:val="28"/>
        </w:rPr>
      </w:pPr>
    </w:p>
    <w:p w:rsidR="00092442" w:rsidRDefault="00092442" w:rsidP="000924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442" w:rsidRDefault="00092442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92442" w:rsidRDefault="00092442" w:rsidP="0009244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AF2A07" w:rsidRPr="00AF2A07" w:rsidRDefault="00AF2A07" w:rsidP="00AF2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F2A07">
        <w:rPr>
          <w:rFonts w:ascii="Times New Roman" w:hAnsi="Times New Roman" w:cs="Times New Roman"/>
          <w:b/>
          <w:sz w:val="28"/>
        </w:rPr>
        <w:t>Нормируемые показатели</w:t>
      </w:r>
    </w:p>
    <w:p w:rsidR="00AF2A07" w:rsidRPr="00AF2A07" w:rsidRDefault="00AF2A07" w:rsidP="00AF2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F2A07">
        <w:rPr>
          <w:rFonts w:ascii="Times New Roman" w:hAnsi="Times New Roman" w:cs="Times New Roman"/>
          <w:b/>
          <w:sz w:val="28"/>
        </w:rPr>
        <w:t>естественного, искусственного и совмещенного освещения</w:t>
      </w:r>
    </w:p>
    <w:p w:rsidR="00AF2A07" w:rsidRPr="00AF2A07" w:rsidRDefault="00AF2A07" w:rsidP="00AF2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F2A07">
        <w:rPr>
          <w:rFonts w:ascii="Times New Roman" w:hAnsi="Times New Roman" w:cs="Times New Roman"/>
          <w:b/>
          <w:sz w:val="28"/>
        </w:rPr>
        <w:t>основных помещений общественного здания, а также</w:t>
      </w:r>
    </w:p>
    <w:p w:rsidR="00AF2A07" w:rsidRPr="00AF2A07" w:rsidRDefault="00AF2A07" w:rsidP="00AF2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F2A07">
        <w:rPr>
          <w:rFonts w:ascii="Times New Roman" w:hAnsi="Times New Roman" w:cs="Times New Roman"/>
          <w:b/>
          <w:sz w:val="28"/>
        </w:rPr>
        <w:t>сопутствующих им производственных помещений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953"/>
        <w:gridCol w:w="1055"/>
        <w:gridCol w:w="716"/>
        <w:gridCol w:w="1055"/>
        <w:gridCol w:w="716"/>
        <w:gridCol w:w="509"/>
        <w:gridCol w:w="647"/>
        <w:gridCol w:w="716"/>
        <w:gridCol w:w="907"/>
        <w:gridCol w:w="890"/>
      </w:tblGrid>
      <w:tr w:rsidR="00AF2A07" w:rsidRPr="00AF2A07" w:rsidTr="00AF2A07"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поверхность и плоскость нормирования КЕО и освещенности (Г - горизонтальная, 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вертикальная</w:t>
            </w:r>
            <w:proofErr w:type="gram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высота плоскости над полом, м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Естественное освещение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Совмещенное освещение</w:t>
            </w:r>
          </w:p>
        </w:tc>
        <w:tc>
          <w:tcPr>
            <w:tcW w:w="1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Искусственное освещение</w:t>
            </w:r>
          </w:p>
        </w:tc>
      </w:tr>
      <w:tr w:rsidR="00AF2A07" w:rsidRPr="00AF2A07" w:rsidTr="00AF2A07"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КЕО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КЕО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освещенность,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лк</w:t>
            </w:r>
            <w:proofErr w:type="spellEnd"/>
          </w:p>
        </w:tc>
        <w:tc>
          <w:tcPr>
            <w:tcW w:w="4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дискомфота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пульсации освещенности,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 не более</w:t>
            </w:r>
          </w:p>
        </w:tc>
      </w:tr>
      <w:tr w:rsidR="00AF2A07" w:rsidRPr="00AF2A07" w:rsidTr="00AF2A07"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верхнем или комбинированном освещении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боковом освещении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верхнем или комбинированном освещении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боковом освещении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комбинированном освещении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общем освещении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A07" w:rsidRPr="00AF2A07" w:rsidTr="00AF2A07"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Административные здания</w:t>
            </w:r>
            <w:r w:rsidRPr="00AF2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(министерства, ведомства, комитеты, префектуры, муниципальные управления, конструкторские и </w:t>
            </w:r>
            <w:r w:rsidRPr="00AF2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проектные организации</w:t>
            </w:r>
            <w:r w:rsidRPr="00AF2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научно-исследовательские учреждения и т.п.)</w:t>
            </w:r>
            <w:proofErr w:type="gramEnd"/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Кабинеты, рабочие комнаты, офисы, представительства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Проектные залы и комнаты конструкторские, чертежные бюро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Машинописные бюро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Помещения для посетителей, экспедиции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Читальные залы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Помещения записи и регистрации читателей,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тематических выставок, новых поступлений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 Читательские каталоги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 карточек: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В-1,0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Лингафонные кабинеты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Книгохранилища, архивы, фонды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Стеллажи: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В-1,0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Переплетно-брошюровочные помещения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Помещения для ксерокопирования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Макетные, столярные, ремонтные мастерские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Помещения для работы с дисплеями и видеотерминалами, залы ЭВМ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монитора: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В-1,2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Конференц-залы, залы заседаний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Кулуары (фойе)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Лаборатории органической и неорганической химии, препараторские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Аналитические лаборатории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Весовые термостатные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Лаборатории научно-технические (кроме медицинских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учреждений): термические, физические, спектрографические,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стилометрические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фотометрические, микроскопные, рентгеновские, рентгеноструктурного анализа, механические, радиоизмерительные, электронных устройств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Фтотокомнаты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дистилляторные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Архивы проб, хранение реактивов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Моечные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Банковские и страховые учреждения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Операционный зал, кредитная группа, кассовый зал, помещения пересчета денег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Помещения отдела инкассации,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инкассаторная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Предкладовая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кладовая ценностей, депозитарий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Серверная, помещения межбанковских электронных расчетов, электронная почта,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 аппаратуры криптозащиты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 Помещение вводно-кабельного оборудования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Помещение алфавитно-цифровых печатающих устройств, кабины персонализации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Комната изготовления, обработки и хранения идентификационных карт, помещения процессингового центра по пластиковым карточкам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Помещения для обслуживания физических лиц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Помещение 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сейфовой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Смотровой коридор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Учреждения общего образования, начального, среднего и высшего специального образования</w:t>
            </w:r>
          </w:p>
        </w:tc>
      </w:tr>
      <w:tr w:rsidR="00AF2A07" w:rsidRPr="00AF2A07" w:rsidTr="00AF2A07"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Классные комнаты, кабинеты, аудитории общеобразовательных школ, школ интернатов,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среднеспециальных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профессионально-технических учреждений, лаборатории, учебные кабинеты физики, химии,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биологии и прочие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Рабочие столы и парты: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(500)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доски: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В-1,51)</w:t>
            </w:r>
            <w:proofErr w:type="gram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 Аудитории, учебные кабинеты, лаборатории в техникумах и высших учебных заведениях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Кабинеты информатики и вычислительной техники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дисплея: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В-1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Учебные кабинеты технического черчения и рисования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Рабочие, чертежные доски, рабочие столы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Лаборантские</w:t>
            </w:r>
            <w:proofErr w:type="gram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учебных кабинетах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Мастерские по обработке металлов и древесины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Верстаки, рабочие столы, 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(500)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Инструментальная, комната мастера-инструктора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Кабинеты обслуживающих видов труда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(600)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Спортивные залы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В-2,0 с обеих сторон на продольной оси помещения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Снарядные, инвентарные, хозяйственные кладовые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Крытые бассейны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Г-поверхность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44 Актовые залы,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киноаудитории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Эстрады актовых залов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Кабинеты и комнаты преподавателей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Рекреации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Учреждения досугового назначения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Залы многоцелевого назначения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Зрительные залы театров, концертные залы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Зрительные залы клубов, клуб-гостиная, помещение для досуговых занятий, собраний, фойе театров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Помещения игровых автоматов, настольных игр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Биллиардная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Зал компьютерных игр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Экран: В-1,2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Видеокомплекс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(видеозал,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видеокафе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Выставочные залы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Зрительные залы кинотеатров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Фойе кинотеатров, клубов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Комнаты кружков и музыкальные классы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300 500)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 Кин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светоаппаратные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Приемные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Раздевальные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Групповые, игровые, столовые, комнаты музыкальных и гимнастических занятий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(400)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Спальные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(150)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Изоляторы, комнаты для заболевших детей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Санатории, дома отдыха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Палаты, спальные комнаты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Физкультурно-оздоровительные учреждения</w:t>
            </w:r>
          </w:p>
        </w:tc>
      </w:tr>
      <w:tr w:rsidR="00AF2A07" w:rsidRPr="00AF2A07" w:rsidTr="00AF2A07"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Залы спортивных игр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В-2,0 с обеих сторон на продольной оси помещения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Залы аэробики, гимнастики, борьбы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Кегельбан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Зал бассейна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Г-поверхность воды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Обеденные залы ресторанов, кафе, баров, столовых буфетов, закусочных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Горячие, холодные,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доготовочные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заготовочные цехи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 Моечные посуды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Кондитерские цехи, помещения для мучных изделий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Изготовление шоколада и конфет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Производство 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мороженного</w:t>
            </w:r>
            <w:proofErr w:type="gram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напитков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Подготовка продуктов, упаковка готовой продукции, комплектация заказов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Загрузочные, кладовые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Магазины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Торговые залы супермаркетов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Торговые залы магазинов без самообслуживания: продовольственных, книжных, готового платья, обуви, тканей, меховых изделий, головных уборов, парфюмерных, галантерейных, ювелирных, электро-, ради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игрушек и канцтоваров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Торговые залы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продовольственных магазинов и магазинов самообслуживания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 Торговые залы магазинов: посудных, мебельных, спорттоваров, стройматериалов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Примерочные кабины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Залы демонстрации новых товаров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Отделы заказов, бюро обслуживания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Помещения для подготовки товаров к продаже: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разрубочные, фасовочные, комплектовочные отдела заказов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помещения нарезки тканей, гладильные, мастерские магазинов, радио-, электротоваров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Помещения главных касс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Мастерские подгонки готового платья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Рекламно-декорационные мастерские, мастерские ремонта оборудовани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и инвентаря, помещения бракеров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Предприятия бытового обслуживания населения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Бани: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ожидально-остывочные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раздевальные, моечные, душевые, парильные;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бассейны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Парикмахерские: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мужской, 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  <w:proofErr w:type="gram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косметический кабинет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Фотографии: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прием и выдача заказов;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съемочный зал фотоателье;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фотолаборатории, помещения приготовления растворов и генерации серебра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помещения для ретуши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Прачечные: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прием и выдача белья: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 с меткой, учет, выдача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хранение белья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стиральные отделения: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стирка, приготовление растворов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хранение стиральных материалов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сушильно-гладильные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отделения: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механические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ручные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упаковка белья;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починка белья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Прачечные самообслуживания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Ателье химчистки одежды: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прием и выдача одежды: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помещения химчистки;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выведение пятен;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хранение химикатов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Ателье пошива и ремонта одежды и трикотажных изделий: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пошивочные цехи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закройные отделения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отделения ремонта одежды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отделения подготовки прикладных материалов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отделения ручной и машинной вязки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утюжные, декатировочные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Пункты проката: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помещения для посетителей;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кладовые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Ремонтные мастерские: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изготовление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ремонт головных уборов, скорняжные работы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б) ремонт обуви, галантереи металлоизделий, изделий из пластмассы, бытовых электроприборов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ремонт часов, ювелирные и граверные работы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 фото-, кино-, радио- и телеаппаратуры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Студия звукозаписи: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помещения для записи и прослушивания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фонотеки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Гостиницы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Бюро обслуживания, гостиные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Помещения дежурного обслуживающего персонала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Номера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Учреждения здравоохранения (больницы, поликлиники, хосписы, медицинские центры, аптеки,</w:t>
            </w: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центры санитарно-эпидемиологической службы, станции скорой</w:t>
            </w: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и неотложной медицинской помощи, молочные кухни)</w:t>
            </w:r>
            <w:proofErr w:type="gramEnd"/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Операционный блок, реанимационный зал, перевязочные, родовые отделения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Операционная, помещения гипотермии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 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Родовая</w:t>
            </w:r>
            <w:proofErr w:type="gram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диализационная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реанимационные залы, перевязочные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Кабинет ангиографии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Предоперационная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 Монтажные аппаратов искусственного кровообращения, искусственной почки и т.д.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Помещения хранения крови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Помещение хранения и приготовления гипса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Кабинеты врачей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Кабинеты хирургов, акушеров, гинекологов, травматологов, педиатров, инфекционистов, дерматологов, аллергологов, стоматологов; смотровые, приемно-смотровые боксы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Кабинеты врачей в амбулаторно-поликлинических учреждениях, не приведенных выше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Темные комнаты офтальмологов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Отделения функциональной диагностики и восстановительного лечения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Кабинеты функциональной диагностики, эндоскопические кабинеты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Фотарии, кабинеты физиотерапии, массажа,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лечебной физкультуры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 Кабинеты: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рентгенобронхоскопии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лапароскопии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гидротерапии, лечебные ванны, душевые залы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трудотерапии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для лечения сном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Помещения подготовки парафина, озокерита, обработки прокладок, стирки и сушки простыней, холстов, брезентов, регенерации грязи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Рентгеновское отделение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Рентгенодиагностический кабинет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Кабинеты флюорографии, рентгеновских снимков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Кабинеты для раздевания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Радиологическое отделение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Радиометрическая, дозиметрическая, кабинеты терапии излучениями высоких энергий,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сканнерная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 Кабина 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гамма-терапии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 Конденсаторная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Хранилище радиоактивных веществ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Помещение хранения радиоактивных выделений и выдержки радиоактивных отходов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Палаты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Палаты: детских отделений, для новорожденных; интенсивной терапии, послеоперационные, палаты матери и ребенка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рочие палаты и спальни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Приемные фильтры и боксы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Лаборатории медицинских учреждений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Помещения приема, выдачи и регистрации анализов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Лаборатории проведения анализов, кабинеты серологических исследований, колориметрические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Препараторские, лаборантские общеклинических, гематологиче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ских, биохимических бактериологических, гистологических и цитологических лабораторий, кабинеты взятия проб, цитологических исследований,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коагулографии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фотометрии весовая, термостатная,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средоварная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помещение для окраски проб,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центрифужная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 Комната хранения реактивов и лаборантской посуды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Кабинеты с кабинами зондирования и взятия желудочного сока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Стеклодувная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Помещения зубных техников, гипсовые,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полимеризационные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Аптеки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Площадь для посетителей в зале обслуживания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 Рецептурный отдел, отделы ручной продажи, оптики,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готовых лекарственных средств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137 Ассистентская, асептическая, аналитическая, фасовочная, заготовочная концентратов и полуфабрикатов, контрольно-маркировочная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Стерилизационная, моечная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Помещения хранения лекарственных и перевязочных средств, посуды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Помещение хранения кислот, дезинфекционных средств, горючих и легковоспламеняющихся жидкостей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Кладовая тары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Стерилизационные помещения и дезинфекционные помещения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 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Стерилизационная-автоклавная</w:t>
            </w:r>
            <w:proofErr w:type="gram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приема и хранения материалов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Помещение подготовки инструментов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Помещение ремонта и заточки инструменто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145 Помещение дезинфекционных камер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Помещение для хранения дезинфекционных средств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Секционная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Предсекционная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фиксационная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Помещения для одевания трупов, траурный зал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Помещения хранения трупов, похоронных принадлежностей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Санитарно-эпидемиологические центры и дезинфекционные станции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Диспетчерские, помещения хранения и выдачи готовых приманок, фасовочные, выдачи дезинфекционных средств и бактерийных препаратов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Помещение хранения биологических, лечебных, диагностических препаратов, реактивов, дезинфицирующих средств, кислот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 Помещения хранения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дезинфекционной аппаратуры, инвентаря, белья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154 Комнаты гельминтологов, энтомологов, вирусологов, лаборантские, химические, биохимические лаборатории, серологические, боксы, препараторские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Радиологические, радиохимические, помещения спектроскопии и полярографии, лаборатории акустики, вибрации, электромагнитных полей, физиологии труда,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средоварочные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боксами, термитные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Моечные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Помещения взятия проб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Боксы серологических исследований особо опасных инфекций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 Комнаты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зоопаразитологов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Биопробная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помещения хранения питательных сред,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предбоксы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 Помещения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дезкамер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стерильные цехи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162 Помещения сжигания трупов животных и отходов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Виварий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Виварий. Помещения для содержания животных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Станции скорой и неотложной медицинской помощи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Диспетчерская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Помещение радиопоста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Помещение хранения ящиков выездных бригад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В-1,0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Помещения текущего запаса медикаментов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Комната выездных бригад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Молочные кухни, раздаточные пункты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Помещения фильтрации и разлива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Остывочная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Помещения приготовления и фасовки продуктов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 Прием и хранение посуды, 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раздаточная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помещения лечебных учреждений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Процедурная, манипуляционная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 Кабинеты, посты медицинских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сестер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 Комнаты дневного пребывания, бесед с врачом, кормления детей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Аппаратная (пульт управления) рентгеновских, радиологических и прочих отделений, помещения мытья, стерилизации сортировки и хранения, бельевые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Регистратура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Коридоры медицинских учреждений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Помещения и места хранения переносной аппаратуры, каталог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Веранды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Вокзалы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Залы ожидания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Операционные, кассовые залы, билетные багажные кассы, отделение связи, операторская, диспетчерская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Вычислительный центр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Распределительные залы, вестибюли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 Комнаты матери и ребенка,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длительного пребывания пассажиров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Прочие вспомогательные здания и помещения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Санитарно-бытовые помещения: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умывальные, уборные, курительные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душевые, гардеробные, помещения сушки,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обеспыливания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обеззараживания одежды и обуви, помещения обогревания </w:t>
            </w:r>
            <w:proofErr w:type="gram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Вестибюли и гардеробные уличной одежды: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вузах, школах, общежитиях, гостиницах, при входах в крупные общественные здания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 прочих общественных зданиях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Лестницы: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главные лестничные клетки, тамбуры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Площадки, пол, ступени, Г-0,0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остальные лестничные клетки, тамбуры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Площадки, пол, ступени, 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Лифтовые холлы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Коридоры и проходы: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главные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остальные коридоры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 Машинные отделения 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лифтов, помещения </w:t>
            </w:r>
            <w:proofErr w:type="spellStart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фреоновых</w:t>
            </w:r>
            <w:proofErr w:type="spellEnd"/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Г-0,8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192 Чердаки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2A07" w:rsidRPr="00AF2A07" w:rsidTr="00AF2A07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Меловые доски следует применять только зеленого и светло-зеленого цвета;</w:t>
            </w:r>
          </w:p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оптимальный уровень освещенности;</w:t>
            </w:r>
          </w:p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освещенность дана для ламп накаливания;</w:t>
            </w:r>
          </w:p>
          <w:p w:rsidR="00AF2A07" w:rsidRPr="00AF2A07" w:rsidRDefault="00AF2A07" w:rsidP="00AF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прочерки в таблице означают отсутствие предъявляемых требований.</w:t>
            </w:r>
          </w:p>
        </w:tc>
      </w:tr>
    </w:tbl>
    <w:p w:rsidR="00092442" w:rsidRDefault="00092442" w:rsidP="000924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A07" w:rsidRDefault="00AF2A07" w:rsidP="000924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A07" w:rsidRDefault="00AF2A07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D5A1F" w:rsidRDefault="00E07E52" w:rsidP="00E07E5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E07E52" w:rsidRPr="00E07E52" w:rsidRDefault="00E07E52" w:rsidP="00E07E5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07D54" w:rsidRDefault="00707D54" w:rsidP="00707D54">
      <w:pPr>
        <w:pStyle w:val="ConsPlusNonformat"/>
        <w:jc w:val="both"/>
        <w:rPr>
          <w:u w:val="single"/>
        </w:rPr>
      </w:pPr>
    </w:p>
    <w:p w:rsidR="00707D54" w:rsidRP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D54">
        <w:rPr>
          <w:rFonts w:ascii="Times New Roman" w:hAnsi="Times New Roman" w:cs="Times New Roman"/>
          <w:sz w:val="28"/>
          <w:szCs w:val="28"/>
          <w:u w:val="single"/>
        </w:rPr>
        <w:t>КрасГМУ</w:t>
      </w:r>
      <w:proofErr w:type="spellEnd"/>
      <w:r w:rsidRPr="00707D54">
        <w:rPr>
          <w:rFonts w:ascii="Times New Roman" w:hAnsi="Times New Roman" w:cs="Times New Roman"/>
          <w:sz w:val="28"/>
          <w:szCs w:val="28"/>
        </w:rPr>
        <w:t xml:space="preserve">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07D54">
        <w:rPr>
          <w:rFonts w:ascii="Times New Roman" w:hAnsi="Times New Roman" w:cs="Times New Roman"/>
          <w:sz w:val="28"/>
          <w:szCs w:val="28"/>
        </w:rPr>
        <w:t xml:space="preserve">  ____________</w:t>
      </w:r>
      <w:r w:rsidRPr="00707D54">
        <w:rPr>
          <w:rFonts w:ascii="Times New Roman" w:hAnsi="Times New Roman" w:cs="Times New Roman"/>
          <w:i/>
          <w:sz w:val="28"/>
          <w:szCs w:val="28"/>
        </w:rPr>
        <w:t>Учебный</w:t>
      </w:r>
    </w:p>
    <w:p w:rsidR="00707D54" w:rsidRP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54">
        <w:rPr>
          <w:rFonts w:ascii="Times New Roman" w:hAnsi="Times New Roman" w:cs="Times New Roman"/>
          <w:sz w:val="22"/>
          <w:szCs w:val="28"/>
        </w:rPr>
        <w:t xml:space="preserve">Наименование учреждения     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707D54">
        <w:rPr>
          <w:rFonts w:ascii="Times New Roman" w:hAnsi="Times New Roman" w:cs="Times New Roman"/>
          <w:sz w:val="22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</w:t>
      </w:r>
      <w:r w:rsidRPr="00707D54">
        <w:rPr>
          <w:rFonts w:ascii="Times New Roman" w:hAnsi="Times New Roman" w:cs="Times New Roman"/>
          <w:sz w:val="22"/>
          <w:szCs w:val="28"/>
        </w:rPr>
        <w:t xml:space="preserve"> на основании приказа. N 1030</w:t>
      </w:r>
    </w:p>
    <w:p w:rsidR="00707D54" w:rsidRPr="00707D54" w:rsidRDefault="00707D54" w:rsidP="00707D54">
      <w:pPr>
        <w:pStyle w:val="ConsPlusNonformat"/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rFonts w:ascii="Times New Roman" w:hAnsi="Times New Roman" w:cs="Times New Roman"/>
          <w:sz w:val="22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</w:t>
      </w:r>
      <w:r w:rsidRPr="00707D54">
        <w:rPr>
          <w:rFonts w:ascii="Times New Roman" w:hAnsi="Times New Roman" w:cs="Times New Roman"/>
          <w:sz w:val="22"/>
          <w:szCs w:val="28"/>
        </w:rPr>
        <w:t xml:space="preserve">     04.10.80 г. ф. 335-у</w:t>
      </w:r>
      <w:r w:rsidRPr="00707D54">
        <w:rPr>
          <w:rFonts w:ascii="Times New Roman" w:hAnsi="Times New Roman" w:cs="Times New Roman"/>
          <w:sz w:val="22"/>
          <w:szCs w:val="28"/>
        </w:rPr>
        <w:tab/>
      </w:r>
    </w:p>
    <w:p w:rsidR="00707D54" w:rsidRPr="00707D54" w:rsidRDefault="00707D54" w:rsidP="002D5A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07D54">
        <w:rPr>
          <w:rFonts w:ascii="Times New Roman" w:hAnsi="Times New Roman" w:cs="Times New Roman"/>
          <w:sz w:val="28"/>
          <w:szCs w:val="28"/>
        </w:rPr>
        <w:t>ПРОТОКОЛ</w:t>
      </w:r>
    </w:p>
    <w:p w:rsidR="00707D54" w:rsidRPr="00707D54" w:rsidRDefault="00707D54" w:rsidP="002D5A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07D54">
        <w:rPr>
          <w:rFonts w:ascii="Times New Roman" w:hAnsi="Times New Roman" w:cs="Times New Roman"/>
          <w:sz w:val="28"/>
          <w:szCs w:val="28"/>
        </w:rPr>
        <w:t>измерений освещенности</w:t>
      </w:r>
    </w:p>
    <w:p w:rsidR="00707D54" w:rsidRDefault="00707D54" w:rsidP="002D5A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D54">
        <w:rPr>
          <w:rFonts w:ascii="Times New Roman" w:hAnsi="Times New Roman" w:cs="Times New Roman"/>
          <w:sz w:val="28"/>
          <w:szCs w:val="28"/>
        </w:rPr>
        <w:t>от "</w:t>
      </w:r>
      <w:r w:rsidR="002D5A1F" w:rsidRPr="002D5A1F">
        <w:rPr>
          <w:rFonts w:ascii="Times New Roman" w:hAnsi="Times New Roman" w:cs="Times New Roman"/>
          <w:sz w:val="28"/>
          <w:szCs w:val="28"/>
          <w:u w:val="single"/>
        </w:rPr>
        <w:t xml:space="preserve"> 07 </w:t>
      </w:r>
      <w:r w:rsidRPr="00707D54">
        <w:rPr>
          <w:rFonts w:ascii="Times New Roman" w:hAnsi="Times New Roman" w:cs="Times New Roman"/>
          <w:sz w:val="28"/>
          <w:szCs w:val="28"/>
        </w:rPr>
        <w:t xml:space="preserve">" </w:t>
      </w:r>
      <w:r w:rsidR="002D5A1F" w:rsidRPr="002D5A1F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="002D5A1F">
        <w:rPr>
          <w:rFonts w:ascii="Times New Roman" w:hAnsi="Times New Roman" w:cs="Times New Roman"/>
          <w:sz w:val="28"/>
          <w:szCs w:val="28"/>
        </w:rPr>
        <w:t>20</w:t>
      </w:r>
      <w:r w:rsidR="002D5A1F" w:rsidRPr="002D5A1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D5A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7D54">
        <w:rPr>
          <w:rFonts w:ascii="Times New Roman" w:hAnsi="Times New Roman" w:cs="Times New Roman"/>
          <w:sz w:val="28"/>
          <w:szCs w:val="28"/>
        </w:rPr>
        <w:t>г.</w:t>
      </w:r>
    </w:p>
    <w:p w:rsidR="002D5A1F" w:rsidRPr="00707D54" w:rsidRDefault="002D5A1F" w:rsidP="00707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A1F" w:rsidRPr="002D5A1F" w:rsidRDefault="00707D54" w:rsidP="002D5A1F">
      <w:pPr>
        <w:pStyle w:val="ConsPlusNonformat"/>
        <w:tabs>
          <w:tab w:val="left" w:pos="7074"/>
        </w:tabs>
        <w:adjustRightInd/>
        <w:spacing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07D54">
        <w:rPr>
          <w:rFonts w:ascii="Times New Roman" w:hAnsi="Times New Roman" w:cs="Times New Roman"/>
          <w:sz w:val="28"/>
          <w:szCs w:val="28"/>
        </w:rPr>
        <w:t xml:space="preserve">1. Место проведения измерений </w:t>
      </w:r>
      <w:r w:rsidR="002D5A1F"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>г. Красноярск ул. Партизана Железняка 1,</w:t>
      </w:r>
      <w:r w:rsidR="002D5A1F"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 xml:space="preserve"> </w:t>
      </w:r>
      <w:r w:rsidR="002D5A1F"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>КРАСГМУ кафедра гигиены аудитория 4-50</w:t>
      </w:r>
      <w:r w:rsidR="002D5A1F"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 xml:space="preserve">                                                        </w:t>
      </w:r>
      <w:r w:rsidR="002D5A1F" w:rsidRPr="002D5A1F">
        <w:rPr>
          <w:rFonts w:ascii="Times New Roman" w:hAnsi="Times New Roman" w:cs="Times New Roman"/>
          <w:color w:val="FFFFFF" w:themeColor="background1"/>
          <w:sz w:val="28"/>
          <w:szCs w:val="24"/>
          <w:u w:val="single"/>
        </w:rPr>
        <w:t>.</w:t>
      </w:r>
    </w:p>
    <w:p w:rsidR="00707D54" w:rsidRPr="00707D54" w:rsidRDefault="00707D54" w:rsidP="00707D5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707D54">
        <w:rPr>
          <w:rFonts w:ascii="Times New Roman" w:hAnsi="Times New Roman" w:cs="Times New Roman"/>
          <w:sz w:val="22"/>
          <w:szCs w:val="28"/>
        </w:rPr>
        <w:t xml:space="preserve">                  </w:t>
      </w:r>
      <w:r w:rsidRPr="00707D54">
        <w:rPr>
          <w:rFonts w:ascii="Times New Roman" w:hAnsi="Times New Roman" w:cs="Times New Roman"/>
          <w:sz w:val="22"/>
          <w:szCs w:val="28"/>
        </w:rPr>
        <w:t xml:space="preserve">          (наименование объекта, </w:t>
      </w:r>
      <w:r w:rsidRPr="00707D54">
        <w:rPr>
          <w:rFonts w:ascii="Times New Roman" w:hAnsi="Times New Roman" w:cs="Times New Roman"/>
          <w:sz w:val="22"/>
          <w:szCs w:val="28"/>
        </w:rPr>
        <w:t xml:space="preserve"> адрес, цех, участок, класс, комната и т.д.)</w:t>
      </w:r>
    </w:p>
    <w:p w:rsidR="00707D54" w:rsidRP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rFonts w:ascii="Times New Roman" w:hAnsi="Times New Roman" w:cs="Times New Roman"/>
          <w:sz w:val="28"/>
          <w:szCs w:val="28"/>
        </w:rPr>
        <w:t xml:space="preserve">2. Измерения проводились в присутствии представителя  обследуемого объекта </w:t>
      </w:r>
      <w:r w:rsidR="002D5A1F"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 xml:space="preserve">Преподаватель </w:t>
      </w:r>
      <w:proofErr w:type="spellStart"/>
      <w:r w:rsidR="002D5A1F"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>Бондарцева</w:t>
      </w:r>
      <w:proofErr w:type="spellEnd"/>
      <w:r w:rsidR="002D5A1F"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 xml:space="preserve"> Галина Николаевна</w:t>
      </w:r>
    </w:p>
    <w:p w:rsidR="00707D54" w:rsidRPr="002D5A1F" w:rsidRDefault="00707D54" w:rsidP="002D5A1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2D5A1F">
        <w:rPr>
          <w:rFonts w:ascii="Times New Roman" w:hAnsi="Times New Roman" w:cs="Times New Roman"/>
          <w:sz w:val="22"/>
          <w:szCs w:val="28"/>
        </w:rPr>
        <w:t xml:space="preserve">                         (должность, фамилия, имя, отчество)</w:t>
      </w:r>
    </w:p>
    <w:p w:rsidR="00707D54" w:rsidRPr="002D5A1F" w:rsidRDefault="00707D54" w:rsidP="00707D54">
      <w:pPr>
        <w:pStyle w:val="ConsPlusNonformat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07D54">
        <w:rPr>
          <w:rFonts w:ascii="Times New Roman" w:hAnsi="Times New Roman" w:cs="Times New Roman"/>
          <w:sz w:val="28"/>
          <w:szCs w:val="28"/>
        </w:rPr>
        <w:t xml:space="preserve">3. Фотоэлектрический люксметр типа </w:t>
      </w:r>
      <w:r w:rsidR="002D5A1F" w:rsidRPr="002D5A1F">
        <w:rPr>
          <w:rFonts w:ascii="Times New Roman" w:hAnsi="Times New Roman" w:cs="Times New Roman"/>
          <w:color w:val="1F497D" w:themeColor="text2"/>
          <w:sz w:val="28"/>
          <w:szCs w:val="24"/>
        </w:rPr>
        <w:t>«</w:t>
      </w:r>
      <w:r w:rsidR="002D5A1F"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>ТКА-Люкс»</w:t>
      </w:r>
    </w:p>
    <w:p w:rsidR="00707D54" w:rsidRP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rFonts w:ascii="Times New Roman" w:hAnsi="Times New Roman" w:cs="Times New Roman"/>
          <w:sz w:val="28"/>
          <w:szCs w:val="28"/>
        </w:rPr>
        <w:t xml:space="preserve">инвентарный N </w:t>
      </w:r>
      <w:r w:rsidR="002D5A1F">
        <w:rPr>
          <w:rFonts w:ascii="Times New Roman" w:hAnsi="Times New Roman" w:cs="Times New Roman"/>
          <w:sz w:val="24"/>
          <w:szCs w:val="24"/>
        </w:rPr>
        <w:t xml:space="preserve"> </w:t>
      </w:r>
      <w:r w:rsidR="002D5A1F"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>10104201217</w:t>
      </w:r>
    </w:p>
    <w:p w:rsidR="002D5A1F" w:rsidRDefault="002D5A1F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54" w:rsidRP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rFonts w:ascii="Times New Roman" w:hAnsi="Times New Roman" w:cs="Times New Roman"/>
          <w:sz w:val="28"/>
          <w:szCs w:val="28"/>
        </w:rPr>
        <w:t xml:space="preserve">4. Сведения о государственной поверке </w:t>
      </w:r>
      <w:r w:rsidR="002D5A1F">
        <w:rPr>
          <w:rFonts w:ascii="Times New Roman" w:hAnsi="Times New Roman" w:cs="Times New Roman"/>
          <w:sz w:val="28"/>
          <w:szCs w:val="28"/>
        </w:rPr>
        <w:t xml:space="preserve">    </w:t>
      </w:r>
      <w:r w:rsidR="002D5A1F" w:rsidRPr="002D5A1F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       0</w:t>
      </w:r>
      <w:r w:rsidR="002D5A1F"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>5.03.20 г.</w:t>
      </w:r>
      <w:r w:rsidR="002D5A1F"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 xml:space="preserve"> № 45</w:t>
      </w:r>
      <w:r w:rsid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 xml:space="preserve">                     </w:t>
      </w:r>
      <w:r w:rsidR="002D5A1F" w:rsidRPr="002D5A1F">
        <w:rPr>
          <w:rFonts w:ascii="Times New Roman" w:hAnsi="Times New Roman" w:cs="Times New Roman"/>
          <w:color w:val="FFFFFF" w:themeColor="background1"/>
          <w:sz w:val="28"/>
          <w:szCs w:val="24"/>
          <w:u w:val="single"/>
        </w:rPr>
        <w:t>.</w:t>
      </w:r>
    </w:p>
    <w:p w:rsidR="00707D54" w:rsidRPr="002D5A1F" w:rsidRDefault="00707D54" w:rsidP="00707D5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2D5A1F">
        <w:rPr>
          <w:rFonts w:ascii="Times New Roman" w:hAnsi="Times New Roman" w:cs="Times New Roman"/>
          <w:sz w:val="22"/>
          <w:szCs w:val="28"/>
        </w:rPr>
        <w:t xml:space="preserve">                      </w:t>
      </w:r>
      <w:r w:rsidR="002D5A1F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</w:t>
      </w:r>
      <w:r w:rsidRPr="002D5A1F">
        <w:rPr>
          <w:rFonts w:ascii="Times New Roman" w:hAnsi="Times New Roman" w:cs="Times New Roman"/>
          <w:sz w:val="22"/>
          <w:szCs w:val="28"/>
        </w:rPr>
        <w:t xml:space="preserve">    (дата и N свидетельства,</w:t>
      </w:r>
      <w:r w:rsidR="002D5A1F" w:rsidRPr="002D5A1F">
        <w:rPr>
          <w:rFonts w:ascii="Times New Roman" w:hAnsi="Times New Roman" w:cs="Times New Roman"/>
          <w:sz w:val="22"/>
          <w:szCs w:val="28"/>
        </w:rPr>
        <w:t xml:space="preserve"> </w:t>
      </w:r>
      <w:r w:rsidRPr="002D5A1F">
        <w:rPr>
          <w:rFonts w:ascii="Times New Roman" w:hAnsi="Times New Roman" w:cs="Times New Roman"/>
          <w:sz w:val="22"/>
          <w:szCs w:val="28"/>
        </w:rPr>
        <w:t>справки)</w:t>
      </w:r>
    </w:p>
    <w:p w:rsidR="002D5A1F" w:rsidRDefault="002D5A1F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D54" w:rsidRPr="00707D54" w:rsidRDefault="00707D54" w:rsidP="002D5A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rFonts w:ascii="Times New Roman" w:hAnsi="Times New Roman" w:cs="Times New Roman"/>
          <w:sz w:val="28"/>
          <w:szCs w:val="28"/>
        </w:rPr>
        <w:t xml:space="preserve">5. Нормативно-техническая документация, в соответствии </w:t>
      </w:r>
    </w:p>
    <w:p w:rsidR="002D5A1F" w:rsidRDefault="00707D54" w:rsidP="002D5A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rFonts w:ascii="Times New Roman" w:hAnsi="Times New Roman" w:cs="Times New Roman"/>
          <w:sz w:val="28"/>
          <w:szCs w:val="28"/>
        </w:rPr>
        <w:t xml:space="preserve">с которой проводились </w:t>
      </w:r>
      <w:proofErr w:type="gramStart"/>
      <w:r w:rsidRPr="00707D54">
        <w:rPr>
          <w:rFonts w:ascii="Times New Roman" w:hAnsi="Times New Roman" w:cs="Times New Roman"/>
          <w:sz w:val="28"/>
          <w:szCs w:val="28"/>
        </w:rPr>
        <w:t>измерения</w:t>
      </w:r>
      <w:proofErr w:type="gramEnd"/>
      <w:r w:rsidRPr="00707D54">
        <w:rPr>
          <w:rFonts w:ascii="Times New Roman" w:hAnsi="Times New Roman" w:cs="Times New Roman"/>
          <w:sz w:val="28"/>
          <w:szCs w:val="28"/>
        </w:rPr>
        <w:t xml:space="preserve"> и давалось заключение </w:t>
      </w:r>
    </w:p>
    <w:p w:rsidR="002D5A1F" w:rsidRPr="002D5A1F" w:rsidRDefault="002D5A1F" w:rsidP="002D5A1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1F497D" w:themeColor="text2"/>
          <w:sz w:val="28"/>
          <w:szCs w:val="24"/>
        </w:rPr>
      </w:pPr>
      <w:r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 xml:space="preserve">СанПиН 2.2.1/2.1.1.1278-03 «Гигиенические требования к </w:t>
      </w:r>
      <w:proofErr w:type="gramStart"/>
      <w:r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>естественному</w:t>
      </w:r>
      <w:proofErr w:type="gramEnd"/>
      <w:r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>,</w:t>
      </w:r>
    </w:p>
    <w:p w:rsidR="002D5A1F" w:rsidRPr="002D5A1F" w:rsidRDefault="002D5A1F" w:rsidP="002D5A1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</w:pPr>
      <w:r w:rsidRPr="002D5A1F">
        <w:rPr>
          <w:rFonts w:ascii="Times New Roman" w:hAnsi="Times New Roman" w:cs="Times New Roman"/>
          <w:color w:val="1F497D" w:themeColor="text2"/>
          <w:sz w:val="28"/>
          <w:szCs w:val="24"/>
          <w:u w:val="single"/>
        </w:rPr>
        <w:t xml:space="preserve"> искусственному и совмещенному освещению жилых и общественных зданий</w:t>
      </w:r>
    </w:p>
    <w:p w:rsidR="00707D54" w:rsidRPr="00707D54" w:rsidRDefault="00707D54" w:rsidP="002D5A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A1F">
        <w:rPr>
          <w:rFonts w:ascii="Times New Roman" w:hAnsi="Times New Roman" w:cs="Times New Roman"/>
          <w:sz w:val="22"/>
          <w:szCs w:val="28"/>
        </w:rPr>
        <w:t>(перечислить)</w:t>
      </w:r>
    </w:p>
    <w:p w:rsid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D54" w:rsidRPr="00707D54" w:rsidRDefault="00707D54" w:rsidP="00E07E5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rFonts w:ascii="Times New Roman" w:hAnsi="Times New Roman" w:cs="Times New Roman"/>
          <w:sz w:val="28"/>
          <w:szCs w:val="28"/>
        </w:rPr>
        <w:t xml:space="preserve">6. Эскиз помещения с указаниями расстановки оборудования, размещения светильников, расположения </w:t>
      </w:r>
      <w:proofErr w:type="spellStart"/>
      <w:r w:rsidRPr="00707D54">
        <w:rPr>
          <w:rFonts w:ascii="Times New Roman" w:hAnsi="Times New Roman" w:cs="Times New Roman"/>
          <w:sz w:val="28"/>
          <w:szCs w:val="28"/>
        </w:rPr>
        <w:t>светонесущих</w:t>
      </w:r>
      <w:proofErr w:type="spellEnd"/>
      <w:r w:rsidRPr="00707D54">
        <w:rPr>
          <w:rFonts w:ascii="Times New Roman" w:hAnsi="Times New Roman" w:cs="Times New Roman"/>
          <w:sz w:val="28"/>
          <w:szCs w:val="28"/>
        </w:rPr>
        <w:t xml:space="preserve">  конструкций</w:t>
      </w:r>
      <w:r w:rsidR="002D5A1F">
        <w:rPr>
          <w:rFonts w:ascii="Times New Roman" w:hAnsi="Times New Roman" w:cs="Times New Roman"/>
          <w:sz w:val="28"/>
          <w:szCs w:val="28"/>
        </w:rPr>
        <w:t xml:space="preserve"> </w:t>
      </w:r>
      <w:r w:rsidRPr="00707D54">
        <w:rPr>
          <w:rFonts w:ascii="Times New Roman" w:hAnsi="Times New Roman" w:cs="Times New Roman"/>
          <w:sz w:val="28"/>
          <w:szCs w:val="28"/>
        </w:rPr>
        <w:t>(окон, световых фонарей и пр.) и нанесением точек замеров.</w:t>
      </w:r>
    </w:p>
    <w:p w:rsidR="002D5A1F" w:rsidRPr="00707D54" w:rsidRDefault="00707D54" w:rsidP="00E07E5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rFonts w:ascii="Times New Roman" w:hAnsi="Times New Roman" w:cs="Times New Roman"/>
          <w:sz w:val="28"/>
          <w:szCs w:val="28"/>
        </w:rPr>
        <w:t>Число неработающих светильников:</w:t>
      </w:r>
      <w:r w:rsidR="002D5A1F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07D54" w:rsidRDefault="002D5A1F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DCF784" wp14:editId="2C10402C">
                <wp:simplePos x="0" y="0"/>
                <wp:positionH relativeFrom="column">
                  <wp:posOffset>2032635</wp:posOffset>
                </wp:positionH>
                <wp:positionV relativeFrom="paragraph">
                  <wp:posOffset>92370</wp:posOffset>
                </wp:positionV>
                <wp:extent cx="701675" cy="169545"/>
                <wp:effectExtent l="0" t="0" r="22225" b="209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60.05pt;margin-top:7.25pt;width:55.25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b8SAIAAE4EAAAOAAAAZHJzL2Uyb0RvYy54bWysVM2O0zAQviPxDpbvNEnVn23UdLXqUoS0&#10;wEoLD+A6TmPh2GbsNi0nJK5IPAIPwQXxs8+QvhETp1u6wAmRg+XxjD9/881MpufbSpGNACeNzmjS&#10;iykRmptc6lVGX71cPDqjxHmmc6aMFhndCUfPZw8fTGubir4pjcoFEATRLq1tRkvvbRpFjpeiYq5n&#10;rNDoLAxUzKMJqygHViN6paJ+HI+i2kBuwXDhHJ5edk46C/hFIbh/URROeKIyitx8WCGsy3aNZlOW&#10;roDZUvIDDfYPLComNT56hLpknpE1yD+gKsnBOFP4HjdVZIpCchFywGyS+LdsbkpmRcgFxXH2KJP7&#10;f7D8+eYaiMwz2u9TolmFNWo+7d/tPzbfm9v9++Zzc9t8239ofjRfmq8Eg1Cx2roUL97Ya2hzdvbK&#10;8NeOaDMvmV6JCwBTl4LlyDNp46N7F1rD4VWyrJ+ZHN9ja2+CeNsCqhYQZSHbUKPdsUZi6wnHw3Gc&#10;jMZDSji6ktFkOBiGF1h6d9mC80+EqUi7yShgCwRwtrlyviXD0ruQQN4omS+kUsGA1XKugGwYtssi&#10;fAd0dxqmNKkzOhn2hwH5ns+dQsTh+xtEJT32vZJVRs+OQSxtVXus89CVnknV7ZGy0gcZW+W6CixN&#10;vkMVwXRNjUOIm9LAW0pqbOiMujdrBoIS9VRjJSbJYNBOQDAGw3EfDTj1LE89THOEyqinpNvOfTc1&#10;awtyVeJLSchdmwusXiGDsm1lO1YHsti0QfDDgLVTcWqHqF+/gdlPAAAA//8DAFBLAwQUAAYACAAA&#10;ACEAUGC53d4AAAAJAQAADwAAAGRycy9kb3ducmV2LnhtbEyPwU7DMAyG70i8Q2QkbixpOyYoTScE&#10;GhLHrbtwc5vQFhqnatKt8PSYE9xs/Z9+fy62ixvEyU6h96QhWSkQlhpvemo1HKvdzR2IEJEMDp6s&#10;hi8bYFteXhSYG3+mvT0dYiu4hEKOGroYx1zK0HTWYVj50RJn735yGHmdWmkmPHO5G2Sq1EY67Ikv&#10;dDjap842n4fZaaj79Ijf++pFuftdFl+X6mN+e9b6+mp5fAAR7RL/YPjVZ3Uo2an2M5kgBg1ZqhJG&#10;OVjfgmBgnakNiJqHJAVZFvL/B+UPAAAA//8DAFBLAQItABQABgAIAAAAIQC2gziS/gAAAOEBAAAT&#10;AAAAAAAAAAAAAAAAAAAAAABbQ29udGVudF9UeXBlc10ueG1sUEsBAi0AFAAGAAgAAAAhADj9If/W&#10;AAAAlAEAAAsAAAAAAAAAAAAAAAAALwEAAF9yZWxzLy5yZWxzUEsBAi0AFAAGAAgAAAAhAFxhpvxI&#10;AgAATgQAAA4AAAAAAAAAAAAAAAAALgIAAGRycy9lMm9Eb2MueG1sUEsBAi0AFAAGAAgAAAAhAFBg&#10;ud3eAAAACQEAAA8AAAAAAAAAAAAAAAAAogQAAGRycy9kb3ducmV2LnhtbFBLBQYAAAAABAAEAPMA&#10;AACtBQAAAAA=&#10;"/>
            </w:pict>
          </mc:Fallback>
        </mc:AlternateContent>
      </w:r>
      <w:r w:rsidR="00707D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FD133" wp14:editId="57296B37">
                <wp:simplePos x="0" y="0"/>
                <wp:positionH relativeFrom="column">
                  <wp:posOffset>1252220</wp:posOffset>
                </wp:positionH>
                <wp:positionV relativeFrom="paragraph">
                  <wp:posOffset>90170</wp:posOffset>
                </wp:positionV>
                <wp:extent cx="2286000" cy="252412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98.6pt;margin-top:7.1pt;width:180pt;height:19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wDSQIAAFAEAAAOAAAAZHJzL2Uyb0RvYy54bWysVM2O0zAQviPxDpbvNG3U7najpqtVlyKk&#10;BVZaeICp4zQWjm1st2k5IXFF4hF4CC6In32G9I0YO93SBYkDogfLE8988803M52cb2pJ1tw6oVVO&#10;B70+JVwxXQi1zOmrl/NHY0qcB1WA1IrndMsdPZ8+fDBpTMZTXWlZcEsQRLmsMTmtvDdZkjhW8Rpc&#10;Txuu8LHUtgaPpl0mhYUG0WuZpP3+SdJoWxirGXcOv152j3Qa8cuSM/+iLB33ROYUufl42nguwplM&#10;J5AtLZhKsD0N+AcWNQiFSQ9Ql+CBrKz4A6oWzGqnS99juk50WQrGYw1YzaD/WzU3FRgea0FxnDnI&#10;5P4fLHu+vrZEFNi7U0oU1Nij9tPu3e5j+7293b1vP7e37bfdh/ZH+6X9StAJFWuMyzDwxlzbULMz&#10;V5q9dkTpWQVqyS+s1U3FoUCeg+Cf3AsIhsNQsmie6QLzwcrrKN6mtHUARFnIJvZoe+gR33jC8GOa&#10;jk/6fWwlw7d0lA4H6SjmgOwu3Fjnn3Bdk3DJqcUhiPCwvnI+0IHsziXS11IUcyFlNOxyMZOWrAEH&#10;Zh5/e3R37CYVaXJ6NsLcf4dAqoFtl/UeRC08Tr4UdU7HByfIgm6PVYEBkHkQsrsjZan2Qgbtuh4s&#10;dLFFHa3uxhrXEC+Vtm8paXCkc+rerMBySuRThb04GwyHYQeiMRydpmjY45fF8QsohlA59ZR015nv&#10;9mZlrFhWmGkQa1f6AvtXiqhs6G3Hak8WxzYKvl+xsBfHdvT69Ucw/QkAAP//AwBQSwMEFAAGAAgA&#10;AAAhAPDDXHfeAAAACgEAAA8AAABkcnMvZG93bnJldi54bWxMj0FPwzAMhe9I/IfISNxY2rIx1jWd&#10;EGhIHLfuws1tsrbQOFWTboVfj3caJ/vZT8+fs81kO3Eyg28dKYhnEQhDldMt1QoOxfbhGYQPSBo7&#10;R0bBj/GwyW9vMky1O9POnPahFhxCPkUFTQh9KqWvGmPRz1xviHdHN1gMLIda6gHPHG47mUTRk7TY&#10;El9osDevjam+96NVULbJAX93xXtkV9vH8DEVX+Pnm1L3d9PLGkQwU7ia4YLP6JAzU+lG0l50rFfL&#10;hK3czLmyYbG4DEoF8zhegswz+f+F/A8AAP//AwBQSwECLQAUAAYACAAAACEAtoM4kv4AAADhAQAA&#10;EwAAAAAAAAAAAAAAAAAAAAAAW0NvbnRlbnRfVHlwZXNdLnhtbFBLAQItABQABgAIAAAAIQA4/SH/&#10;1gAAAJQBAAALAAAAAAAAAAAAAAAAAC8BAABfcmVscy8ucmVsc1BLAQItABQABgAIAAAAIQCCffwD&#10;SQIAAFAEAAAOAAAAAAAAAAAAAAAAAC4CAABkcnMvZTJvRG9jLnhtbFBLAQItABQABgAIAAAAIQDw&#10;w1x33gAAAAoBAAAPAAAAAAAAAAAAAAAAAKMEAABkcnMvZG93bnJldi54bWxQSwUGAAAAAAQABADz&#10;AAAArgUAAAAA&#10;"/>
            </w:pict>
          </mc:Fallback>
        </mc:AlternateContent>
      </w:r>
    </w:p>
    <w:p w:rsid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228E2F" wp14:editId="67B56110">
                <wp:simplePos x="0" y="0"/>
                <wp:positionH relativeFrom="column">
                  <wp:posOffset>2686050</wp:posOffset>
                </wp:positionH>
                <wp:positionV relativeFrom="paragraph">
                  <wp:posOffset>20320</wp:posOffset>
                </wp:positionV>
                <wp:extent cx="752475" cy="332740"/>
                <wp:effectExtent l="0" t="0" r="28575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54" w:rsidRPr="00707D54" w:rsidRDefault="00707D54" w:rsidP="00707D5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vertAlign w:val="subscript"/>
                              </w:rPr>
                            </w:pPr>
                            <w:r w:rsidRPr="00707D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vertAlign w:val="subscript"/>
                              </w:rPr>
                              <w:t>4</w:t>
                            </w:r>
                            <w:proofErr w:type="gramEnd"/>
                          </w:p>
                          <w:p w:rsidR="00707D54" w:rsidRDefault="00707D54" w:rsidP="00707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211.5pt;margin-top:1.6pt;width:59.25pt;height: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cxTgIAAFkEAAAOAAAAZHJzL2Uyb0RvYy54bWysVM2O0zAQviPxDpbvNG22pbtR09WqSxHS&#10;AistPIDjOI2FY5ux22Q5Ie0ViUfgIbggfvYZ0jdi4nRLFzghcrA8npnP33wzzuy0qRTZCHDS6JSO&#10;BkNKhOYml3qV0tevlo+OKXGe6Zwpo0VKr4Wjp/OHD2a1TURsSqNyAQRBtEtqm9LSe5tEkeOlqJgb&#10;GCs0OgsDFfNowirKgdWIXqkoHg4fR7WB3ILhwjk8Pe+ddB7wi0Jw/7IonPBEpRS5+bBCWLNujeYz&#10;lqyA2VLyHQ32DywqJjVeuoc6Z56RNcg/oCrJwThT+AE3VWSKQnIRasBqRsPfqrkqmRWhFhTH2b1M&#10;7v/B8hebSyAyT2mM8mhWYY/aT9v324/t9/Z2e9N+bm/bb9sP7Y/2S/uVYBAqVluXYOKVvYSuZmcv&#10;DH/jiDaLkumVOAMwdSlYjjxHXXx0L6EzHKaSrH5ucryPrb0J4jUFVB0gykKa0KPrfY9E4wnHw+kk&#10;Hk8nlHB0HR3F03FgFLHkLtmC80+FqUi3SSngCARwtrlwviPDkruQQN4omS+lUsGAVbZQQDYMx2UZ&#10;vsAfazwMU5rUKT2ZxJOAfM/nDiGG4fsbRCU9zr2SVUqP90Es6VR7ovMwlZ5J1e+RstI7GTvl+g74&#10;Jmt2zchMfo2CgunnG98jbkoD7yipcbZT6t6uGQhK1DONTTkZjVE24oMxnky71sOhJzv0MM0RKqWe&#10;kn678P0DWluQqxJvGgUZtDnDRhYyiNw1uWe1443zG7TfvbXugRzaIerXH2H+EwAA//8DAFBLAwQU&#10;AAYACAAAACEAHDWvBN4AAAAIAQAADwAAAGRycy9kb3ducmV2LnhtbEyPQU+DQBCF7yb+h82YeLNL&#10;oTRKWRqjqYnHll68DewWUHaWsEuL/nrHU729yZu89718O9tenM3oO0cKlosIhKHa6Y4aBcdy9/AI&#10;wgckjb0jo+DbeNgWtzc5ZtpdaG/Oh9AIDiGfoYI2hCGT0tetsegXbjDE3smNFgOfYyP1iBcOt72M&#10;o2gtLXbEDS0O5qU19ddhsgqqLj7iz758i+zTLgnvc/k5fbwqdX83P29ABDOH6zP84TM6FMxUuYm0&#10;F72CVZzwlqAgiUGwn66WKYiKRboGWeTy/4DiFwAA//8DAFBLAQItABQABgAIAAAAIQC2gziS/gAA&#10;AOEBAAATAAAAAAAAAAAAAAAAAAAAAABbQ29udGVudF9UeXBlc10ueG1sUEsBAi0AFAAGAAgAAAAh&#10;ADj9If/WAAAAlAEAAAsAAAAAAAAAAAAAAAAALwEAAF9yZWxzLy5yZWxzUEsBAi0AFAAGAAgAAAAh&#10;AMBvlzFOAgAAWQQAAA4AAAAAAAAAAAAAAAAALgIAAGRycy9lMm9Eb2MueG1sUEsBAi0AFAAGAAgA&#10;AAAhABw1rwTeAAAACAEAAA8AAAAAAAAAAAAAAAAAqAQAAGRycy9kb3ducmV2LnhtbFBLBQYAAAAA&#10;BAAEAPMAAACzBQAAAAA=&#10;">
                <v:textbox>
                  <w:txbxContent>
                    <w:p w:rsidR="00707D54" w:rsidRPr="00707D54" w:rsidRDefault="00707D54" w:rsidP="00707D54">
                      <w:pPr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</w:pPr>
                      <w:r w:rsidRPr="00707D54">
                        <w:rPr>
                          <w:rFonts w:ascii="Times New Roman" w:hAnsi="Times New Roman" w:cs="Times New Roman"/>
                          <w:sz w:val="28"/>
                        </w:rPr>
                        <w:t>Т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  <w:t>4</w:t>
                      </w:r>
                      <w:proofErr w:type="gramEnd"/>
                    </w:p>
                    <w:p w:rsidR="00707D54" w:rsidRDefault="00707D54" w:rsidP="00707D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B3595D" wp14:editId="24780A78">
                <wp:simplePos x="0" y="0"/>
                <wp:positionH relativeFrom="column">
                  <wp:posOffset>1350010</wp:posOffset>
                </wp:positionH>
                <wp:positionV relativeFrom="paragraph">
                  <wp:posOffset>24130</wp:posOffset>
                </wp:positionV>
                <wp:extent cx="752475" cy="332740"/>
                <wp:effectExtent l="0" t="0" r="2857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54" w:rsidRPr="00707D54" w:rsidRDefault="00707D54" w:rsidP="00707D5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vertAlign w:val="subscript"/>
                              </w:rPr>
                            </w:pPr>
                            <w:r w:rsidRPr="00707D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  <w:p w:rsidR="00707D54" w:rsidRDefault="00707D54" w:rsidP="00707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106.3pt;margin-top:1.9pt;width:59.25pt;height:2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SBUAIAAGAEAAAOAAAAZHJzL2Uyb0RvYy54bWysVM2O0zAQviPxDpbvNG22pbtR09WqSxHS&#10;AistPIDjOI2FY5ux27SckPaKxCPwEFwQP/sM6RsxcdrSBU6IHCyPZ+bzN9+MMzlfV4qsBDhpdEoH&#10;vT4lQnOTS71I6etX80enlDjPdM6U0SKlG+Ho+fThg0ltExGb0qhcAEEQ7ZLaprT03iZR5HgpKuZ6&#10;xgqNzsJAxTyasIhyYDWiVyqK+/3HUW0gt2C4cA5PLzsnnQb8ohDcvywKJzxRKUVuPqwQ1qxdo+mE&#10;JQtgtpR8R4P9A4uKSY2XHqAumWdkCfIPqEpyMM4UvsdNFZmikFyEGrCaQf+3am5KZkWoBcVx9iCT&#10;+3+w/MXqGojMUxoPKNGswh41n7bvtx+b783d9rb53Nw137Yfmh/Nl+YrwSBUrLYuwcQbew1tzc5e&#10;Gf7GEW1mJdMLcQFg6lKwHHmG+OheQms4TCVZ/dzkeB9behPEWxdQtYAoC1mHHm0OPRJrTzgejkfx&#10;cDyihKPr5CQeD0MPI5bsky04/1SYirSblAKOQABnqyvnkTyG7kMCeaNkPpdKBQMW2UwBWTEcl3n4&#10;2noxxR2HKU3qlJ6N4lFAvudzxxD98P0NopIe517JKqWnhyCWtKo90XmYSs+k6vZ4v9JIY69c1wG/&#10;ztahc4eeZCbfoK5gujHHZ4mb0sA7Smoc8ZS6t0sGghL1TGNvzgZDVI/4YAxH4xgNOPZkxx6mOUKl&#10;1FPSbWe+e0dLC3JR4k2DoIY2F9jPQgatW8Ydqx19HOOg5+7Jte/k2A5Rv34M058AAAD//wMAUEsD&#10;BBQABgAIAAAAIQA+agVe3QAAAAgBAAAPAAAAZHJzL2Rvd25yZXYueG1sTI9BT4QwFITvJv6H5pl4&#10;cwslEkXKxmjWxOMue/H2oE9A6SuhZRf99daTHiczmfmm3K52FCea/eBYQ7pJQBC3zgzcaTjWu5s7&#10;ED4gGxwdk4Yv8rCtLi9KLIw7855Oh9CJWMK+QA19CFMhpW97sug3biKO3rubLYYo506aGc+x3I5S&#10;JUkuLQ4cF3qc6Kmn9vOwWA3NoI74va9fEnu/y8LrWn8sb89aX1+tjw8gAq3hLwy/+BEdqsjUuIWN&#10;F6MGlao8RjVk8UH0syxNQTQabnMFsirl/wPVDwAAAP//AwBQSwECLQAUAAYACAAAACEAtoM4kv4A&#10;AADhAQAAEwAAAAAAAAAAAAAAAAAAAAAAW0NvbnRlbnRfVHlwZXNdLnhtbFBLAQItABQABgAIAAAA&#10;IQA4/SH/1gAAAJQBAAALAAAAAAAAAAAAAAAAAC8BAABfcmVscy8ucmVsc1BLAQItABQABgAIAAAA&#10;IQAMZ3SBUAIAAGAEAAAOAAAAAAAAAAAAAAAAAC4CAABkcnMvZTJvRG9jLnhtbFBLAQItABQABgAI&#10;AAAAIQA+agVe3QAAAAgBAAAPAAAAAAAAAAAAAAAAAKoEAABkcnMvZG93bnJldi54bWxQSwUGAAAA&#10;AAQABADzAAAAtAUAAAAA&#10;">
                <v:textbox>
                  <w:txbxContent>
                    <w:p w:rsidR="00707D54" w:rsidRPr="00707D54" w:rsidRDefault="00707D54" w:rsidP="00707D54">
                      <w:pPr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</w:pPr>
                      <w:r w:rsidRPr="00707D54">
                        <w:rPr>
                          <w:rFonts w:ascii="Times New Roman" w:hAnsi="Times New Roman" w:cs="Times New Roman"/>
                          <w:sz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  <w:t>3</w:t>
                      </w:r>
                    </w:p>
                    <w:p w:rsidR="00707D54" w:rsidRDefault="00707D54" w:rsidP="00707D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7D54" w:rsidRDefault="00A10FBB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0FBE74" wp14:editId="740A2DAC">
                <wp:simplePos x="0" y="0"/>
                <wp:positionH relativeFrom="column">
                  <wp:posOffset>2184060</wp:posOffset>
                </wp:positionH>
                <wp:positionV relativeFrom="paragraph">
                  <wp:posOffset>1300</wp:posOffset>
                </wp:positionV>
                <wp:extent cx="340198" cy="393065"/>
                <wp:effectExtent l="0" t="0" r="22225" b="2603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198" cy="393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5pt,.1pt" to="198.7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DpDAIAADUEAAAOAAAAZHJzL2Uyb0RvYy54bWysU8tuEzEU3SPxD5b3ZCYNVHSUSRetygZB&#10;xGvveuyMJb9km2SyA9ZI+QR+gUWRKhX6DTN/1GvPZFIBQgKxsXzte8695/h6ftooidbMeWF0iaeT&#10;HCOmqamEXpX47ZuLR08x8oHoikijWYm3zOPTxcMH840t2JGpjayYQ0CifbGxJa5DsEWWeVozRfzE&#10;WKbhkhunSIDQrbLKkQ2wK5kd5flxtjGuss5Q5j2cnveXeJH4OWc0vOTcs4BkiaG3kFaX1su4Zos5&#10;KVaO2FrQoQ3yD10oIjQUHanOSSDovRO/UClBnfGGhwk1KjOcC8qSBlAzzX9S87omliUtYI63o03+&#10;/9HSF+ulQ6Iq8ewJRpooeKP2S/eh27Xf26/dDnUf29v2W3vVXrc/2uvuE+xvus+wj5ftzXC8QwAH&#10;LzfWF0B5ppduiLxdumhMw51CXAr7DsYkWQXiUZNeYju+BGsConA4e5xPT2B0KFzNTmb5cWLPeppI&#10;Z50Pz5hRKG5KLIWORpGCrJ/7AKUhdZ8Sj6WOqzdSVBdCyhTEEWNn0qE1geEIzTQKANy9LIgiMouy&#10;eiFpF7aS9ayvGAfzoOFeUhrbAyehlOmw55UasiOMQwcjME9t/xE45EcoSyP9N+ARkSobHUawEtq4&#10;31U/WMH7/L0Dve5owaWptumJkzUwm8m54R/F4b8fJ/jhty/uAAAA//8DAFBLAwQUAAYACAAAACEA&#10;Zghv2N4AAAAHAQAADwAAAGRycy9kb3ducmV2LnhtbEyOUUvDMBSF3wX/Q7iCby5dqtPV3g4RNsS3&#10;1YH4ljZpU9bclCbrOn+98UkfD+fwnS/fzLZnkx595whhuUiAaaqd6qhFOHxs756A+SBJyd6RRrho&#10;D5vi+iqXmXJn2uupDC2LEPKZRDAhDBnnvjbaSr9wg6bYNW60MsQ4tlyN8hzhtuciSVbcyo7ig5GD&#10;fjW6PpYni7CtmsvX9+7zTTQ7YY7v6WE/lQni7c388gws6Dn8jeFXP6pDEZ0qdyLlWY+Q3qfrOEUQ&#10;wGKdrh8fgFUIK7EEXuT8v3/xAwAA//8DAFBLAQItABQABgAIAAAAIQC2gziS/gAAAOEBAAATAAAA&#10;AAAAAAAAAAAAAAAAAABbQ29udGVudF9UeXBlc10ueG1sUEsBAi0AFAAGAAgAAAAhADj9If/WAAAA&#10;lAEAAAsAAAAAAAAAAAAAAAAALwEAAF9yZWxzLy5yZWxzUEsBAi0AFAAGAAgAAAAhAPyfUOkMAgAA&#10;NQQAAA4AAAAAAAAAAAAAAAAALgIAAGRycy9lMm9Eb2MueG1sUEsBAi0AFAAGAAgAAAAhAGYIb9je&#10;AAAABwEAAA8AAAAAAAAAAAAAAAAAZgQAAGRycy9kb3ducmV2LnhtbFBLBQYAAAAABAAEAPMAAABx&#10;BQAAAAA=&#10;" strokecolor="black [3213]"/>
            </w:pict>
          </mc:Fallback>
        </mc:AlternateContent>
      </w:r>
      <w:r w:rsidRPr="00707D5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55806F" wp14:editId="7E2CDC8A">
                <wp:simplePos x="0" y="0"/>
                <wp:positionH relativeFrom="column">
                  <wp:posOffset>2194693</wp:posOffset>
                </wp:positionH>
                <wp:positionV relativeFrom="paragraph">
                  <wp:posOffset>1300</wp:posOffset>
                </wp:positionV>
                <wp:extent cx="329727" cy="393404"/>
                <wp:effectExtent l="0" t="0" r="32385" b="2603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27" cy="3934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.1pt" to="198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d4AgIAACsEAAAOAAAAZHJzL2Uyb0RvYy54bWysU82O0zAQviPxDpbvNGm7Ytmo6R52tVwQ&#10;VPw8gNexW0v+k22a9AackfoIvAIHVlppgWdI3oixk6YrQEIgLs6MZ75vZj5PFueNkmjLnBdGl3g6&#10;yTFimppK6HWJ37y+evQEIx+Irog0mpV4xzw+Xz58sKhtwWZmY2TFHAIS7YvalngTgi2yzNMNU8RP&#10;jGUagtw4RQK4bp1VjtTArmQ2y/PHWW1cZZ2hzHu4veyDeJn4OWc0vODcs4BkiaG3kE6Xzut4ZssF&#10;KdaO2I2gQxvkH7pQRGgoOlJdkkDQWyd+oVKCOuMNDxNqVGY4F5SlGWCaaf7TNK82xLI0C4jj7SiT&#10;/3+09Pl25ZCoSjyfYaSJgjdqP3Xvun37tf3c7VH3vv3e3rRf2tv2W3vbfQD7rvsIdgy2d8P1HgEc&#10;tKytL4DyQq/c4Hm7clGYhjsVvzAyapL+u1F/1gRE4XI+OzudnWJEITQ/m5/kJ5EzO4Kt8+EpMwpF&#10;o8RS6CgPKcj2mQ996iElXksdT2+kqK6ElMmJi8UupENbAisRmulQ4l4WFIzILA7Tt5+ssJOsZ33J&#10;OEgGDU9T9bSsR05CKdPhwCs1ZEcYhw5GYP5n4JAfoSwt8t+AR0SqbHQYwUpo435X/SgF7/MPCvRz&#10;RwmuTbVLD5ukgY1MjzP8PXHl7/sJfvzHlz8AAAD//wMAUEsDBBQABgAIAAAAIQC7GdC53QAAAAcB&#10;AAAPAAAAZHJzL2Rvd25yZXYueG1sTI7BToNAFEX3Jv7D5Jm4s4O0xYo8GmN0Y9yAXbS7KbwyROYN&#10;ZYaCf++40uXNvTn3ZNvZdOJCg2stI9wvIhDEla1bbhB2n293GxDOK65VZ5kQvsnBNr++ylRa24kL&#10;upS+EQHCLlUI2vs+ldJVmoxyC9sTh+5kB6N8iEMj60FNAW46GUdRIo1qOTxo1dOLpuqrHA3C+/nD&#10;7VZJ8Vrsz5tyOpxG3VhCvL2Zn59AeJr93xh+9YM65MHpaEeunegQlqt1EqYIMYhQLx8f1iCOCEkc&#10;g8wz+d8//wEAAP//AwBQSwECLQAUAAYACAAAACEAtoM4kv4AAADhAQAAEwAAAAAAAAAAAAAAAAAA&#10;AAAAW0NvbnRlbnRfVHlwZXNdLnhtbFBLAQItABQABgAIAAAAIQA4/SH/1gAAAJQBAAALAAAAAAAA&#10;AAAAAAAAAC8BAABfcmVscy8ucmVsc1BLAQItABQABgAIAAAAIQBcrYd4AgIAACsEAAAOAAAAAAAA&#10;AAAAAAAAAC4CAABkcnMvZTJvRG9jLnhtbFBLAQItABQABgAIAAAAIQC7GdC53QAAAAcBAAAPAAAA&#10;AAAAAAAAAAAAAFwEAABkcnMvZG93bnJldi54bWxQSwUGAAAAAAQABADzAAAAZ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159F82" wp14:editId="4A94FDFD">
                <wp:simplePos x="0" y="0"/>
                <wp:positionH relativeFrom="column">
                  <wp:posOffset>1985962</wp:posOffset>
                </wp:positionH>
                <wp:positionV relativeFrom="paragraph">
                  <wp:posOffset>197169</wp:posOffset>
                </wp:positionV>
                <wp:extent cx="752475" cy="332740"/>
                <wp:effectExtent l="318" t="0" r="9842" b="9843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24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56.35pt;margin-top:15.55pt;width:59.25pt;height:26.2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fFUQIAAFwEAAAOAAAAZHJzL2Uyb0RvYy54bWysVEuOEzEQ3SNxB8t70vmSmVY6o1GGIKQB&#10;Rho4gON2py3ctik76YQVElskjsAh2CA+c4bOjSi7QyaBHaIXlstVfn7vld2Ti02lyFqAk0ZntNfp&#10;UiI0N7nUy4y+fjV/dEaJ80znTBktMroVjl5MHz6Y1DYVfVMalQsgCKJdWtuMlt7bNEkcL0XFXMdY&#10;oTFZGKiYxxCWSQ6sRvRKJf1u93FSG8gtGC6cw9WrNkmnEb8oBPcvi8IJT1RGkZuPI8RxEcZkOmHp&#10;EpgtJd/TYP/AomJS46EHqCvmGVmB/AuqkhyMM4XvcFMlpigkF1EDqul1/1BzWzIrohY0x9mDTe7/&#10;wfIX6xsgMs/oAO3RrMIeNZ9373efmh/N3e5D86W5a77vPjY/m6/NN4JF6FhtXYobb+0NBM3OXhv+&#10;xhFtZiXTS3EJYOpSsBx59kJ9crIhBA63kkX93OR4Hlt5E83bFFARMNik0bAbvriKJpFN7Nj20DGx&#10;8YTj4njUH45HlHBMDQb98TDyS1gaoAI3C84/FaYiYZJRwAsRQdn62vlA7b4kSjFK5nOpVAxguZgp&#10;IGuGl2cev6gGFR+XKU3qjJ6P+qOIfJJzxxBR0m+CJ2WV9PgKlKwyetYKj/cyePhE53HumVTtHCkr&#10;vTc1+Nj2Y2HyLXoa3cNO4pNEuaWBd5TUeL0z6t6uGAhK1DONfTnvDdEr4mMwHI37GMBxZnGcYZoj&#10;VEY9Je105ts3tLIglyWe1IvatbnEXhYyOhv63LLak8UrHA3fP7fwRo7jWHX/U5j+AgAA//8DAFBL&#10;AwQUAAYACAAAACEAfgEapeAAAAAKAQAADwAAAGRycy9kb3ducmV2LnhtbEyPQU7DMBBF90jcwRok&#10;Nqh1mpKqDXEqhKi6QRWUHsCNhyRqPI5spw2cnmFVlqN5+v/9Yj3aTpzRh9aRgtk0AYFUOdNSreDw&#10;uZksQYSoyejOESr4xgDr8vam0LlxF/rA8z7WgkMo5FpBE2OfSxmqBq0OU9cj8e/Leasjn76WxusL&#10;h9tOpkmykFa3xA2N7vGlweq0H6yCrcGHYfdD2+GN9Gnz7nd99opK3d+Nz08gIo7xCsOfPqtDyU5H&#10;N5AJolMwf8xYPSqYpLyJgflqmYI4MjlbZCDLQv6fUP4CAAD//wMAUEsBAi0AFAAGAAgAAAAhALaD&#10;OJL+AAAA4QEAABMAAAAAAAAAAAAAAAAAAAAAAFtDb250ZW50X1R5cGVzXS54bWxQSwECLQAUAAYA&#10;CAAAACEAOP0h/9YAAACUAQAACwAAAAAAAAAAAAAAAAAvAQAAX3JlbHMvLnJlbHNQSwECLQAUAAYA&#10;CAAAACEA4AIHxVECAABcBAAADgAAAAAAAAAAAAAAAAAuAgAAZHJzL2Uyb0RvYy54bWxQSwECLQAU&#10;AAYACAAAACEAfgEapeAAAAAKAQAADwAAAAAAAAAAAAAAAACrBAAAZHJzL2Rvd25yZXYueG1sUEsF&#10;BgAAAAAEAAQA8wAAALgFAAAAAA==&#10;"/>
            </w:pict>
          </mc:Fallback>
        </mc:AlternateContent>
      </w:r>
    </w:p>
    <w:p w:rsidR="00707D54" w:rsidRDefault="00A10FBB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E0C2DA" wp14:editId="59A00D45">
                <wp:simplePos x="0" y="0"/>
                <wp:positionH relativeFrom="column">
                  <wp:posOffset>2194560</wp:posOffset>
                </wp:positionH>
                <wp:positionV relativeFrom="paragraph">
                  <wp:posOffset>189865</wp:posOffset>
                </wp:positionV>
                <wp:extent cx="329565" cy="350520"/>
                <wp:effectExtent l="0" t="0" r="32385" b="3048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" cy="350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4.95pt" to="198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GUDQIAADUEAAAOAAAAZHJzL2Uyb0RvYy54bWysU8tuEzEU3SPxD5b3ZCYJqWCUSRetygZB&#10;xGvveuzEkl+yTTLZAWukfAK/wKJIldryDTN/xLVnMqkAIYHYWL72Pcf3nHs9P62VRBvmvDC6xONR&#10;jhHT1FRCr0r89s3FoycY+UB0RaTRrMQ75vHp4uGD+dYWbGLWRlbMISDRvtjaEq9DsEWWebpmiviR&#10;sUzDJTdOkQChW2WVI1tgVzKb5PlJtjWuss5Q5j2cnneXeJH4OWc0vOTcs4BkiaG2kFaX1su4Zos5&#10;KVaO2LWgfRnkH6pQRGh4dKA6J4Gg9078QqUEdcYbHkbUqMxwLihLGkDNOP9Jzes1sSxpAXO8HWzy&#10;/4+WvtgsHRJViaePMdJEQY+aL+2Hdt/cNl/bPWo/Nt+bb81Vc93cNdftJ9jftJ9hHy+bm/54jwAO&#10;Xm6tL4DyTC9dH3m7dNGYmjuFuBT2HYxJsgrEozp1Yjd0gtUBUTicTp7OTmYYUbiazvLZJHUq62gi&#10;nXU+PGNGobgpsRQ6GkUKsnnuAzwNqYeUeCx1XL2RoroQUqYgjhg7kw5tCAxHqMdRAODuZUEUkVmU&#10;1QlJu7CTrGN9xTiYBwV3ktLYHjkJpUyHA6/UkB1hHCoYgHkq+4/APj9CWRrpvwEPiPSy0WEAK6GN&#10;+93rRyt4l39woNMdLbg01S61OFkDs5mc6/9RHP77cYIff/viBwAAAP//AwBQSwMEFAAGAAgAAAAh&#10;AAe64B7iAAAACQEAAA8AAABkcnMvZG93bnJldi54bWxMj8tqwzAQRfeF/oOYQneNHLtOY9fjUAoJ&#10;pbu4gZCdbI0fxJKMpThOv77qql0O93DvmWwzq55NNNrOaITlIgBGujKy0w3C4Wv7tAZmndBS9EYT&#10;wo0sbPL7u0yk0lz1nqbCNcyXaJsKhNa5IeXcVi0pYRdmIO2z2oxKOH+ODZejuPpy1fMwCFZciU77&#10;hVYM9N5SdS4uCmFb1rfT9+74Eda7sD1/Rof9VASIjw/z2yswR7P7g+FX36tD7p1Kc9HSsh4heo5X&#10;HkUIkwSYB6LkJQZWIqzjJfA84/8/yH8AAAD//wMAUEsBAi0AFAAGAAgAAAAhALaDOJL+AAAA4QEA&#10;ABMAAAAAAAAAAAAAAAAAAAAAAFtDb250ZW50X1R5cGVzXS54bWxQSwECLQAUAAYACAAAACEAOP0h&#10;/9YAAACUAQAACwAAAAAAAAAAAAAAAAAvAQAAX3JlbHMvLnJlbHNQSwECLQAUAAYACAAAACEAxFnR&#10;lA0CAAA1BAAADgAAAAAAAAAAAAAAAAAuAgAAZHJzL2Uyb0RvYy54bWxQSwECLQAUAAYACAAAACEA&#10;B7rgHuIAAAAJAQAADwAAAAAAAAAAAAAAAABnBAAAZHJzL2Rvd25yZXYueG1sUEsFBgAAAAAEAAQA&#10;8wAAAHYFAAAAAA==&#10;" strokecolor="black [3213]"/>
            </w:pict>
          </mc:Fallback>
        </mc:AlternateContent>
      </w:r>
      <w:r w:rsidRPr="00707D5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29F55E" wp14:editId="20B7072B">
                <wp:simplePos x="0" y="0"/>
                <wp:positionH relativeFrom="column">
                  <wp:posOffset>2194560</wp:posOffset>
                </wp:positionH>
                <wp:positionV relativeFrom="paragraph">
                  <wp:posOffset>189865</wp:posOffset>
                </wp:positionV>
                <wp:extent cx="329565" cy="351155"/>
                <wp:effectExtent l="0" t="0" r="32385" b="2984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351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4.95pt" to="198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sTAQIAACsEAAAOAAAAZHJzL2Uyb0RvYy54bWysU82O0zAQviPxDpbvNEmrrCBquoddLRcE&#10;FbAP4HXs1pL/ZJv+3IAzUh+BV+AA0koLPEPyRoydNF0BEgJxcWY8830z83kyP98piTbMeWF0jYtJ&#10;jhHT1DRCr2p8/frq0WOMfCC6IdJoVuM98/h88fDBfGsrNjVrIxvmEJBoX21tjdch2CrLPF0zRfzE&#10;WKYhyI1TJIDrVlnjyBbYlcymeX6WbY1rrDOUeQ+3l30QLxI/54yGF5x7FpCsMfQW0unSeRPPbDEn&#10;1coRuxZ0aIP8QxeKCA1FR6pLEgh648QvVEpQZ7zhYUKNygzngrI0A0xT5D9N82pNLEuzgDjejjL5&#10;/0dLn2+WDommxrMZRpooeKP2Y/e2O7Rf20/dAXXv2u/tl/Zze9t+a2+792DfdR/AjsH2brg+IICD&#10;llvrK6C80Es3eN4uXRRmx52KXxgZ7ZL++1F/tguIwuVs+qQ8KzGiEJqVRVGWkTM7ga3z4SkzCkWj&#10;xlLoKA+pyOaZD33qMSVeSx1Pb6RoroSUyYmLxS6kQxsCKxF2xVDiXhYUjMgsDtO3n6ywl6xnfck4&#10;SAYNF6l6WtYTJ6GU6XDklRqyI4xDByMw/zNwyI9Qlhb5b8AjIlU2OoxgJbRxv6t+koL3+UcF+rmj&#10;BDem2aeHTdLARqbHGf6euPL3/QQ//eOLHwAAAP//AwBQSwMEFAAGAAgAAAAhAAfV8LvgAAAACQEA&#10;AA8AAABkcnMvZG93bnJldi54bWxMj0FPg0AQhe8m/ofNmHizi7QgUIbGGL0YL2AP9rZlp0Bkdym7&#10;FPz3rqd6nLwv732T7xbVswuNtjMa4XEVACNdG9npBmH/+faQALNOaCl6ownhhyzsitubXGTSzLqk&#10;S+Ua5ku0zQRC69yQcW7rlpSwKzOQ9tnJjEo4f44Nl6OYfbnqeRgEMVei036hFQO9tFR/V5NCeD9/&#10;2P0mLl/Lr3NSzYfT1DaGEO/vluctMEeLu8Lwp+/VofBORzNpaVmPsN5EsUcRwjQF5oF1+hQBOyIk&#10;UQi8yPn/D4pfAAAA//8DAFBLAQItABQABgAIAAAAIQC2gziS/gAAAOEBAAATAAAAAAAAAAAAAAAA&#10;AAAAAABbQ29udGVudF9UeXBlc10ueG1sUEsBAi0AFAAGAAgAAAAhADj9If/WAAAAlAEAAAsAAAAA&#10;AAAAAAAAAAAALwEAAF9yZWxzLy5yZWxzUEsBAi0AFAAGAAgAAAAhACd8+xMBAgAAKwQAAA4AAAAA&#10;AAAAAAAAAAAALgIAAGRycy9lMm9Eb2MueG1sUEsBAi0AFAAGAAgAAAAhAAfV8LvgAAAACQEAAA8A&#10;AAAAAAAAAAAAAAAAWwQAAGRycy9kb3ducmV2LnhtbFBLBQYAAAAABAAEAPMAAABoBQAAAAA=&#10;" strokecolor="black [3213]"/>
            </w:pict>
          </mc:Fallback>
        </mc:AlternateContent>
      </w:r>
      <w:r w:rsidRPr="00707D5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9AC561" wp14:editId="5492DC06">
                <wp:simplePos x="0" y="0"/>
                <wp:positionH relativeFrom="column">
                  <wp:posOffset>2184060</wp:posOffset>
                </wp:positionH>
                <wp:positionV relativeFrom="paragraph">
                  <wp:posOffset>190234</wp:posOffset>
                </wp:positionV>
                <wp:extent cx="340590" cy="0"/>
                <wp:effectExtent l="0" t="0" r="2159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5pt,15pt" to="198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tG+wEAACYEAAAOAAAAZHJzL2Uyb0RvYy54bWysU82O0zAQviPxDpbvNOkuIIia7mFXywVB&#10;xc8DeB27seQ/2aZpb8AZqY/AK3AAaaUFnsF5I8ZOmq4ACYG4ODOe+b6Z+TxZnG2VRBvmvDC6xvNZ&#10;iRHT1DRCr2v8+tXlvUcY+UB0Q6TRrMY75vHZ8u6dRWcrdmJaIxvmEJBoX3W2xm0ItioKT1umiJ8Z&#10;yzQEuXGKBHDdumgc6YBdyeKkLB8WnXGNdYYy7+H2YgjiZebnnNHwnHPPApI1ht5CPl0+r9JZLBek&#10;WjtiW0HHNsg/dKGI0FB0oroggaA3TvxCpQR1xhseZtSownAuKMszwDTz8qdpXrbEsjwLiOPtJJP/&#10;f7T02WblkGhqfDrHSBMFbxQ/9m/7ffwaP/V71L+L3+OX+Dlex2/xun8P9k3/AewUjDfj9R4BHLTs&#10;rK+A8lyv3Oh5u3JJmC13Kn1hZLTN+u8m/dk2IAqXp/fLB4/hleghVBxx1vnwhBmFklFjKXRShlRk&#10;89QHqAWph5R0LXU6vZGiuRRSZiftFDuXDm0IbEPY5o4BdysLvIQs0hxD59kKO8kG1heMg1rQ6zxX&#10;z3t65CSUMh0OvFJDdoJx6GACln8GjvkJyvIO/w14QuTKRocJrIQ27nfVj1LwIf+gwDB3kuDKNLv8&#10;plkaWMas+PjjpG2/7Wf48fde/gAAAP//AwBQSwMEFAAGAAgAAAAhABE7Uq3eAAAACQEAAA8AAABk&#10;cnMvZG93bnJldi54bWxMjzFPwzAQhXck/oN1SGzUgZTShjgVQrAgloQOsLnxNY6Iz2nsNOHfc4gB&#10;trt7T+++l29n14kTDqH1pOB6kYBAqr1pqVGwe3u+WoMIUZPRnSdU8IUBtsX5Wa4z4ycq8VTFRnAI&#10;hUwrsDH2mZShtuh0WPgeibWDH5yOvA6NNIOeONx18iZJVtLplviD1T0+Wqw/q9EpeDm+ht1yVT6V&#10;78d1NX0cRtt4VOryYn64BxFxjn9m+MFndCiYae9HMkF0CtJlumErDwl3YkO6ubsFsf89yCKX/xsU&#10;3wAAAP//AwBQSwECLQAUAAYACAAAACEAtoM4kv4AAADhAQAAEwAAAAAAAAAAAAAAAAAAAAAAW0Nv&#10;bnRlbnRfVHlwZXNdLnhtbFBLAQItABQABgAIAAAAIQA4/SH/1gAAAJQBAAALAAAAAAAAAAAAAAAA&#10;AC8BAABfcmVscy8ucmVsc1BLAQItABQABgAIAAAAIQAWZStG+wEAACYEAAAOAAAAAAAAAAAAAAAA&#10;AC4CAABkcnMvZTJvRG9jLnhtbFBLAQItABQABgAIAAAAIQARO1Kt3gAAAAkBAAAPAAAAAAAAAAAA&#10;AAAAAFUEAABkcnMvZG93bnJldi54bWxQSwUGAAAAAAQABADzAAAAYAUAAAAA&#10;" strokecolor="black [3213]"/>
            </w:pict>
          </mc:Fallback>
        </mc:AlternateContent>
      </w:r>
    </w:p>
    <w:p w:rsid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FB955" wp14:editId="1785A9B4">
                <wp:simplePos x="0" y="0"/>
                <wp:positionH relativeFrom="column">
                  <wp:posOffset>1354722</wp:posOffset>
                </wp:positionH>
                <wp:positionV relativeFrom="paragraph">
                  <wp:posOffset>15210</wp:posOffset>
                </wp:positionV>
                <wp:extent cx="759504" cy="332401"/>
                <wp:effectExtent l="0" t="0" r="21590" b="1079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504" cy="332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54" w:rsidRPr="00707D54" w:rsidRDefault="00707D5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vertAlign w:val="subscript"/>
                              </w:rPr>
                            </w:pPr>
                            <w:r w:rsidRPr="00707D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</w:t>
                            </w:r>
                            <w:proofErr w:type="gramStart"/>
                            <w:r w:rsidRPr="00707D54">
                              <w:rPr>
                                <w:rFonts w:ascii="Times New Roman" w:hAnsi="Times New Roman" w:cs="Times New Roman"/>
                                <w:sz w:val="28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8" type="#_x0000_t202" style="position:absolute;left:0;text-align:left;margin-left:106.65pt;margin-top:1.2pt;width:59.8pt;height:2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UnpAIAALoFAAAOAAAAZHJzL2Uyb0RvYy54bWysVM1OGzEQvlfqO1i+l92EBErEBqUgqkoI&#10;UKHi7HhtYuH1uLaT3fRleIqeKvUZ8kgde3dDoFyoetkde775+zwzxydNpclKOK/AFHSwl1MiDIdS&#10;mfuCfrs9//CREh+YKZkGIwq6Fp6eTN+/O67tRAxhAboUjqAT4ye1LegiBDvJMs8XomJ+D6wwqJTg&#10;Khbw6O6z0rEavVc6G+b5QVaDK60DLrzH27NWSafJv5SChyspvQhEFxRzC+nr0ncev9n0mE3uHbML&#10;xbs02D9kUTFlMOjW1RkLjCyd+stVpbgDDzLscagykFJxkWrAagb5i2puFsyKVAuS4+2WJv//3PLL&#10;1bUjqizocEyJYRW+0eZx83vza/OT4BXyU1s/QdiNRWBoPkGD79zfe7yMZTfSVfGPBRHUI9PrLbui&#10;CYTj5eH4aJyPKOGo2t8fjvLkJXsyts6HzwIqEoWCOny8xClbXfiAiSC0h8RYHrQqz5XW6RAbRpxq&#10;R1YMn1qH3vkzlDakLujB/jhPjp/pouut/Vwz/hCLxJg7KDxpE8OJ1FpdWpGglogkhbUWEaPNVyGR&#10;2sTHKzkyzoXZ5pnQESWxorcYdvinrN5i3NaBFikymLA1rpQB17L0nNryoadWtngkaafuKIZm3rQ9&#10;1ffJHMo1to+DdgC95ecK+b5gPlwzhxOHHYNbJFzhR2rAR4JOomQB7sdr9xGPg4BaSmqc4IL670vm&#10;BCX6i8ERORqMRnHk02E0Phziwe1q5rsas6xOATtngPvK8iRGfNC9KB1Ud7hsZjEqqpjhGLugoRdP&#10;Q7tXcFlxMZslEA65ZeHC3FgeXUeWY5/dNnfM2a7PAw7IJfSzziYv2r3FRksDs2UAqdIsRJ5bVjv+&#10;cUGkdu2WWdxAu+eEelq50z8AAAD//wMAUEsDBBQABgAIAAAAIQBSoLVu3QAAAAgBAAAPAAAAZHJz&#10;L2Rvd25yZXYueG1sTI/BTsMwEETvSPyDtUjcqNOkQBriVIAKl54oiLMbu7ZFvI5sNw1/z3KC26xm&#10;NPO23cx+YJOOyQUUsFwUwDT2QTk0Aj7eX25qYClLVHIIqAV86wSb7vKilY0KZ3zT0z4bRiWYGinA&#10;5jw2nKfeai/TIowayTuG6GWmMxquojxTuR94WRR33EuHtGDlqJ+t7r/2Jy9g+2TWpq9ltNtaOTfN&#10;n8edeRXi+mp+fACW9Zz/wvCLT+jQEdMhnFAlNggol1VFURIrYORXVbkGdhBwu7oH3rX8/wPdDwAA&#10;AP//AwBQSwECLQAUAAYACAAAACEAtoM4kv4AAADhAQAAEwAAAAAAAAAAAAAAAAAAAAAAW0NvbnRl&#10;bnRfVHlwZXNdLnhtbFBLAQItABQABgAIAAAAIQA4/SH/1gAAAJQBAAALAAAAAAAAAAAAAAAAAC8B&#10;AABfcmVscy8ucmVsc1BLAQItABQABgAIAAAAIQAtelUnpAIAALoFAAAOAAAAAAAAAAAAAAAAAC4C&#10;AABkcnMvZTJvRG9jLnhtbFBLAQItABQABgAIAAAAIQBSoLVu3QAAAAgBAAAPAAAAAAAAAAAAAAAA&#10;AP4EAABkcnMvZG93bnJldi54bWxQSwUGAAAAAAQABADzAAAACAYAAAAA&#10;" fillcolor="white [3201]" strokeweight=".5pt">
                <v:textbox>
                  <w:txbxContent>
                    <w:p w:rsidR="00707D54" w:rsidRPr="00707D54" w:rsidRDefault="00707D54">
                      <w:pPr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</w:pPr>
                      <w:r w:rsidRPr="00707D54">
                        <w:rPr>
                          <w:rFonts w:ascii="Times New Roman" w:hAnsi="Times New Roman" w:cs="Times New Roman"/>
                          <w:sz w:val="28"/>
                        </w:rPr>
                        <w:t>Т</w:t>
                      </w:r>
                      <w:proofErr w:type="gramStart"/>
                      <w:r w:rsidRPr="00707D54"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C1E3A" wp14:editId="1AB08DFC">
                <wp:simplePos x="0" y="0"/>
                <wp:positionH relativeFrom="column">
                  <wp:posOffset>2685415</wp:posOffset>
                </wp:positionH>
                <wp:positionV relativeFrom="paragraph">
                  <wp:posOffset>13335</wp:posOffset>
                </wp:positionV>
                <wp:extent cx="752475" cy="332740"/>
                <wp:effectExtent l="0" t="0" r="2857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54" w:rsidRPr="00707D54" w:rsidRDefault="00707D54" w:rsidP="00707D5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vertAlign w:val="subscript"/>
                              </w:rPr>
                            </w:pPr>
                            <w:r w:rsidRPr="00707D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  <w:p w:rsidR="00707D54" w:rsidRDefault="00707D54" w:rsidP="00707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211.45pt;margin-top:1.05pt;width:59.25pt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hFUQIAAGAEAAAOAAAAZHJzL2Uyb0RvYy54bWysVM2O0zAQviPxDpbvNG3a0t2o6WrVpQhp&#10;gZUWHsB1nMTCsc3YbbqckPaKxCPwEFwQP/sM6RsxcdrSBU6IHCxPZvzlm+8bZ3q2qRRZC3DS6JQO&#10;en1KhOYmk7pI6etXi0cnlDjPdMaU0SKlN8LRs9nDB9PaJiI2pVGZAIIg2iW1TWnpvU2iyPFSVMz1&#10;jBUak7mBinkMoYgyYDWiVyqK+/3HUW0gs2C4cA7fXnRJOgv4eS64f5nnTniiUorcfFghrMt2jWZT&#10;lhTAbCn5jgb7BxYVkxo/eoC6YJ6RFcg/oCrJwTiT+x43VWTyXHIResBuBv3furkumRWhFxTH2YNM&#10;7v/B8hfrKyAyQ+/QKc0q9Kj5tH2//dh8b+62t83n5q75tv3Q/Gi+NF8JFqFitXUJHry2V9D27Oyl&#10;4W8c0WZeMl2IcwBTl4JlyHPQ1kf3DrSBw6NkWT83GX6PrbwJ4m1yqFpAlIVsgkc3B4/ExhOOLyfj&#10;eDQZU8IxNRzGk1HwMGLJ/rAF558KU5F2k1LAEQjgbH3pfEuGJfuSQN4omS2kUiGAYjlXQNYMx2UR&#10;nsAfezwuU5rUKT0dx+OAfC/njiH64fkbRCU9zr2SVUpPDkUsaVV7orMwlZ5J1e2RstI7GVvlOgf8&#10;ZrkJzg33nixNdoO6gunGHK8lbkoD7yipccRT6t6uGAhK1DON3pwORqge8SEYjScxBnCcWR5nmOYI&#10;lVJPSbed++4erSzIosQvDYIa2pyjn7kMWrded6x29HGMgwW7K9fek+M4VP36Mcx+AgAA//8DAFBL&#10;AwQUAAYACAAAACEA0Yw1cN4AAAAIAQAADwAAAGRycy9kb3ducmV2LnhtbEyPQU+DQBCF7yb+h82Y&#10;eLMLSI2lLI3R1MRjSy/eBnYEKjtL2KVFf73bk729yXt575t8M5tenGh0nWUF8SICQVxb3XGj4FBu&#10;H55BOI+ssbdMCn7Iwaa4vckx0/bMOzrtfSNCCbsMFbTeD5mUrm7JoFvYgTh4X3Y06MM5NlKPeA7l&#10;ppdJFD1Jgx2HhRYHem2p/t5PRkHVJQf83ZXvkVltH/3HXB6nzzel7u/mlzUIT7P/D8MFP6BDEZgq&#10;O7F2oleQJskqRBUkMYjgL9M4BVFdxBJkkcvrB4o/AAAA//8DAFBLAQItABQABgAIAAAAIQC2gziS&#10;/gAAAOEBAAATAAAAAAAAAAAAAAAAAAAAAABbQ29udGVudF9UeXBlc10ueG1sUEsBAi0AFAAGAAgA&#10;AAAhADj9If/WAAAAlAEAAAsAAAAAAAAAAAAAAAAALwEAAF9yZWxzLy5yZWxzUEsBAi0AFAAGAAgA&#10;AAAhACs2iEVRAgAAYAQAAA4AAAAAAAAAAAAAAAAALgIAAGRycy9lMm9Eb2MueG1sUEsBAi0AFAAG&#10;AAgAAAAhANGMNXDeAAAACAEAAA8AAAAAAAAAAAAAAAAAqwQAAGRycy9kb3ducmV2LnhtbFBLBQYA&#10;AAAABAAEAPMAAAC2BQAAAAA=&#10;">
                <v:textbox>
                  <w:txbxContent>
                    <w:p w:rsidR="00707D54" w:rsidRPr="00707D54" w:rsidRDefault="00707D54" w:rsidP="00707D54">
                      <w:pPr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</w:pPr>
                      <w:r w:rsidRPr="00707D54">
                        <w:rPr>
                          <w:rFonts w:ascii="Times New Roman" w:hAnsi="Times New Roman" w:cs="Times New Roman"/>
                          <w:sz w:val="28"/>
                        </w:rPr>
                        <w:t>Т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  <w:t>2</w:t>
                      </w:r>
                      <w:proofErr w:type="gramEnd"/>
                    </w:p>
                    <w:p w:rsidR="00707D54" w:rsidRDefault="00707D54" w:rsidP="00707D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3BA38" wp14:editId="7B4B9643">
                <wp:simplePos x="0" y="0"/>
                <wp:positionH relativeFrom="column">
                  <wp:posOffset>1356995</wp:posOffset>
                </wp:positionH>
                <wp:positionV relativeFrom="paragraph">
                  <wp:posOffset>10160</wp:posOffset>
                </wp:positionV>
                <wp:extent cx="752475" cy="332740"/>
                <wp:effectExtent l="0" t="0" r="28575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06.85pt;margin-top:.8pt;width:59.2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OvSQIAAE4EAAAOAAAAZHJzL2Uyb0RvYy54bWysVM2O0zAQviPxDpbvNG22pduo6WrVpQhp&#10;gZUWHsB1nMTCsc3YbVpOSHtF4hF4CC6In32G9I2YON3SBU6IHCyPZ+bzN9+MMz3bVIqsBThpdEoH&#10;vT4lQnOTSV2k9PWrxaNTSpxnOmPKaJHSrXD0bPbwwbS2iYhNaVQmgCCIdkltU1p6b5MocrwUFXM9&#10;Y4VGZ26gYh5NKKIMWI3olYrifv9xVBvILBgunMPTi85JZwE/zwX3L/PcCU9USpGbDyuEddmu0WzK&#10;kgKYLSXf02D/wKJiUuOlB6gL5hlZgfwDqpIcjDO573FTRSbPJRehBqxm0P+tmuuSWRFqQXGcPcjk&#10;/h8sf7G+AiIz7N2EEs0q7FHzafd+97H53tzubprPzW3zbfeh+dF8ab4SDELFausSTLy2V9DW7Oyl&#10;4W8c0WZeMl2IcwBTl4JlyHPQxkf3ElrDYSpZ1s9NhvexlTdBvE0OVQuIspBN6NH20COx8YTj4XgU&#10;D8cjSji6Tk7i8TD0MGLJXbIF558KU5F2k1LAEQjgbH3pfEuGJXchgbxRMltIpYIBxXKugKwZjssi&#10;fIE/1ngcpjSpUzoZxaOAfM/njiH64fsbRCU9zr2SVUpPD0EsaVV7orMwlZ5J1e2RstJ7GVvlug4s&#10;TbZFFcF0Q42PEDelgXeU1DjQKXVvVwwEJeqZxk5MBkPUivhgDEfjGA049iyPPUxzhEqpp6Tbzn33&#10;alYWZFHiTYNQuzbn2L1cBmXbznas9mRxaIPg+wfWvopjO0T9+g3MfgIAAP//AwBQSwMEFAAGAAgA&#10;AAAhAJOQ/1/dAAAACAEAAA8AAABkcnMvZG93bnJldi54bWxMj8FOwzAQRO9I/IO1SNyoUwdKG+JU&#10;CFQkjm164baJTRKI11HstIGvZznBcfVGM2/z7ex6cbJj6DxpWC4SEJZqbzpqNBzL3c0aRIhIBntP&#10;VsOXDbAtLi9yzIw/096eDrERXEIhQw1tjEMmZahb6zAs/GCJ2bsfHUY+x0aaEc9c7nqpkmQlHXbE&#10;Cy0O9qm19edhchqqTh3xe1++JG6zS+PrXH5Mb89aX1/Njw8gop3jXxh+9VkdCnaq/EQmiF6DWqb3&#10;HGWwAsE8TZUCUWm4u01AFrn8/0DxAwAA//8DAFBLAQItABQABgAIAAAAIQC2gziS/gAAAOEBAAAT&#10;AAAAAAAAAAAAAAAAAAAAAABbQ29udGVudF9UeXBlc10ueG1sUEsBAi0AFAAGAAgAAAAhADj9If/W&#10;AAAAlAEAAAsAAAAAAAAAAAAAAAAALwEAAF9yZWxzLy5yZWxzUEsBAi0AFAAGAAgAAAAhACILY69J&#10;AgAATgQAAA4AAAAAAAAAAAAAAAAALgIAAGRycy9lMm9Eb2MueG1sUEsBAi0AFAAGAAgAAAAhAJOQ&#10;/1/dAAAACAEAAA8AAAAAAAAAAAAAAAAAowQAAGRycy9kb3ducmV2LnhtbFBLBQYAAAAABAAEAPMA&#10;AACtBQAAAAA=&#10;"/>
            </w:pict>
          </mc:Fallback>
        </mc:AlternateContent>
      </w:r>
    </w:p>
    <w:p w:rsid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97BAB6" wp14:editId="39E2B960">
                <wp:simplePos x="0" y="0"/>
                <wp:positionH relativeFrom="column">
                  <wp:posOffset>1981835</wp:posOffset>
                </wp:positionH>
                <wp:positionV relativeFrom="paragraph">
                  <wp:posOffset>190500</wp:posOffset>
                </wp:positionV>
                <wp:extent cx="382270" cy="330200"/>
                <wp:effectExtent l="0" t="0" r="17780" b="317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33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05pt,15pt" to="186.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iTAAIAACsEAAAOAAAAZHJzL2Uyb0RvYy54bWysU82O0zAQviPxDpbvNGkqwRI13cOulguC&#10;ip8H8Dp2Y8l/sk3T3oAzUh+BV+AA0koLPEPyRoydNF0BEgJxceyZ+b6Z+WayPN8pibbMeWF0heez&#10;HCOmqamF3lT49aurB2cY+UB0TaTRrMJ75vH56v69ZWtLVpjGyJo5BCTal62tcBOCLbPM04Yp4mfG&#10;Mg1ObpwiAZ5uk9WOtMCuZFbk+cOsNa62zlDmPVgvBydeJX7OGQ3POfcsIFlhqC2k06XzOp7ZaknK&#10;jSO2EXQsg/xDFYoIDUknqksSCHrjxC9USlBnvOFhRo3KDOeCstQDdDPPf+rmZUMsS72AON5OMvn/&#10;R0ufbdcOibrCxWOMNFEwo+5j/7Y/dF+7T/0B9e+6792X7nN3033rbvr3cL/tP8A9Orvb0XxAAAct&#10;W+tLoLzQaze+vF27KMyOOxW/0DLaJf33k/5sFxAF4+KsKB7BlCi4Fosc5hs5sxPYOh+eMKNQvFRY&#10;Ch3lISXZPvVhCD2GRLPU8fRGivpKSJkecbHYhXRoS2Alwm4+prgTBQkjMovNDOWnW9hLNrC+YBwk&#10;g4LnKXta1hMnoZTpcOSVGqIjjEMFEzD/M3CMj1CWFvlvwBMiZTY6TGAltHG/y36Sgg/xRwWGvqME&#10;16bep8EmaWAj03DGvyeu/N13gp/+8dUPAAAA//8DAFBLAwQUAAYACAAAACEAHpnOz94AAAAJAQAA&#10;DwAAAGRycy9kb3ducmV2LnhtbEyPwU6EMBCG7ya+QzMm3twWMCtBysYYvRgvsHvQW5fOUiJtWVoW&#10;fHvHk95mMl/++f5yt9qBXXAKvXcSko0Ahq71unedhMP+9S4HFqJyWg3eoYRvDLCrrq9KVWi/uBov&#10;TewYhbhQKAkmxrHgPLQGrQobP6Kj28lPVkVap47rSS0UbgeeCrHlVvWOPhg14rPB9quZrYS383s4&#10;3G/rl/rjnDfL52k2nUcpb2/Wp0dgEdf4B8OvPqlDRU5HPzsd2CAhS9KEUBoEdSIge0gzYEcJeSqA&#10;VyX/36D6AQAA//8DAFBLAQItABQABgAIAAAAIQC2gziS/gAAAOEBAAATAAAAAAAAAAAAAAAAAAAA&#10;AABbQ29udGVudF9UeXBlc10ueG1sUEsBAi0AFAAGAAgAAAAhADj9If/WAAAAlAEAAAsAAAAAAAAA&#10;AAAAAAAALwEAAF9yZWxzLy5yZWxzUEsBAi0AFAAGAAgAAAAhAJVCmJMAAgAAKwQAAA4AAAAAAAAA&#10;AAAAAAAALgIAAGRycy9lMm9Eb2MueG1sUEsBAi0AFAAGAAgAAAAhAB6Zzs/eAAAACQEAAA8AAAAA&#10;AAAAAAAAAAAAWgQAAGRycy9kb3ducmV2LnhtbFBLBQYAAAAABAAEAPMAAABlBQAAAAA=&#10;" strokecolor="black [3213]"/>
            </w:pict>
          </mc:Fallback>
        </mc:AlternateContent>
      </w:r>
      <w:r w:rsidRPr="00707D5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EE68DF" wp14:editId="5A3A1A69">
                <wp:simplePos x="0" y="0"/>
                <wp:positionH relativeFrom="column">
                  <wp:posOffset>1981835</wp:posOffset>
                </wp:positionH>
                <wp:positionV relativeFrom="paragraph">
                  <wp:posOffset>190500</wp:posOffset>
                </wp:positionV>
                <wp:extent cx="382270" cy="330835"/>
                <wp:effectExtent l="0" t="0" r="17780" b="3111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270" cy="330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05pt,15pt" to="186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BqCgIAADUEAAAOAAAAZHJzL2Uyb0RvYy54bWysU0uOEzEQ3SNxB8t70p1EQNRKZxYzGlgg&#10;iPgcwOO2E0v+yTbpzg5YI+UIXIEFI400wBm6b0TZ3emMACGB2Fj+1HtV71V5edYoiXbMeWF0iaeT&#10;HCOmqamE3pT4zevLBwuMfCC6ItJoVuI98/hsdf/esrYFm5mtkRVzCEi0L2pb4m0ItsgyT7dMET8x&#10;lml45MYpEuDoNlnlSA3sSmazPH+U1cZV1hnKvIfbi/4RrxI/54yGF5x7FpAsMdQW0urSehXXbLUk&#10;xcYRuxV0KIP8QxWKCA1JR6oLEgh668QvVEpQZ7zhYUKNygzngrKkAdRM85/UvNoSy5IWMMfb0Sb/&#10;/2jp893aIVGVeAad0kRBj9pP3bvu0H5tP3cH1L1vv7fX7Zf2pv3W3nQfYH/bfYR9fGxvh+sDAjh4&#10;WVtfAOW5Xrvh5O3aRWMa7hTiUtinMCbJKhCPmtSJ/dgJ1gRE4XK+mM0eQ78oPM3n+WL+MLJnPU2k&#10;s86HJ8woFDcllkJHo0hBds986EOPIfFa6rh6I0V1KaRMhzhi7Fw6tCMwHKGZDinuREHCiMyirF5I&#10;2oW9ZD3rS8bBPCi4l5TG9sRJKGU6HHmlhugI41DBCMxT2X8EDvERytJI/w14RKTMRocRrIQ27nfZ&#10;T1bwPv7oQK87WnBlqn1qcbIGZjM1Z/hHcfjvnhP89NtXPwAAAP//AwBQSwMEFAAGAAgAAAAhAO/w&#10;ah7fAAAACQEAAA8AAABkcnMvZG93bnJldi54bWxMj8FqwzAQRO+F/oPYQm+NbBna4FgOoZBQeosb&#10;KL3JlmyZWCtjKY7Tr+/21N52mMfsTLFd3MBmM4Xeo4R0lQAz2HjdYyfh9LF/WgMLUaFWg0cj4WYC&#10;bMv7u0Ll2l/xaOYqdoxCMORKgo1xzDkPjTVOhZUfDZLX+smpSHLquJ7UlcLdwEWSPHOneqQPVo3m&#10;1ZrmXF2chH3d3r6+D59voj0Ie37PTse5SqR8fFh2G2DRLPEPht/6VB1K6lT7C+rABglZKlJC6Uho&#10;EwHZi8iA1RLWZPCy4P8XlD8AAAD//wMAUEsBAi0AFAAGAAgAAAAhALaDOJL+AAAA4QEAABMAAAAA&#10;AAAAAAAAAAAAAAAAAFtDb250ZW50X1R5cGVzXS54bWxQSwECLQAUAAYACAAAACEAOP0h/9YAAACU&#10;AQAACwAAAAAAAAAAAAAAAAAvAQAAX3JlbHMvLnJlbHNQSwECLQAUAAYACAAAACEA8+rAagoCAAA1&#10;BAAADgAAAAAAAAAAAAAAAAAuAgAAZHJzL2Uyb0RvYy54bWxQSwECLQAUAAYACAAAACEA7/BqHt8A&#10;AAAJAQAADwAAAAAAAAAAAAAAAABkBAAAZHJzL2Rvd25yZXYueG1sUEsFBgAAAAAEAAQA8wAAAHAF&#10;AAAAAA==&#10;" strokecolor="black [3213]"/>
            </w:pict>
          </mc:Fallback>
        </mc:AlternateContent>
      </w:r>
      <w:r w:rsidRPr="00707D5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142177" wp14:editId="5954743F">
                <wp:simplePos x="0" y="0"/>
                <wp:positionH relativeFrom="column">
                  <wp:posOffset>2364740</wp:posOffset>
                </wp:positionH>
                <wp:positionV relativeFrom="paragraph">
                  <wp:posOffset>190500</wp:posOffset>
                </wp:positionV>
                <wp:extent cx="368935" cy="331470"/>
                <wp:effectExtent l="0" t="0" r="31115" b="3048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331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pt,15pt" to="215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77BAIAACsEAAAOAAAAZHJzL2Uyb0RvYy54bWysU0uO1DAQ3SNxB8t7Okk3zAxRp2cxo2GD&#10;oMXnAB7H7ljyT7bpzw5YI/URuAILkEYa4AzJjSg76fQIkBCIjVPlqveq6rkyP98qidbMeWF0hYtJ&#10;jhHT1NRCryr8+tXVgzOMfCC6JtJoVuEd8/h8cf/efGNLNjWNkTVzCEi0Lze2wk0ItswyTxumiJ8Y&#10;yzQEuXGKBHDdKqsd2QC7ktk0z0+yjXG1dYYy7+H2sg/iReLnnNHwnHPPApIVht5COl06r+OZLeak&#10;XDliG0GHNsg/dKGI0FB0pLokgaA3TvxCpQR1xhseJtSozHAuKEszwDRF/tM0LxtiWZoFxPF2lMn/&#10;P1r6bL10SNQVnp5ipImCN2o/dm+7ffu1/dTtUfeu/d5+aT+3N+239qZ7D/Zt9wHsGGxvh+s9Ajho&#10;ubG+BMoLvXSD5+3SRWG23Kn4hZHRNum/G/Vn24AoXM5Ozh7PHmFEITSbFQ9P0/tkR7B1PjxhRqFo&#10;VFgKHeUhJVk/9QEKQuohJV5LHU9vpKivhJTJiYvFLqRDawIrEbZFbBtwd7LAi8gsDtO3n6ywk6xn&#10;fcE4SAYNF6l6WtYjJ6GU6XDglRqyI4xDByMw/zNwyI9Qlhb5b8AjIlU2OoxgJbRxv6t+lIL3+QcF&#10;+rmjBNem3qWHTdLARiblhr8nrvxdP8GP//jiBwAAAP//AwBQSwMEFAAGAAgAAAAhADp1SL/fAAAA&#10;CQEAAA8AAABkcnMvZG93bnJldi54bWxMj7FOwzAQhnck3sE6JDZqk4YSpXEqhGBBLAkd6ObG1zgi&#10;ttPYacLbc0yw3ek+/ff9xW6xPbvgGDrvJNyvBDB0jdedayXsP17vMmAhKqdV7x1K+MYAu/L6qlC5&#10;9rOr8FLHllGIC7mSYGIccs5DY9CqsPIDOrqd/GhVpHVsuR7VTOG254kQG25V5+iDUQM+G2y+6slK&#10;eDu/h326qV6qz3NWz4fTZFqPUt7eLE9bYBGX+AfDrz6pQ0lORz85HVgvYf2YpITSIKgTAelaPAA7&#10;SsiSBHhZ8P8Nyh8AAAD//wMAUEsBAi0AFAAGAAgAAAAhALaDOJL+AAAA4QEAABMAAAAAAAAAAAAA&#10;AAAAAAAAAFtDb250ZW50X1R5cGVzXS54bWxQSwECLQAUAAYACAAAACEAOP0h/9YAAACUAQAACwAA&#10;AAAAAAAAAAAAAAAvAQAAX3JlbHMvLnJlbHNQSwECLQAUAAYACAAAACEAbhju+wQCAAArBAAADgAA&#10;AAAAAAAAAAAAAAAuAgAAZHJzL2Uyb0RvYy54bWxQSwECLQAUAAYACAAAACEAOnVIv98AAAAJAQAA&#10;DwAAAAAAAAAAAAAAAABeBAAAZHJzL2Rvd25yZXYueG1sUEsFBgAAAAAEAAQA8wAAAGoFAAAAAA==&#10;" strokecolor="black [3213]"/>
            </w:pict>
          </mc:Fallback>
        </mc:AlternateContent>
      </w:r>
      <w:r w:rsidRPr="00707D5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C8090" wp14:editId="4CDCDF77">
                <wp:simplePos x="0" y="0"/>
                <wp:positionH relativeFrom="column">
                  <wp:posOffset>2364815</wp:posOffset>
                </wp:positionH>
                <wp:positionV relativeFrom="paragraph">
                  <wp:posOffset>191061</wp:posOffset>
                </wp:positionV>
                <wp:extent cx="369702" cy="342442"/>
                <wp:effectExtent l="0" t="0" r="30480" b="1968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702" cy="3424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pt,15.05pt" to="215.3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05CwIAADUEAAAOAAAAZHJzL2Uyb0RvYy54bWysU0uOEzEQ3SNxB8t70p2eKEArnVnMaGCB&#10;IOJzAI/bTiz5J9vkswPWSDkCV2AxSCPNDGfovhFld6czAoQEYmP5U+9VvVfl2elWSbRmzgujKzwe&#10;5RgxTU0t9LLC795ePHqCkQ9E10QazSq8Yx6fzh8+mG1syQqzMrJmDgGJ9uXGVngVgi2zzNMVU8SP&#10;jGUaHrlxigQ4umVWO7IBdiWzIs+n2ca42jpDmfdwe9494nni55zR8IpzzwKSFYbaQlpdWi/jms1n&#10;pFw6YleC9mWQf6hCEaEh6UB1TgJB7534hUoJ6ow3PIyoUZnhXFCWNICacf6TmjcrYlnSAuZ4O9jk&#10;/x8tfbleOCTqChdTjDRR0KPmS/uh3Te3zdd2j9qPzffmW3PVXDd3zXX7CfY37WfYx8fmpr/eI4CD&#10;lxvrS6A80wvXn7xduGjMljuFuBT2OYxJsgrEo23qxG7oBNsGROHyZPr0cV5gROHpZFJMJkVkzzqa&#10;SGedD8+YUShuKiyFjkaRkqxf+NCFHkLitdRx9UaK+kJImQ5xxNiZdGhNYDjCdtynuBcFCSMyi7I6&#10;IWkXdpJ1rK8ZB/Og4E5SGtsjJ6GU6XDglRqiI4xDBQMwT2X/EdjHRyhLI/034AGRMhsdBrAS2rjf&#10;ZT9awbv4gwOd7mjBpal3qcXJGpjN1Jz+H8Xhv39O8ONvn/8AAAD//wMAUEsDBBQABgAIAAAAIQDh&#10;/n1v4AAAAAkBAAAPAAAAZHJzL2Rvd25yZXYueG1sTI/LasMwEEX3hfyDmEB3jRTbpMG1HEohoXQX&#10;J1C6k63xg1iSsRTH6dd3ump3M8zhzrnZbjY9m3D0nbMS1isBDG3ldGcbCefT/mkLzAdlteqdRQl3&#10;9LDLFw+ZSrW72SNORWgYhVifKgltCEPKua9aNMqv3ICWbrUbjQq0jg3Xo7pRuOl5JMSGG9VZ+tCq&#10;Ad9arC7F1UjYl/X96/vw+R7Vh6i9fMTn41QIKR+X8+sLsIBz+IPhV5/UISen0l2t9qyXED9HCaE0&#10;iDUwApJYbICVEraJAJ5n/H+D/AcAAP//AwBQSwECLQAUAAYACAAAACEAtoM4kv4AAADhAQAAEwAA&#10;AAAAAAAAAAAAAAAAAAAAW0NvbnRlbnRfVHlwZXNdLnhtbFBLAQItABQABgAIAAAAIQA4/SH/1gAA&#10;AJQBAAALAAAAAAAAAAAAAAAAAC8BAABfcmVscy8ucmVsc1BLAQItABQABgAIAAAAIQDY3705CwIA&#10;ADUEAAAOAAAAAAAAAAAAAAAAAC4CAABkcnMvZTJvRG9jLnhtbFBLAQItABQABgAIAAAAIQDh/n1v&#10;4AAAAAkBAAAPAAAAAAAAAAAAAAAAAGUEAABkcnMvZG93bnJldi54bWxQSwUGAAAAAAQABADzAAAA&#10;cgUAAAAA&#10;" strokecolor="black [3213]"/>
            </w:pict>
          </mc:Fallback>
        </mc:AlternateContent>
      </w:r>
      <w:r w:rsidRPr="00707D5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5B930" wp14:editId="4F4E41ED">
                <wp:simplePos x="0" y="0"/>
                <wp:positionH relativeFrom="column">
                  <wp:posOffset>2364740</wp:posOffset>
                </wp:positionH>
                <wp:positionV relativeFrom="paragraph">
                  <wp:posOffset>191135</wp:posOffset>
                </wp:positionV>
                <wp:extent cx="0" cy="332105"/>
                <wp:effectExtent l="0" t="0" r="19050" b="1079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pt,15.05pt" to="186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tc+gEAACYEAAAOAAAAZHJzL2Uyb0RvYy54bWysU82O0zAQviPxDpbvNEkXEIqa7mFXywVB&#10;BewDeB27seQ/2aZNb8AZqY/AK3AAaaUFniF5I8ZOmq52kRCIy8Qznu+bmc+TxWmrJNow54XRFS5m&#10;OUZMU1MLva7w5duLR88w8oHomkijWYV3zOPT5cMHi60t2dw0RtbMISDRvtzaCjch2DLLPG2YIn5m&#10;LNNwyY1TJIDr1lntyBbYlczmef402xpXW2co8x6i58MlXiZ+zhkNrzj3LCBZYegtJOuSvYo2Wy5I&#10;uXbENoKObZB/6EIRoaHoRHVOAkHvnLhHpQR1xhseZtSozHAuKEszwDRFfmeaNw2xLM0C4ng7yeT/&#10;Hy19uVk5JOoKzx9jpImCN+o+9+/7ffe9+9LvUf+h+9l96752192P7rr/COeb/hOc42V3M4b3COCg&#10;5db6EijP9MqNnrcrF4VpuVPxCyOjNum/m/RnbUB0CFKInpzMi/xJpMuOOOt8eM6MQvFQYSl0VIaU&#10;ZPPChyH1kBLDUkfrjRT1hZAyOXGn2Jl0aENgG0JbjCVuZUHBiMziHEPn6RR2kg2srxkHtaDXIlVP&#10;e3rkJJQyHQ68UkN2hHHoYALmfwaO+RHK0g7/DXhCpMpGhwmshDbud9WPUvAh/6DAMHeU4MrUu/Sm&#10;SRpYxvQ4448Tt/22n+DH33v5CwAA//8DAFBLAwQUAAYACAAAACEALoBPON0AAAAJAQAADwAAAGRy&#10;cy9kb3ducmV2LnhtbEyPMU/DMBCFdyT+g3VIbNRpqUqUxqkQggWxJHSAzY2vcdT4nMZOE/49hxhg&#10;u7v39O57+W52nbjgEFpPCpaLBARS7U1LjYL9+8tdCiJETUZ3nlDBFwbYFddXuc6Mn6jESxUbwSEU&#10;Mq3AxthnUobaotNh4Xsk1o5+cDryOjTSDHricNfJVZJspNMt8Qere3yyWJ+q0Sl4Pb+F/XpTPpcf&#10;57SaPo+jbTwqdXszP25BRJzjnxl+8BkdCmY6+JFMEJ2C+4fVmq08JEsQbPg9HBSkLMgil/8bFN8A&#10;AAD//wMAUEsBAi0AFAAGAAgAAAAhALaDOJL+AAAA4QEAABMAAAAAAAAAAAAAAAAAAAAAAFtDb250&#10;ZW50X1R5cGVzXS54bWxQSwECLQAUAAYACAAAACEAOP0h/9YAAACUAQAACwAAAAAAAAAAAAAAAAAv&#10;AQAAX3JlbHMvLnJlbHNQSwECLQAUAAYACAAAACEAvunbXPoBAAAmBAAADgAAAAAAAAAAAAAAAAAu&#10;AgAAZHJzL2Uyb0RvYy54bWxQSwECLQAUAAYACAAAACEALoBPON0AAAAJAQAADwAAAAAAAAAAAAAA&#10;AABUBAAAZHJzL2Rvd25yZXYueG1sUEsFBgAAAAAEAAQA8wAAAF4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43F2A0" wp14:editId="31BF8937">
                <wp:simplePos x="0" y="0"/>
                <wp:positionH relativeFrom="column">
                  <wp:posOffset>1983740</wp:posOffset>
                </wp:positionH>
                <wp:positionV relativeFrom="paragraph">
                  <wp:posOffset>187960</wp:posOffset>
                </wp:positionV>
                <wp:extent cx="752475" cy="332740"/>
                <wp:effectExtent l="0" t="0" r="2857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56.2pt;margin-top:14.8pt;width:59.25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rySQIAAE4EAAAOAAAAZHJzL2Uyb0RvYy54bWysVM2O0zAQviPxDpbvNG3a0t2o6WrVpQhp&#10;gZUWHsB1nMTCsc3YbVpOSHtF4hF4CC6In32G9I2YON3SBU6IHCyPZ+bzN9+MMz3bVIqsBThpdEoH&#10;vT4lQnOTSV2k9PWrxaMTSpxnOmPKaJHSrXD0bPbwwbS2iYhNaVQmgCCIdkltU1p6b5MocrwUFXM9&#10;Y4VGZ26gYh5NKKIMWI3olYrifv9xVBvILBgunMPTi85JZwE/zwX3L/PcCU9USpGbDyuEddmu0WzK&#10;kgKYLSXf02D/wKJiUuOlB6gL5hlZgfwDqpIcjDO573FTRSbPJRehBqxm0P+tmuuSWRFqQXGcPcjk&#10;/h8sf7G+AiKzlMZDSjSrsEfNp9373cfme3O7u2k+N7fNt92H5kfzpflKMAgVq61LMPHaXkFbs7OX&#10;hr9xRJt5yXQhzgFMXQqWIc9BGx/dS2gNh6lkWT83Gd7HVt4E8TY5VC0gykI2oUfbQ4/ExhOOh5Nx&#10;PJqMKeHoGg7jySj0MGLJXbIF558KU5F2k1LAEQjgbH3pfEuGJXchgbxRMltIpYIBxXKugKwZjssi&#10;fIE/1ngcpjSpU3o6jscB+Z7PHUP0w/c3iEp6nHslq5SeHIJY0qr2RGdhKj2TqtsjZaX3MrbKdR1Y&#10;mmyLKoLphhofIW5KA+8oqXGgU+rerhgIStQzjZ04HYxQK+KDMRpPYjTg2LM89jDNESqlnpJuO/fd&#10;q1lZkEWJNw1C7dqcY/dyGZRtO9ux2pPFoQ2C7x9Y+yqO7RD16zcw+wkAAP//AwBQSwMEFAAGAAgA&#10;AAAhAGsCeqTfAAAACQEAAA8AAABkcnMvZG93bnJldi54bWxMj8FOwzAQRO9I/IO1SNyoXaeqmpBN&#10;hUBF4timF26b2CSB2I5ip0379ZgTPa7maeZtvp1Nz0569J2zCMuFAKZt7VRnG4RjuXvaAPOBrKLe&#10;WY1w0R62xf1dTplyZ7vXp0NoWCyxPiOENoQh49zXrTbkF27QNmZfbjQU4jk2XI10juWm51KINTfU&#10;2bjQ0qBfW13/HCaDUHXySNd9+S5MukvCx1x+T59viI8P88szsKDn8A/Dn35UhyI6VW6yyrMeIVnK&#10;VUQRZLoGFoFVIlJgFcJGCuBFzm8/KH4BAAD//wMAUEsBAi0AFAAGAAgAAAAhALaDOJL+AAAA4QEA&#10;ABMAAAAAAAAAAAAAAAAAAAAAAFtDb250ZW50X1R5cGVzXS54bWxQSwECLQAUAAYACAAAACEAOP0h&#10;/9YAAACUAQAACwAAAAAAAAAAAAAAAAAvAQAAX3JlbHMvLnJlbHNQSwECLQAUAAYACAAAACEAY9c6&#10;8kkCAABOBAAADgAAAAAAAAAAAAAAAAAuAgAAZHJzL2Uyb0RvYy54bWxQSwECLQAUAAYACAAAACEA&#10;awJ6pN8AAAAJAQAADwAAAAAAAAAAAAAAAACjBAAAZHJzL2Rvd25yZXYueG1sUEsFBgAAAAAEAAQA&#10;8wAAAK8FAAAAAA==&#10;"/>
            </w:pict>
          </mc:Fallback>
        </mc:AlternateContent>
      </w:r>
    </w:p>
    <w:p w:rsidR="00707D54" w:rsidRDefault="00E07E52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1E127F" wp14:editId="3BB8586C">
                <wp:simplePos x="0" y="0"/>
                <wp:positionH relativeFrom="column">
                  <wp:posOffset>2184060</wp:posOffset>
                </wp:positionH>
                <wp:positionV relativeFrom="paragraph">
                  <wp:posOffset>481271</wp:posOffset>
                </wp:positionV>
                <wp:extent cx="339873" cy="88929"/>
                <wp:effectExtent l="0" t="0" r="22225" b="254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873" cy="889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5pt,37.9pt" to="198.7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UAAQIAACoEAAAOAAAAZHJzL2Uyb0RvYy54bWysU82O0zAQviPxDpbvNP2RljZquoddLRcE&#10;FT8P4HXsxpL/ZJs2vQFnpD4Cr8ABpJUWeIbkjXbspOlqQUIgLs6MZ75vZj5Plue1kmjLnBdGF3gy&#10;GmPENDWl0JsCv31z9WSOkQ9El0QazQq8Zx6frx4/Wu5szqamMrJkDgGJ9vnOFrgKweZZ5mnFFPEj&#10;Y5mGIDdOkQCu22SlIztgVzKbjsdn2c640jpDmfdwe9kF8Srxc85oeMm5ZwHJAkNvIZ0undfxzFZL&#10;km8csZWgfRvkH7pQRGgoOlBdkkDQOyd+oVKCOuMNDyNqVGY4F5SlGWCayfjBNK8rYlmaBcTxdpDJ&#10;/z9a+mK7dkiUBZ6dYaSJgjdqPrfv20PzvfnSHlD7ofnZfGu+NjfNj+am/Qj2bfsJ7BhsbvvrAwI4&#10;aLmzPgfKC712veft2kVhau5U/MLIqE767wf9WR0QhcvZbDF/OsOIQmg+X0wXkTI7Ya3z4RkzCkWj&#10;wFLoqA7Jyfa5D13qMSVeSx1Pb6Qor4SUyYl7xS6kQ1sCGxHqSV/iXhYUjMgsztJ1n6ywl6xjfcU4&#10;KAb9TlL1tKsnTkIp0+HIKzVkRxiHDgbg+M/APj9CWdrjvwEPiFTZ6DCAldDG/a76SQre5R8V6OaO&#10;Elybcp/eNUkDC5kep/954sbf9xP89Iuv7gAAAP//AwBQSwMEFAAGAAgAAAAhAHFWnKnfAAAACQEA&#10;AA8AAABkcnMvZG93bnJldi54bWxMjzFPwzAQhXck/oN1SGzUgYQ2SeNUCMGCWBI60M2Nr3FEbKex&#10;04R/zzHBeLpP732v2C2mZxccfeesgPtVBAxt41RnWwH7j9e7FJgP0irZO4sCvtHDrry+KmSu3Gwr&#10;vNShZRRifS4F6BCGnHPfaDTSr9yAln4nNxoZ6BxbrkY5U7jp+UMUrbmRnaUGLQd81th81ZMR8HZ+&#10;9/tkXb1Un+e0ng+nSbcOhbi9WZ62wAIu4Q+GX31Sh5Kcjm6yyrNeQJzEGaECNo80gYA42yTAjgLS&#10;LAVeFvz/gvIHAAD//wMAUEsBAi0AFAAGAAgAAAAhALaDOJL+AAAA4QEAABMAAAAAAAAAAAAAAAAA&#10;AAAAAFtDb250ZW50X1R5cGVzXS54bWxQSwECLQAUAAYACAAAACEAOP0h/9YAAACUAQAACwAAAAAA&#10;AAAAAAAAAAAvAQAAX3JlbHMvLnJlbHNQSwECLQAUAAYACAAAACEAcNBFAAECAAAqBAAADgAAAAAA&#10;AAAAAAAAAAAuAgAAZHJzL2Uyb0RvYy54bWxQSwECLQAUAAYACAAAACEAcVacqd8AAAAJAQAADwAA&#10;AAAAAAAAAAAAAABbBAAAZHJzL2Rvd25yZXYueG1sUEsFBgAAAAAEAAQA8wAAAGcFAAAAAA==&#10;" strokecolor="black [3213]"/>
            </w:pict>
          </mc:Fallback>
        </mc:AlternateContent>
      </w:r>
    </w:p>
    <w:p w:rsidR="00707D54" w:rsidRP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rFonts w:ascii="Times New Roman" w:hAnsi="Times New Roman" w:cs="Times New Roman"/>
          <w:sz w:val="28"/>
          <w:szCs w:val="28"/>
        </w:rPr>
        <w:t xml:space="preserve">7. Результаты измерений искусственной освещенности стр. 2 </w:t>
      </w:r>
    </w:p>
    <w:p w:rsid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D54">
        <w:rPr>
          <w:rFonts w:ascii="Times New Roman" w:hAnsi="Times New Roman" w:cs="Times New Roman"/>
          <w:sz w:val="28"/>
          <w:szCs w:val="28"/>
        </w:rPr>
        <w:t>Ф . 335-у</w:t>
      </w:r>
    </w:p>
    <w:p w:rsidR="00707D54" w:rsidRPr="00707D54" w:rsidRDefault="00707D54" w:rsidP="00707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4"/>
        <w:gridCol w:w="701"/>
        <w:gridCol w:w="1326"/>
        <w:gridCol w:w="748"/>
        <w:gridCol w:w="575"/>
        <w:gridCol w:w="1642"/>
        <w:gridCol w:w="1566"/>
        <w:gridCol w:w="767"/>
        <w:gridCol w:w="337"/>
        <w:gridCol w:w="441"/>
        <w:gridCol w:w="1114"/>
      </w:tblGrid>
      <w:tr w:rsidR="00707D54" w:rsidTr="00707D54">
        <w:trPr>
          <w:trHeight w:val="812"/>
        </w:trPr>
        <w:tc>
          <w:tcPr>
            <w:tcW w:w="354" w:type="dxa"/>
            <w:vMerge w:val="restart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N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п.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п.</w:t>
            </w:r>
          </w:p>
        </w:tc>
        <w:tc>
          <w:tcPr>
            <w:tcW w:w="701" w:type="dxa"/>
            <w:vMerge w:val="restart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NN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точек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по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эскизу</w:t>
            </w:r>
          </w:p>
        </w:tc>
        <w:tc>
          <w:tcPr>
            <w:tcW w:w="1326" w:type="dxa"/>
            <w:vMerge w:val="restart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Место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изме</w:t>
            </w:r>
            <w:r w:rsidRPr="00707D54">
              <w:rPr>
                <w:rFonts w:ascii="Times New Roman" w:hAnsi="Times New Roman" w:cs="Times New Roman"/>
                <w:szCs w:val="24"/>
              </w:rPr>
              <w:t>рений</w:t>
            </w:r>
          </w:p>
        </w:tc>
        <w:tc>
          <w:tcPr>
            <w:tcW w:w="748" w:type="dxa"/>
            <w:vMerge w:val="restart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Разряд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работы</w:t>
            </w:r>
          </w:p>
        </w:tc>
        <w:tc>
          <w:tcPr>
            <w:tcW w:w="575" w:type="dxa"/>
            <w:vMerge w:val="restart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Под-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раз-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ряд</w:t>
            </w:r>
          </w:p>
        </w:tc>
        <w:tc>
          <w:tcPr>
            <w:tcW w:w="1642" w:type="dxa"/>
            <w:vMerge w:val="restart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Система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освещения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(комбини</w:t>
            </w:r>
            <w:r w:rsidRPr="00707D54">
              <w:rPr>
                <w:rFonts w:ascii="Times New Roman" w:hAnsi="Times New Roman" w:cs="Times New Roman"/>
                <w:szCs w:val="24"/>
              </w:rPr>
              <w:t>рованная,</w:t>
            </w:r>
            <w:r w:rsidRPr="00707D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07D54">
              <w:rPr>
                <w:rFonts w:ascii="Times New Roman" w:hAnsi="Times New Roman" w:cs="Times New Roman"/>
                <w:szCs w:val="24"/>
              </w:rPr>
              <w:t>общая)</w:t>
            </w:r>
          </w:p>
        </w:tc>
        <w:tc>
          <w:tcPr>
            <w:tcW w:w="1566" w:type="dxa"/>
            <w:vMerge w:val="restart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Вид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07D54">
              <w:rPr>
                <w:rFonts w:ascii="Times New Roman" w:hAnsi="Times New Roman" w:cs="Times New Roman"/>
                <w:szCs w:val="24"/>
              </w:rPr>
              <w:t>(люмине</w:t>
            </w:r>
            <w:r w:rsidRPr="00707D54">
              <w:rPr>
                <w:rFonts w:ascii="Times New Roman" w:hAnsi="Times New Roman" w:cs="Times New Roman"/>
                <w:szCs w:val="24"/>
              </w:rPr>
              <w:t>с</w:t>
            </w:r>
            <w:r w:rsidRPr="00707D54">
              <w:rPr>
                <w:rFonts w:ascii="Times New Roman" w:hAnsi="Times New Roman" w:cs="Times New Roman"/>
                <w:szCs w:val="24"/>
              </w:rPr>
              <w:t>центная, накали</w:t>
            </w:r>
            <w:r w:rsidRPr="00707D54">
              <w:rPr>
                <w:rFonts w:ascii="Times New Roman" w:hAnsi="Times New Roman" w:cs="Times New Roman"/>
                <w:szCs w:val="24"/>
              </w:rPr>
              <w:t>вания и</w:t>
            </w:r>
            <w:proofErr w:type="gramEnd"/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тип) марка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ламп</w:t>
            </w:r>
          </w:p>
        </w:tc>
        <w:tc>
          <w:tcPr>
            <w:tcW w:w="1545" w:type="dxa"/>
            <w:gridSpan w:val="3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Освещенность в люксах</w:t>
            </w:r>
          </w:p>
        </w:tc>
        <w:tc>
          <w:tcPr>
            <w:tcW w:w="1114" w:type="dxa"/>
            <w:vMerge w:val="restart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Допустимая</w:t>
            </w:r>
          </w:p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D54">
              <w:rPr>
                <w:rFonts w:ascii="Times New Roman" w:hAnsi="Times New Roman" w:cs="Times New Roman"/>
                <w:szCs w:val="24"/>
              </w:rPr>
              <w:t>по нормам</w:t>
            </w:r>
          </w:p>
        </w:tc>
      </w:tr>
      <w:tr w:rsidR="00707D54" w:rsidTr="00707D54">
        <w:trPr>
          <w:trHeight w:val="467"/>
        </w:trPr>
        <w:tc>
          <w:tcPr>
            <w:tcW w:w="354" w:type="dxa"/>
            <w:vMerge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" w:type="dxa"/>
            <w:vMerge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5" w:type="dxa"/>
            <w:vMerge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707D54" w:rsidRPr="00707D54" w:rsidRDefault="00707D54" w:rsidP="00707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07D54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337" w:type="dxa"/>
            <w:vAlign w:val="center"/>
          </w:tcPr>
          <w:p w:rsidR="00707D54" w:rsidRPr="00707D54" w:rsidRDefault="00707D54" w:rsidP="00707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07D54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441" w:type="dxa"/>
            <w:vAlign w:val="center"/>
          </w:tcPr>
          <w:p w:rsidR="00707D54" w:rsidRPr="00707D54" w:rsidRDefault="00707D54" w:rsidP="00707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07D54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114" w:type="dxa"/>
            <w:vMerge/>
            <w:vAlign w:val="center"/>
          </w:tcPr>
          <w:p w:rsidR="00707D54" w:rsidRPr="00707D54" w:rsidRDefault="00707D54" w:rsidP="00707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707D54" w:rsidTr="00707D54">
        <w:tc>
          <w:tcPr>
            <w:tcW w:w="354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07D54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701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07D54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07D54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07D54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575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07D54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07D54">
              <w:rPr>
                <w:rFonts w:ascii="Times New Roman" w:hAnsi="Times New Roman" w:cs="Times New Roman"/>
                <w:b/>
                <w:sz w:val="22"/>
                <w:szCs w:val="24"/>
              </w:rPr>
              <w:t>6</w:t>
            </w:r>
          </w:p>
        </w:tc>
        <w:tc>
          <w:tcPr>
            <w:tcW w:w="1566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07D54">
              <w:rPr>
                <w:rFonts w:ascii="Times New Roman" w:hAnsi="Times New Roman" w:cs="Times New Roman"/>
                <w:b/>
                <w:sz w:val="22"/>
                <w:szCs w:val="24"/>
              </w:rPr>
              <w:t>7</w:t>
            </w:r>
          </w:p>
        </w:tc>
        <w:tc>
          <w:tcPr>
            <w:tcW w:w="767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07D54">
              <w:rPr>
                <w:rFonts w:ascii="Times New Roman" w:hAnsi="Times New Roman" w:cs="Times New Roman"/>
                <w:b/>
                <w:sz w:val="22"/>
                <w:szCs w:val="24"/>
              </w:rPr>
              <w:t>8</w:t>
            </w:r>
          </w:p>
        </w:tc>
        <w:tc>
          <w:tcPr>
            <w:tcW w:w="337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07D54">
              <w:rPr>
                <w:rFonts w:ascii="Times New Roman" w:hAnsi="Times New Roman" w:cs="Times New Roman"/>
                <w:b/>
                <w:sz w:val="22"/>
                <w:szCs w:val="24"/>
              </w:rPr>
              <w:t>9</w:t>
            </w:r>
          </w:p>
        </w:tc>
        <w:tc>
          <w:tcPr>
            <w:tcW w:w="441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07D54">
              <w:rPr>
                <w:rFonts w:ascii="Times New Roman" w:hAnsi="Times New Roman" w:cs="Times New Roman"/>
                <w:b/>
                <w:sz w:val="22"/>
                <w:szCs w:val="24"/>
              </w:rPr>
              <w:t>10</w:t>
            </w:r>
          </w:p>
        </w:tc>
        <w:tc>
          <w:tcPr>
            <w:tcW w:w="1114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07D54">
              <w:rPr>
                <w:rFonts w:ascii="Times New Roman" w:hAnsi="Times New Roman" w:cs="Times New Roman"/>
                <w:b/>
                <w:sz w:val="22"/>
                <w:szCs w:val="24"/>
              </w:rPr>
              <w:t>11</w:t>
            </w:r>
          </w:p>
        </w:tc>
      </w:tr>
      <w:tr w:rsidR="00707D54" w:rsidTr="00707D54">
        <w:tc>
          <w:tcPr>
            <w:tcW w:w="354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proofErr w:type="gramStart"/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Рабочая поверхность Г-0,8</w:t>
            </w:r>
          </w:p>
        </w:tc>
        <w:tc>
          <w:tcPr>
            <w:tcW w:w="748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Общая</w:t>
            </w:r>
          </w:p>
        </w:tc>
        <w:tc>
          <w:tcPr>
            <w:tcW w:w="1566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Люминесцентная</w:t>
            </w:r>
          </w:p>
        </w:tc>
        <w:tc>
          <w:tcPr>
            <w:tcW w:w="767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429</w:t>
            </w:r>
          </w:p>
        </w:tc>
        <w:tc>
          <w:tcPr>
            <w:tcW w:w="337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441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300</w:t>
            </w:r>
          </w:p>
        </w:tc>
      </w:tr>
      <w:tr w:rsidR="00707D54" w:rsidTr="00707D54">
        <w:tc>
          <w:tcPr>
            <w:tcW w:w="354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proofErr w:type="gramStart"/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326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Рабочая поверхность Г-0,8</w:t>
            </w:r>
          </w:p>
        </w:tc>
        <w:tc>
          <w:tcPr>
            <w:tcW w:w="748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Общая</w:t>
            </w:r>
          </w:p>
        </w:tc>
        <w:tc>
          <w:tcPr>
            <w:tcW w:w="1566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Люминесцентная</w:t>
            </w:r>
          </w:p>
        </w:tc>
        <w:tc>
          <w:tcPr>
            <w:tcW w:w="767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468</w:t>
            </w:r>
          </w:p>
        </w:tc>
        <w:tc>
          <w:tcPr>
            <w:tcW w:w="337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441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300</w:t>
            </w:r>
          </w:p>
        </w:tc>
      </w:tr>
      <w:tr w:rsidR="00707D54" w:rsidTr="00707D54">
        <w:tc>
          <w:tcPr>
            <w:tcW w:w="354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  <w:t>3</w:t>
            </w:r>
          </w:p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Рабочая поверхность Г-0,8</w:t>
            </w:r>
          </w:p>
        </w:tc>
        <w:tc>
          <w:tcPr>
            <w:tcW w:w="748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Общая</w:t>
            </w:r>
          </w:p>
        </w:tc>
        <w:tc>
          <w:tcPr>
            <w:tcW w:w="1566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Люминесцентная</w:t>
            </w:r>
          </w:p>
        </w:tc>
        <w:tc>
          <w:tcPr>
            <w:tcW w:w="767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550</w:t>
            </w:r>
          </w:p>
        </w:tc>
        <w:tc>
          <w:tcPr>
            <w:tcW w:w="337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441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300</w:t>
            </w:r>
          </w:p>
        </w:tc>
      </w:tr>
      <w:tr w:rsidR="00707D54" w:rsidTr="00707D54">
        <w:tc>
          <w:tcPr>
            <w:tcW w:w="354" w:type="dxa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proofErr w:type="gramStart"/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  <w:t>4</w:t>
            </w:r>
            <w:proofErr w:type="gramEnd"/>
          </w:p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Рабочая поверхность Г-0,8</w:t>
            </w:r>
          </w:p>
        </w:tc>
        <w:tc>
          <w:tcPr>
            <w:tcW w:w="748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Общая</w:t>
            </w:r>
          </w:p>
        </w:tc>
        <w:tc>
          <w:tcPr>
            <w:tcW w:w="1566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Люминесцентная</w:t>
            </w:r>
          </w:p>
        </w:tc>
        <w:tc>
          <w:tcPr>
            <w:tcW w:w="767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575</w:t>
            </w:r>
          </w:p>
        </w:tc>
        <w:tc>
          <w:tcPr>
            <w:tcW w:w="337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441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300</w:t>
            </w:r>
          </w:p>
        </w:tc>
      </w:tr>
    </w:tbl>
    <w:p w:rsidR="00AF2A07" w:rsidRDefault="00AF2A07" w:rsidP="00707D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D54" w:rsidRDefault="00707D54" w:rsidP="00707D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7D54">
        <w:rPr>
          <w:rFonts w:ascii="Times New Roman" w:eastAsia="Times New Roman" w:hAnsi="Times New Roman" w:cs="Times New Roman"/>
          <w:sz w:val="28"/>
        </w:rPr>
        <w:t>8. Результаты измерений естественной освещенности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07D54">
        <w:rPr>
          <w:rFonts w:ascii="Times New Roman" w:eastAsia="Times New Roman" w:hAnsi="Times New Roman" w:cs="Times New Roman"/>
          <w:sz w:val="28"/>
        </w:rPr>
        <w:t>стр. 3 ф. 335-у</w:t>
      </w:r>
    </w:p>
    <w:p w:rsidR="00707D54" w:rsidRDefault="00707D54" w:rsidP="00707D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"/>
        <w:gridCol w:w="545"/>
        <w:gridCol w:w="900"/>
        <w:gridCol w:w="577"/>
        <w:gridCol w:w="798"/>
        <w:gridCol w:w="789"/>
        <w:gridCol w:w="921"/>
        <w:gridCol w:w="668"/>
        <w:gridCol w:w="805"/>
        <w:gridCol w:w="789"/>
        <w:gridCol w:w="921"/>
        <w:gridCol w:w="668"/>
        <w:gridCol w:w="805"/>
      </w:tblGrid>
      <w:tr w:rsidR="00707D54" w:rsidTr="00707D54">
        <w:trPr>
          <w:trHeight w:val="226"/>
        </w:trPr>
        <w:tc>
          <w:tcPr>
            <w:tcW w:w="0" w:type="auto"/>
            <w:vMerge w:val="restart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NN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п.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п.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NN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То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чек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по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с</w:t>
            </w:r>
            <w:r w:rsidRPr="00707D54">
              <w:rPr>
                <w:rFonts w:ascii="Times New Roman" w:hAnsi="Times New Roman"/>
              </w:rPr>
              <w:t>кизу</w:t>
            </w:r>
          </w:p>
        </w:tc>
        <w:tc>
          <w:tcPr>
            <w:tcW w:w="0" w:type="auto"/>
            <w:vMerge w:val="restart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Место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Измерений</w:t>
            </w:r>
          </w:p>
        </w:tc>
        <w:tc>
          <w:tcPr>
            <w:tcW w:w="0" w:type="auto"/>
            <w:vMerge w:val="restart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Раз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ряд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работы</w:t>
            </w:r>
          </w:p>
        </w:tc>
        <w:tc>
          <w:tcPr>
            <w:tcW w:w="0" w:type="auto"/>
            <w:vMerge w:val="restart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Время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суток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 w:rsidRPr="00707D54">
              <w:rPr>
                <w:rFonts w:ascii="Times New Roman" w:hAnsi="Times New Roman"/>
              </w:rPr>
              <w:t>ве</w:t>
            </w:r>
            <w:r>
              <w:rPr>
                <w:rFonts w:ascii="Times New Roman" w:hAnsi="Times New Roman"/>
              </w:rPr>
              <w:t>ден</w:t>
            </w:r>
            <w:r w:rsidRPr="00707D54">
              <w:rPr>
                <w:rFonts w:ascii="Times New Roman" w:hAnsi="Times New Roman"/>
              </w:rPr>
              <w:t>ия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замеров</w:t>
            </w:r>
          </w:p>
        </w:tc>
        <w:tc>
          <w:tcPr>
            <w:tcW w:w="0" w:type="auto"/>
            <w:gridSpan w:val="4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При верхнем и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 xml:space="preserve">комбинированном </w:t>
            </w:r>
            <w:proofErr w:type="gramStart"/>
            <w:r w:rsidRPr="00707D54">
              <w:rPr>
                <w:rFonts w:ascii="Times New Roman" w:hAnsi="Times New Roman"/>
              </w:rPr>
              <w:t>освещении</w:t>
            </w:r>
            <w:proofErr w:type="gramEnd"/>
          </w:p>
        </w:tc>
        <w:tc>
          <w:tcPr>
            <w:tcW w:w="0" w:type="auto"/>
            <w:gridSpan w:val="4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При боковом освещении</w:t>
            </w:r>
          </w:p>
        </w:tc>
      </w:tr>
      <w:tr w:rsidR="00707D54" w:rsidTr="00707D54">
        <w:trPr>
          <w:trHeight w:val="1693"/>
        </w:trPr>
        <w:tc>
          <w:tcPr>
            <w:tcW w:w="0" w:type="auto"/>
            <w:vMerge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освещен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внутри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  <w:r w:rsidRPr="00707D54">
              <w:rPr>
                <w:rFonts w:ascii="Times New Roman" w:hAnsi="Times New Roman"/>
              </w:rPr>
              <w:t>ужная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освещенность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КЕО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среднее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</w:t>
            </w:r>
            <w:r w:rsidRPr="00707D54">
              <w:rPr>
                <w:rFonts w:ascii="Times New Roman" w:hAnsi="Times New Roman"/>
              </w:rPr>
              <w:t>стимая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по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нормам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освещен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внутри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</w:t>
            </w:r>
            <w:r w:rsidRPr="00707D54">
              <w:rPr>
                <w:rFonts w:ascii="Times New Roman" w:hAnsi="Times New Roman"/>
              </w:rPr>
              <w:t>щения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Наружная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</w:t>
            </w:r>
            <w:r w:rsidRPr="00707D54">
              <w:rPr>
                <w:rFonts w:ascii="Times New Roman" w:hAnsi="Times New Roman"/>
              </w:rPr>
              <w:t>щенность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КЕО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среднее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значение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допустимая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по</w:t>
            </w:r>
          </w:p>
          <w:p w:rsidR="00707D54" w:rsidRPr="00707D54" w:rsidRDefault="00707D54" w:rsidP="00707D54">
            <w:pPr>
              <w:pStyle w:val="ab"/>
              <w:jc w:val="center"/>
              <w:rPr>
                <w:rFonts w:ascii="Times New Roman" w:hAnsi="Times New Roman"/>
              </w:rPr>
            </w:pPr>
            <w:r w:rsidRPr="00707D54">
              <w:rPr>
                <w:rFonts w:ascii="Times New Roman" w:hAnsi="Times New Roman"/>
              </w:rPr>
              <w:t>нормам</w:t>
            </w:r>
          </w:p>
        </w:tc>
      </w:tr>
      <w:tr w:rsidR="00707D54" w:rsidTr="00707D54"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vAlign w:val="center"/>
          </w:tcPr>
          <w:p w:rsidR="00707D54" w:rsidRPr="00707D54" w:rsidRDefault="00707D54" w:rsidP="00707D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D5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707D54" w:rsidTr="00707D54">
        <w:tc>
          <w:tcPr>
            <w:tcW w:w="0" w:type="auto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proofErr w:type="gramStart"/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Рабочая поверхность Г-0,8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2300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9,75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0,1</w:t>
            </w:r>
          </w:p>
        </w:tc>
      </w:tr>
      <w:tr w:rsidR="00707D54" w:rsidTr="00707D54">
        <w:tc>
          <w:tcPr>
            <w:tcW w:w="0" w:type="auto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proofErr w:type="gramStart"/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Рабочая поверхность Г-0,8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10:10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2300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9,75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0,1</w:t>
            </w:r>
          </w:p>
        </w:tc>
      </w:tr>
      <w:tr w:rsidR="00707D54" w:rsidTr="00707D54">
        <w:tc>
          <w:tcPr>
            <w:tcW w:w="0" w:type="auto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Рабочая поверхност</w:t>
            </w: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ь Г-0,8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10:20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236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2300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9,75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0,1</w:t>
            </w:r>
          </w:p>
        </w:tc>
      </w:tr>
      <w:tr w:rsidR="00707D54" w:rsidTr="00707D54">
        <w:tc>
          <w:tcPr>
            <w:tcW w:w="0" w:type="auto"/>
            <w:vAlign w:val="center"/>
          </w:tcPr>
          <w:p w:rsidR="00707D54" w:rsidRPr="00707D54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proofErr w:type="gramStart"/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Рабочая поверхность Г-0,8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10:30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2300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9,75</w:t>
            </w:r>
          </w:p>
        </w:tc>
        <w:tc>
          <w:tcPr>
            <w:tcW w:w="0" w:type="auto"/>
            <w:vAlign w:val="center"/>
          </w:tcPr>
          <w:p w:rsidR="00707D54" w:rsidRPr="00375F9A" w:rsidRDefault="00707D54" w:rsidP="00707D54">
            <w:pPr>
              <w:pStyle w:val="ConsPlusNonformat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75F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0,1</w:t>
            </w:r>
          </w:p>
        </w:tc>
      </w:tr>
    </w:tbl>
    <w:p w:rsidR="00707D54" w:rsidRPr="00707D54" w:rsidRDefault="00707D54" w:rsidP="00707D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7D54" w:rsidRDefault="00707D54" w:rsidP="00707D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Измерение проводили </w:t>
      </w:r>
      <w:r w:rsidRPr="00375F9A">
        <w:rPr>
          <w:rFonts w:ascii="Times New Roman" w:eastAsia="Times New Roman" w:hAnsi="Times New Roman" w:cs="Times New Roman"/>
          <w:color w:val="1F497D" w:themeColor="text2"/>
          <w:sz w:val="28"/>
          <w:szCs w:val="24"/>
          <w:u w:val="single"/>
        </w:rPr>
        <w:t xml:space="preserve">студентки: </w:t>
      </w:r>
      <w:proofErr w:type="spellStart"/>
      <w:r w:rsidRPr="00375F9A">
        <w:rPr>
          <w:rFonts w:ascii="Times New Roman" w:eastAsia="Times New Roman" w:hAnsi="Times New Roman" w:cs="Times New Roman"/>
          <w:color w:val="1F497D" w:themeColor="text2"/>
          <w:sz w:val="28"/>
          <w:szCs w:val="24"/>
          <w:u w:val="single"/>
        </w:rPr>
        <w:t>Усупбаева</w:t>
      </w:r>
      <w:proofErr w:type="spellEnd"/>
      <w:r w:rsidRPr="00375F9A">
        <w:rPr>
          <w:rFonts w:ascii="Times New Roman" w:eastAsia="Times New Roman" w:hAnsi="Times New Roman" w:cs="Times New Roman"/>
          <w:color w:val="1F497D" w:themeColor="text2"/>
          <w:sz w:val="28"/>
          <w:szCs w:val="24"/>
          <w:u w:val="single"/>
        </w:rPr>
        <w:t xml:space="preserve"> А.Ы. Ковшова О.В.</w:t>
      </w:r>
      <w:r w:rsidRPr="00707D54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707D54" w:rsidRPr="00707D54" w:rsidRDefault="00707D54" w:rsidP="00707D5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D54">
        <w:rPr>
          <w:rFonts w:ascii="Times New Roman" w:hAnsi="Times New Roman" w:cs="Times New Roman"/>
          <w:szCs w:val="24"/>
        </w:rPr>
        <w:t>(должность, фамилия, подпись)</w:t>
      </w:r>
      <w:r w:rsidRPr="00707D5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707D54" w:rsidRPr="00707D54" w:rsidSect="00EE7E5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8D" w:rsidRDefault="00103E8D" w:rsidP="00EE7E59">
      <w:pPr>
        <w:spacing w:after="0" w:line="240" w:lineRule="auto"/>
      </w:pPr>
      <w:r>
        <w:separator/>
      </w:r>
    </w:p>
  </w:endnote>
  <w:endnote w:type="continuationSeparator" w:id="0">
    <w:p w:rsidR="00103E8D" w:rsidRDefault="00103E8D" w:rsidP="00EE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8D" w:rsidRDefault="00103E8D" w:rsidP="00EE7E59">
      <w:pPr>
        <w:spacing w:after="0" w:line="240" w:lineRule="auto"/>
      </w:pPr>
      <w:r>
        <w:separator/>
      </w:r>
    </w:p>
  </w:footnote>
  <w:footnote w:type="continuationSeparator" w:id="0">
    <w:p w:rsidR="00103E8D" w:rsidRDefault="00103E8D" w:rsidP="00EE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86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E7E59" w:rsidRPr="00EE7E59" w:rsidRDefault="00EE7E59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EE7E59">
          <w:rPr>
            <w:rFonts w:ascii="Times New Roman" w:hAnsi="Times New Roman" w:cs="Times New Roman"/>
            <w:sz w:val="24"/>
          </w:rPr>
          <w:fldChar w:fldCharType="begin"/>
        </w:r>
        <w:r w:rsidRPr="00EE7E59">
          <w:rPr>
            <w:rFonts w:ascii="Times New Roman" w:hAnsi="Times New Roman" w:cs="Times New Roman"/>
            <w:sz w:val="24"/>
          </w:rPr>
          <w:instrText>PAGE   \* MERGEFORMAT</w:instrText>
        </w:r>
        <w:r w:rsidRPr="00EE7E5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EE7E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E7E59" w:rsidRDefault="00EE7E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EE"/>
    <w:multiLevelType w:val="hybridMultilevel"/>
    <w:tmpl w:val="1D4E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6A37"/>
    <w:multiLevelType w:val="hybridMultilevel"/>
    <w:tmpl w:val="0BF89852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C4A79"/>
    <w:multiLevelType w:val="hybridMultilevel"/>
    <w:tmpl w:val="B1941A08"/>
    <w:lvl w:ilvl="0" w:tplc="0290B24C">
      <w:start w:val="1"/>
      <w:numFmt w:val="decimal"/>
      <w:lvlText w:val="%1."/>
      <w:lvlJc w:val="left"/>
      <w:pPr>
        <w:ind w:left="750" w:hanging="390"/>
      </w:pPr>
      <w:rPr>
        <w:rFonts w:ascii="Courier New" w:hAnsi="Courier New" w:cs="Courier New" w:hint="default"/>
        <w:strike w:val="0"/>
        <w:dstrike w:val="0"/>
        <w:color w:val="auto"/>
        <w:sz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8DD"/>
    <w:multiLevelType w:val="hybridMultilevel"/>
    <w:tmpl w:val="E6749240"/>
    <w:lvl w:ilvl="0" w:tplc="B622DA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1049"/>
    <w:multiLevelType w:val="hybridMultilevel"/>
    <w:tmpl w:val="EF0E847A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8739D3"/>
    <w:multiLevelType w:val="hybridMultilevel"/>
    <w:tmpl w:val="B1941A08"/>
    <w:lvl w:ilvl="0" w:tplc="0290B24C">
      <w:start w:val="1"/>
      <w:numFmt w:val="decimal"/>
      <w:lvlText w:val="%1."/>
      <w:lvlJc w:val="left"/>
      <w:pPr>
        <w:ind w:left="750" w:hanging="390"/>
      </w:pPr>
      <w:rPr>
        <w:rFonts w:ascii="Courier New" w:hAnsi="Courier New" w:cs="Courier New" w:hint="default"/>
        <w:strike w:val="0"/>
        <w:dstrike w:val="0"/>
        <w:color w:val="auto"/>
        <w:sz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5857"/>
    <w:multiLevelType w:val="hybridMultilevel"/>
    <w:tmpl w:val="71CE8E86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56ACA"/>
    <w:multiLevelType w:val="hybridMultilevel"/>
    <w:tmpl w:val="437EABEE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C750FA"/>
    <w:multiLevelType w:val="hybridMultilevel"/>
    <w:tmpl w:val="C0FC342E"/>
    <w:lvl w:ilvl="0" w:tplc="B622DA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EE3BFE"/>
    <w:multiLevelType w:val="hybridMultilevel"/>
    <w:tmpl w:val="61BA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24"/>
    <w:rsid w:val="000758AE"/>
    <w:rsid w:val="00092442"/>
    <w:rsid w:val="000948F9"/>
    <w:rsid w:val="000E79F3"/>
    <w:rsid w:val="00103E8D"/>
    <w:rsid w:val="00150FCD"/>
    <w:rsid w:val="001A1F0B"/>
    <w:rsid w:val="001A4116"/>
    <w:rsid w:val="00294624"/>
    <w:rsid w:val="002D5A1F"/>
    <w:rsid w:val="002F7AB6"/>
    <w:rsid w:val="00312A5E"/>
    <w:rsid w:val="00344FF6"/>
    <w:rsid w:val="003623A0"/>
    <w:rsid w:val="00375F9A"/>
    <w:rsid w:val="00474EAD"/>
    <w:rsid w:val="00476B7E"/>
    <w:rsid w:val="00521503"/>
    <w:rsid w:val="005D0F70"/>
    <w:rsid w:val="00612A21"/>
    <w:rsid w:val="006857F1"/>
    <w:rsid w:val="006C49FB"/>
    <w:rsid w:val="00707D54"/>
    <w:rsid w:val="00826C59"/>
    <w:rsid w:val="008344BB"/>
    <w:rsid w:val="00861837"/>
    <w:rsid w:val="008626B3"/>
    <w:rsid w:val="00866BE4"/>
    <w:rsid w:val="0088506C"/>
    <w:rsid w:val="008A3539"/>
    <w:rsid w:val="008E62BC"/>
    <w:rsid w:val="00914F58"/>
    <w:rsid w:val="00955C6B"/>
    <w:rsid w:val="009C34C6"/>
    <w:rsid w:val="009C62FE"/>
    <w:rsid w:val="00A06F2B"/>
    <w:rsid w:val="00A10FBB"/>
    <w:rsid w:val="00A1335D"/>
    <w:rsid w:val="00A25601"/>
    <w:rsid w:val="00A95F24"/>
    <w:rsid w:val="00AF2A07"/>
    <w:rsid w:val="00AF4BF2"/>
    <w:rsid w:val="00B12A49"/>
    <w:rsid w:val="00B23ABC"/>
    <w:rsid w:val="00B6512C"/>
    <w:rsid w:val="00B67853"/>
    <w:rsid w:val="00B83ECD"/>
    <w:rsid w:val="00B97993"/>
    <w:rsid w:val="00BC4F5E"/>
    <w:rsid w:val="00C177EB"/>
    <w:rsid w:val="00C91494"/>
    <w:rsid w:val="00C95966"/>
    <w:rsid w:val="00D140DA"/>
    <w:rsid w:val="00D1744D"/>
    <w:rsid w:val="00DB6684"/>
    <w:rsid w:val="00E038FC"/>
    <w:rsid w:val="00E07E52"/>
    <w:rsid w:val="00E11123"/>
    <w:rsid w:val="00E51739"/>
    <w:rsid w:val="00E52B84"/>
    <w:rsid w:val="00E8173F"/>
    <w:rsid w:val="00EE17D7"/>
    <w:rsid w:val="00EE7E59"/>
    <w:rsid w:val="00F202B4"/>
    <w:rsid w:val="00F41946"/>
    <w:rsid w:val="00F45905"/>
    <w:rsid w:val="00FA2AE9"/>
    <w:rsid w:val="00FB20E3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F202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65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202B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A2A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14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4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11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E17D7"/>
    <w:rPr>
      <w:b/>
      <w:bCs/>
    </w:rPr>
  </w:style>
  <w:style w:type="paragraph" w:customStyle="1" w:styleId="ConsPlusNonformat">
    <w:name w:val="ConsPlusNonformat"/>
    <w:rsid w:val="00D14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A06F2B"/>
    <w:rPr>
      <w:color w:val="808080"/>
    </w:rPr>
  </w:style>
  <w:style w:type="table" w:styleId="aa">
    <w:name w:val="Table Grid"/>
    <w:basedOn w:val="a1"/>
    <w:uiPriority w:val="59"/>
    <w:rsid w:val="0047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5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F2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F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F2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EE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7E59"/>
  </w:style>
  <w:style w:type="paragraph" w:styleId="ae">
    <w:name w:val="footer"/>
    <w:basedOn w:val="a"/>
    <w:link w:val="af"/>
    <w:uiPriority w:val="99"/>
    <w:unhideWhenUsed/>
    <w:rsid w:val="00EE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7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F202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65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202B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A2A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14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4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11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E17D7"/>
    <w:rPr>
      <w:b/>
      <w:bCs/>
    </w:rPr>
  </w:style>
  <w:style w:type="paragraph" w:customStyle="1" w:styleId="ConsPlusNonformat">
    <w:name w:val="ConsPlusNonformat"/>
    <w:rsid w:val="00D14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A06F2B"/>
    <w:rPr>
      <w:color w:val="808080"/>
    </w:rPr>
  </w:style>
  <w:style w:type="table" w:styleId="aa">
    <w:name w:val="Table Grid"/>
    <w:basedOn w:val="a1"/>
    <w:uiPriority w:val="59"/>
    <w:rsid w:val="0047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5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F2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F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F2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EE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7E59"/>
  </w:style>
  <w:style w:type="paragraph" w:styleId="ae">
    <w:name w:val="footer"/>
    <w:basedOn w:val="a"/>
    <w:link w:val="af"/>
    <w:uiPriority w:val="99"/>
    <w:unhideWhenUsed/>
    <w:rsid w:val="00EE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CB"/>
    <w:rsid w:val="00A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4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4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57</Pages>
  <Words>9426</Words>
  <Characters>53731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2020-05-01T08:43:00Z</dcterms:created>
  <dcterms:modified xsi:type="dcterms:W3CDTF">2020-06-08T05:31:00Z</dcterms:modified>
</cp:coreProperties>
</file>