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D8" w:rsidRPr="00831EED" w:rsidRDefault="006D3FD8" w:rsidP="006D3FD8">
      <w:pPr>
        <w:spacing w:after="0" w:line="360" w:lineRule="auto"/>
        <w:ind w:left="709"/>
        <w:contextualSpacing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noProof/>
          <w:sz w:val="28"/>
          <w:szCs w:val="30"/>
          <w:lang w:eastAsia="ru-RU"/>
        </w:rPr>
        <w:drawing>
          <wp:anchor distT="0" distB="0" distL="114300" distR="114300" simplePos="0" relativeHeight="251659264" behindDoc="0" locked="0" layoutInCell="1" allowOverlap="0" wp14:anchorId="648ECAB8" wp14:editId="5503D99F">
            <wp:simplePos x="0" y="0"/>
            <wp:positionH relativeFrom="column">
              <wp:posOffset>-135255</wp:posOffset>
            </wp:positionH>
            <wp:positionV relativeFrom="paragraph">
              <wp:posOffset>-158750</wp:posOffset>
            </wp:positionV>
            <wp:extent cx="1197610" cy="1209675"/>
            <wp:effectExtent l="0" t="0" r="254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30"/>
        </w:rPr>
        <w:t>Ф</w:t>
      </w:r>
      <w:r w:rsidRPr="00831EED">
        <w:rPr>
          <w:rFonts w:ascii="Times New Roman" w:hAnsi="Times New Roman"/>
          <w:sz w:val="28"/>
          <w:szCs w:val="30"/>
        </w:rPr>
        <w:t>ГБОУ ВПО «Красноярский Государственный медицинский</w:t>
      </w:r>
    </w:p>
    <w:p w:rsidR="006D3FD8" w:rsidRPr="00831EED" w:rsidRDefault="006D3FD8" w:rsidP="006D3FD8">
      <w:pPr>
        <w:spacing w:after="0" w:line="360" w:lineRule="auto"/>
        <w:ind w:left="709"/>
        <w:contextualSpacing/>
        <w:jc w:val="center"/>
        <w:rPr>
          <w:rFonts w:ascii="Times New Roman" w:hAnsi="Times New Roman"/>
          <w:sz w:val="28"/>
          <w:szCs w:val="30"/>
        </w:rPr>
      </w:pPr>
      <w:r w:rsidRPr="00831EED">
        <w:rPr>
          <w:rFonts w:ascii="Times New Roman" w:hAnsi="Times New Roman"/>
          <w:sz w:val="28"/>
          <w:szCs w:val="30"/>
        </w:rPr>
        <w:t xml:space="preserve">университет им. проф. В.Ф. </w:t>
      </w:r>
      <w:proofErr w:type="spellStart"/>
      <w:proofErr w:type="gramStart"/>
      <w:r w:rsidRPr="00831EED">
        <w:rPr>
          <w:rFonts w:ascii="Times New Roman" w:hAnsi="Times New Roman"/>
          <w:sz w:val="28"/>
          <w:szCs w:val="30"/>
        </w:rPr>
        <w:t>Войно-Ясенецкого</w:t>
      </w:r>
      <w:proofErr w:type="spellEnd"/>
      <w:proofErr w:type="gramEnd"/>
      <w:r w:rsidRPr="00831EED">
        <w:rPr>
          <w:rFonts w:ascii="Times New Roman" w:hAnsi="Times New Roman"/>
          <w:sz w:val="28"/>
          <w:szCs w:val="30"/>
        </w:rPr>
        <w:t>»</w:t>
      </w:r>
    </w:p>
    <w:p w:rsidR="006D3FD8" w:rsidRDefault="006D3FD8" w:rsidP="006D3FD8">
      <w:pPr>
        <w:spacing w:after="0" w:line="360" w:lineRule="auto"/>
        <w:ind w:left="709"/>
        <w:contextualSpacing/>
        <w:jc w:val="center"/>
        <w:rPr>
          <w:rFonts w:ascii="Times New Roman" w:hAnsi="Times New Roman"/>
          <w:sz w:val="28"/>
          <w:szCs w:val="30"/>
        </w:rPr>
      </w:pPr>
      <w:r w:rsidRPr="00831EED">
        <w:rPr>
          <w:rFonts w:ascii="Times New Roman" w:hAnsi="Times New Roman"/>
          <w:sz w:val="28"/>
          <w:szCs w:val="30"/>
        </w:rPr>
        <w:t>Министерства здравоохранения Российской Федерации</w:t>
      </w:r>
    </w:p>
    <w:p w:rsidR="006D3FD8" w:rsidRDefault="006D3FD8" w:rsidP="006D3FD8">
      <w:pPr>
        <w:spacing w:after="0" w:line="360" w:lineRule="auto"/>
        <w:ind w:left="709" w:hanging="567"/>
        <w:jc w:val="center"/>
        <w:rPr>
          <w:rFonts w:ascii="Times New Roman" w:hAnsi="Times New Roman"/>
          <w:sz w:val="32"/>
          <w:szCs w:val="30"/>
        </w:rPr>
      </w:pPr>
    </w:p>
    <w:p w:rsidR="004D6E85" w:rsidRDefault="004D6E85" w:rsidP="006D3FD8">
      <w:pPr>
        <w:spacing w:after="0" w:line="360" w:lineRule="auto"/>
        <w:ind w:left="709" w:hanging="567"/>
        <w:jc w:val="center"/>
        <w:rPr>
          <w:rFonts w:ascii="Times New Roman" w:hAnsi="Times New Roman"/>
          <w:sz w:val="32"/>
          <w:szCs w:val="30"/>
        </w:rPr>
      </w:pPr>
    </w:p>
    <w:p w:rsidR="004D6E85" w:rsidRDefault="004D6E85" w:rsidP="004D6E8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Кафедра </w:t>
      </w:r>
      <w:proofErr w:type="spellStart"/>
      <w:r>
        <w:rPr>
          <w:rFonts w:ascii="Times New Roman" w:hAnsi="Times New Roman" w:cs="Times New Roman"/>
          <w:sz w:val="28"/>
        </w:rPr>
        <w:t>дерматовенерологии</w:t>
      </w:r>
      <w:proofErr w:type="spellEnd"/>
      <w:r>
        <w:rPr>
          <w:rFonts w:ascii="Times New Roman" w:hAnsi="Times New Roman" w:cs="Times New Roman"/>
          <w:sz w:val="28"/>
        </w:rPr>
        <w:t xml:space="preserve"> с курсом косметологии и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4D6E85" w:rsidRDefault="004D6E85" w:rsidP="004D6E85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им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роф</w:t>
      </w:r>
      <w:proofErr w:type="spellEnd"/>
      <w:r>
        <w:rPr>
          <w:rFonts w:ascii="Times New Roman" w:hAnsi="Times New Roman" w:cs="Times New Roman"/>
          <w:sz w:val="28"/>
        </w:rPr>
        <w:t xml:space="preserve">. В.И. </w:t>
      </w:r>
      <w:proofErr w:type="spellStart"/>
      <w:r>
        <w:rPr>
          <w:rFonts w:ascii="Times New Roman" w:hAnsi="Times New Roman" w:cs="Times New Roman"/>
          <w:sz w:val="28"/>
        </w:rPr>
        <w:t>Прохоренкова</w:t>
      </w:r>
      <w:proofErr w:type="spellEnd"/>
    </w:p>
    <w:p w:rsidR="004D6E85" w:rsidRDefault="004D6E85" w:rsidP="004D6E85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Зав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афедрой</w:t>
      </w:r>
      <w:proofErr w:type="spellEnd"/>
      <w:r>
        <w:rPr>
          <w:rFonts w:ascii="Times New Roman" w:hAnsi="Times New Roman" w:cs="Times New Roman"/>
          <w:sz w:val="28"/>
        </w:rPr>
        <w:t xml:space="preserve"> д.м.н., доцент </w:t>
      </w:r>
      <w:proofErr w:type="spellStart"/>
      <w:r>
        <w:rPr>
          <w:rFonts w:ascii="Times New Roman" w:hAnsi="Times New Roman" w:cs="Times New Roman"/>
          <w:sz w:val="28"/>
        </w:rPr>
        <w:t>Карачёва</w:t>
      </w:r>
      <w:proofErr w:type="spellEnd"/>
      <w:r>
        <w:rPr>
          <w:rFonts w:ascii="Times New Roman" w:hAnsi="Times New Roman" w:cs="Times New Roman"/>
          <w:sz w:val="28"/>
        </w:rPr>
        <w:t xml:space="preserve"> Юлия Викторовна</w:t>
      </w:r>
    </w:p>
    <w:p w:rsidR="006D3FD8" w:rsidRDefault="006D3FD8" w:rsidP="006D3FD8">
      <w:pPr>
        <w:spacing w:after="0" w:line="360" w:lineRule="auto"/>
        <w:ind w:left="709" w:hanging="567"/>
        <w:jc w:val="center"/>
        <w:rPr>
          <w:rFonts w:ascii="Times New Roman" w:hAnsi="Times New Roman"/>
          <w:sz w:val="52"/>
          <w:szCs w:val="30"/>
        </w:rPr>
      </w:pPr>
    </w:p>
    <w:p w:rsidR="006D3FD8" w:rsidRDefault="006D3FD8" w:rsidP="006D3FD8">
      <w:pPr>
        <w:spacing w:after="0" w:line="360" w:lineRule="auto"/>
        <w:ind w:left="709" w:hanging="567"/>
        <w:jc w:val="center"/>
        <w:rPr>
          <w:rFonts w:ascii="Times New Roman" w:hAnsi="Times New Roman"/>
          <w:sz w:val="52"/>
          <w:szCs w:val="30"/>
        </w:rPr>
      </w:pPr>
    </w:p>
    <w:p w:rsidR="004D6E85" w:rsidRDefault="004D6E85" w:rsidP="006D3FD8">
      <w:pPr>
        <w:spacing w:after="0" w:line="360" w:lineRule="auto"/>
        <w:ind w:left="709" w:hanging="567"/>
        <w:jc w:val="center"/>
        <w:rPr>
          <w:rFonts w:ascii="Times New Roman" w:hAnsi="Times New Roman"/>
          <w:sz w:val="52"/>
          <w:szCs w:val="30"/>
        </w:rPr>
      </w:pPr>
    </w:p>
    <w:p w:rsidR="006D3FD8" w:rsidRPr="00E55F1E" w:rsidRDefault="006D3FD8" w:rsidP="006D3FD8">
      <w:pPr>
        <w:spacing w:after="0" w:line="360" w:lineRule="auto"/>
        <w:ind w:left="709" w:hanging="567"/>
        <w:jc w:val="center"/>
        <w:rPr>
          <w:rFonts w:ascii="Times New Roman" w:hAnsi="Times New Roman"/>
          <w:sz w:val="52"/>
          <w:szCs w:val="30"/>
        </w:rPr>
      </w:pPr>
      <w:r w:rsidRPr="00E55F1E">
        <w:rPr>
          <w:rFonts w:ascii="Times New Roman" w:hAnsi="Times New Roman"/>
          <w:sz w:val="52"/>
          <w:szCs w:val="30"/>
        </w:rPr>
        <w:t>Реферат</w:t>
      </w:r>
    </w:p>
    <w:p w:rsidR="006D3FD8" w:rsidRPr="00E55F1E" w:rsidRDefault="006D3FD8" w:rsidP="006D3FD8">
      <w:pPr>
        <w:spacing w:after="0" w:line="360" w:lineRule="auto"/>
        <w:ind w:firstLine="567"/>
        <w:jc w:val="center"/>
        <w:rPr>
          <w:rFonts w:ascii="Times New Roman" w:hAnsi="Times New Roman"/>
          <w:sz w:val="40"/>
          <w:szCs w:val="30"/>
          <w:lang w:eastAsia="ru-RU"/>
        </w:rPr>
      </w:pPr>
      <w:r w:rsidRPr="00E55F1E">
        <w:rPr>
          <w:rFonts w:ascii="Times New Roman" w:hAnsi="Times New Roman"/>
          <w:sz w:val="40"/>
          <w:szCs w:val="30"/>
          <w:lang w:eastAsia="ru-RU"/>
        </w:rPr>
        <w:t>Тема: «</w:t>
      </w:r>
      <w:proofErr w:type="spellStart"/>
      <w:r>
        <w:rPr>
          <w:rFonts w:ascii="Times New Roman" w:hAnsi="Times New Roman"/>
          <w:sz w:val="40"/>
          <w:szCs w:val="30"/>
          <w:lang w:eastAsia="ru-RU"/>
        </w:rPr>
        <w:t>Субкорнеальный</w:t>
      </w:r>
      <w:proofErr w:type="spellEnd"/>
      <w:r>
        <w:rPr>
          <w:rFonts w:ascii="Times New Roman" w:hAnsi="Times New Roman"/>
          <w:sz w:val="4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40"/>
          <w:szCs w:val="30"/>
          <w:lang w:eastAsia="ru-RU"/>
        </w:rPr>
        <w:t>пустулез</w:t>
      </w:r>
      <w:proofErr w:type="spellEnd"/>
      <w:r>
        <w:rPr>
          <w:rFonts w:ascii="Times New Roman" w:hAnsi="Times New Roman"/>
          <w:sz w:val="4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40"/>
          <w:szCs w:val="30"/>
          <w:lang w:eastAsia="ru-RU"/>
        </w:rPr>
        <w:t>Снед</w:t>
      </w:r>
      <w:r w:rsidR="00567A73">
        <w:rPr>
          <w:rFonts w:ascii="Times New Roman" w:hAnsi="Times New Roman"/>
          <w:sz w:val="40"/>
          <w:szCs w:val="30"/>
          <w:lang w:eastAsia="ru-RU"/>
        </w:rPr>
        <w:t>д</w:t>
      </w:r>
      <w:r>
        <w:rPr>
          <w:rFonts w:ascii="Times New Roman" w:hAnsi="Times New Roman"/>
          <w:sz w:val="40"/>
          <w:szCs w:val="30"/>
          <w:lang w:eastAsia="ru-RU"/>
        </w:rPr>
        <w:t>она-Уилкинсона</w:t>
      </w:r>
      <w:proofErr w:type="spellEnd"/>
      <w:r w:rsidRPr="00E55F1E">
        <w:rPr>
          <w:rFonts w:ascii="Times New Roman" w:hAnsi="Times New Roman"/>
          <w:sz w:val="40"/>
          <w:szCs w:val="30"/>
          <w:lang w:eastAsia="ru-RU"/>
        </w:rPr>
        <w:t>»</w:t>
      </w:r>
    </w:p>
    <w:p w:rsidR="006D3FD8" w:rsidRDefault="006D3FD8" w:rsidP="006D3FD8">
      <w:pPr>
        <w:spacing w:after="0" w:line="360" w:lineRule="auto"/>
        <w:ind w:firstLine="567"/>
        <w:jc w:val="center"/>
        <w:rPr>
          <w:rFonts w:ascii="Times New Roman" w:hAnsi="Times New Roman"/>
          <w:sz w:val="32"/>
          <w:szCs w:val="30"/>
          <w:lang w:eastAsia="ru-RU"/>
        </w:rPr>
      </w:pPr>
    </w:p>
    <w:p w:rsidR="006D3FD8" w:rsidRDefault="006D3FD8" w:rsidP="006D3FD8">
      <w:pPr>
        <w:spacing w:after="0" w:line="360" w:lineRule="auto"/>
        <w:ind w:firstLine="567"/>
        <w:jc w:val="center"/>
        <w:rPr>
          <w:rFonts w:ascii="Times New Roman" w:hAnsi="Times New Roman"/>
          <w:sz w:val="32"/>
          <w:szCs w:val="30"/>
          <w:lang w:eastAsia="ru-RU"/>
        </w:rPr>
      </w:pPr>
    </w:p>
    <w:p w:rsidR="006D3FD8" w:rsidRDefault="006D3FD8" w:rsidP="006D3FD8">
      <w:pPr>
        <w:widowControl w:val="0"/>
        <w:spacing w:after="0" w:line="360" w:lineRule="auto"/>
        <w:ind w:firstLine="5954"/>
        <w:rPr>
          <w:rFonts w:ascii="Times New Roman" w:hAnsi="Times New Roman"/>
          <w:sz w:val="28"/>
          <w:szCs w:val="30"/>
        </w:rPr>
      </w:pPr>
    </w:p>
    <w:p w:rsidR="00567A73" w:rsidRDefault="006D3FD8" w:rsidP="00567A73">
      <w:pPr>
        <w:widowControl w:val="0"/>
        <w:spacing w:after="0" w:line="360" w:lineRule="auto"/>
        <w:ind w:firstLine="5670"/>
        <w:rPr>
          <w:rFonts w:ascii="Times New Roman" w:hAnsi="Times New Roman"/>
          <w:sz w:val="28"/>
          <w:szCs w:val="30"/>
        </w:rPr>
      </w:pPr>
      <w:r w:rsidRPr="0042636A">
        <w:rPr>
          <w:rFonts w:ascii="Times New Roman" w:hAnsi="Times New Roman"/>
          <w:sz w:val="28"/>
          <w:szCs w:val="30"/>
        </w:rPr>
        <w:t>Выполнила:</w:t>
      </w:r>
      <w:r>
        <w:rPr>
          <w:rFonts w:ascii="Times New Roman" w:hAnsi="Times New Roman"/>
          <w:sz w:val="28"/>
          <w:szCs w:val="30"/>
        </w:rPr>
        <w:t xml:space="preserve"> </w:t>
      </w:r>
    </w:p>
    <w:p w:rsidR="006D3FD8" w:rsidRPr="0042636A" w:rsidRDefault="006D3FD8" w:rsidP="00567A73">
      <w:pPr>
        <w:widowControl w:val="0"/>
        <w:spacing w:after="0" w:line="360" w:lineRule="auto"/>
        <w:ind w:firstLine="5670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ординатор кафедры</w:t>
      </w:r>
    </w:p>
    <w:p w:rsidR="006D3FD8" w:rsidRDefault="006D3FD8" w:rsidP="00567A73">
      <w:pPr>
        <w:widowControl w:val="0"/>
        <w:spacing w:after="0" w:line="360" w:lineRule="auto"/>
        <w:ind w:firstLine="5670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Иванова Л</w:t>
      </w:r>
      <w:r>
        <w:rPr>
          <w:rFonts w:ascii="Times New Roman" w:hAnsi="Times New Roman"/>
          <w:sz w:val="28"/>
          <w:szCs w:val="30"/>
        </w:rPr>
        <w:t>илия Сергеевна</w:t>
      </w:r>
    </w:p>
    <w:p w:rsidR="006D3FD8" w:rsidRDefault="006D3FD8" w:rsidP="006D3FD8">
      <w:pPr>
        <w:widowControl w:val="0"/>
        <w:spacing w:after="0" w:line="360" w:lineRule="auto"/>
        <w:ind w:firstLine="5954"/>
        <w:rPr>
          <w:rFonts w:ascii="Times New Roman" w:hAnsi="Times New Roman"/>
          <w:sz w:val="28"/>
          <w:szCs w:val="30"/>
        </w:rPr>
      </w:pPr>
    </w:p>
    <w:p w:rsidR="006D3FD8" w:rsidRDefault="006D3FD8" w:rsidP="006D3FD8">
      <w:pPr>
        <w:widowControl w:val="0"/>
        <w:spacing w:after="0" w:line="360" w:lineRule="auto"/>
        <w:ind w:firstLine="5954"/>
        <w:rPr>
          <w:rFonts w:ascii="Times New Roman" w:hAnsi="Times New Roman"/>
          <w:sz w:val="28"/>
          <w:szCs w:val="30"/>
        </w:rPr>
      </w:pPr>
    </w:p>
    <w:p w:rsidR="006D3FD8" w:rsidRDefault="006D3FD8" w:rsidP="006D3FD8">
      <w:pPr>
        <w:widowControl w:val="0"/>
        <w:spacing w:after="0" w:line="360" w:lineRule="auto"/>
        <w:ind w:firstLine="5954"/>
        <w:rPr>
          <w:rFonts w:ascii="Times New Roman" w:hAnsi="Times New Roman"/>
          <w:sz w:val="28"/>
          <w:szCs w:val="30"/>
        </w:rPr>
      </w:pPr>
    </w:p>
    <w:p w:rsidR="006D3FD8" w:rsidRDefault="006D3FD8" w:rsidP="006D3FD8">
      <w:pPr>
        <w:widowControl w:val="0"/>
        <w:spacing w:after="0" w:line="360" w:lineRule="auto"/>
        <w:ind w:firstLine="5954"/>
        <w:rPr>
          <w:rFonts w:ascii="Times New Roman" w:hAnsi="Times New Roman"/>
          <w:sz w:val="28"/>
          <w:szCs w:val="30"/>
        </w:rPr>
      </w:pPr>
    </w:p>
    <w:p w:rsidR="006D3FD8" w:rsidRDefault="006D3FD8" w:rsidP="006D3FD8">
      <w:pPr>
        <w:widowControl w:val="0"/>
        <w:spacing w:after="0" w:line="360" w:lineRule="auto"/>
        <w:ind w:firstLine="5954"/>
        <w:rPr>
          <w:rFonts w:ascii="Times New Roman" w:hAnsi="Times New Roman"/>
          <w:sz w:val="28"/>
          <w:szCs w:val="30"/>
        </w:rPr>
      </w:pPr>
    </w:p>
    <w:p w:rsidR="00E74519" w:rsidRDefault="006D3FD8" w:rsidP="006D3FD8">
      <w:pPr>
        <w:spacing w:line="360" w:lineRule="auto"/>
        <w:ind w:left="1304" w:hanging="1304"/>
        <w:jc w:val="center"/>
        <w:rPr>
          <w:rFonts w:ascii="Times New Roman" w:eastAsia="Calibri" w:hAnsi="Times New Roman"/>
          <w:sz w:val="28"/>
          <w:szCs w:val="28"/>
        </w:rPr>
      </w:pPr>
      <w:r w:rsidRPr="00D41E58">
        <w:rPr>
          <w:rFonts w:ascii="Times New Roman" w:hAnsi="Times New Roman"/>
          <w:sz w:val="28"/>
          <w:szCs w:val="30"/>
        </w:rPr>
        <w:t>Красноярск,</w:t>
      </w:r>
      <w:r>
        <w:rPr>
          <w:rFonts w:ascii="Times New Roman" w:hAnsi="Times New Roman"/>
          <w:sz w:val="28"/>
          <w:szCs w:val="30"/>
        </w:rPr>
        <w:t xml:space="preserve"> </w:t>
      </w:r>
      <w:r w:rsidRPr="00D41E58">
        <w:rPr>
          <w:rFonts w:ascii="Times New Roman" w:hAnsi="Times New Roman"/>
          <w:sz w:val="28"/>
          <w:szCs w:val="30"/>
        </w:rPr>
        <w:t>20</w:t>
      </w:r>
      <w:r>
        <w:rPr>
          <w:rFonts w:ascii="Times New Roman" w:hAnsi="Times New Roman"/>
          <w:sz w:val="28"/>
          <w:szCs w:val="30"/>
        </w:rPr>
        <w:t>20</w:t>
      </w:r>
    </w:p>
    <w:sdt>
      <w:sdtPr>
        <w:id w:val="-78597592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E74519" w:rsidRDefault="00E74519">
          <w:pPr>
            <w:pStyle w:val="a8"/>
          </w:pPr>
          <w:r>
            <w:t>Содержание</w:t>
          </w:r>
        </w:p>
        <w:p w:rsidR="00E74519" w:rsidRPr="00E74519" w:rsidRDefault="00E7451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58744" w:history="1">
            <w:r w:rsidRPr="00E74519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_Toc51258744 \h </w:instrTex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4519" w:rsidRPr="00E74519" w:rsidRDefault="00E7451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58745" w:history="1">
            <w:r w:rsidRPr="00E74519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Эпидемиология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_Toc51258745 \h </w:instrTex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4519" w:rsidRPr="00E74519" w:rsidRDefault="00E7451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58746" w:history="1">
            <w:r w:rsidRPr="00E74519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Этиология и патогенез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_Toc51258746 \h </w:instrTex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4519" w:rsidRPr="00E74519" w:rsidRDefault="00E7451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58747" w:history="1">
            <w:r w:rsidRPr="00E74519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Клиническая картина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_Toc51258747 \h </w:instrTex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4519" w:rsidRPr="00E74519" w:rsidRDefault="00E7451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58748" w:history="1">
            <w:r w:rsidRPr="00E74519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Гистопатоморфологические изменения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_Toc51258748 \h </w:instrTex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4519" w:rsidRPr="00E74519" w:rsidRDefault="00E7451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58749" w:history="1">
            <w:r w:rsidRPr="00E74519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Диагностика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_Toc51258749 \h </w:instrTex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4519" w:rsidRPr="00E74519" w:rsidRDefault="00E7451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58750" w:history="1">
            <w:r w:rsidRPr="00E74519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Дифференциальная диагностика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_Toc51258750 \h </w:instrTex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4519" w:rsidRPr="00E74519" w:rsidRDefault="00E7451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58751" w:history="1">
            <w:r w:rsidRPr="00E74519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Лечение и прогноз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_Toc51258751 \h </w:instrTex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4519" w:rsidRDefault="00E7451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1258752" w:history="1">
            <w:r w:rsidRPr="00E74519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_Toc51258752 \h </w:instrTex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E745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4519" w:rsidRDefault="00E74519">
          <w:r>
            <w:rPr>
              <w:b/>
              <w:bCs/>
            </w:rPr>
            <w:fldChar w:fldCharType="end"/>
          </w:r>
        </w:p>
      </w:sdtContent>
    </w:sdt>
    <w:p w:rsidR="00C65D2B" w:rsidRDefault="00C65D2B" w:rsidP="006D3FD8">
      <w:pPr>
        <w:spacing w:line="360" w:lineRule="auto"/>
        <w:ind w:left="1304" w:hanging="1304"/>
        <w:jc w:val="center"/>
        <w:rPr>
          <w:rFonts w:ascii="Times New Roman" w:eastAsia="Calibri" w:hAnsi="Times New Roman"/>
          <w:sz w:val="28"/>
          <w:szCs w:val="28"/>
        </w:rPr>
      </w:pPr>
    </w:p>
    <w:p w:rsidR="00403A86" w:rsidRDefault="00403A86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</w:p>
    <w:p w:rsidR="00403A86" w:rsidRPr="00567A73" w:rsidRDefault="00567A73" w:rsidP="00E74519">
      <w:pPr>
        <w:pStyle w:val="1"/>
      </w:pPr>
      <w:bookmarkStart w:id="0" w:name="_Toc51258744"/>
      <w:r w:rsidRPr="00567A73">
        <w:lastRenderedPageBreak/>
        <w:t>Введение</w:t>
      </w:r>
      <w:bookmarkEnd w:id="0"/>
    </w:p>
    <w:p w:rsidR="007975A9" w:rsidRPr="007975A9" w:rsidRDefault="00567A73" w:rsidP="00F03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5A9">
        <w:rPr>
          <w:rFonts w:ascii="Times New Roman" w:hAnsi="Times New Roman" w:cs="Times New Roman"/>
          <w:b/>
          <w:sz w:val="28"/>
          <w:szCs w:val="28"/>
          <w:u w:val="single"/>
        </w:rPr>
        <w:t>Субкорнеальный</w:t>
      </w:r>
      <w:proofErr w:type="spellEnd"/>
      <w:r w:rsidRPr="007975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пуст</w:t>
      </w:r>
      <w:r w:rsidRPr="007975A9">
        <w:rPr>
          <w:rFonts w:ascii="Times New Roman" w:hAnsi="Times New Roman" w:cs="Times New Roman"/>
          <w:b/>
          <w:sz w:val="28"/>
          <w:szCs w:val="28"/>
          <w:u w:val="single"/>
        </w:rPr>
        <w:t xml:space="preserve">улезный дерматоз </w:t>
      </w:r>
      <w:proofErr w:type="spellStart"/>
      <w:r w:rsidR="007975A9" w:rsidRPr="007975A9">
        <w:rPr>
          <w:rFonts w:ascii="Times New Roman" w:hAnsi="Times New Roman" w:cs="Times New Roman"/>
          <w:b/>
          <w:sz w:val="28"/>
          <w:szCs w:val="28"/>
          <w:u w:val="single"/>
        </w:rPr>
        <w:t>Снеддона-Уилкинсона</w:t>
      </w:r>
      <w:proofErr w:type="spellEnd"/>
      <w:r w:rsidR="007975A9">
        <w:rPr>
          <w:rFonts w:ascii="Times New Roman" w:hAnsi="Times New Roman" w:cs="Times New Roman"/>
          <w:sz w:val="28"/>
          <w:szCs w:val="28"/>
        </w:rPr>
        <w:t xml:space="preserve"> </w:t>
      </w:r>
      <w:r w:rsidRPr="00567A73">
        <w:rPr>
          <w:rFonts w:ascii="Times New Roman" w:hAnsi="Times New Roman" w:cs="Times New Roman"/>
          <w:sz w:val="28"/>
          <w:szCs w:val="28"/>
        </w:rPr>
        <w:t>(СПД)</w:t>
      </w:r>
      <w:r w:rsidR="00F03AD2">
        <w:rPr>
          <w:rFonts w:ascii="Times New Roman" w:hAnsi="Times New Roman" w:cs="Times New Roman"/>
          <w:sz w:val="28"/>
          <w:szCs w:val="28"/>
        </w:rPr>
        <w:t xml:space="preserve"> </w:t>
      </w:r>
      <w:r w:rsidR="00F03AD2" w:rsidRPr="00F03AD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03AD2" w:rsidRPr="00F03AD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F03AD2" w:rsidRPr="00F03AD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F03AD2" w:rsidRPr="00F03AD2">
        <w:rPr>
          <w:rFonts w:ascii="Times New Roman" w:hAnsi="Times New Roman" w:cs="Times New Roman"/>
          <w:sz w:val="28"/>
          <w:szCs w:val="28"/>
        </w:rPr>
        <w:t>п</w:t>
      </w:r>
      <w:r w:rsidR="00F03AD2">
        <w:rPr>
          <w:rFonts w:ascii="Times New Roman" w:hAnsi="Times New Roman" w:cs="Times New Roman"/>
          <w:sz w:val="28"/>
          <w:szCs w:val="28"/>
        </w:rPr>
        <w:t>одроговой</w:t>
      </w:r>
      <w:proofErr w:type="spellEnd"/>
      <w:r w:rsidR="00F03AD2">
        <w:rPr>
          <w:rFonts w:ascii="Times New Roman" w:hAnsi="Times New Roman" w:cs="Times New Roman"/>
          <w:sz w:val="28"/>
          <w:szCs w:val="28"/>
        </w:rPr>
        <w:t xml:space="preserve"> пустулезный дерматоз) </w:t>
      </w:r>
      <w:r w:rsidRPr="00567A7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20E1B">
        <w:rPr>
          <w:rFonts w:ascii="Times New Roman" w:hAnsi="Times New Roman" w:cs="Times New Roman"/>
          <w:sz w:val="28"/>
          <w:szCs w:val="28"/>
        </w:rPr>
        <w:t xml:space="preserve">редким </w:t>
      </w:r>
      <w:r w:rsidRPr="00567A73">
        <w:rPr>
          <w:rFonts w:ascii="Times New Roman" w:hAnsi="Times New Roman" w:cs="Times New Roman"/>
          <w:sz w:val="28"/>
          <w:szCs w:val="28"/>
        </w:rPr>
        <w:t>доброкачественным хроническим рецидивирующим заболеванием</w:t>
      </w:r>
      <w:r w:rsidR="007975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975A9">
        <w:rPr>
          <w:rFonts w:ascii="Times New Roman" w:hAnsi="Times New Roman" w:cs="Times New Roman"/>
          <w:sz w:val="28"/>
          <w:szCs w:val="28"/>
        </w:rPr>
        <w:t>характеризующееся</w:t>
      </w:r>
      <w:proofErr w:type="gramEnd"/>
      <w:r w:rsidR="007975A9">
        <w:rPr>
          <w:rFonts w:ascii="Times New Roman" w:hAnsi="Times New Roman" w:cs="Times New Roman"/>
          <w:sz w:val="28"/>
          <w:szCs w:val="28"/>
        </w:rPr>
        <w:t xml:space="preserve"> </w:t>
      </w:r>
      <w:r w:rsidR="007975A9" w:rsidRPr="007975A9">
        <w:rPr>
          <w:rFonts w:ascii="Times New Roman" w:hAnsi="Times New Roman" w:cs="Times New Roman"/>
          <w:sz w:val="28"/>
          <w:szCs w:val="28"/>
        </w:rPr>
        <w:t>формир</w:t>
      </w:r>
      <w:r w:rsidR="007975A9">
        <w:rPr>
          <w:rFonts w:ascii="Times New Roman" w:hAnsi="Times New Roman" w:cs="Times New Roman"/>
          <w:sz w:val="28"/>
          <w:szCs w:val="28"/>
        </w:rPr>
        <w:t xml:space="preserve">ованием небольших </w:t>
      </w:r>
      <w:proofErr w:type="spellStart"/>
      <w:r w:rsidR="007975A9">
        <w:rPr>
          <w:rFonts w:ascii="Times New Roman" w:hAnsi="Times New Roman" w:cs="Times New Roman"/>
          <w:sz w:val="28"/>
          <w:szCs w:val="28"/>
        </w:rPr>
        <w:t>фликтен</w:t>
      </w:r>
      <w:proofErr w:type="spellEnd"/>
      <w:r w:rsidR="007975A9" w:rsidRPr="007975A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975A9" w:rsidRPr="007975A9">
        <w:rPr>
          <w:rFonts w:ascii="Times New Roman" w:hAnsi="Times New Roman" w:cs="Times New Roman"/>
          <w:sz w:val="28"/>
          <w:szCs w:val="28"/>
        </w:rPr>
        <w:t>акантолитическими</w:t>
      </w:r>
      <w:proofErr w:type="spellEnd"/>
      <w:r w:rsidR="007975A9" w:rsidRPr="007975A9">
        <w:rPr>
          <w:rFonts w:ascii="Times New Roman" w:hAnsi="Times New Roman" w:cs="Times New Roman"/>
          <w:sz w:val="28"/>
          <w:szCs w:val="28"/>
        </w:rPr>
        <w:t xml:space="preserve"> клетками внутри и красной каймой по периметру</w:t>
      </w:r>
      <w:r w:rsidR="00263B7A">
        <w:rPr>
          <w:rFonts w:ascii="Times New Roman" w:hAnsi="Times New Roman" w:cs="Times New Roman"/>
          <w:sz w:val="28"/>
          <w:szCs w:val="28"/>
        </w:rPr>
        <w:t>.</w:t>
      </w:r>
    </w:p>
    <w:p w:rsidR="007975A9" w:rsidRDefault="00567A73" w:rsidP="007975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A73">
        <w:rPr>
          <w:rFonts w:ascii="Times New Roman" w:hAnsi="Times New Roman" w:cs="Times New Roman"/>
          <w:sz w:val="28"/>
          <w:szCs w:val="28"/>
        </w:rPr>
        <w:t xml:space="preserve">СПД был описан в 1872 г. австрийским дерматологом </w:t>
      </w:r>
      <w:proofErr w:type="spellStart"/>
      <w:r w:rsidRPr="00567A73">
        <w:rPr>
          <w:rFonts w:ascii="Times New Roman" w:hAnsi="Times New Roman" w:cs="Times New Roman"/>
          <w:sz w:val="28"/>
          <w:szCs w:val="28"/>
        </w:rPr>
        <w:t>Гебра</w:t>
      </w:r>
      <w:proofErr w:type="spellEnd"/>
      <w:r w:rsidRPr="00567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5A9" w:rsidRDefault="007975A9" w:rsidP="007975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5A9">
        <w:rPr>
          <w:rFonts w:ascii="Times New Roman" w:hAnsi="Times New Roman" w:cs="Times New Roman"/>
          <w:sz w:val="28"/>
          <w:szCs w:val="28"/>
        </w:rPr>
        <w:t xml:space="preserve">До недавнего времени в литературе обсуждался вопрос, является ли заболевание самостоятельной нозологической формой дерматоза или под его маской скрываются пустулезный псориаз, герпетиформное импетиго </w:t>
      </w:r>
      <w:proofErr w:type="spellStart"/>
      <w:r w:rsidRPr="007975A9">
        <w:rPr>
          <w:rFonts w:ascii="Times New Roman" w:hAnsi="Times New Roman" w:cs="Times New Roman"/>
          <w:sz w:val="28"/>
          <w:szCs w:val="28"/>
        </w:rPr>
        <w:t>Гебра</w:t>
      </w:r>
      <w:proofErr w:type="spellEnd"/>
      <w:r w:rsidRPr="007975A9">
        <w:rPr>
          <w:rFonts w:ascii="Times New Roman" w:hAnsi="Times New Roman" w:cs="Times New Roman"/>
          <w:sz w:val="28"/>
          <w:szCs w:val="28"/>
        </w:rPr>
        <w:t>, пустулезная форма дерматита Дюринга и ряд других болезней кожи.</w:t>
      </w:r>
    </w:p>
    <w:p w:rsidR="007975A9" w:rsidRDefault="00567A73" w:rsidP="007975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A73">
        <w:rPr>
          <w:rFonts w:ascii="Times New Roman" w:hAnsi="Times New Roman" w:cs="Times New Roman"/>
          <w:sz w:val="28"/>
          <w:szCs w:val="28"/>
        </w:rPr>
        <w:t xml:space="preserve">В 1965 г. </w:t>
      </w:r>
      <w:proofErr w:type="spellStart"/>
      <w:r w:rsidRPr="00567A73">
        <w:rPr>
          <w:rFonts w:ascii="Times New Roman" w:hAnsi="Times New Roman" w:cs="Times New Roman"/>
          <w:sz w:val="28"/>
          <w:szCs w:val="28"/>
        </w:rPr>
        <w:t>Снеддон</w:t>
      </w:r>
      <w:proofErr w:type="spellEnd"/>
      <w:r w:rsidRPr="00567A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7A73">
        <w:rPr>
          <w:rFonts w:ascii="Times New Roman" w:hAnsi="Times New Roman" w:cs="Times New Roman"/>
          <w:sz w:val="28"/>
          <w:szCs w:val="28"/>
        </w:rPr>
        <w:t>Уилкинсон</w:t>
      </w:r>
      <w:proofErr w:type="spellEnd"/>
      <w:r w:rsidRPr="00567A73">
        <w:rPr>
          <w:rFonts w:ascii="Times New Roman" w:hAnsi="Times New Roman" w:cs="Times New Roman"/>
          <w:sz w:val="28"/>
          <w:szCs w:val="28"/>
        </w:rPr>
        <w:t xml:space="preserve"> впервые внесли это заболевание в группу </w:t>
      </w:r>
      <w:r w:rsidRPr="007975A9">
        <w:rPr>
          <w:rFonts w:ascii="Times New Roman" w:hAnsi="Times New Roman" w:cs="Times New Roman"/>
          <w:b/>
          <w:i/>
          <w:sz w:val="28"/>
          <w:szCs w:val="28"/>
        </w:rPr>
        <w:t>пустулезных самостоятельных дерматозов</w:t>
      </w:r>
      <w:r w:rsidRPr="00567A73">
        <w:rPr>
          <w:rFonts w:ascii="Times New Roman" w:hAnsi="Times New Roman" w:cs="Times New Roman"/>
          <w:sz w:val="28"/>
          <w:szCs w:val="28"/>
        </w:rPr>
        <w:t>, опи</w:t>
      </w:r>
      <w:r w:rsidR="007975A9">
        <w:rPr>
          <w:rFonts w:ascii="Times New Roman" w:hAnsi="Times New Roman" w:cs="Times New Roman"/>
          <w:sz w:val="28"/>
          <w:szCs w:val="28"/>
        </w:rPr>
        <w:t>сав 6 случаев данной патологии.</w:t>
      </w:r>
    </w:p>
    <w:p w:rsidR="007975A9" w:rsidRDefault="00567A73" w:rsidP="007975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A73">
        <w:rPr>
          <w:rFonts w:ascii="Times New Roman" w:hAnsi="Times New Roman" w:cs="Times New Roman"/>
          <w:sz w:val="28"/>
          <w:szCs w:val="28"/>
        </w:rPr>
        <w:t xml:space="preserve">Дерматологи называют СПД одним из редких дерматозов неясной этиологии со сложной дифференциальной диагностикой. В последнее время был выделен подтип заболевания с отложением </w:t>
      </w:r>
      <w:proofErr w:type="spellStart"/>
      <w:r w:rsidRPr="00567A7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567A73">
        <w:rPr>
          <w:rFonts w:ascii="Times New Roman" w:hAnsi="Times New Roman" w:cs="Times New Roman"/>
          <w:sz w:val="28"/>
          <w:szCs w:val="28"/>
        </w:rPr>
        <w:t xml:space="preserve"> в эпидермисе, </w:t>
      </w:r>
      <w:proofErr w:type="gramStart"/>
      <w:r w:rsidRPr="00567A73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567A73">
        <w:rPr>
          <w:rFonts w:ascii="Times New Roman" w:hAnsi="Times New Roman" w:cs="Times New Roman"/>
          <w:sz w:val="28"/>
          <w:szCs w:val="28"/>
        </w:rPr>
        <w:t xml:space="preserve"> против десмоколлина-1. Эти случаи рассматриваются как СПД — тип </w:t>
      </w:r>
      <w:proofErr w:type="spellStart"/>
      <w:r w:rsidRPr="00567A73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567A73">
        <w:rPr>
          <w:rFonts w:ascii="Times New Roman" w:hAnsi="Times New Roman" w:cs="Times New Roman"/>
          <w:sz w:val="28"/>
          <w:szCs w:val="28"/>
        </w:rPr>
        <w:t xml:space="preserve"> — пузырчатки [1].</w:t>
      </w:r>
    </w:p>
    <w:p w:rsidR="00263B7A" w:rsidRDefault="00263B7A" w:rsidP="007975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B7A">
        <w:rPr>
          <w:rFonts w:ascii="Times New Roman" w:hAnsi="Times New Roman" w:cs="Times New Roman"/>
          <w:sz w:val="28"/>
          <w:szCs w:val="28"/>
        </w:rPr>
        <w:t xml:space="preserve">Актуальность проблемы для современной дерматологии связана с нарушением качества жизни пациентов, страдающих </w:t>
      </w:r>
      <w:proofErr w:type="spellStart"/>
      <w:r w:rsidRPr="00263B7A">
        <w:rPr>
          <w:rFonts w:ascii="Times New Roman" w:hAnsi="Times New Roman" w:cs="Times New Roman"/>
          <w:sz w:val="28"/>
          <w:szCs w:val="28"/>
        </w:rPr>
        <w:t>субкорнеальным</w:t>
      </w:r>
      <w:proofErr w:type="spellEnd"/>
      <w:r w:rsidRPr="00263B7A">
        <w:rPr>
          <w:rFonts w:ascii="Times New Roman" w:hAnsi="Times New Roman" w:cs="Times New Roman"/>
          <w:sz w:val="28"/>
          <w:szCs w:val="28"/>
        </w:rPr>
        <w:t xml:space="preserve"> пустулёзным дерматитом, возможностью трансформации в более тяжёлые случаи </w:t>
      </w:r>
      <w:proofErr w:type="spellStart"/>
      <w:r w:rsidRPr="00263B7A">
        <w:rPr>
          <w:rFonts w:ascii="Times New Roman" w:hAnsi="Times New Roman" w:cs="Times New Roman"/>
          <w:sz w:val="28"/>
          <w:szCs w:val="28"/>
        </w:rPr>
        <w:t>псориатического</w:t>
      </w:r>
      <w:proofErr w:type="spellEnd"/>
      <w:r w:rsidRPr="00263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7A">
        <w:rPr>
          <w:rFonts w:ascii="Times New Roman" w:hAnsi="Times New Roman" w:cs="Times New Roman"/>
          <w:sz w:val="28"/>
          <w:szCs w:val="28"/>
        </w:rPr>
        <w:t>пустулёза</w:t>
      </w:r>
      <w:proofErr w:type="spellEnd"/>
      <w:r w:rsidRPr="00263B7A">
        <w:rPr>
          <w:rFonts w:ascii="Times New Roman" w:hAnsi="Times New Roman" w:cs="Times New Roman"/>
          <w:sz w:val="28"/>
          <w:szCs w:val="28"/>
        </w:rPr>
        <w:t xml:space="preserve"> и риском развития </w:t>
      </w:r>
      <w:proofErr w:type="spellStart"/>
      <w:r w:rsidRPr="00263B7A">
        <w:rPr>
          <w:rFonts w:ascii="Times New Roman" w:hAnsi="Times New Roman" w:cs="Times New Roman"/>
          <w:sz w:val="28"/>
          <w:szCs w:val="28"/>
        </w:rPr>
        <w:t>паранеопластического</w:t>
      </w:r>
      <w:proofErr w:type="spellEnd"/>
      <w:r w:rsidRPr="00263B7A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263B7A" w:rsidRDefault="00797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3B7A" w:rsidRPr="00263B7A" w:rsidRDefault="00263B7A" w:rsidP="00E74519">
      <w:pPr>
        <w:pStyle w:val="1"/>
      </w:pPr>
      <w:bookmarkStart w:id="1" w:name="_Toc51258745"/>
      <w:r w:rsidRPr="00263B7A">
        <w:lastRenderedPageBreak/>
        <w:t>Эпидемиология</w:t>
      </w:r>
      <w:bookmarkEnd w:id="1"/>
    </w:p>
    <w:p w:rsidR="00263B7A" w:rsidRDefault="00263B7A" w:rsidP="00263B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B7A">
        <w:rPr>
          <w:rFonts w:ascii="Times New Roman" w:hAnsi="Times New Roman" w:cs="Times New Roman"/>
          <w:sz w:val="28"/>
          <w:szCs w:val="28"/>
        </w:rPr>
        <w:t>Патологический процесс не имеет сезонных и расовых особеннос</w:t>
      </w:r>
      <w:r>
        <w:rPr>
          <w:rFonts w:ascii="Times New Roman" w:hAnsi="Times New Roman" w:cs="Times New Roman"/>
          <w:sz w:val="28"/>
          <w:szCs w:val="28"/>
        </w:rPr>
        <w:t xml:space="preserve">тей, не обладает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эндемичностью.</w:t>
      </w:r>
      <w:proofErr w:type="spellEnd"/>
    </w:p>
    <w:p w:rsidR="00263B7A" w:rsidRDefault="00263B7A" w:rsidP="00263B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B7A">
        <w:rPr>
          <w:rFonts w:ascii="Times New Roman" w:hAnsi="Times New Roman" w:cs="Times New Roman"/>
          <w:sz w:val="28"/>
          <w:szCs w:val="28"/>
        </w:rPr>
        <w:t xml:space="preserve">Есть данные о </w:t>
      </w:r>
      <w:r>
        <w:rPr>
          <w:rFonts w:ascii="Times New Roman" w:hAnsi="Times New Roman" w:cs="Times New Roman"/>
          <w:sz w:val="28"/>
          <w:szCs w:val="28"/>
        </w:rPr>
        <w:t>том, что заболевание возникает чаще у</w:t>
      </w:r>
      <w:r w:rsidRPr="00263B7A">
        <w:rPr>
          <w:rFonts w:ascii="Times New Roman" w:hAnsi="Times New Roman" w:cs="Times New Roman"/>
          <w:sz w:val="28"/>
          <w:szCs w:val="28"/>
        </w:rPr>
        <w:t xml:space="preserve"> женщин зрелого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(около 40 лет), чем у мужчин в 4 раза.</w:t>
      </w:r>
    </w:p>
    <w:p w:rsidR="00263B7A" w:rsidRDefault="00263B7A" w:rsidP="00263B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B7A">
        <w:rPr>
          <w:rFonts w:ascii="Times New Roman" w:hAnsi="Times New Roman" w:cs="Times New Roman"/>
          <w:sz w:val="28"/>
          <w:szCs w:val="28"/>
        </w:rPr>
        <w:t xml:space="preserve">Обострения наблюдаются </w:t>
      </w:r>
      <w:r>
        <w:rPr>
          <w:rFonts w:ascii="Times New Roman" w:hAnsi="Times New Roman" w:cs="Times New Roman"/>
          <w:sz w:val="28"/>
          <w:szCs w:val="28"/>
        </w:rPr>
        <w:t>преимущественно в летнее время.</w:t>
      </w:r>
    </w:p>
    <w:p w:rsidR="00263B7A" w:rsidRDefault="0026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7A73" w:rsidRDefault="007975A9" w:rsidP="00E74519">
      <w:pPr>
        <w:pStyle w:val="1"/>
      </w:pPr>
      <w:bookmarkStart w:id="2" w:name="_Toc51258746"/>
      <w:r w:rsidRPr="007975A9">
        <w:lastRenderedPageBreak/>
        <w:t>Этиология и патогенез</w:t>
      </w:r>
      <w:bookmarkEnd w:id="2"/>
    </w:p>
    <w:p w:rsidR="00B507D2" w:rsidRDefault="00263B7A" w:rsidP="00263B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B7A">
        <w:rPr>
          <w:rFonts w:ascii="Times New Roman" w:hAnsi="Times New Roman" w:cs="Times New Roman"/>
          <w:sz w:val="28"/>
          <w:szCs w:val="28"/>
        </w:rPr>
        <w:t xml:space="preserve">До настоящего времени причина возникновения СПД остается неизвестной. </w:t>
      </w:r>
    </w:p>
    <w:p w:rsidR="00B507D2" w:rsidRPr="00B507D2" w:rsidRDefault="00263B7A" w:rsidP="00B507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B7A">
        <w:rPr>
          <w:rFonts w:ascii="Times New Roman" w:hAnsi="Times New Roman" w:cs="Times New Roman"/>
          <w:sz w:val="28"/>
          <w:szCs w:val="28"/>
        </w:rPr>
        <w:t xml:space="preserve">Некоторые авторы придают значение </w:t>
      </w:r>
      <w:r w:rsidR="00B507D2">
        <w:rPr>
          <w:rFonts w:ascii="Times New Roman" w:hAnsi="Times New Roman" w:cs="Times New Roman"/>
          <w:sz w:val="28"/>
          <w:szCs w:val="28"/>
        </w:rPr>
        <w:t xml:space="preserve">некоторым факторам, которые могут приводить к развитию данной патологии. </w:t>
      </w:r>
      <w:r w:rsidR="00B507D2" w:rsidRPr="00B507D2">
        <w:rPr>
          <w:rFonts w:ascii="Times New Roman" w:hAnsi="Times New Roman" w:cs="Times New Roman"/>
          <w:sz w:val="28"/>
          <w:szCs w:val="28"/>
        </w:rPr>
        <w:t xml:space="preserve">Триггерами </w:t>
      </w:r>
      <w:proofErr w:type="spellStart"/>
      <w:r w:rsidR="00B507D2" w:rsidRPr="00B507D2">
        <w:rPr>
          <w:rFonts w:ascii="Times New Roman" w:hAnsi="Times New Roman" w:cs="Times New Roman"/>
          <w:sz w:val="28"/>
          <w:szCs w:val="28"/>
        </w:rPr>
        <w:t>пустулёза</w:t>
      </w:r>
      <w:proofErr w:type="spellEnd"/>
      <w:r w:rsidR="00B507D2" w:rsidRPr="00B507D2">
        <w:rPr>
          <w:rFonts w:ascii="Times New Roman" w:hAnsi="Times New Roman" w:cs="Times New Roman"/>
          <w:sz w:val="28"/>
          <w:szCs w:val="28"/>
        </w:rPr>
        <w:t xml:space="preserve"> являются как экзогенные факторы (инфекции), так и эндогенные нарушения (иммунологические</w:t>
      </w:r>
      <w:r w:rsidR="00B507D2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B507D2" w:rsidRPr="00B507D2">
        <w:rPr>
          <w:rFonts w:ascii="Times New Roman" w:hAnsi="Times New Roman" w:cs="Times New Roman"/>
          <w:sz w:val="28"/>
          <w:szCs w:val="28"/>
        </w:rPr>
        <w:t>, эндокрин</w:t>
      </w:r>
      <w:r w:rsidR="00B507D2">
        <w:rPr>
          <w:rFonts w:ascii="Times New Roman" w:hAnsi="Times New Roman" w:cs="Times New Roman"/>
          <w:sz w:val="28"/>
          <w:szCs w:val="28"/>
        </w:rPr>
        <w:t>опатии, психические травмы</w:t>
      </w:r>
      <w:r w:rsidR="00B507D2" w:rsidRPr="00B507D2">
        <w:rPr>
          <w:rFonts w:ascii="Times New Roman" w:hAnsi="Times New Roman" w:cs="Times New Roman"/>
          <w:sz w:val="28"/>
          <w:szCs w:val="28"/>
        </w:rPr>
        <w:t>)</w:t>
      </w:r>
      <w:r w:rsidR="00B507D2">
        <w:rPr>
          <w:rFonts w:ascii="Times New Roman" w:hAnsi="Times New Roman" w:cs="Times New Roman"/>
          <w:sz w:val="28"/>
          <w:szCs w:val="28"/>
        </w:rPr>
        <w:t>.</w:t>
      </w:r>
    </w:p>
    <w:p w:rsidR="00263B7A" w:rsidRDefault="00263B7A" w:rsidP="00263B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B7A">
        <w:rPr>
          <w:rFonts w:ascii="Times New Roman" w:hAnsi="Times New Roman" w:cs="Times New Roman"/>
          <w:sz w:val="28"/>
          <w:szCs w:val="28"/>
        </w:rPr>
        <w:t xml:space="preserve">Также были описаны случаи СПД на фоне язвенного колита, болезни Крона, гангренозной пиодермии и миеломы. Однако доказательств, что все эти заболевания имеют общие патогенетические механизмы развития, нет. Но обращает на себя внимание, что эти болезни лучше всего реагируют на назначение препаратов </w:t>
      </w:r>
      <w:proofErr w:type="spellStart"/>
      <w:r w:rsidRPr="00263B7A">
        <w:rPr>
          <w:rFonts w:ascii="Times New Roman" w:hAnsi="Times New Roman" w:cs="Times New Roman"/>
          <w:sz w:val="28"/>
          <w:szCs w:val="28"/>
        </w:rPr>
        <w:t>сульфонового</w:t>
      </w:r>
      <w:proofErr w:type="spellEnd"/>
      <w:r w:rsidRPr="00263B7A">
        <w:rPr>
          <w:rFonts w:ascii="Times New Roman" w:hAnsi="Times New Roman" w:cs="Times New Roman"/>
          <w:sz w:val="28"/>
          <w:szCs w:val="28"/>
        </w:rPr>
        <w:t xml:space="preserve"> ряда и в некоторых случаях сульфаниламидов [1, 2].</w:t>
      </w:r>
    </w:p>
    <w:p w:rsidR="00B507D2" w:rsidRPr="00B507D2" w:rsidRDefault="00B507D2" w:rsidP="00B507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7D2">
        <w:rPr>
          <w:rFonts w:ascii="Times New Roman" w:hAnsi="Times New Roman" w:cs="Times New Roman"/>
          <w:sz w:val="28"/>
          <w:szCs w:val="28"/>
        </w:rPr>
        <w:t xml:space="preserve">Механизм развития до конца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507D2">
        <w:rPr>
          <w:rFonts w:ascii="Times New Roman" w:hAnsi="Times New Roman" w:cs="Times New Roman"/>
          <w:sz w:val="28"/>
          <w:szCs w:val="28"/>
        </w:rPr>
        <w:t xml:space="preserve">не изучен.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Предполагается, что под воздействием факторов развития </w:t>
      </w:r>
      <w:r w:rsidRPr="00B507D2">
        <w:rPr>
          <w:rFonts w:ascii="Times New Roman" w:hAnsi="Times New Roman" w:cs="Times New Roman"/>
          <w:sz w:val="28"/>
          <w:szCs w:val="28"/>
        </w:rPr>
        <w:t xml:space="preserve">происходят изменения в иммунных комплексах, а в сыворотке крови появляется фактор некроза опухоли (ФНО) или </w:t>
      </w:r>
      <w:proofErr w:type="spellStart"/>
      <w:r w:rsidRPr="00B507D2">
        <w:rPr>
          <w:rFonts w:ascii="Times New Roman" w:hAnsi="Times New Roman" w:cs="Times New Roman"/>
          <w:sz w:val="28"/>
          <w:szCs w:val="28"/>
        </w:rPr>
        <w:t>кахектин</w:t>
      </w:r>
      <w:proofErr w:type="spellEnd"/>
      <w:r w:rsidRPr="00B507D2">
        <w:rPr>
          <w:rFonts w:ascii="Times New Roman" w:hAnsi="Times New Roman" w:cs="Times New Roman"/>
          <w:sz w:val="28"/>
          <w:szCs w:val="28"/>
        </w:rPr>
        <w:t>, который продуцируется макрофагами и Т-лимфоцитами. ФНО в зависимости от концентрации стимулирует процесс воспаления, синтез Т-хелперов и В-лимфоцитов</w:t>
      </w:r>
      <w:r w:rsidR="00FC7207">
        <w:rPr>
          <w:rFonts w:ascii="Times New Roman" w:hAnsi="Times New Roman" w:cs="Times New Roman"/>
          <w:sz w:val="28"/>
          <w:szCs w:val="28"/>
        </w:rPr>
        <w:t>.</w:t>
      </w:r>
    </w:p>
    <w:p w:rsidR="00B507D2" w:rsidRPr="00B507D2" w:rsidRDefault="00B507D2" w:rsidP="00B507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7D2">
        <w:rPr>
          <w:rFonts w:ascii="Times New Roman" w:hAnsi="Times New Roman" w:cs="Times New Roman"/>
          <w:sz w:val="28"/>
          <w:szCs w:val="28"/>
        </w:rPr>
        <w:t xml:space="preserve">Образующиеся при нарушении целостности клеток иммунной системы под воздействием экзогенных факторов (инфекции) и эндогенных причин (иммунологические нарушения) биологически активные вещества, обладающие </w:t>
      </w:r>
      <w:proofErr w:type="spellStart"/>
      <w:r w:rsidRPr="00B507D2">
        <w:rPr>
          <w:rFonts w:ascii="Times New Roman" w:hAnsi="Times New Roman" w:cs="Times New Roman"/>
          <w:sz w:val="28"/>
          <w:szCs w:val="28"/>
        </w:rPr>
        <w:t>иммунорегуляторными</w:t>
      </w:r>
      <w:proofErr w:type="spellEnd"/>
      <w:r w:rsidRPr="00B507D2">
        <w:rPr>
          <w:rFonts w:ascii="Times New Roman" w:hAnsi="Times New Roman" w:cs="Times New Roman"/>
          <w:sz w:val="28"/>
          <w:szCs w:val="28"/>
        </w:rPr>
        <w:t xml:space="preserve"> свойствами, стимулируют формирование иммунных комплексов, продуцирующих </w:t>
      </w:r>
      <w:proofErr w:type="spellStart"/>
      <w:r w:rsidRPr="00B507D2">
        <w:rPr>
          <w:rFonts w:ascii="Times New Roman" w:hAnsi="Times New Roman" w:cs="Times New Roman"/>
          <w:sz w:val="28"/>
          <w:szCs w:val="28"/>
        </w:rPr>
        <w:t>интерлейкины</w:t>
      </w:r>
      <w:proofErr w:type="spellEnd"/>
      <w:r w:rsidRPr="00B507D2">
        <w:rPr>
          <w:rFonts w:ascii="Times New Roman" w:hAnsi="Times New Roman" w:cs="Times New Roman"/>
          <w:sz w:val="28"/>
          <w:szCs w:val="28"/>
        </w:rPr>
        <w:t>, которые усиливают воспаление и пролиферацию клеток дермы, повышают проницаемость сосудов, обуславливают гипертермию кожи. Так сначала возникает эритема, а затем из-за преобладания в воспалении экссудативных процессов формируются пустулы.</w:t>
      </w:r>
    </w:p>
    <w:p w:rsidR="00263B7A" w:rsidRDefault="0026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3B7A" w:rsidRPr="00FC7207" w:rsidRDefault="00263B7A" w:rsidP="00E74519">
      <w:pPr>
        <w:pStyle w:val="1"/>
      </w:pPr>
      <w:bookmarkStart w:id="3" w:name="_Toc51258747"/>
      <w:r w:rsidRPr="00FC7207">
        <w:lastRenderedPageBreak/>
        <w:t>Клиническая картина</w:t>
      </w:r>
      <w:bookmarkEnd w:id="3"/>
    </w:p>
    <w:p w:rsidR="00FC7207" w:rsidRDefault="00FC7207" w:rsidP="00FC72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207">
        <w:rPr>
          <w:rFonts w:ascii="Times New Roman" w:hAnsi="Times New Roman" w:cs="Times New Roman"/>
          <w:sz w:val="28"/>
          <w:szCs w:val="28"/>
        </w:rPr>
        <w:t xml:space="preserve">Заболевание начинается с возникновения маленьких поверхностных пустул — </w:t>
      </w:r>
      <w:proofErr w:type="spellStart"/>
      <w:r w:rsidRPr="00FC7207">
        <w:rPr>
          <w:rFonts w:ascii="Times New Roman" w:hAnsi="Times New Roman" w:cs="Times New Roman"/>
          <w:sz w:val="28"/>
          <w:szCs w:val="28"/>
        </w:rPr>
        <w:t>фликтен</w:t>
      </w:r>
      <w:proofErr w:type="spellEnd"/>
      <w:r w:rsidRPr="00FC7207">
        <w:rPr>
          <w:rFonts w:ascii="Times New Roman" w:hAnsi="Times New Roman" w:cs="Times New Roman"/>
          <w:sz w:val="28"/>
          <w:szCs w:val="28"/>
        </w:rPr>
        <w:t>, достигающих размеров до 5—10 мм в диаметре. Высыпания располагаются группами на отечном гиперемированном фоне,</w:t>
      </w:r>
      <w:r>
        <w:rPr>
          <w:rFonts w:ascii="Times New Roman" w:hAnsi="Times New Roman" w:cs="Times New Roman"/>
          <w:sz w:val="28"/>
          <w:szCs w:val="28"/>
        </w:rPr>
        <w:t xml:space="preserve"> редко на внешне здоровой коже.</w:t>
      </w:r>
    </w:p>
    <w:p w:rsidR="00FC7207" w:rsidRDefault="00FC7207" w:rsidP="00FC72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207">
        <w:rPr>
          <w:rFonts w:ascii="Times New Roman" w:hAnsi="Times New Roman" w:cs="Times New Roman"/>
          <w:sz w:val="28"/>
          <w:szCs w:val="28"/>
        </w:rPr>
        <w:t xml:space="preserve">Покрышка пустул дряблая тонкая, содержимое их серозно-гнойное. Пустулы склонны к периферическому росту и слиянию, могут достигать размеров до 1,5 см в диаметре, образуют кольцевидные, иногда </w:t>
      </w:r>
      <w:proofErr w:type="spellStart"/>
      <w:r w:rsidRPr="00FC7207">
        <w:rPr>
          <w:rFonts w:ascii="Times New Roman" w:hAnsi="Times New Roman" w:cs="Times New Roman"/>
          <w:sz w:val="28"/>
          <w:szCs w:val="28"/>
        </w:rPr>
        <w:t>серпигинозные</w:t>
      </w:r>
      <w:proofErr w:type="spellEnd"/>
      <w:r w:rsidRPr="00FC7207">
        <w:rPr>
          <w:rFonts w:ascii="Times New Roman" w:hAnsi="Times New Roman" w:cs="Times New Roman"/>
          <w:sz w:val="28"/>
          <w:szCs w:val="28"/>
        </w:rPr>
        <w:t xml:space="preserve"> рисунки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207" w:rsidRDefault="00FC7207" w:rsidP="00FC72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207">
        <w:rPr>
          <w:rFonts w:ascii="Times New Roman" w:hAnsi="Times New Roman" w:cs="Times New Roman"/>
          <w:sz w:val="28"/>
          <w:szCs w:val="28"/>
        </w:rPr>
        <w:t>Фликтены</w:t>
      </w:r>
      <w:proofErr w:type="spellEnd"/>
      <w:r w:rsidRPr="00FC7207">
        <w:rPr>
          <w:rFonts w:ascii="Times New Roman" w:hAnsi="Times New Roman" w:cs="Times New Roman"/>
          <w:sz w:val="28"/>
          <w:szCs w:val="28"/>
        </w:rPr>
        <w:t xml:space="preserve">-пустулы быстро вскрываются, содержимое их подсыхает </w:t>
      </w:r>
      <w:proofErr w:type="gramStart"/>
      <w:r w:rsidRPr="00FC72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7207">
        <w:rPr>
          <w:rFonts w:ascii="Times New Roman" w:hAnsi="Times New Roman" w:cs="Times New Roman"/>
          <w:sz w:val="28"/>
          <w:szCs w:val="28"/>
        </w:rPr>
        <w:t xml:space="preserve"> тонкие поверхностные </w:t>
      </w:r>
      <w:proofErr w:type="spellStart"/>
      <w:r w:rsidRPr="00FC7207">
        <w:rPr>
          <w:rFonts w:ascii="Times New Roman" w:hAnsi="Times New Roman" w:cs="Times New Roman"/>
          <w:sz w:val="28"/>
          <w:szCs w:val="28"/>
        </w:rPr>
        <w:t>чешуйко</w:t>
      </w:r>
      <w:proofErr w:type="spellEnd"/>
      <w:r w:rsidRPr="00FC7207">
        <w:rPr>
          <w:rFonts w:ascii="Times New Roman" w:hAnsi="Times New Roman" w:cs="Times New Roman"/>
          <w:sz w:val="28"/>
          <w:szCs w:val="28"/>
        </w:rPr>
        <w:t xml:space="preserve">-корки. </w:t>
      </w:r>
    </w:p>
    <w:p w:rsidR="00FC7207" w:rsidRDefault="00FC7207" w:rsidP="00FC72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207">
        <w:rPr>
          <w:rFonts w:ascii="Times New Roman" w:hAnsi="Times New Roman" w:cs="Times New Roman"/>
          <w:sz w:val="28"/>
          <w:szCs w:val="28"/>
        </w:rPr>
        <w:t xml:space="preserve">Характерным является периферическое распространение очагов с появлением новых пустул. В центре очага имеются участки пигментации, атрофии кожи; рубцов не образуется. </w:t>
      </w:r>
    </w:p>
    <w:p w:rsidR="00FC7207" w:rsidRPr="00FC7207" w:rsidRDefault="00FC7207" w:rsidP="00FC72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207">
        <w:rPr>
          <w:rFonts w:ascii="Times New Roman" w:hAnsi="Times New Roman" w:cs="Times New Roman"/>
          <w:sz w:val="28"/>
          <w:szCs w:val="28"/>
        </w:rPr>
        <w:t>Содержимое пустул является стерильным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7207">
        <w:t xml:space="preserve"> </w:t>
      </w:r>
      <w:r w:rsidRPr="00FC7207">
        <w:rPr>
          <w:rFonts w:ascii="Times New Roman" w:hAnsi="Times New Roman" w:cs="Times New Roman"/>
          <w:sz w:val="28"/>
          <w:szCs w:val="28"/>
        </w:rPr>
        <w:t xml:space="preserve">но возможно обнаружение единичных </w:t>
      </w:r>
      <w:proofErr w:type="spellStart"/>
      <w:r w:rsidRPr="00FC7207">
        <w:rPr>
          <w:rFonts w:ascii="Times New Roman" w:hAnsi="Times New Roman" w:cs="Times New Roman"/>
          <w:sz w:val="28"/>
          <w:szCs w:val="28"/>
        </w:rPr>
        <w:t>акантолитических</w:t>
      </w:r>
      <w:proofErr w:type="spellEnd"/>
      <w:r w:rsidRPr="00FC7207">
        <w:rPr>
          <w:rFonts w:ascii="Times New Roman" w:hAnsi="Times New Roman" w:cs="Times New Roman"/>
          <w:sz w:val="28"/>
          <w:szCs w:val="28"/>
        </w:rPr>
        <w:t xml:space="preserve"> клеток в начале процесса и множества – в разгаре болезни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207" w:rsidRDefault="00FC7207" w:rsidP="00FC72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207">
        <w:rPr>
          <w:rFonts w:ascii="Times New Roman" w:hAnsi="Times New Roman" w:cs="Times New Roman"/>
          <w:sz w:val="28"/>
          <w:szCs w:val="28"/>
        </w:rPr>
        <w:t xml:space="preserve">Симптом Никольского отрицательный. </w:t>
      </w:r>
    </w:p>
    <w:p w:rsidR="00FC7207" w:rsidRDefault="00FC7207" w:rsidP="00FC72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207">
        <w:rPr>
          <w:rFonts w:ascii="Times New Roman" w:hAnsi="Times New Roman" w:cs="Times New Roman"/>
          <w:sz w:val="28"/>
          <w:szCs w:val="28"/>
        </w:rPr>
        <w:t xml:space="preserve">Частой локализацией являются крупные складки (подмышечные, пахово-бедренные), высыпания могут распространяться на кожу живота и симметрично на разгибательные поверхности конечностей. Крайне редко высыпания появляются на ладонях и подошвах. Слизистые оболочки и кожа волосистой части головы не поражаются. </w:t>
      </w:r>
    </w:p>
    <w:p w:rsidR="00FC7207" w:rsidRPr="00FC7207" w:rsidRDefault="00FC7207" w:rsidP="00FC72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207">
        <w:rPr>
          <w:rFonts w:ascii="Times New Roman" w:hAnsi="Times New Roman" w:cs="Times New Roman"/>
          <w:sz w:val="28"/>
          <w:szCs w:val="28"/>
        </w:rPr>
        <w:t xml:space="preserve">Иногда к эрозиям присоединяется вторичная </w:t>
      </w:r>
      <w:proofErr w:type="spellStart"/>
      <w:r w:rsidRPr="00FC7207">
        <w:rPr>
          <w:rFonts w:ascii="Times New Roman" w:hAnsi="Times New Roman" w:cs="Times New Roman"/>
          <w:sz w:val="28"/>
          <w:szCs w:val="28"/>
        </w:rPr>
        <w:t>пиококковая</w:t>
      </w:r>
      <w:proofErr w:type="spellEnd"/>
      <w:r w:rsidRPr="00FC7207">
        <w:rPr>
          <w:rFonts w:ascii="Times New Roman" w:hAnsi="Times New Roman" w:cs="Times New Roman"/>
          <w:sz w:val="28"/>
          <w:szCs w:val="28"/>
        </w:rPr>
        <w:t xml:space="preserve"> инфекция вплоть до гангренозной пиодермии. Чаще всего это происходит в складках кожи.</w:t>
      </w:r>
    </w:p>
    <w:p w:rsidR="00FC7207" w:rsidRDefault="00FC7207" w:rsidP="00FC72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207">
        <w:rPr>
          <w:rFonts w:ascii="Times New Roman" w:hAnsi="Times New Roman" w:cs="Times New Roman"/>
          <w:sz w:val="28"/>
          <w:szCs w:val="28"/>
        </w:rPr>
        <w:t>Больные жалуются на чувство зуда, жжения. Общее состояние их остается удовлетворительным</w:t>
      </w:r>
      <w:r>
        <w:rPr>
          <w:rFonts w:ascii="Times New Roman" w:hAnsi="Times New Roman" w:cs="Times New Roman"/>
          <w:sz w:val="28"/>
          <w:szCs w:val="28"/>
        </w:rPr>
        <w:t>, либо нарушается незначительно</w:t>
      </w:r>
      <w:r w:rsidRPr="00FC7207">
        <w:rPr>
          <w:rFonts w:ascii="Times New Roman" w:hAnsi="Times New Roman" w:cs="Times New Roman"/>
          <w:sz w:val="28"/>
          <w:szCs w:val="28"/>
        </w:rPr>
        <w:t>. Со стороны клинического анализа крови и биохимических показателей — без патологии [3].</w:t>
      </w:r>
    </w:p>
    <w:p w:rsidR="00FC7207" w:rsidRDefault="00FC7207" w:rsidP="00FC72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207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Особенностью </w:t>
      </w:r>
      <w:proofErr w:type="spellStart"/>
      <w:r w:rsidRPr="00FC7207">
        <w:rPr>
          <w:rFonts w:ascii="Times New Roman" w:hAnsi="Times New Roman" w:cs="Times New Roman"/>
          <w:sz w:val="28"/>
          <w:szCs w:val="28"/>
        </w:rPr>
        <w:t>субкорнеального</w:t>
      </w:r>
      <w:proofErr w:type="spellEnd"/>
      <w:r w:rsidRPr="00FC7207">
        <w:rPr>
          <w:rFonts w:ascii="Times New Roman" w:hAnsi="Times New Roman" w:cs="Times New Roman"/>
          <w:sz w:val="28"/>
          <w:szCs w:val="28"/>
        </w:rPr>
        <w:t xml:space="preserve"> пустулёзного дерматита является неполная ремиссия, продолжительность которой может колебаться от нескольких месяцев до нескольких лет.</w:t>
      </w:r>
    </w:p>
    <w:p w:rsidR="00F03AD2" w:rsidRDefault="00F03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3AD2" w:rsidRPr="00F03AD2" w:rsidRDefault="00F03AD2" w:rsidP="00E74519">
      <w:pPr>
        <w:pStyle w:val="1"/>
      </w:pPr>
      <w:bookmarkStart w:id="4" w:name="_Toc51258748"/>
      <w:r w:rsidRPr="00F03AD2">
        <w:lastRenderedPageBreak/>
        <w:t>Гистопатоморфологические изменения</w:t>
      </w:r>
      <w:bookmarkEnd w:id="4"/>
    </w:p>
    <w:p w:rsidR="00F03AD2" w:rsidRPr="00F03AD2" w:rsidRDefault="00F03AD2" w:rsidP="00F03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AD2">
        <w:rPr>
          <w:rFonts w:ascii="Times New Roman" w:hAnsi="Times New Roman" w:cs="Times New Roman"/>
          <w:sz w:val="28"/>
          <w:szCs w:val="28"/>
        </w:rPr>
        <w:t xml:space="preserve">Характерным является образование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субкорнеальных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 пустул с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полиморфноядерными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 лейкоцитами, встречаются единичные эозинофилы и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кератиноциты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. Под пустулами зернистый слой отсутствует. В шиповатом слое эпидермиса имеется внутри- и внеклеточный отек. Роговой слой бывает нарушен, встречаются небольшие участки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паракератоза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. В верхних слоях дермы обнаруживается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периваскулярная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 воспалительная клеточная инфильтрация из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нейтрофильных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 гранулоцитов, эозинофилов и гистиоцитов.</w:t>
      </w:r>
    </w:p>
    <w:p w:rsidR="00F03AD2" w:rsidRDefault="00F03AD2" w:rsidP="00F03A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AD2">
        <w:rPr>
          <w:rFonts w:ascii="Times New Roman" w:hAnsi="Times New Roman" w:cs="Times New Roman"/>
          <w:sz w:val="28"/>
          <w:szCs w:val="28"/>
        </w:rPr>
        <w:t xml:space="preserve">При проведении реакции прямой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иммунофлюоресценции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 (РИФ) иногда обнаруживают отложения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, который может располагаться в клетках шиповатого слоя эпидермиса. В редких случаях методом непрямой РИФ выявляются циркулирующие антитела к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>, направленные против клеток эпидермиса. Согласно современной классификации, такие случаи описывают как СПД-тип пузырчатки 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AD2" w:rsidRDefault="00F03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3AD2" w:rsidRPr="00420E1B" w:rsidRDefault="00F03AD2" w:rsidP="00E74519">
      <w:pPr>
        <w:pStyle w:val="1"/>
      </w:pPr>
      <w:bookmarkStart w:id="5" w:name="_Toc51258749"/>
      <w:r w:rsidRPr="00420E1B">
        <w:lastRenderedPageBreak/>
        <w:t>Диагностика</w:t>
      </w:r>
      <w:bookmarkEnd w:id="5"/>
    </w:p>
    <w:p w:rsidR="00420E1B" w:rsidRDefault="00F03AD2" w:rsidP="00420E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AD2">
        <w:rPr>
          <w:rFonts w:ascii="Times New Roman" w:hAnsi="Times New Roman" w:cs="Times New Roman"/>
          <w:sz w:val="28"/>
          <w:szCs w:val="28"/>
        </w:rPr>
        <w:t>Диагноз представляет определённые затруднения в силу схожести симптоматики заболевания с большим числом других патологий</w:t>
      </w:r>
      <w:r w:rsidR="00420E1B">
        <w:rPr>
          <w:rFonts w:ascii="Times New Roman" w:hAnsi="Times New Roman" w:cs="Times New Roman"/>
          <w:sz w:val="28"/>
          <w:szCs w:val="28"/>
        </w:rPr>
        <w:t xml:space="preserve"> (является диагнозом исключения)</w:t>
      </w:r>
      <w:r w:rsidRPr="00F03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E1B" w:rsidRDefault="00F03AD2" w:rsidP="00420E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AD2">
        <w:rPr>
          <w:rFonts w:ascii="Times New Roman" w:hAnsi="Times New Roman" w:cs="Times New Roman"/>
          <w:sz w:val="28"/>
          <w:szCs w:val="28"/>
        </w:rPr>
        <w:t xml:space="preserve">Дерматологи ориентируются на клинические проявления и анамнез, проводят пробу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Тцанка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акантолитические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 клетки и йодную пробу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Ядассона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420E1B">
        <w:rPr>
          <w:rFonts w:ascii="Times New Roman" w:hAnsi="Times New Roman" w:cs="Times New Roman"/>
          <w:sz w:val="28"/>
          <w:szCs w:val="28"/>
        </w:rPr>
        <w:t>исключения пузырных дерматозов.</w:t>
      </w:r>
    </w:p>
    <w:p w:rsidR="00F03AD2" w:rsidRPr="00F03AD2" w:rsidRDefault="00F03AD2" w:rsidP="00420E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AD2">
        <w:rPr>
          <w:rFonts w:ascii="Times New Roman" w:hAnsi="Times New Roman" w:cs="Times New Roman"/>
          <w:sz w:val="28"/>
          <w:szCs w:val="28"/>
        </w:rPr>
        <w:t>При необходимос</w:t>
      </w:r>
      <w:r w:rsidR="00420E1B">
        <w:rPr>
          <w:rFonts w:ascii="Times New Roman" w:hAnsi="Times New Roman" w:cs="Times New Roman"/>
          <w:sz w:val="28"/>
          <w:szCs w:val="28"/>
        </w:rPr>
        <w:t xml:space="preserve">ти используют данные гистологии, при которой определяют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подроговые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 буллы, умеренный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акантоз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, гиперкератоз,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периваскулярны</w:t>
      </w:r>
      <w:r w:rsidR="00420E1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20E1B">
        <w:rPr>
          <w:rFonts w:ascii="Times New Roman" w:hAnsi="Times New Roman" w:cs="Times New Roman"/>
          <w:sz w:val="28"/>
          <w:szCs w:val="28"/>
        </w:rPr>
        <w:t xml:space="preserve"> инфильтраты в сосочковом слое</w:t>
      </w:r>
      <w:r w:rsidRPr="00F03AD2">
        <w:rPr>
          <w:rFonts w:ascii="Times New Roman" w:hAnsi="Times New Roman" w:cs="Times New Roman"/>
          <w:sz w:val="28"/>
          <w:szCs w:val="28"/>
        </w:rPr>
        <w:t xml:space="preserve">. Отличительной гистологической особенностью патологического процесса является отсутствие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спонгиоформных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 пустул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Когоя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 и наличие локального воспаления.</w:t>
      </w:r>
    </w:p>
    <w:p w:rsidR="00F03AD2" w:rsidRPr="00F03AD2" w:rsidRDefault="00F03AD2" w:rsidP="00420E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AD2">
        <w:rPr>
          <w:rFonts w:ascii="Times New Roman" w:hAnsi="Times New Roman" w:cs="Times New Roman"/>
          <w:sz w:val="28"/>
          <w:szCs w:val="28"/>
        </w:rPr>
        <w:t xml:space="preserve">В ходе диагностики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субкорнеального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 пустулёзного дерматита применяют </w:t>
      </w:r>
      <w:r w:rsidR="00420E1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03AD2">
        <w:rPr>
          <w:rFonts w:ascii="Times New Roman" w:hAnsi="Times New Roman" w:cs="Times New Roman"/>
          <w:sz w:val="28"/>
          <w:szCs w:val="28"/>
        </w:rPr>
        <w:t xml:space="preserve">биохимический анализ крови с подробной характеристикой глобулиновых фракций, а также анализ крови на ФНО (фактор некроза опухоли). С его помощью проводят оценку уровня защиты иммунитета, определяют возможность трансформации в </w:t>
      </w:r>
      <w:proofErr w:type="spellStart"/>
      <w:r w:rsidRPr="00F03AD2">
        <w:rPr>
          <w:rFonts w:ascii="Times New Roman" w:hAnsi="Times New Roman" w:cs="Times New Roman"/>
          <w:sz w:val="28"/>
          <w:szCs w:val="28"/>
        </w:rPr>
        <w:t>паранеопластический</w:t>
      </w:r>
      <w:proofErr w:type="spellEnd"/>
      <w:r w:rsidRPr="00F03AD2">
        <w:rPr>
          <w:rFonts w:ascii="Times New Roman" w:hAnsi="Times New Roman" w:cs="Times New Roman"/>
          <w:sz w:val="28"/>
          <w:szCs w:val="28"/>
        </w:rPr>
        <w:t xml:space="preserve"> процесс и наличие системной патологии.</w:t>
      </w:r>
    </w:p>
    <w:p w:rsidR="00F03AD2" w:rsidRDefault="00F03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3AD2" w:rsidRPr="00420E1B" w:rsidRDefault="00F03AD2" w:rsidP="00E74519">
      <w:pPr>
        <w:pStyle w:val="1"/>
      </w:pPr>
      <w:bookmarkStart w:id="6" w:name="_Toc51258750"/>
      <w:r w:rsidRPr="00420E1B">
        <w:lastRenderedPageBreak/>
        <w:t>Дифференциальная диагностика</w:t>
      </w:r>
      <w:bookmarkEnd w:id="6"/>
    </w:p>
    <w:p w:rsidR="00420E1B" w:rsidRPr="00420E1B" w:rsidRDefault="00420E1B" w:rsidP="009935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E1B">
        <w:rPr>
          <w:rFonts w:ascii="Times New Roman" w:hAnsi="Times New Roman" w:cs="Times New Roman"/>
          <w:sz w:val="28"/>
          <w:szCs w:val="28"/>
        </w:rPr>
        <w:t xml:space="preserve">На первых стадиях развития СПД </w:t>
      </w:r>
      <w:proofErr w:type="spellStart"/>
      <w:r w:rsidRPr="00420E1B">
        <w:rPr>
          <w:rFonts w:ascii="Times New Roman" w:hAnsi="Times New Roman" w:cs="Times New Roman"/>
          <w:sz w:val="28"/>
          <w:szCs w:val="28"/>
        </w:rPr>
        <w:t>фликтены</w:t>
      </w:r>
      <w:proofErr w:type="spellEnd"/>
      <w:r w:rsidRPr="00420E1B">
        <w:rPr>
          <w:rFonts w:ascii="Times New Roman" w:hAnsi="Times New Roman" w:cs="Times New Roman"/>
          <w:sz w:val="28"/>
          <w:szCs w:val="28"/>
        </w:rPr>
        <w:t xml:space="preserve">-пустулы по своим клиническим гистологическим изменениям имеют схожесть с </w:t>
      </w:r>
      <w:r w:rsidRPr="0099357A">
        <w:rPr>
          <w:rFonts w:ascii="Times New Roman" w:hAnsi="Times New Roman" w:cs="Times New Roman"/>
          <w:b/>
          <w:i/>
          <w:sz w:val="28"/>
          <w:szCs w:val="28"/>
        </w:rPr>
        <w:t>импетиго</w:t>
      </w:r>
      <w:r w:rsidRPr="00420E1B">
        <w:rPr>
          <w:rFonts w:ascii="Times New Roman" w:hAnsi="Times New Roman" w:cs="Times New Roman"/>
          <w:sz w:val="28"/>
          <w:szCs w:val="28"/>
        </w:rPr>
        <w:t>, но элементы при СПД не содержат бактерий в пустуле, они являются стерильными.</w:t>
      </w:r>
    </w:p>
    <w:p w:rsidR="00420E1B" w:rsidRPr="00420E1B" w:rsidRDefault="00420E1B" w:rsidP="009935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E1B">
        <w:rPr>
          <w:rFonts w:ascii="Times New Roman" w:hAnsi="Times New Roman" w:cs="Times New Roman"/>
          <w:sz w:val="28"/>
          <w:szCs w:val="28"/>
        </w:rPr>
        <w:t xml:space="preserve">Дифференциальный диагноз проводят с </w:t>
      </w:r>
      <w:r w:rsidRPr="0099357A">
        <w:rPr>
          <w:rFonts w:ascii="Times New Roman" w:hAnsi="Times New Roman" w:cs="Times New Roman"/>
          <w:b/>
          <w:i/>
          <w:sz w:val="28"/>
          <w:szCs w:val="28"/>
        </w:rPr>
        <w:t>герпетиформным дерматитом Дюринга</w:t>
      </w:r>
      <w:r w:rsidRPr="00420E1B">
        <w:rPr>
          <w:rFonts w:ascii="Times New Roman" w:hAnsi="Times New Roman" w:cs="Times New Roman"/>
          <w:sz w:val="28"/>
          <w:szCs w:val="28"/>
        </w:rPr>
        <w:t xml:space="preserve">, для которого характерны </w:t>
      </w:r>
      <w:proofErr w:type="spellStart"/>
      <w:r w:rsidRPr="00420E1B">
        <w:rPr>
          <w:rFonts w:ascii="Times New Roman" w:hAnsi="Times New Roman" w:cs="Times New Roman"/>
          <w:sz w:val="28"/>
          <w:szCs w:val="28"/>
        </w:rPr>
        <w:t>субэпидермальный</w:t>
      </w:r>
      <w:proofErr w:type="spellEnd"/>
      <w:r w:rsidRPr="00420E1B">
        <w:rPr>
          <w:rFonts w:ascii="Times New Roman" w:hAnsi="Times New Roman" w:cs="Times New Roman"/>
          <w:sz w:val="28"/>
          <w:szCs w:val="28"/>
        </w:rPr>
        <w:t xml:space="preserve"> пузырь с отложением </w:t>
      </w:r>
      <w:proofErr w:type="spellStart"/>
      <w:r w:rsidRPr="00420E1B">
        <w:rPr>
          <w:rFonts w:ascii="Times New Roman" w:hAnsi="Times New Roman" w:cs="Times New Roman"/>
          <w:sz w:val="28"/>
          <w:szCs w:val="28"/>
        </w:rPr>
        <w:t>Ig</w:t>
      </w:r>
      <w:proofErr w:type="gramStart"/>
      <w:r w:rsidRPr="00420E1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420E1B">
        <w:rPr>
          <w:rFonts w:ascii="Times New Roman" w:hAnsi="Times New Roman" w:cs="Times New Roman"/>
          <w:sz w:val="28"/>
          <w:szCs w:val="28"/>
        </w:rPr>
        <w:t xml:space="preserve"> в базальной мембране и наличие эозинофильных абсцессов в сосочковом слое дермы.</w:t>
      </w:r>
    </w:p>
    <w:p w:rsidR="00420E1B" w:rsidRPr="00420E1B" w:rsidRDefault="00420E1B" w:rsidP="009935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57A">
        <w:rPr>
          <w:rFonts w:ascii="Times New Roman" w:hAnsi="Times New Roman" w:cs="Times New Roman"/>
          <w:b/>
          <w:i/>
          <w:sz w:val="28"/>
          <w:szCs w:val="28"/>
        </w:rPr>
        <w:t>Листовидная пузырчатка</w:t>
      </w:r>
      <w:r w:rsidRPr="00420E1B">
        <w:rPr>
          <w:rFonts w:ascii="Times New Roman" w:hAnsi="Times New Roman" w:cs="Times New Roman"/>
          <w:sz w:val="28"/>
          <w:szCs w:val="28"/>
        </w:rPr>
        <w:t xml:space="preserve"> отличается от СПД выраженным </w:t>
      </w:r>
      <w:proofErr w:type="spellStart"/>
      <w:r w:rsidRPr="00420E1B">
        <w:rPr>
          <w:rFonts w:ascii="Times New Roman" w:hAnsi="Times New Roman" w:cs="Times New Roman"/>
          <w:sz w:val="28"/>
          <w:szCs w:val="28"/>
        </w:rPr>
        <w:t>акантолизом</w:t>
      </w:r>
      <w:proofErr w:type="spellEnd"/>
      <w:r w:rsidRPr="00420E1B">
        <w:rPr>
          <w:rFonts w:ascii="Times New Roman" w:hAnsi="Times New Roman" w:cs="Times New Roman"/>
          <w:sz w:val="28"/>
          <w:szCs w:val="28"/>
        </w:rPr>
        <w:t xml:space="preserve">, отложением </w:t>
      </w:r>
      <w:proofErr w:type="spellStart"/>
      <w:r w:rsidRPr="00420E1B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420E1B">
        <w:rPr>
          <w:rFonts w:ascii="Times New Roman" w:hAnsi="Times New Roman" w:cs="Times New Roman"/>
          <w:sz w:val="28"/>
          <w:szCs w:val="28"/>
        </w:rPr>
        <w:t xml:space="preserve"> в верхних отделах шиповатого слоя, наличием </w:t>
      </w:r>
      <w:proofErr w:type="spellStart"/>
      <w:r w:rsidRPr="00420E1B">
        <w:rPr>
          <w:rFonts w:ascii="Times New Roman" w:hAnsi="Times New Roman" w:cs="Times New Roman"/>
          <w:sz w:val="28"/>
          <w:szCs w:val="28"/>
        </w:rPr>
        <w:t>акантолитических</w:t>
      </w:r>
      <w:proofErr w:type="spellEnd"/>
      <w:r w:rsidRPr="00420E1B">
        <w:rPr>
          <w:rFonts w:ascii="Times New Roman" w:hAnsi="Times New Roman" w:cs="Times New Roman"/>
          <w:sz w:val="28"/>
          <w:szCs w:val="28"/>
        </w:rPr>
        <w:t xml:space="preserve"> клеток и положительным симптомом Никольского.</w:t>
      </w:r>
    </w:p>
    <w:p w:rsidR="00420E1B" w:rsidRPr="00420E1B" w:rsidRDefault="00420E1B" w:rsidP="009935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E1B">
        <w:rPr>
          <w:rFonts w:ascii="Times New Roman" w:hAnsi="Times New Roman" w:cs="Times New Roman"/>
          <w:sz w:val="28"/>
          <w:szCs w:val="28"/>
        </w:rPr>
        <w:t xml:space="preserve">Проводится дифференциальная диагностика с </w:t>
      </w:r>
      <w:proofErr w:type="spellStart"/>
      <w:r w:rsidRPr="0099357A">
        <w:rPr>
          <w:rFonts w:ascii="Times New Roman" w:hAnsi="Times New Roman" w:cs="Times New Roman"/>
          <w:b/>
          <w:i/>
          <w:sz w:val="28"/>
          <w:szCs w:val="28"/>
        </w:rPr>
        <w:t>генерализованным</w:t>
      </w:r>
      <w:proofErr w:type="spellEnd"/>
      <w:r w:rsidRPr="0099357A">
        <w:rPr>
          <w:rFonts w:ascii="Times New Roman" w:hAnsi="Times New Roman" w:cs="Times New Roman"/>
          <w:b/>
          <w:i/>
          <w:sz w:val="28"/>
          <w:szCs w:val="28"/>
        </w:rPr>
        <w:t xml:space="preserve"> пустулезным псориазом </w:t>
      </w:r>
      <w:proofErr w:type="spellStart"/>
      <w:r w:rsidRPr="0099357A">
        <w:rPr>
          <w:rFonts w:ascii="Times New Roman" w:hAnsi="Times New Roman" w:cs="Times New Roman"/>
          <w:b/>
          <w:i/>
          <w:sz w:val="28"/>
          <w:szCs w:val="28"/>
        </w:rPr>
        <w:t>Цумбуша</w:t>
      </w:r>
      <w:proofErr w:type="spellEnd"/>
      <w:r w:rsidRPr="0099357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20E1B">
        <w:rPr>
          <w:rFonts w:ascii="Times New Roman" w:hAnsi="Times New Roman" w:cs="Times New Roman"/>
          <w:sz w:val="28"/>
          <w:szCs w:val="28"/>
        </w:rPr>
        <w:t xml:space="preserve"> для которого характерны высокая температура, недомогание, лейкоцитоз и высокая СОЭ в клиническом анализе крови. При гистологическом исследовании в шиповатом слое обнаруживают </w:t>
      </w:r>
      <w:proofErr w:type="spellStart"/>
      <w:r w:rsidRPr="00420E1B">
        <w:rPr>
          <w:rFonts w:ascii="Times New Roman" w:hAnsi="Times New Roman" w:cs="Times New Roman"/>
          <w:sz w:val="28"/>
          <w:szCs w:val="28"/>
        </w:rPr>
        <w:t>спонгиоформные</w:t>
      </w:r>
      <w:proofErr w:type="spellEnd"/>
      <w:r w:rsidRPr="00420E1B">
        <w:rPr>
          <w:rFonts w:ascii="Times New Roman" w:hAnsi="Times New Roman" w:cs="Times New Roman"/>
          <w:sz w:val="28"/>
          <w:szCs w:val="28"/>
        </w:rPr>
        <w:t xml:space="preserve"> пустулы </w:t>
      </w:r>
      <w:proofErr w:type="spellStart"/>
      <w:r w:rsidRPr="00420E1B">
        <w:rPr>
          <w:rFonts w:ascii="Times New Roman" w:hAnsi="Times New Roman" w:cs="Times New Roman"/>
          <w:sz w:val="28"/>
          <w:szCs w:val="28"/>
        </w:rPr>
        <w:t>Когоя</w:t>
      </w:r>
      <w:proofErr w:type="spellEnd"/>
      <w:r w:rsidRPr="00420E1B">
        <w:rPr>
          <w:rFonts w:ascii="Times New Roman" w:hAnsi="Times New Roman" w:cs="Times New Roman"/>
          <w:sz w:val="28"/>
          <w:szCs w:val="28"/>
        </w:rPr>
        <w:t>.</w:t>
      </w:r>
    </w:p>
    <w:p w:rsidR="00F03AD2" w:rsidRDefault="00420E1B" w:rsidP="009935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57A">
        <w:rPr>
          <w:rFonts w:ascii="Times New Roman" w:hAnsi="Times New Roman" w:cs="Times New Roman"/>
          <w:b/>
          <w:i/>
          <w:sz w:val="28"/>
          <w:szCs w:val="28"/>
        </w:rPr>
        <w:t xml:space="preserve">Герпетиформное импетиго </w:t>
      </w:r>
      <w:proofErr w:type="spellStart"/>
      <w:r w:rsidRPr="0099357A">
        <w:rPr>
          <w:rFonts w:ascii="Times New Roman" w:hAnsi="Times New Roman" w:cs="Times New Roman"/>
          <w:b/>
          <w:i/>
          <w:sz w:val="28"/>
          <w:szCs w:val="28"/>
        </w:rPr>
        <w:t>Гебры</w:t>
      </w:r>
      <w:proofErr w:type="spellEnd"/>
      <w:r w:rsidRPr="0099357A">
        <w:rPr>
          <w:rFonts w:ascii="Times New Roman" w:hAnsi="Times New Roman" w:cs="Times New Roman"/>
          <w:b/>
          <w:i/>
          <w:sz w:val="28"/>
          <w:szCs w:val="28"/>
        </w:rPr>
        <w:t>—</w:t>
      </w:r>
      <w:proofErr w:type="spellStart"/>
      <w:r w:rsidRPr="0099357A">
        <w:rPr>
          <w:rFonts w:ascii="Times New Roman" w:hAnsi="Times New Roman" w:cs="Times New Roman"/>
          <w:b/>
          <w:i/>
          <w:sz w:val="28"/>
          <w:szCs w:val="28"/>
        </w:rPr>
        <w:t>Капоши</w:t>
      </w:r>
      <w:proofErr w:type="spellEnd"/>
      <w:r w:rsidRPr="00420E1B">
        <w:rPr>
          <w:rFonts w:ascii="Times New Roman" w:hAnsi="Times New Roman" w:cs="Times New Roman"/>
          <w:sz w:val="28"/>
          <w:szCs w:val="28"/>
        </w:rPr>
        <w:t xml:space="preserve"> преимущественно рассматривается как импетиго беременных, но может быть обусловлено нарушениями со стороны функции паращитовидных желез. Заболевание сопровождается подъемом температуры тела до 39—40</w:t>
      </w:r>
      <w:proofErr w:type="gramStart"/>
      <w:r w:rsidRPr="00420E1B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420E1B">
        <w:rPr>
          <w:rFonts w:ascii="Times New Roman" w:hAnsi="Times New Roman" w:cs="Times New Roman"/>
          <w:sz w:val="28"/>
          <w:szCs w:val="28"/>
        </w:rPr>
        <w:t>, болями в суставах, повышением СОЭ.</w:t>
      </w:r>
    </w:p>
    <w:p w:rsidR="00F04840" w:rsidRDefault="00F04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4840" w:rsidRPr="00F04840" w:rsidRDefault="00F04840" w:rsidP="00E74519">
      <w:pPr>
        <w:pStyle w:val="1"/>
      </w:pPr>
      <w:bookmarkStart w:id="7" w:name="_Toc51258751"/>
      <w:r w:rsidRPr="00F04840">
        <w:lastRenderedPageBreak/>
        <w:t>Лечение и прогноз</w:t>
      </w:r>
      <w:bookmarkEnd w:id="7"/>
    </w:p>
    <w:p w:rsidR="00F04840" w:rsidRDefault="00F04840" w:rsidP="00F04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40">
        <w:rPr>
          <w:rFonts w:ascii="Times New Roman" w:hAnsi="Times New Roman" w:cs="Times New Roman"/>
          <w:sz w:val="28"/>
          <w:szCs w:val="28"/>
        </w:rPr>
        <w:t xml:space="preserve">Трудность терапии патологического процесса заключается в отсутствии специального алгоритма лечения. Симптоматическая терапия не обладает достаточной эффективностью и способствует неполной ремиссии заболевания. Поэтому основным направлением в лечении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субкорнеального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пустулёзного дерматита является выявление латентно текущей сопутствующей патологии и очагов фокальной инфекции с их корректировкой, а также лечение длительно существующих хронических заболеваний. </w:t>
      </w:r>
    </w:p>
    <w:p w:rsidR="00F04840" w:rsidRDefault="00F04840" w:rsidP="00F04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40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субкорнеальный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пустулёзный дерматит имеет доброкачественное течение в сравнении с другими разновидностями пустулёзного псориаза, терапию тяжёлых форм заболевания проводят в стационарных условиях.</w:t>
      </w:r>
    </w:p>
    <w:p w:rsidR="00F04840" w:rsidRDefault="00F04840" w:rsidP="00F04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04840">
        <w:rPr>
          <w:rFonts w:ascii="Times New Roman" w:hAnsi="Times New Roman" w:cs="Times New Roman"/>
          <w:sz w:val="28"/>
          <w:szCs w:val="28"/>
        </w:rPr>
        <w:t xml:space="preserve">ля лечения СПД </w:t>
      </w:r>
      <w:r>
        <w:rPr>
          <w:rFonts w:ascii="Times New Roman" w:hAnsi="Times New Roman" w:cs="Times New Roman"/>
          <w:sz w:val="28"/>
          <w:szCs w:val="28"/>
        </w:rPr>
        <w:t>применяют</w:t>
      </w:r>
      <w:r w:rsidRPr="00F04840">
        <w:rPr>
          <w:rFonts w:ascii="Times New Roman" w:hAnsi="Times New Roman" w:cs="Times New Roman"/>
          <w:sz w:val="28"/>
          <w:szCs w:val="28"/>
        </w:rPr>
        <w:t xml:space="preserve"> препараты </w:t>
      </w:r>
      <w:proofErr w:type="spellStart"/>
      <w:r w:rsidRPr="00F04840">
        <w:rPr>
          <w:rFonts w:ascii="Times New Roman" w:hAnsi="Times New Roman" w:cs="Times New Roman"/>
          <w:b/>
          <w:i/>
          <w:sz w:val="28"/>
          <w:szCs w:val="28"/>
        </w:rPr>
        <w:t>диаминодифенилсульфонового</w:t>
      </w:r>
      <w:proofErr w:type="spellEnd"/>
      <w:r w:rsidRPr="00F04840">
        <w:rPr>
          <w:rFonts w:ascii="Times New Roman" w:hAnsi="Times New Roman" w:cs="Times New Roman"/>
          <w:b/>
          <w:i/>
          <w:sz w:val="28"/>
          <w:szCs w:val="28"/>
        </w:rPr>
        <w:t xml:space="preserve"> ряда</w:t>
      </w:r>
      <w:r w:rsidRPr="00F04840">
        <w:rPr>
          <w:rFonts w:ascii="Times New Roman" w:hAnsi="Times New Roman" w:cs="Times New Roman"/>
          <w:sz w:val="28"/>
          <w:szCs w:val="28"/>
        </w:rPr>
        <w:t xml:space="preserve">, такие как </w:t>
      </w:r>
      <w:proofErr w:type="spellStart"/>
      <w:r w:rsidRPr="00F04840">
        <w:rPr>
          <w:rFonts w:ascii="Times New Roman" w:hAnsi="Times New Roman" w:cs="Times New Roman"/>
          <w:b/>
          <w:i/>
          <w:sz w:val="28"/>
          <w:szCs w:val="28"/>
        </w:rPr>
        <w:t>Дапсон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по 50—100 мг/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в течение 5 дней, затем перерыв 3 дня. Курсы повторять до получения эффекта от назначенной терапии. В некоторых случаях возможно использовать </w:t>
      </w:r>
      <w:r w:rsidRPr="00F04840">
        <w:rPr>
          <w:rFonts w:ascii="Times New Roman" w:hAnsi="Times New Roman" w:cs="Times New Roman"/>
          <w:b/>
          <w:i/>
          <w:sz w:val="28"/>
          <w:szCs w:val="28"/>
        </w:rPr>
        <w:t xml:space="preserve">ароматические </w:t>
      </w:r>
      <w:proofErr w:type="spellStart"/>
      <w:r w:rsidRPr="00F04840">
        <w:rPr>
          <w:rFonts w:ascii="Times New Roman" w:hAnsi="Times New Roman" w:cs="Times New Roman"/>
          <w:b/>
          <w:i/>
          <w:sz w:val="28"/>
          <w:szCs w:val="28"/>
        </w:rPr>
        <w:t>ретиноиды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по 25—50 мг/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течение 3 </w:t>
      </w:r>
      <w:proofErr w:type="spellStart"/>
      <w:proofErr w:type="gramStart"/>
      <w:r w:rsidRPr="00F04840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F04840">
        <w:rPr>
          <w:rFonts w:ascii="Times New Roman" w:hAnsi="Times New Roman" w:cs="Times New Roman"/>
          <w:sz w:val="28"/>
          <w:szCs w:val="28"/>
        </w:rPr>
        <w:t xml:space="preserve"> [5, 6]</w:t>
      </w:r>
    </w:p>
    <w:p w:rsidR="00F04840" w:rsidRPr="00F04840" w:rsidRDefault="00F04840" w:rsidP="00F04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могут применяться</w:t>
      </w:r>
      <w:r w:rsidRPr="00F04840">
        <w:rPr>
          <w:rFonts w:ascii="Times New Roman" w:hAnsi="Times New Roman" w:cs="Times New Roman"/>
          <w:sz w:val="28"/>
          <w:szCs w:val="28"/>
        </w:rPr>
        <w:t xml:space="preserve"> кортикостероиды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4840">
        <w:rPr>
          <w:rFonts w:ascii="Times New Roman" w:hAnsi="Times New Roman" w:cs="Times New Roman"/>
          <w:sz w:val="28"/>
          <w:szCs w:val="28"/>
        </w:rPr>
        <w:t xml:space="preserve">антигистаминные препараты, </w:t>
      </w:r>
      <w:r>
        <w:rPr>
          <w:rFonts w:ascii="Times New Roman" w:hAnsi="Times New Roman" w:cs="Times New Roman"/>
          <w:sz w:val="28"/>
          <w:szCs w:val="28"/>
        </w:rPr>
        <w:t>витаминотерапия</w:t>
      </w:r>
      <w:r w:rsidRPr="00F04840">
        <w:rPr>
          <w:rFonts w:ascii="Times New Roman" w:hAnsi="Times New Roman" w:cs="Times New Roman"/>
          <w:sz w:val="28"/>
          <w:szCs w:val="28"/>
        </w:rPr>
        <w:t>.</w:t>
      </w:r>
    </w:p>
    <w:p w:rsidR="00F04840" w:rsidRDefault="00F04840" w:rsidP="00F04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40">
        <w:rPr>
          <w:rFonts w:ascii="Times New Roman" w:hAnsi="Times New Roman" w:cs="Times New Roman"/>
          <w:sz w:val="28"/>
          <w:szCs w:val="28"/>
        </w:rPr>
        <w:t xml:space="preserve">Наружно используют гормональные мази, кремы, содержащие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ретиноиды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>, антибиотики, комбинированные аэрозоли, анилиновые красители. На</w:t>
      </w:r>
      <w:r>
        <w:rPr>
          <w:rFonts w:ascii="Times New Roman" w:hAnsi="Times New Roman" w:cs="Times New Roman"/>
          <w:sz w:val="28"/>
          <w:szCs w:val="28"/>
        </w:rPr>
        <w:t>значают УФО и ПУВА-терапию.</w:t>
      </w:r>
    </w:p>
    <w:p w:rsidR="00F04840" w:rsidRDefault="00F04840" w:rsidP="00F04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40">
        <w:rPr>
          <w:rFonts w:ascii="Times New Roman" w:hAnsi="Times New Roman" w:cs="Times New Roman"/>
          <w:sz w:val="28"/>
          <w:szCs w:val="28"/>
        </w:rPr>
        <w:t xml:space="preserve">Прогноз относительно благоприятный с учётом неполной ремиссии и возможности трансформации в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паранеопластические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процессы.</w:t>
      </w:r>
    </w:p>
    <w:p w:rsidR="00F04840" w:rsidRDefault="00F04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4840" w:rsidRPr="00F04840" w:rsidRDefault="00F04840" w:rsidP="00E74519">
      <w:pPr>
        <w:pStyle w:val="1"/>
      </w:pPr>
      <w:bookmarkStart w:id="8" w:name="_Toc51258752"/>
      <w:r w:rsidRPr="00F04840">
        <w:lastRenderedPageBreak/>
        <w:t>Список литературы</w:t>
      </w:r>
      <w:bookmarkEnd w:id="8"/>
    </w:p>
    <w:p w:rsidR="00F04840" w:rsidRPr="00F04840" w:rsidRDefault="00F04840" w:rsidP="00F048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840">
        <w:rPr>
          <w:rFonts w:ascii="Times New Roman" w:hAnsi="Times New Roman" w:cs="Times New Roman"/>
          <w:sz w:val="28"/>
          <w:szCs w:val="28"/>
        </w:rPr>
        <w:t>Асхаков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М.С., Чеботарев В.В., Одинец А.В. Дерматоз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субкорнеальный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пустулезный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Снеддона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Уилкинсона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>. Медицинский вестник Северного Кавказа. 2015;10:1:1</w:t>
      </w:r>
      <w:r w:rsidR="00E74519">
        <w:rPr>
          <w:rFonts w:ascii="Times New Roman" w:hAnsi="Times New Roman" w:cs="Times New Roman"/>
          <w:sz w:val="28"/>
          <w:szCs w:val="28"/>
        </w:rPr>
        <w:t>07-109. https:/doi.org/10.14300</w:t>
      </w:r>
      <w:r w:rsidRPr="00F04840">
        <w:rPr>
          <w:rFonts w:ascii="Times New Roman" w:hAnsi="Times New Roman" w:cs="Times New Roman"/>
          <w:sz w:val="28"/>
          <w:szCs w:val="28"/>
        </w:rPr>
        <w:t>/mnnc</w:t>
      </w:r>
      <w:bookmarkStart w:id="9" w:name="_GoBack"/>
      <w:bookmarkEnd w:id="9"/>
      <w:r w:rsidRPr="00F04840">
        <w:rPr>
          <w:rFonts w:ascii="Times New Roman" w:hAnsi="Times New Roman" w:cs="Times New Roman"/>
          <w:sz w:val="28"/>
          <w:szCs w:val="28"/>
        </w:rPr>
        <w:t xml:space="preserve"> 2015.10023</w:t>
      </w:r>
    </w:p>
    <w:p w:rsidR="00F04840" w:rsidRPr="00F04840" w:rsidRDefault="00F04840" w:rsidP="00F048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04840">
        <w:rPr>
          <w:rFonts w:ascii="Times New Roman" w:hAnsi="Times New Roman" w:cs="Times New Roman"/>
          <w:sz w:val="28"/>
          <w:szCs w:val="28"/>
        </w:rPr>
        <w:t>Lombart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F,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Dhaille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F,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Lok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C,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Dadban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Subcorneal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pustular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dermatosis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associated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Mycoplasma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pneumoniae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infection</w:t>
      </w:r>
      <w:proofErr w:type="spellEnd"/>
      <w:r w:rsidRPr="00F04840">
        <w:rPr>
          <w:rFonts w:ascii="Times New Roman" w:hAnsi="Times New Roman" w:cs="Times New Roman"/>
          <w:sz w:val="28"/>
          <w:szCs w:val="28"/>
        </w:rPr>
        <w:t xml:space="preserve">. </w:t>
      </w:r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J Am </w:t>
      </w:r>
      <w:proofErr w:type="spellStart"/>
      <w:r w:rsidRPr="00F04840">
        <w:rPr>
          <w:rFonts w:ascii="Times New Roman" w:hAnsi="Times New Roman" w:cs="Times New Roman"/>
          <w:sz w:val="28"/>
          <w:szCs w:val="28"/>
          <w:lang w:val="en-US"/>
        </w:rPr>
        <w:t>Acad</w:t>
      </w:r>
      <w:proofErr w:type="spellEnd"/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4840">
        <w:rPr>
          <w:rFonts w:ascii="Times New Roman" w:hAnsi="Times New Roman" w:cs="Times New Roman"/>
          <w:sz w:val="28"/>
          <w:szCs w:val="28"/>
          <w:lang w:val="en-US"/>
        </w:rPr>
        <w:t>Dermatol</w:t>
      </w:r>
      <w:proofErr w:type="spellEnd"/>
      <w:r w:rsidRPr="00F04840">
        <w:rPr>
          <w:rFonts w:ascii="Times New Roman" w:hAnsi="Times New Roman" w:cs="Times New Roman"/>
          <w:sz w:val="28"/>
          <w:szCs w:val="28"/>
          <w:lang w:val="en-US"/>
        </w:rPr>
        <w:t>. 2014</w:t>
      </w:r>
      <w:proofErr w:type="gramStart"/>
      <w:r w:rsidRPr="00F04840">
        <w:rPr>
          <w:rFonts w:ascii="Times New Roman" w:hAnsi="Times New Roman" w:cs="Times New Roman"/>
          <w:sz w:val="28"/>
          <w:szCs w:val="28"/>
          <w:lang w:val="en-US"/>
        </w:rPr>
        <w:t>;71:3:85</w:t>
      </w:r>
      <w:proofErr w:type="gramEnd"/>
      <w:r w:rsidRPr="00F04840">
        <w:rPr>
          <w:rFonts w:ascii="Times New Roman" w:hAnsi="Times New Roman" w:cs="Times New Roman"/>
          <w:sz w:val="28"/>
          <w:szCs w:val="28"/>
          <w:lang w:val="en-US"/>
        </w:rPr>
        <w:t>-86. https:/doi.org/10.1016/j.jaad.2014.02.038</w:t>
      </w:r>
    </w:p>
    <w:p w:rsidR="00F04840" w:rsidRPr="00F04840" w:rsidRDefault="00F04840" w:rsidP="00F048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Lew TT, Hague J, </w:t>
      </w:r>
      <w:proofErr w:type="spellStart"/>
      <w:r w:rsidRPr="00F04840">
        <w:rPr>
          <w:rFonts w:ascii="Times New Roman" w:hAnsi="Times New Roman" w:cs="Times New Roman"/>
          <w:sz w:val="28"/>
          <w:szCs w:val="28"/>
          <w:lang w:val="en-US"/>
        </w:rPr>
        <w:t>Colloby</w:t>
      </w:r>
      <w:proofErr w:type="spellEnd"/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 P, </w:t>
      </w:r>
      <w:proofErr w:type="spellStart"/>
      <w:r w:rsidRPr="00F04840">
        <w:rPr>
          <w:rFonts w:ascii="Times New Roman" w:hAnsi="Times New Roman" w:cs="Times New Roman"/>
          <w:sz w:val="28"/>
          <w:szCs w:val="28"/>
          <w:lang w:val="en-US"/>
        </w:rPr>
        <w:t>Oripin</w:t>
      </w:r>
      <w:proofErr w:type="spellEnd"/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 S. Sneddon—Wilkinson disease associated with seronegative inflammatory polyarthritis. J Am </w:t>
      </w:r>
      <w:proofErr w:type="spellStart"/>
      <w:r w:rsidRPr="00F04840">
        <w:rPr>
          <w:rFonts w:ascii="Times New Roman" w:hAnsi="Times New Roman" w:cs="Times New Roman"/>
          <w:sz w:val="28"/>
          <w:szCs w:val="28"/>
          <w:lang w:val="en-US"/>
        </w:rPr>
        <w:t>Acad</w:t>
      </w:r>
      <w:proofErr w:type="spellEnd"/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4840">
        <w:rPr>
          <w:rFonts w:ascii="Times New Roman" w:hAnsi="Times New Roman" w:cs="Times New Roman"/>
          <w:sz w:val="28"/>
          <w:szCs w:val="28"/>
          <w:lang w:val="en-US"/>
        </w:rPr>
        <w:t>Dermatol</w:t>
      </w:r>
      <w:proofErr w:type="spellEnd"/>
      <w:r w:rsidRPr="00F04840">
        <w:rPr>
          <w:rFonts w:ascii="Times New Roman" w:hAnsi="Times New Roman" w:cs="Times New Roman"/>
          <w:sz w:val="28"/>
          <w:szCs w:val="28"/>
          <w:lang w:val="en-US"/>
        </w:rPr>
        <w:t>. 2012</w:t>
      </w:r>
      <w:proofErr w:type="gramStart"/>
      <w:r w:rsidRPr="00F04840">
        <w:rPr>
          <w:rFonts w:ascii="Times New Roman" w:hAnsi="Times New Roman" w:cs="Times New Roman"/>
          <w:sz w:val="28"/>
          <w:szCs w:val="28"/>
          <w:lang w:val="en-US"/>
        </w:rPr>
        <w:t>;66:4:61</w:t>
      </w:r>
      <w:proofErr w:type="gramEnd"/>
      <w:r w:rsidRPr="00F04840">
        <w:rPr>
          <w:rFonts w:ascii="Times New Roman" w:hAnsi="Times New Roman" w:cs="Times New Roman"/>
          <w:sz w:val="28"/>
          <w:szCs w:val="28"/>
          <w:lang w:val="en-US"/>
        </w:rPr>
        <w:t>. https:/doi.org/10.1016/ j.jaad.2011.11.261</w:t>
      </w:r>
    </w:p>
    <w:p w:rsidR="00F04840" w:rsidRPr="00F04840" w:rsidRDefault="00F04840" w:rsidP="00F048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4840">
        <w:rPr>
          <w:rFonts w:ascii="Times New Roman" w:hAnsi="Times New Roman" w:cs="Times New Roman"/>
          <w:sz w:val="28"/>
          <w:szCs w:val="28"/>
        </w:rPr>
        <w:t>Некипелова</w:t>
      </w:r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4840">
        <w:rPr>
          <w:rFonts w:ascii="Times New Roman" w:hAnsi="Times New Roman" w:cs="Times New Roman"/>
          <w:sz w:val="28"/>
          <w:szCs w:val="28"/>
        </w:rPr>
        <w:t>А</w:t>
      </w:r>
      <w:r w:rsidRPr="00F0484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04840">
        <w:rPr>
          <w:rFonts w:ascii="Times New Roman" w:hAnsi="Times New Roman" w:cs="Times New Roman"/>
          <w:sz w:val="28"/>
          <w:szCs w:val="28"/>
        </w:rPr>
        <w:t>В</w:t>
      </w:r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04840">
        <w:rPr>
          <w:rFonts w:ascii="Times New Roman" w:hAnsi="Times New Roman" w:cs="Times New Roman"/>
          <w:sz w:val="28"/>
          <w:szCs w:val="28"/>
        </w:rPr>
        <w:t>Нейтрофильные</w:t>
      </w:r>
      <w:proofErr w:type="spellEnd"/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4840">
        <w:rPr>
          <w:rFonts w:ascii="Times New Roman" w:hAnsi="Times New Roman" w:cs="Times New Roman"/>
          <w:sz w:val="28"/>
          <w:szCs w:val="28"/>
        </w:rPr>
        <w:t>дерматозы</w:t>
      </w:r>
      <w:r w:rsidRPr="00F0484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04840">
        <w:rPr>
          <w:rFonts w:ascii="Times New Roman" w:hAnsi="Times New Roman" w:cs="Times New Roman"/>
          <w:sz w:val="28"/>
          <w:szCs w:val="28"/>
        </w:rPr>
        <w:t>болезни</w:t>
      </w:r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4840">
        <w:rPr>
          <w:rFonts w:ascii="Times New Roman" w:hAnsi="Times New Roman" w:cs="Times New Roman"/>
          <w:sz w:val="28"/>
          <w:szCs w:val="28"/>
        </w:rPr>
        <w:t>неясной</w:t>
      </w:r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4840">
        <w:rPr>
          <w:rFonts w:ascii="Times New Roman" w:hAnsi="Times New Roman" w:cs="Times New Roman"/>
          <w:sz w:val="28"/>
          <w:szCs w:val="28"/>
        </w:rPr>
        <w:t>этиологии</w:t>
      </w:r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04840">
        <w:rPr>
          <w:rFonts w:ascii="Times New Roman" w:hAnsi="Times New Roman" w:cs="Times New Roman"/>
          <w:sz w:val="28"/>
          <w:szCs w:val="28"/>
        </w:rPr>
        <w:t>Учебное</w:t>
      </w:r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4840">
        <w:rPr>
          <w:rFonts w:ascii="Times New Roman" w:hAnsi="Times New Roman" w:cs="Times New Roman"/>
          <w:sz w:val="28"/>
          <w:szCs w:val="28"/>
        </w:rPr>
        <w:t>пособие</w:t>
      </w:r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04840">
        <w:rPr>
          <w:rFonts w:ascii="Times New Roman" w:hAnsi="Times New Roman" w:cs="Times New Roman"/>
          <w:sz w:val="28"/>
          <w:szCs w:val="28"/>
        </w:rPr>
        <w:t>Хабаровск</w:t>
      </w:r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 2012;33-35.</w:t>
      </w:r>
    </w:p>
    <w:p w:rsidR="00F04840" w:rsidRPr="00F04840" w:rsidRDefault="00F04840" w:rsidP="00F048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04840">
        <w:rPr>
          <w:rFonts w:ascii="Times New Roman" w:hAnsi="Times New Roman" w:cs="Times New Roman"/>
          <w:sz w:val="28"/>
          <w:szCs w:val="28"/>
          <w:lang w:val="en-US"/>
        </w:rPr>
        <w:t>Lebwohl</w:t>
      </w:r>
      <w:proofErr w:type="spellEnd"/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 MG, </w:t>
      </w:r>
      <w:proofErr w:type="spellStart"/>
      <w:r w:rsidRPr="00F04840">
        <w:rPr>
          <w:rFonts w:ascii="Times New Roman" w:hAnsi="Times New Roman" w:cs="Times New Roman"/>
          <w:sz w:val="28"/>
          <w:szCs w:val="28"/>
          <w:lang w:val="en-US"/>
        </w:rPr>
        <w:t>Heymann</w:t>
      </w:r>
      <w:proofErr w:type="spellEnd"/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 WR, Berth-Jones J, Coulson I. </w:t>
      </w:r>
      <w:proofErr w:type="spellStart"/>
      <w:r w:rsidRPr="00F04840">
        <w:rPr>
          <w:rFonts w:ascii="Times New Roman" w:hAnsi="Times New Roman" w:cs="Times New Roman"/>
          <w:sz w:val="28"/>
          <w:szCs w:val="28"/>
          <w:lang w:val="en-US"/>
        </w:rPr>
        <w:t>Subcorneal</w:t>
      </w:r>
      <w:proofErr w:type="spellEnd"/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 pustular dermatosis. Book Chapter: Treatment of Skin Disease. Comprehensive Therapeutic Strategies. 2014</w:t>
      </w:r>
      <w:proofErr w:type="gramStart"/>
      <w:r w:rsidRPr="00F04840">
        <w:rPr>
          <w:rFonts w:ascii="Times New Roman" w:hAnsi="Times New Roman" w:cs="Times New Roman"/>
          <w:sz w:val="28"/>
          <w:szCs w:val="28"/>
          <w:lang w:val="en-US"/>
        </w:rPr>
        <w:t>;738</w:t>
      </w:r>
      <w:proofErr w:type="gramEnd"/>
      <w:r w:rsidRPr="00F04840">
        <w:rPr>
          <w:rFonts w:ascii="Times New Roman" w:hAnsi="Times New Roman" w:cs="Times New Roman"/>
          <w:sz w:val="28"/>
          <w:szCs w:val="28"/>
          <w:lang w:val="en-US"/>
        </w:rPr>
        <w:t>-740. https:/doi.org/10.1007 / 978-1-4471-4432-8</w:t>
      </w:r>
    </w:p>
    <w:p w:rsidR="00F04840" w:rsidRPr="00F04840" w:rsidRDefault="00F04840" w:rsidP="00F048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O’Connell M, </w:t>
      </w:r>
      <w:proofErr w:type="spellStart"/>
      <w:r w:rsidRPr="00F04840">
        <w:rPr>
          <w:rFonts w:ascii="Times New Roman" w:hAnsi="Times New Roman" w:cs="Times New Roman"/>
          <w:sz w:val="28"/>
          <w:szCs w:val="28"/>
          <w:lang w:val="en-US"/>
        </w:rPr>
        <w:t>Goulden</w:t>
      </w:r>
      <w:proofErr w:type="spellEnd"/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 V. Sneddon—Wilkinson disease. New </w:t>
      </w:r>
      <w:proofErr w:type="spellStart"/>
      <w:r w:rsidRPr="00F04840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F04840">
        <w:rPr>
          <w:rFonts w:ascii="Times New Roman" w:hAnsi="Times New Roman" w:cs="Times New Roman"/>
          <w:sz w:val="28"/>
          <w:szCs w:val="28"/>
          <w:lang w:val="en-US"/>
        </w:rPr>
        <w:t xml:space="preserve"> J Med. 2012 May 2012</w:t>
      </w:r>
      <w:proofErr w:type="gramStart"/>
      <w:r w:rsidRPr="00F04840">
        <w:rPr>
          <w:rFonts w:ascii="Times New Roman" w:hAnsi="Times New Roman" w:cs="Times New Roman"/>
          <w:sz w:val="28"/>
          <w:szCs w:val="28"/>
          <w:lang w:val="en-US"/>
        </w:rPr>
        <w:t>;366:225</w:t>
      </w:r>
      <w:proofErr w:type="gramEnd"/>
      <w:r w:rsidRPr="00F04840">
        <w:rPr>
          <w:rFonts w:ascii="Times New Roman" w:hAnsi="Times New Roman" w:cs="Times New Roman"/>
          <w:sz w:val="28"/>
          <w:szCs w:val="28"/>
          <w:lang w:val="en-US"/>
        </w:rPr>
        <w:t>. https:/doi.org/10.1056/nejmicm1013242</w:t>
      </w:r>
    </w:p>
    <w:sectPr w:rsidR="00F04840" w:rsidRPr="00F04840" w:rsidSect="00E7451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60" w:rsidRDefault="00002960" w:rsidP="00E74519">
      <w:pPr>
        <w:spacing w:after="0" w:line="240" w:lineRule="auto"/>
      </w:pPr>
      <w:r>
        <w:separator/>
      </w:r>
    </w:p>
  </w:endnote>
  <w:endnote w:type="continuationSeparator" w:id="0">
    <w:p w:rsidR="00002960" w:rsidRDefault="00002960" w:rsidP="00E7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257756"/>
      <w:docPartObj>
        <w:docPartGallery w:val="Page Numbers (Bottom of Page)"/>
        <w:docPartUnique/>
      </w:docPartObj>
    </w:sdtPr>
    <w:sdtContent>
      <w:p w:rsidR="00E74519" w:rsidRDefault="00E745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E74519" w:rsidRDefault="00E745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60" w:rsidRDefault="00002960" w:rsidP="00E74519">
      <w:pPr>
        <w:spacing w:after="0" w:line="240" w:lineRule="auto"/>
      </w:pPr>
      <w:r>
        <w:separator/>
      </w:r>
    </w:p>
  </w:footnote>
  <w:footnote w:type="continuationSeparator" w:id="0">
    <w:p w:rsidR="00002960" w:rsidRDefault="00002960" w:rsidP="00E7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1B0"/>
    <w:multiLevelType w:val="hybridMultilevel"/>
    <w:tmpl w:val="30F82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83"/>
    <w:rsid w:val="00002960"/>
    <w:rsid w:val="000457FC"/>
    <w:rsid w:val="000677E2"/>
    <w:rsid w:val="0009010D"/>
    <w:rsid w:val="000A15DA"/>
    <w:rsid w:val="000A3492"/>
    <w:rsid w:val="000A774E"/>
    <w:rsid w:val="000A77AC"/>
    <w:rsid w:val="000D2A5B"/>
    <w:rsid w:val="000D7FD2"/>
    <w:rsid w:val="000E01BA"/>
    <w:rsid w:val="000E1BF8"/>
    <w:rsid w:val="00123046"/>
    <w:rsid w:val="00127421"/>
    <w:rsid w:val="0013087D"/>
    <w:rsid w:val="001317A1"/>
    <w:rsid w:val="0014255A"/>
    <w:rsid w:val="00147AFD"/>
    <w:rsid w:val="00160A49"/>
    <w:rsid w:val="00186017"/>
    <w:rsid w:val="0019064D"/>
    <w:rsid w:val="001C4BAE"/>
    <w:rsid w:val="001C67C0"/>
    <w:rsid w:val="001D20ED"/>
    <w:rsid w:val="001D4DC9"/>
    <w:rsid w:val="001E3123"/>
    <w:rsid w:val="001E7212"/>
    <w:rsid w:val="00220C78"/>
    <w:rsid w:val="0022622F"/>
    <w:rsid w:val="00246021"/>
    <w:rsid w:val="00263B7A"/>
    <w:rsid w:val="00296A1D"/>
    <w:rsid w:val="002A2360"/>
    <w:rsid w:val="002B11FD"/>
    <w:rsid w:val="003078B4"/>
    <w:rsid w:val="003300AB"/>
    <w:rsid w:val="003311C5"/>
    <w:rsid w:val="00332E86"/>
    <w:rsid w:val="00334AC2"/>
    <w:rsid w:val="003545F4"/>
    <w:rsid w:val="00370C07"/>
    <w:rsid w:val="003739F9"/>
    <w:rsid w:val="003A4C9C"/>
    <w:rsid w:val="003B3ADB"/>
    <w:rsid w:val="003C129B"/>
    <w:rsid w:val="003E1AD1"/>
    <w:rsid w:val="00403A86"/>
    <w:rsid w:val="00420E1B"/>
    <w:rsid w:val="00437687"/>
    <w:rsid w:val="00462AA9"/>
    <w:rsid w:val="00466A2A"/>
    <w:rsid w:val="0048151C"/>
    <w:rsid w:val="00491605"/>
    <w:rsid w:val="004D6E85"/>
    <w:rsid w:val="004F0AD4"/>
    <w:rsid w:val="0050102A"/>
    <w:rsid w:val="00541D30"/>
    <w:rsid w:val="00557C4C"/>
    <w:rsid w:val="0056164D"/>
    <w:rsid w:val="0056703B"/>
    <w:rsid w:val="00567A73"/>
    <w:rsid w:val="005817D8"/>
    <w:rsid w:val="005E60CC"/>
    <w:rsid w:val="005E67CD"/>
    <w:rsid w:val="005F11AC"/>
    <w:rsid w:val="005F24FC"/>
    <w:rsid w:val="005F4055"/>
    <w:rsid w:val="00600063"/>
    <w:rsid w:val="00603BFD"/>
    <w:rsid w:val="00637C42"/>
    <w:rsid w:val="00651956"/>
    <w:rsid w:val="00653D84"/>
    <w:rsid w:val="00677ACB"/>
    <w:rsid w:val="00681F2F"/>
    <w:rsid w:val="00683847"/>
    <w:rsid w:val="00695694"/>
    <w:rsid w:val="006A7D60"/>
    <w:rsid w:val="006C060C"/>
    <w:rsid w:val="006D3FD8"/>
    <w:rsid w:val="006D5B84"/>
    <w:rsid w:val="006E1479"/>
    <w:rsid w:val="006E18C1"/>
    <w:rsid w:val="006E3119"/>
    <w:rsid w:val="006E4603"/>
    <w:rsid w:val="007657F5"/>
    <w:rsid w:val="00765CBB"/>
    <w:rsid w:val="00770B69"/>
    <w:rsid w:val="00776C0B"/>
    <w:rsid w:val="00786AC3"/>
    <w:rsid w:val="0078758C"/>
    <w:rsid w:val="007975A9"/>
    <w:rsid w:val="007A0508"/>
    <w:rsid w:val="007A07E8"/>
    <w:rsid w:val="007A36F3"/>
    <w:rsid w:val="007A6B17"/>
    <w:rsid w:val="007B6508"/>
    <w:rsid w:val="007C025C"/>
    <w:rsid w:val="007D50A4"/>
    <w:rsid w:val="007E6DF5"/>
    <w:rsid w:val="00804EDE"/>
    <w:rsid w:val="0081091D"/>
    <w:rsid w:val="0083616F"/>
    <w:rsid w:val="0084538E"/>
    <w:rsid w:val="00860516"/>
    <w:rsid w:val="00872D69"/>
    <w:rsid w:val="0088387F"/>
    <w:rsid w:val="00890650"/>
    <w:rsid w:val="00895C3A"/>
    <w:rsid w:val="00896B72"/>
    <w:rsid w:val="008A3560"/>
    <w:rsid w:val="008B7F95"/>
    <w:rsid w:val="008F2816"/>
    <w:rsid w:val="00934030"/>
    <w:rsid w:val="00951583"/>
    <w:rsid w:val="00975D26"/>
    <w:rsid w:val="009934D4"/>
    <w:rsid w:val="0099357A"/>
    <w:rsid w:val="00997F9B"/>
    <w:rsid w:val="009D170E"/>
    <w:rsid w:val="009D40A1"/>
    <w:rsid w:val="009F5840"/>
    <w:rsid w:val="009F648C"/>
    <w:rsid w:val="00A123F5"/>
    <w:rsid w:val="00A27322"/>
    <w:rsid w:val="00A5735E"/>
    <w:rsid w:val="00A9676F"/>
    <w:rsid w:val="00AC2F93"/>
    <w:rsid w:val="00AD0CDC"/>
    <w:rsid w:val="00B45BBC"/>
    <w:rsid w:val="00B507D2"/>
    <w:rsid w:val="00B70458"/>
    <w:rsid w:val="00B916B3"/>
    <w:rsid w:val="00B96221"/>
    <w:rsid w:val="00B96542"/>
    <w:rsid w:val="00BA2462"/>
    <w:rsid w:val="00BA2D8E"/>
    <w:rsid w:val="00BA5C40"/>
    <w:rsid w:val="00BA7D09"/>
    <w:rsid w:val="00BD045B"/>
    <w:rsid w:val="00BD6185"/>
    <w:rsid w:val="00C2156E"/>
    <w:rsid w:val="00C346B1"/>
    <w:rsid w:val="00C37A72"/>
    <w:rsid w:val="00C578F0"/>
    <w:rsid w:val="00C65D2B"/>
    <w:rsid w:val="00C7763D"/>
    <w:rsid w:val="00C82D59"/>
    <w:rsid w:val="00C90628"/>
    <w:rsid w:val="00C9276B"/>
    <w:rsid w:val="00CB1A64"/>
    <w:rsid w:val="00CB497B"/>
    <w:rsid w:val="00CC27DB"/>
    <w:rsid w:val="00CD509D"/>
    <w:rsid w:val="00CE1B62"/>
    <w:rsid w:val="00D30DE3"/>
    <w:rsid w:val="00D512B1"/>
    <w:rsid w:val="00D618AD"/>
    <w:rsid w:val="00D704DF"/>
    <w:rsid w:val="00D71DCC"/>
    <w:rsid w:val="00D73D13"/>
    <w:rsid w:val="00DA4E8D"/>
    <w:rsid w:val="00DC24C3"/>
    <w:rsid w:val="00DC56A8"/>
    <w:rsid w:val="00DD772C"/>
    <w:rsid w:val="00E232E6"/>
    <w:rsid w:val="00E25012"/>
    <w:rsid w:val="00E665F3"/>
    <w:rsid w:val="00E71FD5"/>
    <w:rsid w:val="00E74519"/>
    <w:rsid w:val="00E7688D"/>
    <w:rsid w:val="00E96EFF"/>
    <w:rsid w:val="00E97B0D"/>
    <w:rsid w:val="00EA30C7"/>
    <w:rsid w:val="00ED19DB"/>
    <w:rsid w:val="00ED723E"/>
    <w:rsid w:val="00EE723E"/>
    <w:rsid w:val="00EF5F47"/>
    <w:rsid w:val="00F0283D"/>
    <w:rsid w:val="00F03AD2"/>
    <w:rsid w:val="00F04840"/>
    <w:rsid w:val="00F04D93"/>
    <w:rsid w:val="00F1414E"/>
    <w:rsid w:val="00F81156"/>
    <w:rsid w:val="00F86990"/>
    <w:rsid w:val="00FC7207"/>
    <w:rsid w:val="00FD3C89"/>
    <w:rsid w:val="00FE0946"/>
    <w:rsid w:val="00FE1184"/>
    <w:rsid w:val="00FE6268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D8"/>
  </w:style>
  <w:style w:type="paragraph" w:styleId="1">
    <w:name w:val="heading 1"/>
    <w:basedOn w:val="a"/>
    <w:next w:val="a"/>
    <w:link w:val="10"/>
    <w:uiPriority w:val="9"/>
    <w:qFormat/>
    <w:rsid w:val="00E7451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8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4519"/>
  </w:style>
  <w:style w:type="paragraph" w:styleId="a6">
    <w:name w:val="footer"/>
    <w:basedOn w:val="a"/>
    <w:link w:val="a7"/>
    <w:uiPriority w:val="99"/>
    <w:unhideWhenUsed/>
    <w:rsid w:val="00E7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519"/>
  </w:style>
  <w:style w:type="character" w:customStyle="1" w:styleId="10">
    <w:name w:val="Заголовок 1 Знак"/>
    <w:basedOn w:val="a0"/>
    <w:link w:val="1"/>
    <w:uiPriority w:val="9"/>
    <w:rsid w:val="00E74519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74519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51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74519"/>
    <w:pPr>
      <w:spacing w:after="100"/>
    </w:pPr>
  </w:style>
  <w:style w:type="character" w:styleId="ab">
    <w:name w:val="Hyperlink"/>
    <w:basedOn w:val="a0"/>
    <w:uiPriority w:val="99"/>
    <w:unhideWhenUsed/>
    <w:rsid w:val="00E74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D8"/>
  </w:style>
  <w:style w:type="paragraph" w:styleId="1">
    <w:name w:val="heading 1"/>
    <w:basedOn w:val="a"/>
    <w:next w:val="a"/>
    <w:link w:val="10"/>
    <w:uiPriority w:val="9"/>
    <w:qFormat/>
    <w:rsid w:val="00E7451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8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4519"/>
  </w:style>
  <w:style w:type="paragraph" w:styleId="a6">
    <w:name w:val="footer"/>
    <w:basedOn w:val="a"/>
    <w:link w:val="a7"/>
    <w:uiPriority w:val="99"/>
    <w:unhideWhenUsed/>
    <w:rsid w:val="00E7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519"/>
  </w:style>
  <w:style w:type="character" w:customStyle="1" w:styleId="10">
    <w:name w:val="Заголовок 1 Знак"/>
    <w:basedOn w:val="a0"/>
    <w:link w:val="1"/>
    <w:uiPriority w:val="9"/>
    <w:rsid w:val="00E74519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74519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51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74519"/>
    <w:pPr>
      <w:spacing w:after="100"/>
    </w:pPr>
  </w:style>
  <w:style w:type="character" w:styleId="ab">
    <w:name w:val="Hyperlink"/>
    <w:basedOn w:val="a0"/>
    <w:uiPriority w:val="99"/>
    <w:unhideWhenUsed/>
    <w:rsid w:val="00E74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171B-35D6-4591-8C3D-F035F554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6</cp:revision>
  <dcterms:created xsi:type="dcterms:W3CDTF">2020-09-17T09:30:00Z</dcterms:created>
  <dcterms:modified xsi:type="dcterms:W3CDTF">2020-09-17T11:13:00Z</dcterms:modified>
</cp:coreProperties>
</file>