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11" w:rsidRDefault="00420011" w:rsidP="00420011">
      <w:pPr>
        <w:pStyle w:val="Standard"/>
        <w:jc w:val="center"/>
        <w:rPr>
          <w:rFonts w:ascii="Times New Roman" w:hAnsi="Times New Roman" w:cs="Times New Roman"/>
          <w:sz w:val="28"/>
          <w:szCs w:val="28"/>
        </w:rPr>
      </w:pPr>
      <w:r>
        <w:rPr>
          <w:rFonts w:ascii="Times New Roman" w:hAnsi="Times New Roman" w:cs="Times New Roman"/>
          <w:sz w:val="28"/>
          <w:szCs w:val="28"/>
        </w:rPr>
        <w:t>ФГБОУ ВО «Красноярский государственный медицинский университет</w:t>
      </w:r>
    </w:p>
    <w:p w:rsidR="00420011" w:rsidRDefault="00420011" w:rsidP="00420011">
      <w:pPr>
        <w:pStyle w:val="Standard"/>
        <w:jc w:val="center"/>
        <w:rPr>
          <w:rFonts w:ascii="Times New Roman" w:hAnsi="Times New Roman" w:cs="Times New Roman"/>
          <w:sz w:val="28"/>
          <w:szCs w:val="28"/>
        </w:rPr>
      </w:pPr>
      <w:r>
        <w:rPr>
          <w:rFonts w:ascii="Times New Roman" w:hAnsi="Times New Roman" w:cs="Times New Roman"/>
          <w:sz w:val="28"/>
          <w:szCs w:val="28"/>
        </w:rPr>
        <w:t>им. проф. В. Ф. Войно-Ясенецкого» Минздрава России</w:t>
      </w:r>
    </w:p>
    <w:p w:rsidR="00420011" w:rsidRDefault="00420011" w:rsidP="00420011">
      <w:pPr>
        <w:pStyle w:val="Standard"/>
        <w:jc w:val="center"/>
        <w:rPr>
          <w:rFonts w:ascii="Times New Roman" w:hAnsi="Times New Roman" w:cs="Times New Roman"/>
          <w:sz w:val="28"/>
          <w:szCs w:val="28"/>
        </w:rPr>
      </w:pPr>
      <w:r>
        <w:rPr>
          <w:rFonts w:ascii="Times New Roman" w:hAnsi="Times New Roman" w:cs="Times New Roman"/>
          <w:sz w:val="28"/>
          <w:szCs w:val="28"/>
        </w:rPr>
        <w:t>Кафедра педиатрии ИПО</w:t>
      </w:r>
    </w:p>
    <w:p w:rsidR="00420011" w:rsidRDefault="00420011" w:rsidP="00420011">
      <w:pPr>
        <w:pStyle w:val="Standard"/>
        <w:rPr>
          <w:rFonts w:ascii="Times New Roman" w:hAnsi="Times New Roman" w:cs="Times New Roman"/>
          <w:sz w:val="28"/>
          <w:szCs w:val="28"/>
        </w:rPr>
      </w:pPr>
    </w:p>
    <w:p w:rsidR="00420011" w:rsidRDefault="00420011" w:rsidP="00420011">
      <w:pPr>
        <w:pStyle w:val="Standard"/>
        <w:rPr>
          <w:rFonts w:ascii="Times New Roman" w:hAnsi="Times New Roman" w:cs="Times New Roman"/>
          <w:sz w:val="28"/>
          <w:szCs w:val="28"/>
        </w:rPr>
      </w:pPr>
    </w:p>
    <w:p w:rsidR="00420011" w:rsidRDefault="00420011" w:rsidP="00420011">
      <w:pPr>
        <w:pStyle w:val="Standard"/>
        <w:rPr>
          <w:rFonts w:ascii="Times New Roman" w:hAnsi="Times New Roman" w:cs="Times New Roman"/>
          <w:sz w:val="28"/>
          <w:szCs w:val="28"/>
        </w:rPr>
      </w:pPr>
    </w:p>
    <w:p w:rsidR="00420011" w:rsidRDefault="00420011" w:rsidP="00420011">
      <w:pPr>
        <w:pStyle w:val="Standard"/>
        <w:rPr>
          <w:rFonts w:ascii="Times New Roman" w:hAnsi="Times New Roman" w:cs="Times New Roman"/>
          <w:sz w:val="28"/>
          <w:szCs w:val="28"/>
        </w:rPr>
      </w:pPr>
    </w:p>
    <w:p w:rsidR="00420011" w:rsidRDefault="00420011" w:rsidP="00420011">
      <w:pPr>
        <w:pStyle w:val="Standard"/>
        <w:rPr>
          <w:rFonts w:ascii="Times New Roman" w:hAnsi="Times New Roman" w:cs="Times New Roman"/>
          <w:sz w:val="28"/>
          <w:szCs w:val="28"/>
        </w:rPr>
      </w:pPr>
    </w:p>
    <w:p w:rsidR="00420011" w:rsidRDefault="00420011" w:rsidP="00420011">
      <w:pPr>
        <w:pStyle w:val="Standard"/>
        <w:rPr>
          <w:rFonts w:ascii="Times New Roman" w:hAnsi="Times New Roman" w:cs="Times New Roman"/>
          <w:sz w:val="28"/>
          <w:szCs w:val="28"/>
        </w:rPr>
      </w:pPr>
    </w:p>
    <w:p w:rsidR="00420011" w:rsidRDefault="00420011" w:rsidP="00420011">
      <w:pPr>
        <w:pStyle w:val="Standard"/>
        <w:jc w:val="right"/>
        <w:rPr>
          <w:rFonts w:ascii="Times New Roman" w:hAnsi="Times New Roman" w:cs="Times New Roman"/>
          <w:sz w:val="28"/>
          <w:szCs w:val="28"/>
        </w:rPr>
      </w:pPr>
      <w:r>
        <w:rPr>
          <w:rFonts w:ascii="Times New Roman" w:hAnsi="Times New Roman" w:cs="Times New Roman"/>
          <w:sz w:val="28"/>
          <w:szCs w:val="28"/>
        </w:rPr>
        <w:t>Зав. Кафедрой: д.м.н., проф. Таранушенко Т. Е.</w:t>
      </w:r>
    </w:p>
    <w:p w:rsidR="00420011" w:rsidRDefault="00420011" w:rsidP="00420011">
      <w:pPr>
        <w:pStyle w:val="Standard"/>
        <w:jc w:val="right"/>
      </w:pPr>
      <w:r>
        <w:rPr>
          <w:rFonts w:ascii="Times New Roman" w:hAnsi="Times New Roman" w:cs="Times New Roman"/>
          <w:sz w:val="28"/>
          <w:szCs w:val="28"/>
        </w:rPr>
        <w:t xml:space="preserve">Проверила: </w:t>
      </w:r>
      <w:r w:rsidR="00707978">
        <w:rPr>
          <w:rFonts w:ascii="Times New Roman" w:hAnsi="Times New Roman" w:cs="Times New Roman"/>
          <w:sz w:val="28"/>
          <w:szCs w:val="28"/>
        </w:rPr>
        <w:t>к.м.н., доцент Матыскина Н.В.</w:t>
      </w:r>
    </w:p>
    <w:p w:rsidR="00420011" w:rsidRDefault="00420011" w:rsidP="00420011">
      <w:pPr>
        <w:pStyle w:val="Standard"/>
        <w:jc w:val="right"/>
        <w:rPr>
          <w:rFonts w:ascii="Times New Roman" w:hAnsi="Times New Roman" w:cs="Times New Roman"/>
          <w:sz w:val="28"/>
          <w:szCs w:val="28"/>
        </w:rPr>
      </w:pPr>
    </w:p>
    <w:p w:rsidR="00420011" w:rsidRDefault="00420011" w:rsidP="00420011">
      <w:pPr>
        <w:pStyle w:val="Standard"/>
        <w:jc w:val="right"/>
        <w:rPr>
          <w:rFonts w:ascii="Times New Roman" w:hAnsi="Times New Roman" w:cs="Times New Roman"/>
          <w:sz w:val="28"/>
          <w:szCs w:val="28"/>
        </w:rPr>
      </w:pPr>
    </w:p>
    <w:p w:rsidR="00420011" w:rsidRDefault="00420011" w:rsidP="00420011">
      <w:pPr>
        <w:pStyle w:val="Standard"/>
        <w:jc w:val="center"/>
        <w:rPr>
          <w:rFonts w:ascii="Times New Roman" w:hAnsi="Times New Roman" w:cs="Times New Roman"/>
          <w:sz w:val="28"/>
          <w:szCs w:val="28"/>
        </w:rPr>
      </w:pPr>
    </w:p>
    <w:p w:rsidR="00420011" w:rsidRDefault="00420011" w:rsidP="00420011">
      <w:pPr>
        <w:pStyle w:val="Standard"/>
        <w:jc w:val="center"/>
        <w:rPr>
          <w:rFonts w:ascii="Times New Roman" w:hAnsi="Times New Roman" w:cs="Times New Roman"/>
          <w:sz w:val="28"/>
          <w:szCs w:val="28"/>
        </w:rPr>
      </w:pPr>
    </w:p>
    <w:p w:rsidR="00420011" w:rsidRDefault="00420011" w:rsidP="00420011">
      <w:pPr>
        <w:pStyle w:val="Standard"/>
        <w:jc w:val="center"/>
        <w:rPr>
          <w:rFonts w:ascii="Times New Roman" w:hAnsi="Times New Roman" w:cs="Times New Roman"/>
          <w:sz w:val="28"/>
          <w:szCs w:val="28"/>
        </w:rPr>
      </w:pPr>
    </w:p>
    <w:p w:rsidR="00420011" w:rsidRDefault="00420011" w:rsidP="00420011">
      <w:pPr>
        <w:pStyle w:val="Standard"/>
        <w:jc w:val="center"/>
        <w:rPr>
          <w:rFonts w:ascii="Times New Roman" w:hAnsi="Times New Roman" w:cs="Times New Roman"/>
          <w:sz w:val="28"/>
          <w:szCs w:val="28"/>
        </w:rPr>
      </w:pPr>
    </w:p>
    <w:p w:rsidR="00420011" w:rsidRDefault="00420011" w:rsidP="00420011">
      <w:pPr>
        <w:pStyle w:val="Standard"/>
        <w:jc w:val="center"/>
        <w:rPr>
          <w:rFonts w:ascii="Times New Roman" w:hAnsi="Times New Roman" w:cs="Times New Roman"/>
          <w:sz w:val="28"/>
          <w:szCs w:val="28"/>
        </w:rPr>
      </w:pPr>
    </w:p>
    <w:p w:rsidR="00420011" w:rsidRDefault="00420011" w:rsidP="00420011">
      <w:pPr>
        <w:pStyle w:val="Standard"/>
        <w:jc w:val="center"/>
        <w:rPr>
          <w:rFonts w:ascii="Times New Roman" w:hAnsi="Times New Roman" w:cs="Times New Roman"/>
          <w:sz w:val="28"/>
          <w:szCs w:val="28"/>
        </w:rPr>
      </w:pPr>
    </w:p>
    <w:p w:rsidR="00420011" w:rsidRDefault="00420011" w:rsidP="00420011">
      <w:pPr>
        <w:pStyle w:val="Standard"/>
        <w:jc w:val="center"/>
        <w:rPr>
          <w:rFonts w:ascii="Times New Roman" w:hAnsi="Times New Roman" w:cs="Times New Roman"/>
          <w:sz w:val="28"/>
          <w:szCs w:val="28"/>
        </w:rPr>
      </w:pPr>
    </w:p>
    <w:p w:rsidR="00420011" w:rsidRDefault="00420011" w:rsidP="00420011">
      <w:pPr>
        <w:pStyle w:val="Standard"/>
        <w:jc w:val="center"/>
        <w:rPr>
          <w:rFonts w:ascii="Times New Roman" w:hAnsi="Times New Roman" w:cs="Times New Roman"/>
          <w:sz w:val="28"/>
          <w:szCs w:val="28"/>
        </w:rPr>
      </w:pPr>
      <w:r>
        <w:rPr>
          <w:rFonts w:ascii="Times New Roman" w:hAnsi="Times New Roman" w:cs="Times New Roman"/>
          <w:sz w:val="28"/>
          <w:szCs w:val="28"/>
        </w:rPr>
        <w:t>Реферат на тему:</w:t>
      </w:r>
    </w:p>
    <w:p w:rsidR="00420011" w:rsidRDefault="00420011" w:rsidP="00420011">
      <w:pPr>
        <w:pStyle w:val="Standard"/>
        <w:jc w:val="center"/>
        <w:rPr>
          <w:rFonts w:ascii="Times New Roman" w:hAnsi="Times New Roman" w:cs="Times New Roman"/>
          <w:sz w:val="28"/>
          <w:szCs w:val="28"/>
        </w:rPr>
      </w:pPr>
      <w:r>
        <w:rPr>
          <w:rFonts w:ascii="Times New Roman" w:hAnsi="Times New Roman" w:cs="Times New Roman"/>
          <w:sz w:val="28"/>
          <w:szCs w:val="28"/>
        </w:rPr>
        <w:t>Диспансеризация детей с пороками сердца</w:t>
      </w:r>
    </w:p>
    <w:p w:rsidR="00420011" w:rsidRDefault="00420011" w:rsidP="00420011">
      <w:pPr>
        <w:pStyle w:val="Standard"/>
        <w:jc w:val="center"/>
        <w:rPr>
          <w:rFonts w:ascii="Times New Roman" w:hAnsi="Times New Roman" w:cs="Times New Roman"/>
          <w:sz w:val="28"/>
          <w:szCs w:val="28"/>
        </w:rPr>
      </w:pPr>
    </w:p>
    <w:p w:rsidR="00420011" w:rsidRDefault="00420011" w:rsidP="00420011">
      <w:pPr>
        <w:pStyle w:val="Standard"/>
        <w:jc w:val="center"/>
      </w:pPr>
    </w:p>
    <w:p w:rsidR="00420011" w:rsidRDefault="00420011" w:rsidP="00420011">
      <w:pPr>
        <w:pStyle w:val="Standard"/>
        <w:jc w:val="center"/>
      </w:pPr>
    </w:p>
    <w:p w:rsidR="00420011" w:rsidRDefault="00420011" w:rsidP="00420011">
      <w:pPr>
        <w:pStyle w:val="Standard"/>
        <w:jc w:val="center"/>
      </w:pPr>
    </w:p>
    <w:p w:rsidR="00420011" w:rsidRDefault="00420011" w:rsidP="00420011">
      <w:pPr>
        <w:pStyle w:val="Standard"/>
        <w:jc w:val="center"/>
      </w:pPr>
    </w:p>
    <w:p w:rsidR="00420011" w:rsidRDefault="00420011" w:rsidP="00420011">
      <w:pPr>
        <w:pStyle w:val="Standard"/>
        <w:jc w:val="right"/>
        <w:rPr>
          <w:rFonts w:ascii="Times New Roman" w:hAnsi="Times New Roman" w:cs="Times New Roman"/>
          <w:sz w:val="28"/>
          <w:szCs w:val="28"/>
        </w:rPr>
      </w:pPr>
      <w:r>
        <w:rPr>
          <w:rFonts w:ascii="Times New Roman" w:hAnsi="Times New Roman" w:cs="Times New Roman"/>
          <w:sz w:val="28"/>
          <w:szCs w:val="28"/>
        </w:rPr>
        <w:t>Выполнила: врач-ординатор 2 года</w:t>
      </w:r>
    </w:p>
    <w:p w:rsidR="00420011" w:rsidRDefault="00420011" w:rsidP="00420011">
      <w:pPr>
        <w:pStyle w:val="Standard"/>
        <w:jc w:val="right"/>
        <w:rPr>
          <w:rFonts w:ascii="Times New Roman" w:hAnsi="Times New Roman" w:cs="Times New Roman"/>
          <w:sz w:val="28"/>
          <w:szCs w:val="28"/>
        </w:rPr>
      </w:pPr>
      <w:r>
        <w:rPr>
          <w:rFonts w:ascii="Times New Roman" w:hAnsi="Times New Roman" w:cs="Times New Roman"/>
          <w:sz w:val="28"/>
          <w:szCs w:val="28"/>
        </w:rPr>
        <w:t>Специальность Педиатрия</w:t>
      </w:r>
    </w:p>
    <w:p w:rsidR="00420011" w:rsidRDefault="00420011" w:rsidP="00420011">
      <w:pPr>
        <w:pStyle w:val="Standard"/>
        <w:jc w:val="right"/>
        <w:rPr>
          <w:rFonts w:ascii="Times New Roman" w:hAnsi="Times New Roman" w:cs="Times New Roman"/>
          <w:sz w:val="28"/>
          <w:szCs w:val="28"/>
        </w:rPr>
      </w:pPr>
      <w:r>
        <w:rPr>
          <w:rFonts w:ascii="Times New Roman" w:hAnsi="Times New Roman" w:cs="Times New Roman"/>
          <w:sz w:val="28"/>
          <w:szCs w:val="28"/>
        </w:rPr>
        <w:t>Мешкова Анастасия Андреевна</w:t>
      </w:r>
    </w:p>
    <w:p w:rsidR="00420011" w:rsidRDefault="00420011" w:rsidP="00420011">
      <w:pPr>
        <w:pStyle w:val="Standard"/>
        <w:jc w:val="center"/>
      </w:pPr>
    </w:p>
    <w:p w:rsidR="00420011" w:rsidRDefault="00420011" w:rsidP="00420011">
      <w:pPr>
        <w:pStyle w:val="Standard"/>
        <w:jc w:val="center"/>
      </w:pPr>
    </w:p>
    <w:p w:rsidR="00420011" w:rsidRDefault="00420011" w:rsidP="00420011">
      <w:pPr>
        <w:pStyle w:val="Standard"/>
        <w:jc w:val="center"/>
      </w:pPr>
    </w:p>
    <w:p w:rsidR="00420011" w:rsidRDefault="00420011" w:rsidP="00420011">
      <w:pPr>
        <w:pStyle w:val="Standard"/>
        <w:jc w:val="center"/>
      </w:pPr>
    </w:p>
    <w:p w:rsidR="00420011" w:rsidRDefault="00420011" w:rsidP="00420011">
      <w:pPr>
        <w:pStyle w:val="Standard"/>
        <w:jc w:val="center"/>
      </w:pPr>
    </w:p>
    <w:p w:rsidR="00420011" w:rsidRDefault="00420011" w:rsidP="00420011">
      <w:pPr>
        <w:pStyle w:val="Standard"/>
        <w:jc w:val="center"/>
      </w:pPr>
    </w:p>
    <w:p w:rsidR="00420011" w:rsidRDefault="00420011" w:rsidP="00420011">
      <w:pPr>
        <w:pStyle w:val="Standard"/>
        <w:jc w:val="center"/>
      </w:pPr>
    </w:p>
    <w:p w:rsidR="00420011" w:rsidRDefault="00420011" w:rsidP="00420011">
      <w:pPr>
        <w:pStyle w:val="Standard"/>
        <w:jc w:val="center"/>
      </w:pPr>
    </w:p>
    <w:p w:rsidR="00420011" w:rsidRDefault="00420011" w:rsidP="00420011">
      <w:pPr>
        <w:pStyle w:val="Standard"/>
        <w:jc w:val="center"/>
      </w:pPr>
    </w:p>
    <w:p w:rsidR="00420011" w:rsidRDefault="00420011" w:rsidP="00420011">
      <w:pPr>
        <w:pStyle w:val="Standard"/>
        <w:jc w:val="center"/>
      </w:pPr>
    </w:p>
    <w:p w:rsidR="00420011" w:rsidRDefault="00420011" w:rsidP="00420011">
      <w:pPr>
        <w:pStyle w:val="Standard"/>
        <w:jc w:val="center"/>
      </w:pPr>
    </w:p>
    <w:p w:rsidR="00420011" w:rsidRDefault="00420011" w:rsidP="00420011">
      <w:pPr>
        <w:pStyle w:val="Standard"/>
        <w:jc w:val="center"/>
      </w:pPr>
    </w:p>
    <w:p w:rsidR="00420011" w:rsidRDefault="00420011" w:rsidP="00420011">
      <w:pPr>
        <w:pStyle w:val="Standard"/>
        <w:jc w:val="center"/>
      </w:pPr>
    </w:p>
    <w:p w:rsidR="00420011" w:rsidRDefault="00420011" w:rsidP="00420011">
      <w:pPr>
        <w:pStyle w:val="Standard"/>
        <w:jc w:val="center"/>
      </w:pPr>
    </w:p>
    <w:p w:rsidR="00420011" w:rsidRDefault="00420011" w:rsidP="00420011">
      <w:pPr>
        <w:pStyle w:val="Standard"/>
        <w:jc w:val="center"/>
      </w:pPr>
    </w:p>
    <w:p w:rsidR="00420011" w:rsidRDefault="00420011" w:rsidP="00420011">
      <w:pPr>
        <w:pStyle w:val="Standard"/>
        <w:jc w:val="center"/>
      </w:pPr>
    </w:p>
    <w:p w:rsidR="00420011" w:rsidRDefault="00420011" w:rsidP="00420011">
      <w:pPr>
        <w:pStyle w:val="Standard"/>
        <w:jc w:val="center"/>
      </w:pPr>
    </w:p>
    <w:p w:rsidR="00420011" w:rsidRDefault="00420011" w:rsidP="00420011">
      <w:pPr>
        <w:pStyle w:val="Standard"/>
        <w:jc w:val="center"/>
      </w:pPr>
    </w:p>
    <w:sdt>
      <w:sdtPr>
        <w:rPr>
          <w:rFonts w:ascii="Times New Roman" w:hAnsi="Times New Roman" w:cs="Times New Roman"/>
          <w:sz w:val="28"/>
          <w:szCs w:val="28"/>
        </w:rPr>
        <w:id w:val="501174777"/>
        <w:docPartObj>
          <w:docPartGallery w:val="Table of Contents"/>
          <w:docPartUnique/>
        </w:docPartObj>
      </w:sdtPr>
      <w:sdtContent>
        <w:p w:rsidR="00971C68" w:rsidRPr="00DF6750" w:rsidRDefault="00971C68" w:rsidP="00DF6750">
          <w:pPr>
            <w:pStyle w:val="af"/>
            <w:jc w:val="center"/>
            <w:rPr>
              <w:rFonts w:ascii="Times New Roman" w:hAnsi="Times New Roman" w:cs="Times New Roman"/>
              <w:sz w:val="28"/>
              <w:szCs w:val="28"/>
            </w:rPr>
          </w:pPr>
          <w:r w:rsidRPr="00DF6750">
            <w:rPr>
              <w:rFonts w:ascii="Times New Roman" w:hAnsi="Times New Roman" w:cs="Times New Roman"/>
              <w:b/>
              <w:sz w:val="32"/>
              <w:szCs w:val="32"/>
            </w:rPr>
            <w:t>Оглавление</w:t>
          </w:r>
        </w:p>
        <w:p w:rsidR="00DF6750" w:rsidRPr="00DF6750" w:rsidRDefault="004A50FB">
          <w:pPr>
            <w:pStyle w:val="11"/>
            <w:rPr>
              <w:rFonts w:asciiTheme="minorHAnsi" w:eastAsiaTheme="minorEastAsia" w:hAnsiTheme="minorHAnsi" w:cstheme="minorBidi"/>
              <w:b w:val="0"/>
              <w:bCs w:val="0"/>
              <w:caps w:val="0"/>
              <w:sz w:val="22"/>
              <w:szCs w:val="22"/>
              <w:lang w:eastAsia="ru-RU"/>
            </w:rPr>
          </w:pPr>
          <w:r w:rsidRPr="00DF6750">
            <w:rPr>
              <w:b w:val="0"/>
              <w:sz w:val="28"/>
              <w:szCs w:val="28"/>
            </w:rPr>
            <w:fldChar w:fldCharType="begin"/>
          </w:r>
          <w:r w:rsidR="00971C68" w:rsidRPr="00DF6750">
            <w:rPr>
              <w:b w:val="0"/>
              <w:sz w:val="28"/>
              <w:szCs w:val="28"/>
            </w:rPr>
            <w:instrText xml:space="preserve"> TOC \o "1-3" \h \z \u </w:instrText>
          </w:r>
          <w:r w:rsidRPr="00DF6750">
            <w:rPr>
              <w:b w:val="0"/>
              <w:sz w:val="28"/>
              <w:szCs w:val="28"/>
            </w:rPr>
            <w:fldChar w:fldCharType="separate"/>
          </w:r>
          <w:hyperlink w:anchor="_Toc147246473" w:history="1">
            <w:r w:rsidR="00DF6750" w:rsidRPr="00DF6750">
              <w:rPr>
                <w:rStyle w:val="ac"/>
                <w:b w:val="0"/>
              </w:rPr>
              <w:t>Введение</w:t>
            </w:r>
            <w:r w:rsidR="00DF6750" w:rsidRPr="00DF6750">
              <w:rPr>
                <w:b w:val="0"/>
                <w:webHidden/>
              </w:rPr>
              <w:tab/>
            </w:r>
            <w:r w:rsidR="00DF6750" w:rsidRPr="00DF6750">
              <w:rPr>
                <w:b w:val="0"/>
                <w:webHidden/>
              </w:rPr>
              <w:fldChar w:fldCharType="begin"/>
            </w:r>
            <w:r w:rsidR="00DF6750" w:rsidRPr="00DF6750">
              <w:rPr>
                <w:b w:val="0"/>
                <w:webHidden/>
              </w:rPr>
              <w:instrText xml:space="preserve"> PAGEREF _Toc147246473 \h </w:instrText>
            </w:r>
            <w:r w:rsidR="00DF6750" w:rsidRPr="00DF6750">
              <w:rPr>
                <w:b w:val="0"/>
                <w:webHidden/>
              </w:rPr>
            </w:r>
            <w:r w:rsidR="00DF6750" w:rsidRPr="00DF6750">
              <w:rPr>
                <w:b w:val="0"/>
                <w:webHidden/>
              </w:rPr>
              <w:fldChar w:fldCharType="separate"/>
            </w:r>
            <w:r w:rsidR="00DF6750">
              <w:rPr>
                <w:b w:val="0"/>
                <w:webHidden/>
              </w:rPr>
              <w:t>3</w:t>
            </w:r>
            <w:r w:rsidR="00DF6750" w:rsidRPr="00DF6750">
              <w:rPr>
                <w:b w:val="0"/>
                <w:webHidden/>
              </w:rPr>
              <w:fldChar w:fldCharType="end"/>
            </w:r>
          </w:hyperlink>
        </w:p>
        <w:p w:rsidR="00DF6750" w:rsidRPr="00DF6750" w:rsidRDefault="00DF6750">
          <w:pPr>
            <w:pStyle w:val="11"/>
            <w:rPr>
              <w:rFonts w:asciiTheme="minorHAnsi" w:eastAsiaTheme="minorEastAsia" w:hAnsiTheme="minorHAnsi" w:cstheme="minorBidi"/>
              <w:b w:val="0"/>
              <w:bCs w:val="0"/>
              <w:caps w:val="0"/>
              <w:sz w:val="22"/>
              <w:szCs w:val="22"/>
              <w:lang w:eastAsia="ru-RU"/>
            </w:rPr>
          </w:pPr>
          <w:hyperlink w:anchor="_Toc147246474" w:history="1">
            <w:r w:rsidRPr="00DF6750">
              <w:rPr>
                <w:rStyle w:val="ac"/>
                <w:b w:val="0"/>
              </w:rPr>
              <w:t>Диспансеризация</w:t>
            </w:r>
            <w:r w:rsidRPr="00DF6750">
              <w:rPr>
                <w:b w:val="0"/>
                <w:webHidden/>
              </w:rPr>
              <w:tab/>
            </w:r>
            <w:r w:rsidRPr="00DF6750">
              <w:rPr>
                <w:b w:val="0"/>
                <w:webHidden/>
              </w:rPr>
              <w:fldChar w:fldCharType="begin"/>
            </w:r>
            <w:r w:rsidRPr="00DF6750">
              <w:rPr>
                <w:b w:val="0"/>
                <w:webHidden/>
              </w:rPr>
              <w:instrText xml:space="preserve"> PAGEREF _Toc147246474 \h </w:instrText>
            </w:r>
            <w:r w:rsidRPr="00DF6750">
              <w:rPr>
                <w:b w:val="0"/>
                <w:webHidden/>
              </w:rPr>
            </w:r>
            <w:r w:rsidRPr="00DF6750">
              <w:rPr>
                <w:b w:val="0"/>
                <w:webHidden/>
              </w:rPr>
              <w:fldChar w:fldCharType="separate"/>
            </w:r>
            <w:r>
              <w:rPr>
                <w:b w:val="0"/>
                <w:webHidden/>
              </w:rPr>
              <w:t>4</w:t>
            </w:r>
            <w:r w:rsidRPr="00DF6750">
              <w:rPr>
                <w:b w:val="0"/>
                <w:webHidden/>
              </w:rPr>
              <w:fldChar w:fldCharType="end"/>
            </w:r>
          </w:hyperlink>
        </w:p>
        <w:p w:rsidR="00DF6750" w:rsidRPr="00DF6750" w:rsidRDefault="00DF6750">
          <w:pPr>
            <w:pStyle w:val="11"/>
            <w:rPr>
              <w:rFonts w:asciiTheme="minorHAnsi" w:eastAsiaTheme="minorEastAsia" w:hAnsiTheme="minorHAnsi" w:cstheme="minorBidi"/>
              <w:b w:val="0"/>
              <w:bCs w:val="0"/>
              <w:caps w:val="0"/>
              <w:sz w:val="22"/>
              <w:szCs w:val="22"/>
              <w:lang w:eastAsia="ru-RU"/>
            </w:rPr>
          </w:pPr>
          <w:hyperlink w:anchor="_Toc147246475" w:history="1">
            <w:r w:rsidRPr="00DF6750">
              <w:rPr>
                <w:rStyle w:val="ac"/>
                <w:b w:val="0"/>
              </w:rPr>
              <w:t>Диспансеризация и реабилитация детей с ВПС</w:t>
            </w:r>
            <w:r w:rsidRPr="00DF6750">
              <w:rPr>
                <w:b w:val="0"/>
                <w:webHidden/>
              </w:rPr>
              <w:tab/>
            </w:r>
            <w:r w:rsidRPr="00DF6750">
              <w:rPr>
                <w:b w:val="0"/>
                <w:webHidden/>
              </w:rPr>
              <w:fldChar w:fldCharType="begin"/>
            </w:r>
            <w:r w:rsidRPr="00DF6750">
              <w:rPr>
                <w:b w:val="0"/>
                <w:webHidden/>
              </w:rPr>
              <w:instrText xml:space="preserve"> PAGEREF _Toc147246475 \h </w:instrText>
            </w:r>
            <w:r w:rsidRPr="00DF6750">
              <w:rPr>
                <w:b w:val="0"/>
                <w:webHidden/>
              </w:rPr>
            </w:r>
            <w:r w:rsidRPr="00DF6750">
              <w:rPr>
                <w:b w:val="0"/>
                <w:webHidden/>
              </w:rPr>
              <w:fldChar w:fldCharType="separate"/>
            </w:r>
            <w:r>
              <w:rPr>
                <w:b w:val="0"/>
                <w:webHidden/>
              </w:rPr>
              <w:t>4</w:t>
            </w:r>
            <w:r w:rsidRPr="00DF6750">
              <w:rPr>
                <w:b w:val="0"/>
                <w:webHidden/>
              </w:rPr>
              <w:fldChar w:fldCharType="end"/>
            </w:r>
          </w:hyperlink>
        </w:p>
        <w:p w:rsidR="00DF6750" w:rsidRPr="00DF6750" w:rsidRDefault="00DF6750">
          <w:pPr>
            <w:pStyle w:val="11"/>
            <w:rPr>
              <w:rFonts w:asciiTheme="minorHAnsi" w:eastAsiaTheme="minorEastAsia" w:hAnsiTheme="minorHAnsi" w:cstheme="minorBidi"/>
              <w:b w:val="0"/>
              <w:bCs w:val="0"/>
              <w:caps w:val="0"/>
              <w:sz w:val="22"/>
              <w:szCs w:val="22"/>
              <w:lang w:eastAsia="ru-RU"/>
            </w:rPr>
          </w:pPr>
          <w:hyperlink w:anchor="_Toc147246476" w:history="1">
            <w:r w:rsidRPr="00DF6750">
              <w:rPr>
                <w:rStyle w:val="ac"/>
                <w:b w:val="0"/>
              </w:rPr>
              <w:t>Диспансерное наблюдение за детьми с неревматическими кардитами</w:t>
            </w:r>
            <w:r w:rsidRPr="00DF6750">
              <w:rPr>
                <w:b w:val="0"/>
                <w:webHidden/>
              </w:rPr>
              <w:tab/>
            </w:r>
            <w:r w:rsidRPr="00DF6750">
              <w:rPr>
                <w:b w:val="0"/>
                <w:webHidden/>
              </w:rPr>
              <w:fldChar w:fldCharType="begin"/>
            </w:r>
            <w:r w:rsidRPr="00DF6750">
              <w:rPr>
                <w:b w:val="0"/>
                <w:webHidden/>
              </w:rPr>
              <w:instrText xml:space="preserve"> PAGEREF _Toc147246476 \h </w:instrText>
            </w:r>
            <w:r w:rsidRPr="00DF6750">
              <w:rPr>
                <w:b w:val="0"/>
                <w:webHidden/>
              </w:rPr>
            </w:r>
            <w:r w:rsidRPr="00DF6750">
              <w:rPr>
                <w:b w:val="0"/>
                <w:webHidden/>
              </w:rPr>
              <w:fldChar w:fldCharType="separate"/>
            </w:r>
            <w:r>
              <w:rPr>
                <w:b w:val="0"/>
                <w:webHidden/>
              </w:rPr>
              <w:t>8</w:t>
            </w:r>
            <w:r w:rsidRPr="00DF6750">
              <w:rPr>
                <w:b w:val="0"/>
                <w:webHidden/>
              </w:rPr>
              <w:fldChar w:fldCharType="end"/>
            </w:r>
          </w:hyperlink>
        </w:p>
        <w:p w:rsidR="00DF6750" w:rsidRPr="00DF6750" w:rsidRDefault="00DF6750">
          <w:pPr>
            <w:pStyle w:val="11"/>
            <w:rPr>
              <w:rFonts w:asciiTheme="minorHAnsi" w:eastAsiaTheme="minorEastAsia" w:hAnsiTheme="minorHAnsi" w:cstheme="minorBidi"/>
              <w:b w:val="0"/>
              <w:bCs w:val="0"/>
              <w:caps w:val="0"/>
              <w:sz w:val="22"/>
              <w:szCs w:val="22"/>
              <w:lang w:eastAsia="ru-RU"/>
            </w:rPr>
          </w:pPr>
          <w:hyperlink w:anchor="_Toc147246477" w:history="1">
            <w:r w:rsidRPr="00DF6750">
              <w:rPr>
                <w:rStyle w:val="ac"/>
                <w:b w:val="0"/>
              </w:rPr>
              <w:t>Диспансеризация детей с вегетососудистой дистонией (ВСД)</w:t>
            </w:r>
            <w:r w:rsidRPr="00DF6750">
              <w:rPr>
                <w:b w:val="0"/>
                <w:webHidden/>
              </w:rPr>
              <w:tab/>
            </w:r>
            <w:r w:rsidRPr="00DF6750">
              <w:rPr>
                <w:b w:val="0"/>
                <w:webHidden/>
              </w:rPr>
              <w:fldChar w:fldCharType="begin"/>
            </w:r>
            <w:r w:rsidRPr="00DF6750">
              <w:rPr>
                <w:b w:val="0"/>
                <w:webHidden/>
              </w:rPr>
              <w:instrText xml:space="preserve"> PAGEREF _Toc147246477 \h </w:instrText>
            </w:r>
            <w:r w:rsidRPr="00DF6750">
              <w:rPr>
                <w:b w:val="0"/>
                <w:webHidden/>
              </w:rPr>
            </w:r>
            <w:r w:rsidRPr="00DF6750">
              <w:rPr>
                <w:b w:val="0"/>
                <w:webHidden/>
              </w:rPr>
              <w:fldChar w:fldCharType="separate"/>
            </w:r>
            <w:r>
              <w:rPr>
                <w:b w:val="0"/>
                <w:webHidden/>
              </w:rPr>
              <w:t>9</w:t>
            </w:r>
            <w:r w:rsidRPr="00DF6750">
              <w:rPr>
                <w:b w:val="0"/>
                <w:webHidden/>
              </w:rPr>
              <w:fldChar w:fldCharType="end"/>
            </w:r>
          </w:hyperlink>
        </w:p>
        <w:p w:rsidR="00DF6750" w:rsidRPr="00DF6750" w:rsidRDefault="00DF6750">
          <w:pPr>
            <w:pStyle w:val="11"/>
            <w:rPr>
              <w:rFonts w:asciiTheme="minorHAnsi" w:eastAsiaTheme="minorEastAsia" w:hAnsiTheme="minorHAnsi" w:cstheme="minorBidi"/>
              <w:b w:val="0"/>
              <w:bCs w:val="0"/>
              <w:caps w:val="0"/>
              <w:sz w:val="22"/>
              <w:szCs w:val="22"/>
              <w:lang w:eastAsia="ru-RU"/>
            </w:rPr>
          </w:pPr>
          <w:hyperlink w:anchor="_Toc147246478" w:history="1">
            <w:r w:rsidRPr="00DF6750">
              <w:rPr>
                <w:rStyle w:val="ac"/>
                <w:b w:val="0"/>
              </w:rPr>
              <w:t>Диспансерное наблюдение детей с нарушениями ритма сердца и проводимости</w:t>
            </w:r>
            <w:r w:rsidRPr="00DF6750">
              <w:rPr>
                <w:b w:val="0"/>
                <w:webHidden/>
              </w:rPr>
              <w:tab/>
            </w:r>
            <w:r w:rsidRPr="00DF6750">
              <w:rPr>
                <w:b w:val="0"/>
                <w:webHidden/>
              </w:rPr>
              <w:fldChar w:fldCharType="begin"/>
            </w:r>
            <w:r w:rsidRPr="00DF6750">
              <w:rPr>
                <w:b w:val="0"/>
                <w:webHidden/>
              </w:rPr>
              <w:instrText xml:space="preserve"> PAGEREF _Toc147246478 \h </w:instrText>
            </w:r>
            <w:r w:rsidRPr="00DF6750">
              <w:rPr>
                <w:b w:val="0"/>
                <w:webHidden/>
              </w:rPr>
            </w:r>
            <w:r w:rsidRPr="00DF6750">
              <w:rPr>
                <w:b w:val="0"/>
                <w:webHidden/>
              </w:rPr>
              <w:fldChar w:fldCharType="separate"/>
            </w:r>
            <w:r>
              <w:rPr>
                <w:b w:val="0"/>
                <w:webHidden/>
              </w:rPr>
              <w:t>13</w:t>
            </w:r>
            <w:r w:rsidRPr="00DF6750">
              <w:rPr>
                <w:b w:val="0"/>
                <w:webHidden/>
              </w:rPr>
              <w:fldChar w:fldCharType="end"/>
            </w:r>
          </w:hyperlink>
        </w:p>
        <w:p w:rsidR="00DF6750" w:rsidRPr="00DF6750" w:rsidRDefault="00DF6750">
          <w:pPr>
            <w:pStyle w:val="11"/>
            <w:rPr>
              <w:rFonts w:asciiTheme="minorHAnsi" w:eastAsiaTheme="minorEastAsia" w:hAnsiTheme="minorHAnsi" w:cstheme="minorBidi"/>
              <w:b w:val="0"/>
              <w:bCs w:val="0"/>
              <w:caps w:val="0"/>
              <w:sz w:val="22"/>
              <w:szCs w:val="22"/>
              <w:lang w:eastAsia="ru-RU"/>
            </w:rPr>
          </w:pPr>
          <w:hyperlink w:anchor="_Toc147246479" w:history="1">
            <w:r w:rsidRPr="00DF6750">
              <w:rPr>
                <w:rStyle w:val="ac"/>
                <w:b w:val="0"/>
              </w:rPr>
              <w:t>Заключение</w:t>
            </w:r>
            <w:r w:rsidRPr="00DF6750">
              <w:rPr>
                <w:b w:val="0"/>
                <w:webHidden/>
              </w:rPr>
              <w:tab/>
            </w:r>
            <w:r w:rsidRPr="00DF6750">
              <w:rPr>
                <w:b w:val="0"/>
                <w:webHidden/>
              </w:rPr>
              <w:fldChar w:fldCharType="begin"/>
            </w:r>
            <w:r w:rsidRPr="00DF6750">
              <w:rPr>
                <w:b w:val="0"/>
                <w:webHidden/>
              </w:rPr>
              <w:instrText xml:space="preserve"> PAGEREF _Toc147246479 \h </w:instrText>
            </w:r>
            <w:r w:rsidRPr="00DF6750">
              <w:rPr>
                <w:b w:val="0"/>
                <w:webHidden/>
              </w:rPr>
            </w:r>
            <w:r w:rsidRPr="00DF6750">
              <w:rPr>
                <w:b w:val="0"/>
                <w:webHidden/>
              </w:rPr>
              <w:fldChar w:fldCharType="separate"/>
            </w:r>
            <w:r>
              <w:rPr>
                <w:b w:val="0"/>
                <w:webHidden/>
              </w:rPr>
              <w:t>16</w:t>
            </w:r>
            <w:r w:rsidRPr="00DF6750">
              <w:rPr>
                <w:b w:val="0"/>
                <w:webHidden/>
              </w:rPr>
              <w:fldChar w:fldCharType="end"/>
            </w:r>
          </w:hyperlink>
        </w:p>
        <w:p w:rsidR="00DF6750" w:rsidRPr="00DF6750" w:rsidRDefault="00DF6750">
          <w:pPr>
            <w:pStyle w:val="11"/>
            <w:rPr>
              <w:rFonts w:asciiTheme="minorHAnsi" w:eastAsiaTheme="minorEastAsia" w:hAnsiTheme="minorHAnsi" w:cstheme="minorBidi"/>
              <w:b w:val="0"/>
              <w:bCs w:val="0"/>
              <w:caps w:val="0"/>
              <w:sz w:val="22"/>
              <w:szCs w:val="22"/>
              <w:lang w:eastAsia="ru-RU"/>
            </w:rPr>
          </w:pPr>
          <w:hyperlink w:anchor="_Toc147246480" w:history="1">
            <w:r w:rsidRPr="00DF6750">
              <w:rPr>
                <w:rStyle w:val="ac"/>
                <w:b w:val="0"/>
              </w:rPr>
              <w:t>Список литературы</w:t>
            </w:r>
            <w:r w:rsidRPr="00DF6750">
              <w:rPr>
                <w:b w:val="0"/>
                <w:webHidden/>
              </w:rPr>
              <w:tab/>
            </w:r>
            <w:r w:rsidRPr="00DF6750">
              <w:rPr>
                <w:b w:val="0"/>
                <w:webHidden/>
              </w:rPr>
              <w:fldChar w:fldCharType="begin"/>
            </w:r>
            <w:r w:rsidRPr="00DF6750">
              <w:rPr>
                <w:b w:val="0"/>
                <w:webHidden/>
              </w:rPr>
              <w:instrText xml:space="preserve"> PAGEREF _Toc147246480 \h </w:instrText>
            </w:r>
            <w:r w:rsidRPr="00DF6750">
              <w:rPr>
                <w:b w:val="0"/>
                <w:webHidden/>
              </w:rPr>
            </w:r>
            <w:r w:rsidRPr="00DF6750">
              <w:rPr>
                <w:b w:val="0"/>
                <w:webHidden/>
              </w:rPr>
              <w:fldChar w:fldCharType="separate"/>
            </w:r>
            <w:r>
              <w:rPr>
                <w:b w:val="0"/>
                <w:webHidden/>
              </w:rPr>
              <w:t>17</w:t>
            </w:r>
            <w:r w:rsidRPr="00DF6750">
              <w:rPr>
                <w:b w:val="0"/>
                <w:webHidden/>
              </w:rPr>
              <w:fldChar w:fldCharType="end"/>
            </w:r>
          </w:hyperlink>
        </w:p>
        <w:p w:rsidR="00971C68" w:rsidRPr="002C2F18" w:rsidRDefault="004A50FB" w:rsidP="002C2F18">
          <w:pPr>
            <w:pStyle w:val="af"/>
            <w:jc w:val="both"/>
            <w:rPr>
              <w:rFonts w:ascii="Times New Roman" w:hAnsi="Times New Roman" w:cs="Times New Roman"/>
              <w:sz w:val="28"/>
              <w:szCs w:val="28"/>
            </w:rPr>
          </w:pPr>
          <w:r w:rsidRPr="00DF6750">
            <w:rPr>
              <w:rFonts w:ascii="Times New Roman" w:hAnsi="Times New Roman" w:cs="Times New Roman"/>
              <w:sz w:val="28"/>
              <w:szCs w:val="28"/>
            </w:rPr>
            <w:fldChar w:fldCharType="end"/>
          </w:r>
        </w:p>
      </w:sdtContent>
    </w:sdt>
    <w:p w:rsidR="004F6959" w:rsidRPr="002C2F18" w:rsidRDefault="004A50FB" w:rsidP="002C2F18">
      <w:pPr>
        <w:pStyle w:val="af"/>
        <w:jc w:val="both"/>
        <w:rPr>
          <w:rFonts w:ascii="Times New Roman" w:hAnsi="Times New Roman" w:cs="Times New Roman"/>
          <w:sz w:val="28"/>
          <w:szCs w:val="28"/>
        </w:rPr>
      </w:pPr>
      <w:r w:rsidRPr="002C2F18">
        <w:rPr>
          <w:rFonts w:ascii="Times New Roman" w:hAnsi="Times New Roman" w:cs="Times New Roman"/>
          <w:sz w:val="28"/>
          <w:szCs w:val="28"/>
        </w:rPr>
        <w:fldChar w:fldCharType="begin"/>
      </w:r>
      <w:r w:rsidR="00971C68" w:rsidRPr="002C2F18">
        <w:rPr>
          <w:rFonts w:ascii="Times New Roman" w:hAnsi="Times New Roman" w:cs="Times New Roman"/>
          <w:sz w:val="28"/>
          <w:szCs w:val="28"/>
        </w:rPr>
        <w:instrText xml:space="preserve"> TOC \o "1-4" \h \z \u </w:instrText>
      </w:r>
      <w:r w:rsidRPr="002C2F18">
        <w:rPr>
          <w:rFonts w:ascii="Times New Roman" w:hAnsi="Times New Roman" w:cs="Times New Roman"/>
          <w:sz w:val="28"/>
          <w:szCs w:val="28"/>
        </w:rPr>
        <w:fldChar w:fldCharType="end"/>
      </w:r>
    </w:p>
    <w:p w:rsidR="00420011" w:rsidRPr="002C2F18" w:rsidRDefault="00420011" w:rsidP="002C2F18">
      <w:pPr>
        <w:pStyle w:val="af"/>
        <w:jc w:val="both"/>
        <w:rPr>
          <w:rFonts w:ascii="Times New Roman" w:hAnsi="Times New Roman" w:cs="Times New Roman"/>
          <w:sz w:val="28"/>
          <w:szCs w:val="28"/>
        </w:rPr>
      </w:pPr>
    </w:p>
    <w:p w:rsidR="00420011" w:rsidRPr="002C2F18" w:rsidRDefault="00420011" w:rsidP="002C2F18">
      <w:pPr>
        <w:pStyle w:val="af"/>
        <w:jc w:val="both"/>
        <w:rPr>
          <w:rFonts w:ascii="Times New Roman" w:hAnsi="Times New Roman" w:cs="Times New Roman"/>
          <w:sz w:val="28"/>
          <w:szCs w:val="28"/>
        </w:rPr>
      </w:pPr>
    </w:p>
    <w:p w:rsidR="00420011" w:rsidRPr="002C2F18" w:rsidRDefault="00420011" w:rsidP="002C2F18">
      <w:pPr>
        <w:pStyle w:val="af"/>
        <w:jc w:val="both"/>
        <w:rPr>
          <w:rFonts w:ascii="Times New Roman" w:hAnsi="Times New Roman" w:cs="Times New Roman"/>
          <w:sz w:val="28"/>
          <w:szCs w:val="28"/>
        </w:rPr>
      </w:pPr>
    </w:p>
    <w:p w:rsidR="00420011" w:rsidRPr="002C2F18" w:rsidRDefault="00420011" w:rsidP="002C2F18">
      <w:pPr>
        <w:pStyle w:val="af"/>
        <w:jc w:val="both"/>
        <w:rPr>
          <w:rFonts w:ascii="Times New Roman" w:hAnsi="Times New Roman" w:cs="Times New Roman"/>
          <w:sz w:val="28"/>
          <w:szCs w:val="28"/>
        </w:rPr>
      </w:pPr>
    </w:p>
    <w:p w:rsidR="00420011" w:rsidRPr="002C2F18" w:rsidRDefault="00420011" w:rsidP="002C2F18">
      <w:pPr>
        <w:pStyle w:val="af"/>
        <w:jc w:val="both"/>
        <w:rPr>
          <w:rFonts w:ascii="Times New Roman" w:hAnsi="Times New Roman" w:cs="Times New Roman"/>
          <w:sz w:val="28"/>
          <w:szCs w:val="28"/>
        </w:rPr>
      </w:pPr>
    </w:p>
    <w:p w:rsidR="00420011" w:rsidRPr="002C2F18" w:rsidRDefault="00420011" w:rsidP="002C2F18">
      <w:pPr>
        <w:pStyle w:val="af"/>
        <w:jc w:val="both"/>
        <w:rPr>
          <w:rFonts w:ascii="Times New Roman" w:hAnsi="Times New Roman" w:cs="Times New Roman"/>
          <w:sz w:val="28"/>
          <w:szCs w:val="28"/>
        </w:rPr>
      </w:pPr>
    </w:p>
    <w:p w:rsidR="00420011" w:rsidRPr="002C2F18" w:rsidRDefault="00420011" w:rsidP="002C2F18">
      <w:pPr>
        <w:pStyle w:val="af"/>
        <w:jc w:val="both"/>
        <w:rPr>
          <w:rFonts w:ascii="Times New Roman" w:hAnsi="Times New Roman" w:cs="Times New Roman"/>
          <w:sz w:val="28"/>
          <w:szCs w:val="28"/>
        </w:rPr>
      </w:pPr>
    </w:p>
    <w:p w:rsidR="00420011" w:rsidRPr="002C2F18" w:rsidRDefault="00420011" w:rsidP="002C2F18">
      <w:pPr>
        <w:pStyle w:val="af"/>
        <w:jc w:val="both"/>
        <w:rPr>
          <w:rFonts w:ascii="Times New Roman" w:hAnsi="Times New Roman" w:cs="Times New Roman"/>
          <w:sz w:val="28"/>
          <w:szCs w:val="28"/>
        </w:rPr>
      </w:pPr>
    </w:p>
    <w:p w:rsidR="00420011" w:rsidRPr="002C2F18" w:rsidRDefault="00420011" w:rsidP="002C2F18">
      <w:pPr>
        <w:pStyle w:val="af"/>
        <w:jc w:val="both"/>
        <w:rPr>
          <w:rFonts w:ascii="Times New Roman" w:hAnsi="Times New Roman" w:cs="Times New Roman"/>
          <w:sz w:val="28"/>
          <w:szCs w:val="28"/>
        </w:rPr>
      </w:pPr>
    </w:p>
    <w:p w:rsidR="003202F3" w:rsidRPr="002C2F18" w:rsidRDefault="003202F3" w:rsidP="002C2F18">
      <w:pPr>
        <w:pStyle w:val="af"/>
        <w:jc w:val="both"/>
        <w:rPr>
          <w:rFonts w:ascii="Times New Roman" w:hAnsi="Times New Roman" w:cs="Times New Roman"/>
          <w:sz w:val="28"/>
          <w:szCs w:val="28"/>
        </w:rPr>
      </w:pPr>
    </w:p>
    <w:p w:rsidR="002C2F18" w:rsidRPr="002C2F18" w:rsidRDefault="002C2F18" w:rsidP="002C2F18">
      <w:pPr>
        <w:pStyle w:val="af"/>
        <w:jc w:val="both"/>
        <w:rPr>
          <w:rFonts w:ascii="Times New Roman" w:hAnsi="Times New Roman" w:cs="Times New Roman"/>
          <w:sz w:val="28"/>
          <w:szCs w:val="28"/>
        </w:rPr>
      </w:pPr>
    </w:p>
    <w:p w:rsidR="002C2F18" w:rsidRPr="002C2F18" w:rsidRDefault="002C2F18" w:rsidP="002C2F18">
      <w:pPr>
        <w:pStyle w:val="af"/>
        <w:jc w:val="both"/>
        <w:rPr>
          <w:rFonts w:ascii="Times New Roman" w:hAnsi="Times New Roman" w:cs="Times New Roman"/>
          <w:sz w:val="28"/>
          <w:szCs w:val="28"/>
        </w:rPr>
      </w:pPr>
    </w:p>
    <w:p w:rsidR="002C2F18" w:rsidRPr="002C2F18" w:rsidRDefault="002C2F18" w:rsidP="002C2F18">
      <w:pPr>
        <w:pStyle w:val="af"/>
        <w:jc w:val="both"/>
        <w:rPr>
          <w:rFonts w:ascii="Times New Roman" w:hAnsi="Times New Roman" w:cs="Times New Roman"/>
          <w:sz w:val="28"/>
          <w:szCs w:val="28"/>
        </w:rPr>
      </w:pPr>
    </w:p>
    <w:p w:rsidR="002C2F18" w:rsidRDefault="002C2F18" w:rsidP="002C2F18">
      <w:pPr>
        <w:pStyle w:val="af"/>
        <w:jc w:val="both"/>
        <w:rPr>
          <w:rFonts w:ascii="Times New Roman" w:hAnsi="Times New Roman" w:cs="Times New Roman"/>
          <w:sz w:val="28"/>
          <w:szCs w:val="28"/>
        </w:rPr>
      </w:pPr>
    </w:p>
    <w:p w:rsidR="002C2F18" w:rsidRDefault="002C2F18" w:rsidP="002C2F18">
      <w:pPr>
        <w:pStyle w:val="af"/>
        <w:jc w:val="both"/>
        <w:rPr>
          <w:rFonts w:ascii="Times New Roman" w:hAnsi="Times New Roman" w:cs="Times New Roman"/>
          <w:sz w:val="28"/>
          <w:szCs w:val="28"/>
        </w:rPr>
      </w:pPr>
    </w:p>
    <w:p w:rsidR="002C2F18" w:rsidRDefault="002C2F18" w:rsidP="002C2F18">
      <w:pPr>
        <w:pStyle w:val="af"/>
        <w:jc w:val="both"/>
        <w:rPr>
          <w:rFonts w:ascii="Times New Roman" w:hAnsi="Times New Roman" w:cs="Times New Roman"/>
          <w:sz w:val="28"/>
          <w:szCs w:val="28"/>
        </w:rPr>
      </w:pPr>
    </w:p>
    <w:p w:rsidR="002C2F18" w:rsidRDefault="002C2F18" w:rsidP="002C2F18">
      <w:pPr>
        <w:pStyle w:val="af"/>
        <w:jc w:val="both"/>
        <w:rPr>
          <w:rFonts w:ascii="Times New Roman" w:hAnsi="Times New Roman" w:cs="Times New Roman"/>
          <w:sz w:val="28"/>
          <w:szCs w:val="28"/>
        </w:rPr>
      </w:pPr>
    </w:p>
    <w:p w:rsidR="002C2F18" w:rsidRDefault="002C2F18" w:rsidP="002C2F18">
      <w:pPr>
        <w:pStyle w:val="af"/>
        <w:jc w:val="both"/>
        <w:rPr>
          <w:rFonts w:ascii="Times New Roman" w:hAnsi="Times New Roman" w:cs="Times New Roman"/>
          <w:sz w:val="28"/>
          <w:szCs w:val="28"/>
        </w:rPr>
      </w:pPr>
    </w:p>
    <w:p w:rsidR="002C2F18" w:rsidRDefault="002C2F18" w:rsidP="002C2F18">
      <w:pPr>
        <w:pStyle w:val="af"/>
        <w:jc w:val="both"/>
        <w:rPr>
          <w:rFonts w:ascii="Times New Roman" w:hAnsi="Times New Roman" w:cs="Times New Roman"/>
          <w:sz w:val="28"/>
          <w:szCs w:val="28"/>
        </w:rPr>
      </w:pPr>
    </w:p>
    <w:p w:rsidR="002C2F18" w:rsidRDefault="002C2F18" w:rsidP="002C2F18">
      <w:pPr>
        <w:pStyle w:val="af"/>
        <w:jc w:val="both"/>
        <w:rPr>
          <w:rFonts w:ascii="Times New Roman" w:hAnsi="Times New Roman" w:cs="Times New Roman"/>
          <w:sz w:val="28"/>
          <w:szCs w:val="28"/>
        </w:rPr>
      </w:pPr>
    </w:p>
    <w:p w:rsidR="00D71EC9" w:rsidRPr="002C2F18" w:rsidRDefault="00D71EC9" w:rsidP="002C2F18">
      <w:pPr>
        <w:pStyle w:val="1"/>
        <w:jc w:val="center"/>
        <w:rPr>
          <w:rFonts w:ascii="Times New Roman" w:hAnsi="Times New Roman" w:cs="Times New Roman"/>
          <w:b/>
          <w:color w:val="000000" w:themeColor="text1"/>
        </w:rPr>
      </w:pPr>
      <w:bookmarkStart w:id="0" w:name="_Toc147246473"/>
      <w:r w:rsidRPr="002C2F18">
        <w:rPr>
          <w:rFonts w:ascii="Times New Roman" w:hAnsi="Times New Roman" w:cs="Times New Roman"/>
          <w:b/>
          <w:color w:val="000000" w:themeColor="text1"/>
        </w:rPr>
        <w:lastRenderedPageBreak/>
        <w:t>Введение</w:t>
      </w:r>
      <w:bookmarkEnd w:id="0"/>
    </w:p>
    <w:p w:rsidR="00D71EC9" w:rsidRPr="002C2F18" w:rsidRDefault="00D71EC9"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Распространенность заболеваний кардиоревматологического профиля среди детского населения продолжает оставаться достаточно высокой, отмечается большой риск инвалидизации детей этой группы. Болезни сердечно - сосудистой системы (ССС) представлены широким спектром нозологических единиц, это требует дифференцированного подхода в диагностике и лечении ведущего синдрома. </w:t>
      </w:r>
    </w:p>
    <w:p w:rsidR="00420011" w:rsidRPr="002C2F18" w:rsidRDefault="00D71EC9"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За последние годы структура сердечно-сосудистых заболеваний у детей значительно изменилась. Заметно уменьшилась распространенность ревматизма. Ведущее место стали занимать врожденные пороки сердца, значительно возросло число неревматических кардитов, нарушений ритма, дистонических состояний. Тяжелые органические заболевания сердца врожденного и приобретенного характера являются одной из причин заболеваемости и смертности детей. Неуклонно возрастает число детей, страдающих функциональными нарушениями ССС. В связи с этим, особую важность приобретают проблемы раннего выявления патологии, разработки критериев прогноза заболеваний, раннего назначения оздоровительных и реабилитационных мероприятий; необходимость достижения стойкой ремиссии в детском и подростковом возрасте и профилактики прогрессирования заболевания.</w:t>
      </w:r>
    </w:p>
    <w:p w:rsidR="00420011" w:rsidRPr="002C2F18" w:rsidRDefault="00420011" w:rsidP="002C2F18">
      <w:pPr>
        <w:pStyle w:val="af"/>
        <w:ind w:firstLine="709"/>
        <w:jc w:val="both"/>
        <w:rPr>
          <w:rFonts w:ascii="Times New Roman" w:hAnsi="Times New Roman" w:cs="Times New Roman"/>
          <w:sz w:val="28"/>
          <w:szCs w:val="28"/>
        </w:rPr>
      </w:pPr>
    </w:p>
    <w:p w:rsidR="00420011" w:rsidRPr="002C2F18" w:rsidRDefault="00420011" w:rsidP="002C2F18">
      <w:pPr>
        <w:pStyle w:val="af"/>
        <w:ind w:firstLine="709"/>
        <w:jc w:val="both"/>
        <w:rPr>
          <w:rFonts w:ascii="Times New Roman" w:hAnsi="Times New Roman" w:cs="Times New Roman"/>
          <w:sz w:val="28"/>
          <w:szCs w:val="28"/>
        </w:rPr>
      </w:pPr>
    </w:p>
    <w:p w:rsidR="00D71EC9" w:rsidRPr="002C2F18" w:rsidRDefault="00D71EC9" w:rsidP="002C2F18">
      <w:pPr>
        <w:pStyle w:val="af"/>
        <w:ind w:firstLine="709"/>
        <w:jc w:val="both"/>
        <w:rPr>
          <w:rFonts w:ascii="Times New Roman" w:hAnsi="Times New Roman" w:cs="Times New Roman"/>
          <w:sz w:val="28"/>
          <w:szCs w:val="28"/>
        </w:rPr>
      </w:pPr>
    </w:p>
    <w:p w:rsidR="009A08E6" w:rsidRPr="002C2F18" w:rsidRDefault="009A08E6" w:rsidP="002C2F18">
      <w:pPr>
        <w:pStyle w:val="af"/>
        <w:ind w:firstLine="709"/>
        <w:jc w:val="both"/>
        <w:rPr>
          <w:rFonts w:ascii="Times New Roman" w:hAnsi="Times New Roman" w:cs="Times New Roman"/>
          <w:sz w:val="28"/>
          <w:szCs w:val="28"/>
        </w:rPr>
      </w:pPr>
    </w:p>
    <w:p w:rsidR="009A08E6" w:rsidRPr="002C2F18" w:rsidRDefault="009A08E6" w:rsidP="002C2F18">
      <w:pPr>
        <w:pStyle w:val="af"/>
        <w:ind w:firstLine="709"/>
        <w:jc w:val="both"/>
        <w:rPr>
          <w:rFonts w:ascii="Times New Roman" w:hAnsi="Times New Roman" w:cs="Times New Roman"/>
          <w:sz w:val="28"/>
          <w:szCs w:val="28"/>
        </w:rPr>
      </w:pPr>
    </w:p>
    <w:p w:rsidR="009A08E6" w:rsidRPr="002C2F18" w:rsidRDefault="009A08E6" w:rsidP="002C2F18">
      <w:pPr>
        <w:pStyle w:val="af"/>
        <w:ind w:firstLine="709"/>
        <w:jc w:val="both"/>
        <w:rPr>
          <w:rFonts w:ascii="Times New Roman" w:hAnsi="Times New Roman" w:cs="Times New Roman"/>
          <w:sz w:val="28"/>
          <w:szCs w:val="28"/>
        </w:rPr>
      </w:pPr>
    </w:p>
    <w:p w:rsidR="009A08E6" w:rsidRPr="002C2F18" w:rsidRDefault="009A08E6" w:rsidP="002C2F18">
      <w:pPr>
        <w:pStyle w:val="af"/>
        <w:ind w:firstLine="709"/>
        <w:jc w:val="both"/>
        <w:rPr>
          <w:rFonts w:ascii="Times New Roman" w:hAnsi="Times New Roman" w:cs="Times New Roman"/>
          <w:sz w:val="28"/>
          <w:szCs w:val="28"/>
        </w:rPr>
      </w:pPr>
    </w:p>
    <w:p w:rsidR="009A08E6" w:rsidRPr="002C2F18" w:rsidRDefault="009A08E6" w:rsidP="002C2F18">
      <w:pPr>
        <w:pStyle w:val="af"/>
        <w:ind w:firstLine="709"/>
        <w:jc w:val="both"/>
        <w:rPr>
          <w:rFonts w:ascii="Times New Roman" w:hAnsi="Times New Roman" w:cs="Times New Roman"/>
          <w:sz w:val="28"/>
          <w:szCs w:val="28"/>
        </w:rPr>
      </w:pPr>
    </w:p>
    <w:p w:rsidR="001B5C54" w:rsidRPr="002C2F18" w:rsidRDefault="001B5C54" w:rsidP="002C2F18">
      <w:pPr>
        <w:pStyle w:val="af"/>
        <w:ind w:firstLine="709"/>
        <w:jc w:val="both"/>
        <w:rPr>
          <w:rFonts w:ascii="Times New Roman" w:hAnsi="Times New Roman" w:cs="Times New Roman"/>
          <w:sz w:val="28"/>
          <w:szCs w:val="28"/>
        </w:rPr>
      </w:pPr>
    </w:p>
    <w:p w:rsidR="001B5C54" w:rsidRPr="002C2F18" w:rsidRDefault="001B5C54" w:rsidP="002C2F18">
      <w:pPr>
        <w:pStyle w:val="af"/>
        <w:ind w:firstLine="709"/>
        <w:jc w:val="both"/>
        <w:rPr>
          <w:rFonts w:ascii="Times New Roman" w:hAnsi="Times New Roman" w:cs="Times New Roman"/>
          <w:sz w:val="28"/>
          <w:szCs w:val="28"/>
        </w:rPr>
      </w:pPr>
    </w:p>
    <w:p w:rsidR="001B5C54" w:rsidRPr="002C2F18" w:rsidRDefault="001B5C54" w:rsidP="002C2F18">
      <w:pPr>
        <w:pStyle w:val="af"/>
        <w:ind w:firstLine="709"/>
        <w:jc w:val="both"/>
        <w:rPr>
          <w:rFonts w:ascii="Times New Roman" w:hAnsi="Times New Roman" w:cs="Times New Roman"/>
          <w:sz w:val="28"/>
          <w:szCs w:val="28"/>
        </w:rPr>
      </w:pPr>
    </w:p>
    <w:p w:rsidR="001B5C54" w:rsidRPr="002C2F18" w:rsidRDefault="001B5C54" w:rsidP="002C2F18">
      <w:pPr>
        <w:pStyle w:val="af"/>
        <w:ind w:firstLine="709"/>
        <w:jc w:val="both"/>
        <w:rPr>
          <w:rFonts w:ascii="Times New Roman" w:hAnsi="Times New Roman" w:cs="Times New Roman"/>
          <w:sz w:val="28"/>
          <w:szCs w:val="28"/>
        </w:rPr>
      </w:pPr>
    </w:p>
    <w:p w:rsidR="001B5C54" w:rsidRPr="002C2F18" w:rsidRDefault="001B5C54" w:rsidP="002C2F18">
      <w:pPr>
        <w:pStyle w:val="af"/>
        <w:ind w:firstLine="709"/>
        <w:jc w:val="both"/>
        <w:rPr>
          <w:rFonts w:ascii="Times New Roman" w:hAnsi="Times New Roman" w:cs="Times New Roman"/>
          <w:sz w:val="28"/>
          <w:szCs w:val="28"/>
        </w:rPr>
      </w:pPr>
    </w:p>
    <w:p w:rsidR="001B5C54" w:rsidRPr="002C2F18" w:rsidRDefault="001B5C54" w:rsidP="002C2F18">
      <w:pPr>
        <w:pStyle w:val="af"/>
        <w:ind w:firstLine="709"/>
        <w:jc w:val="both"/>
        <w:rPr>
          <w:rFonts w:ascii="Times New Roman" w:hAnsi="Times New Roman" w:cs="Times New Roman"/>
          <w:sz w:val="28"/>
          <w:szCs w:val="28"/>
        </w:rPr>
      </w:pPr>
    </w:p>
    <w:p w:rsidR="00D71EC9" w:rsidRPr="002C2F18" w:rsidRDefault="00D71EC9" w:rsidP="002C2F18">
      <w:pPr>
        <w:pStyle w:val="af"/>
        <w:ind w:firstLine="709"/>
        <w:jc w:val="both"/>
        <w:rPr>
          <w:rFonts w:ascii="Times New Roman" w:hAnsi="Times New Roman" w:cs="Times New Roman"/>
          <w:sz w:val="28"/>
          <w:szCs w:val="28"/>
        </w:rPr>
      </w:pPr>
    </w:p>
    <w:p w:rsidR="002C2F18" w:rsidRPr="002C2F18" w:rsidRDefault="002C2F18" w:rsidP="002C2F18">
      <w:pPr>
        <w:pStyle w:val="af"/>
        <w:ind w:firstLine="709"/>
        <w:jc w:val="both"/>
        <w:rPr>
          <w:rFonts w:ascii="Times New Roman" w:hAnsi="Times New Roman" w:cs="Times New Roman"/>
          <w:sz w:val="28"/>
          <w:szCs w:val="28"/>
        </w:rPr>
      </w:pPr>
    </w:p>
    <w:p w:rsidR="002C2F18" w:rsidRDefault="002C2F18" w:rsidP="002C2F18">
      <w:pPr>
        <w:pStyle w:val="af"/>
        <w:ind w:firstLine="709"/>
        <w:jc w:val="both"/>
        <w:rPr>
          <w:rFonts w:ascii="Times New Roman" w:hAnsi="Times New Roman" w:cs="Times New Roman"/>
          <w:sz w:val="28"/>
          <w:szCs w:val="28"/>
        </w:rPr>
      </w:pPr>
    </w:p>
    <w:p w:rsidR="002C2F18" w:rsidRDefault="002C2F18" w:rsidP="002C2F18">
      <w:pPr>
        <w:pStyle w:val="af"/>
        <w:ind w:firstLine="709"/>
        <w:jc w:val="both"/>
        <w:rPr>
          <w:rFonts w:ascii="Times New Roman" w:hAnsi="Times New Roman" w:cs="Times New Roman"/>
          <w:sz w:val="28"/>
          <w:szCs w:val="28"/>
        </w:rPr>
      </w:pPr>
    </w:p>
    <w:p w:rsidR="002C2F18" w:rsidRDefault="002C2F18" w:rsidP="002C2F18">
      <w:pPr>
        <w:pStyle w:val="af"/>
        <w:ind w:firstLine="709"/>
        <w:jc w:val="both"/>
        <w:rPr>
          <w:rFonts w:ascii="Times New Roman" w:hAnsi="Times New Roman" w:cs="Times New Roman"/>
          <w:sz w:val="28"/>
          <w:szCs w:val="28"/>
        </w:rPr>
      </w:pPr>
    </w:p>
    <w:p w:rsidR="002C2F18" w:rsidRDefault="002C2F18" w:rsidP="002C2F18">
      <w:pPr>
        <w:pStyle w:val="af"/>
        <w:ind w:firstLine="709"/>
        <w:jc w:val="both"/>
        <w:rPr>
          <w:rFonts w:ascii="Times New Roman" w:hAnsi="Times New Roman" w:cs="Times New Roman"/>
          <w:sz w:val="28"/>
          <w:szCs w:val="28"/>
        </w:rPr>
      </w:pPr>
    </w:p>
    <w:p w:rsidR="002C2F18" w:rsidRDefault="002C2F18" w:rsidP="002C2F18">
      <w:pPr>
        <w:pStyle w:val="af"/>
        <w:ind w:firstLine="709"/>
        <w:jc w:val="both"/>
        <w:rPr>
          <w:rFonts w:ascii="Times New Roman" w:hAnsi="Times New Roman" w:cs="Times New Roman"/>
          <w:sz w:val="28"/>
          <w:szCs w:val="28"/>
        </w:rPr>
      </w:pPr>
    </w:p>
    <w:p w:rsidR="002C2F18" w:rsidRDefault="002C2F18" w:rsidP="002C2F18">
      <w:pPr>
        <w:pStyle w:val="af"/>
        <w:ind w:firstLine="709"/>
        <w:jc w:val="both"/>
        <w:rPr>
          <w:rFonts w:ascii="Times New Roman" w:hAnsi="Times New Roman" w:cs="Times New Roman"/>
          <w:sz w:val="28"/>
          <w:szCs w:val="28"/>
        </w:rPr>
      </w:pPr>
    </w:p>
    <w:p w:rsidR="002C2F18" w:rsidRDefault="002C2F18" w:rsidP="002C2F18">
      <w:pPr>
        <w:pStyle w:val="af"/>
        <w:ind w:firstLine="709"/>
        <w:jc w:val="both"/>
        <w:rPr>
          <w:rFonts w:ascii="Times New Roman" w:hAnsi="Times New Roman" w:cs="Times New Roman"/>
          <w:sz w:val="28"/>
          <w:szCs w:val="28"/>
        </w:rPr>
      </w:pPr>
    </w:p>
    <w:p w:rsidR="002C2F18" w:rsidRDefault="002C2F18" w:rsidP="002C2F18">
      <w:pPr>
        <w:pStyle w:val="af"/>
        <w:ind w:firstLine="709"/>
        <w:jc w:val="both"/>
        <w:rPr>
          <w:rFonts w:ascii="Times New Roman" w:hAnsi="Times New Roman" w:cs="Times New Roman"/>
          <w:sz w:val="28"/>
          <w:szCs w:val="28"/>
        </w:rPr>
      </w:pPr>
    </w:p>
    <w:p w:rsidR="00D71EC9" w:rsidRPr="002C2F18" w:rsidRDefault="00D71EC9" w:rsidP="002C2F18">
      <w:pPr>
        <w:pStyle w:val="1"/>
        <w:jc w:val="center"/>
        <w:rPr>
          <w:rFonts w:ascii="Times New Roman" w:hAnsi="Times New Roman" w:cs="Times New Roman"/>
          <w:b/>
          <w:color w:val="000000" w:themeColor="text1"/>
        </w:rPr>
      </w:pPr>
      <w:bookmarkStart w:id="1" w:name="_Toc147246474"/>
      <w:r w:rsidRPr="002C2F18">
        <w:rPr>
          <w:rFonts w:ascii="Times New Roman" w:hAnsi="Times New Roman" w:cs="Times New Roman"/>
          <w:b/>
          <w:color w:val="000000" w:themeColor="text1"/>
        </w:rPr>
        <w:lastRenderedPageBreak/>
        <w:t>Диспансеризация</w:t>
      </w:r>
      <w:bookmarkEnd w:id="1"/>
    </w:p>
    <w:p w:rsidR="00D71EC9" w:rsidRPr="002C2F18" w:rsidRDefault="00D71EC9"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Диспансерное наблюдение за детьми с патологией ССС в условиях поликлиники осуществляет участковый врач и кардиоревматолог. Участковый врач занимается вопросами первичной профилактики сердечно-сосудистых заболеваний, обеспечивая в первую очередь мероприятия, направленные на повышение сопротивляемости детского организма. Врачкардиоревматолог осуществляет мероприятия, связанные со вторичной профилактикой, предупреждением рецидивов и осложнений у больных детей. Кроме наблюдения за больными, взятыми на учет, он обеспечивает организационно-методическое руководство диспансеризацией, занимается повышением квалификации медицинских работников, проводит санитарно-просветительскую работу среди населения, осуществляет консультативную помощь по выявлению больных.</w:t>
      </w:r>
    </w:p>
    <w:p w:rsidR="00D71EC9" w:rsidRPr="002C2F18" w:rsidRDefault="00D71EC9"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Диспансерному наблюдению подлежат: </w:t>
      </w:r>
    </w:p>
    <w:p w:rsidR="00D71EC9" w:rsidRPr="002C2F18" w:rsidRDefault="00D71EC9"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1) дети с врожденными пороками сердца и сосудов; </w:t>
      </w:r>
    </w:p>
    <w:p w:rsidR="00D71EC9" w:rsidRPr="002C2F18" w:rsidRDefault="00D71EC9"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2) больные острой ревматической лихорадкой и хронической ревматической болезнью сердца в активной и неактивной форме; дети с хроническими очагами инфекции (угрожаемые по ревматизму); </w:t>
      </w:r>
    </w:p>
    <w:p w:rsidR="00D71EC9" w:rsidRPr="002C2F18" w:rsidRDefault="00D71EC9"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3) больные неспецифическими миокардитами, кардиомиопатиями; </w:t>
      </w:r>
    </w:p>
    <w:p w:rsidR="00D71EC9" w:rsidRPr="002C2F18" w:rsidRDefault="00D71EC9"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4) больные с нарушениями ритма сердца </w:t>
      </w:r>
    </w:p>
    <w:p w:rsidR="00D71EC9" w:rsidRPr="002C2F18" w:rsidRDefault="00D71EC9"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5) больные с диффузными заболеваниями соединительной ткани, ювенильным ревматоидным артиритом; </w:t>
      </w:r>
    </w:p>
    <w:p w:rsidR="00D71EC9" w:rsidRPr="002C2F18" w:rsidRDefault="00D71EC9"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6) дети с вегето - сосудистой дистонией, синкопальными состояниями; </w:t>
      </w:r>
    </w:p>
    <w:p w:rsidR="00D71EC9" w:rsidRPr="002C2F18" w:rsidRDefault="00D71EC9"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7) дети и подростки с артериальной гипертензией и гипотензией:</w:t>
      </w:r>
    </w:p>
    <w:p w:rsidR="001B5C54" w:rsidRPr="002C2F18" w:rsidRDefault="00D71EC9"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8) больные с сердечной недостаточностью.</w:t>
      </w:r>
    </w:p>
    <w:p w:rsidR="00971C68" w:rsidRPr="002C2F18" w:rsidRDefault="00971C68" w:rsidP="002C2F18">
      <w:pPr>
        <w:pStyle w:val="af"/>
        <w:ind w:firstLine="709"/>
        <w:jc w:val="both"/>
        <w:rPr>
          <w:rFonts w:ascii="Times New Roman" w:hAnsi="Times New Roman" w:cs="Times New Roman"/>
          <w:sz w:val="28"/>
          <w:szCs w:val="28"/>
        </w:rPr>
      </w:pPr>
    </w:p>
    <w:p w:rsidR="00E945AE" w:rsidRPr="002C2F18" w:rsidRDefault="00D71EC9" w:rsidP="002C2F18">
      <w:pPr>
        <w:pStyle w:val="1"/>
        <w:jc w:val="center"/>
        <w:rPr>
          <w:rFonts w:ascii="Times New Roman" w:hAnsi="Times New Roman" w:cs="Times New Roman"/>
          <w:b/>
          <w:color w:val="000000" w:themeColor="text1"/>
        </w:rPr>
      </w:pPr>
      <w:bookmarkStart w:id="2" w:name="_Toc147246475"/>
      <w:r w:rsidRPr="002C2F18">
        <w:rPr>
          <w:rFonts w:ascii="Times New Roman" w:hAnsi="Times New Roman" w:cs="Times New Roman"/>
          <w:b/>
          <w:color w:val="000000" w:themeColor="text1"/>
        </w:rPr>
        <w:t>Д</w:t>
      </w:r>
      <w:r w:rsidR="004F6959" w:rsidRPr="002C2F18">
        <w:rPr>
          <w:rFonts w:ascii="Times New Roman" w:hAnsi="Times New Roman" w:cs="Times New Roman"/>
          <w:b/>
          <w:color w:val="000000" w:themeColor="text1"/>
        </w:rPr>
        <w:t>испансеризация и реабилитаци</w:t>
      </w:r>
      <w:r w:rsidR="00971C68" w:rsidRPr="002C2F18">
        <w:rPr>
          <w:rFonts w:ascii="Times New Roman" w:hAnsi="Times New Roman" w:cs="Times New Roman"/>
          <w:b/>
          <w:color w:val="000000" w:themeColor="text1"/>
        </w:rPr>
        <w:t>я</w:t>
      </w:r>
      <w:r w:rsidR="004F6959" w:rsidRPr="002C2F18">
        <w:rPr>
          <w:rFonts w:ascii="Times New Roman" w:hAnsi="Times New Roman" w:cs="Times New Roman"/>
          <w:b/>
          <w:color w:val="000000" w:themeColor="text1"/>
        </w:rPr>
        <w:t xml:space="preserve"> детей с ВПС</w:t>
      </w:r>
      <w:bookmarkEnd w:id="2"/>
    </w:p>
    <w:p w:rsidR="002C2F18" w:rsidRPr="002C2F18" w:rsidRDefault="00D71EC9" w:rsidP="002C2F18">
      <w:pPr>
        <w:pStyle w:val="af"/>
        <w:ind w:firstLine="709"/>
        <w:jc w:val="both"/>
        <w:rPr>
          <w:rFonts w:ascii="Times New Roman" w:hAnsi="Times New Roman" w:cs="Times New Roman"/>
          <w:sz w:val="28"/>
          <w:szCs w:val="28"/>
          <w:lang w:eastAsia="ru-RU"/>
        </w:rPr>
      </w:pPr>
      <w:r w:rsidRPr="002C2F18">
        <w:rPr>
          <w:rFonts w:ascii="Times New Roman" w:hAnsi="Times New Roman" w:cs="Times New Roman"/>
          <w:sz w:val="28"/>
          <w:szCs w:val="28"/>
          <w:lang w:eastAsia="ru-RU"/>
        </w:rPr>
        <w:t>Принципы организации помощи новорожденным с ВПС:</w:t>
      </w:r>
    </w:p>
    <w:p w:rsidR="002C2F18" w:rsidRDefault="00D71EC9" w:rsidP="002C2F18">
      <w:pPr>
        <w:pStyle w:val="af"/>
        <w:numPr>
          <w:ilvl w:val="0"/>
          <w:numId w:val="15"/>
        </w:numPr>
        <w:jc w:val="both"/>
        <w:rPr>
          <w:rFonts w:ascii="Times New Roman" w:hAnsi="Times New Roman" w:cs="Times New Roman"/>
          <w:sz w:val="28"/>
          <w:szCs w:val="28"/>
          <w:lang w:eastAsia="ru-RU"/>
        </w:rPr>
      </w:pPr>
      <w:r w:rsidRPr="002C2F18">
        <w:rPr>
          <w:rFonts w:ascii="Times New Roman" w:hAnsi="Times New Roman" w:cs="Times New Roman"/>
          <w:sz w:val="28"/>
          <w:szCs w:val="28"/>
          <w:lang w:eastAsia="ru-RU"/>
        </w:rPr>
        <w:t>своевременное выявление в роддоме детей с подозрением на ВПС;</w:t>
      </w:r>
    </w:p>
    <w:p w:rsidR="002C2F18" w:rsidRDefault="00D71EC9" w:rsidP="002C2F18">
      <w:pPr>
        <w:pStyle w:val="af"/>
        <w:numPr>
          <w:ilvl w:val="0"/>
          <w:numId w:val="15"/>
        </w:numPr>
        <w:jc w:val="both"/>
        <w:rPr>
          <w:rFonts w:ascii="Times New Roman" w:hAnsi="Times New Roman" w:cs="Times New Roman"/>
          <w:sz w:val="28"/>
          <w:szCs w:val="28"/>
          <w:lang w:eastAsia="ru-RU"/>
        </w:rPr>
      </w:pPr>
      <w:r w:rsidRPr="002C2F18">
        <w:rPr>
          <w:rFonts w:ascii="Times New Roman" w:hAnsi="Times New Roman" w:cs="Times New Roman"/>
          <w:sz w:val="28"/>
          <w:szCs w:val="28"/>
          <w:lang w:eastAsia="ru-RU"/>
        </w:rPr>
        <w:t>топическая диагностика порока;</w:t>
      </w:r>
    </w:p>
    <w:p w:rsidR="002C2F18" w:rsidRDefault="00D71EC9" w:rsidP="002C2F18">
      <w:pPr>
        <w:pStyle w:val="af"/>
        <w:numPr>
          <w:ilvl w:val="0"/>
          <w:numId w:val="15"/>
        </w:numPr>
        <w:jc w:val="both"/>
        <w:rPr>
          <w:rFonts w:ascii="Times New Roman" w:hAnsi="Times New Roman" w:cs="Times New Roman"/>
          <w:sz w:val="28"/>
          <w:szCs w:val="28"/>
          <w:lang w:eastAsia="ru-RU"/>
        </w:rPr>
      </w:pPr>
      <w:r w:rsidRPr="002C2F18">
        <w:rPr>
          <w:rFonts w:ascii="Times New Roman" w:hAnsi="Times New Roman" w:cs="Times New Roman"/>
          <w:sz w:val="28"/>
          <w:szCs w:val="28"/>
          <w:lang w:eastAsia="ru-RU"/>
        </w:rPr>
        <w:t>адекватная консервативная терапия;</w:t>
      </w:r>
    </w:p>
    <w:p w:rsidR="00D71EC9" w:rsidRPr="002C2F18" w:rsidRDefault="00D71EC9" w:rsidP="002C2F18">
      <w:pPr>
        <w:pStyle w:val="af"/>
        <w:numPr>
          <w:ilvl w:val="0"/>
          <w:numId w:val="15"/>
        </w:numPr>
        <w:jc w:val="both"/>
        <w:rPr>
          <w:rFonts w:ascii="Times New Roman" w:hAnsi="Times New Roman" w:cs="Times New Roman"/>
          <w:sz w:val="28"/>
          <w:szCs w:val="28"/>
          <w:lang w:eastAsia="ru-RU"/>
        </w:rPr>
      </w:pPr>
      <w:r w:rsidRPr="002C2F18">
        <w:rPr>
          <w:rFonts w:ascii="Times New Roman" w:hAnsi="Times New Roman" w:cs="Times New Roman"/>
          <w:sz w:val="28"/>
          <w:szCs w:val="28"/>
          <w:lang w:eastAsia="ru-RU"/>
        </w:rPr>
        <w:t>своевременное хирургическое лечение.</w:t>
      </w:r>
    </w:p>
    <w:p w:rsidR="002C2F18" w:rsidRPr="002C2F18" w:rsidRDefault="00D71EC9" w:rsidP="002C2F18">
      <w:pPr>
        <w:pStyle w:val="af"/>
        <w:ind w:firstLine="709"/>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t>Все дети с подозрением на наличие ВПС должны быть обследованы </w:t>
      </w:r>
      <w:hyperlink r:id="rId8" w:tooltip="Кардиология" w:history="1">
        <w:r w:rsidRPr="002C2F18">
          <w:rPr>
            <w:rFonts w:ascii="Times New Roman" w:eastAsia="Times New Roman" w:hAnsi="Times New Roman" w:cs="Times New Roman"/>
            <w:sz w:val="28"/>
            <w:szCs w:val="28"/>
            <w:lang w:eastAsia="ru-RU"/>
          </w:rPr>
          <w:t>кардиологом</w:t>
        </w:r>
      </w:hyperlink>
      <w:r w:rsidRPr="002C2F18">
        <w:rPr>
          <w:rFonts w:ascii="Times New Roman" w:eastAsia="Times New Roman" w:hAnsi="Times New Roman" w:cs="Times New Roman"/>
          <w:sz w:val="28"/>
          <w:szCs w:val="28"/>
          <w:lang w:eastAsia="ru-RU"/>
        </w:rPr>
        <w:t>, направлены в специализированный стационар и далее в кардиологические центры для установления топического диагноза порока. При обследовании в стационаре (общеклиническое обследование, ЭКГ, ФКГ, рентгенография в трех проекциях, ЭхоКГ с допплерографией, измерение АД на верхних и нижних конечностях, пробы с физической нагрузкой и </w:t>
      </w:r>
      <w:hyperlink r:id="rId9" w:tooltip="Фармакология" w:history="1">
        <w:r w:rsidRPr="002C2F18">
          <w:rPr>
            <w:rFonts w:ascii="Times New Roman" w:eastAsia="Times New Roman" w:hAnsi="Times New Roman" w:cs="Times New Roman"/>
            <w:sz w:val="28"/>
            <w:szCs w:val="28"/>
            <w:lang w:eastAsia="ru-RU"/>
          </w:rPr>
          <w:t>фармакологические</w:t>
        </w:r>
      </w:hyperlink>
      <w:r w:rsidRPr="002C2F18">
        <w:rPr>
          <w:rFonts w:ascii="Times New Roman" w:eastAsia="Times New Roman" w:hAnsi="Times New Roman" w:cs="Times New Roman"/>
          <w:sz w:val="28"/>
          <w:szCs w:val="28"/>
          <w:lang w:eastAsia="ru-RU"/>
        </w:rPr>
        <w:t xml:space="preserve"> пробы) должен быть поставлен развернутый диагноз с указанием топики ВПС, степени легочной гипертензии, фазы течения порока, функционального класса, степени сердечной недостаточности, характера осложнений и сопутствующих заболеваний. </w:t>
      </w:r>
      <w:r w:rsidR="002C2F18">
        <w:rPr>
          <w:rFonts w:ascii="Times New Roman" w:eastAsia="Times New Roman" w:hAnsi="Times New Roman" w:cs="Times New Roman"/>
          <w:sz w:val="28"/>
          <w:szCs w:val="28"/>
          <w:lang w:eastAsia="ru-RU"/>
        </w:rPr>
        <w:t xml:space="preserve">         </w:t>
      </w:r>
      <w:r w:rsidRPr="002C2F18">
        <w:rPr>
          <w:rFonts w:ascii="Times New Roman" w:eastAsia="Times New Roman" w:hAnsi="Times New Roman" w:cs="Times New Roman"/>
          <w:sz w:val="28"/>
          <w:szCs w:val="28"/>
          <w:lang w:eastAsia="ru-RU"/>
        </w:rPr>
        <w:lastRenderedPageBreak/>
        <w:t>Во всех случаях ВПС необходима консультация кардиохирурга для решения вопроса о показаниях и сроках хирургической коррекции порока.</w:t>
      </w:r>
    </w:p>
    <w:p w:rsidR="00D71EC9" w:rsidRPr="002C2F18" w:rsidRDefault="00D71EC9" w:rsidP="002C2F18">
      <w:pPr>
        <w:pStyle w:val="af"/>
        <w:ind w:firstLine="709"/>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t>При наличии признаков нарушения кровообращения проводится медикаментозная кардиотоническая, кардиотрофическая и общеукрепляющая терапия. Больным с СН 1-2ст достаточно проведения только кардиотрофической и общеукрепляющей терапии (лечение дистрофии, </w:t>
      </w:r>
      <w:hyperlink r:id="rId10" w:tooltip="Анемия" w:history="1">
        <w:r w:rsidRPr="002C2F18">
          <w:rPr>
            <w:rFonts w:ascii="Times New Roman" w:eastAsia="Times New Roman" w:hAnsi="Times New Roman" w:cs="Times New Roman"/>
            <w:sz w:val="28"/>
            <w:szCs w:val="28"/>
            <w:lang w:eastAsia="ru-RU"/>
          </w:rPr>
          <w:t>анемии</w:t>
        </w:r>
      </w:hyperlink>
      <w:r w:rsidRPr="002C2F18">
        <w:rPr>
          <w:rFonts w:ascii="Times New Roman" w:eastAsia="Times New Roman" w:hAnsi="Times New Roman" w:cs="Times New Roman"/>
          <w:sz w:val="28"/>
          <w:szCs w:val="28"/>
          <w:lang w:eastAsia="ru-RU"/>
        </w:rPr>
        <w:t>, гиповитаминоза, иммунокоррекция). Больные с СН 3-4 ст после проведения активной кардиотонической и мочегонной терапии (кроме больных с ТФ, гипертрофическим субаортальным стенозом) и лечения вазодилятаторами (ингибиторами АПФ) выписываются под амбулаторное наблюдение кардиолога и </w:t>
      </w:r>
      <w:hyperlink r:id="rId11" w:tooltip="Педиатрия" w:history="1">
        <w:r w:rsidRPr="002C2F18">
          <w:rPr>
            <w:rFonts w:ascii="Times New Roman" w:eastAsia="Times New Roman" w:hAnsi="Times New Roman" w:cs="Times New Roman"/>
            <w:sz w:val="28"/>
            <w:szCs w:val="28"/>
            <w:lang w:eastAsia="ru-RU"/>
          </w:rPr>
          <w:t>педиатра</w:t>
        </w:r>
      </w:hyperlink>
      <w:r w:rsidRPr="002C2F18">
        <w:rPr>
          <w:rFonts w:ascii="Times New Roman" w:eastAsia="Times New Roman" w:hAnsi="Times New Roman" w:cs="Times New Roman"/>
          <w:sz w:val="28"/>
          <w:szCs w:val="28"/>
          <w:lang w:eastAsia="ru-RU"/>
        </w:rPr>
        <w:t>. Им рекомендуется пролонгированное лечение поддерживающими дозами сердечных гликозидов, ингибиторов АПФ, препаратов калия и магния, кардиотрофиков.</w:t>
      </w:r>
    </w:p>
    <w:p w:rsidR="00D71EC9" w:rsidRPr="002C2F18" w:rsidRDefault="00D71EC9" w:rsidP="002C2F18">
      <w:pPr>
        <w:pStyle w:val="af"/>
        <w:ind w:firstLine="709"/>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t>Больные с ВПС выписываются из стационара (с определением сроков следующей плановой госпитализации) под амбулаторное наблюдение кардиолога и педиатра.</w:t>
      </w:r>
    </w:p>
    <w:p w:rsidR="00D71EC9" w:rsidRPr="002C2F18" w:rsidRDefault="00D71EC9" w:rsidP="002C2F18">
      <w:pPr>
        <w:pStyle w:val="af"/>
        <w:ind w:firstLine="709"/>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t>Дети первого месяца жизни с ВПС наблюдаются кардиологом еженедельно, в первом полугодии – 2 раза в месяц, во втором – ежемесячно, после первого года жизни – 2 раза в год. Не реже 1 раза в год, а иногда и чаще больной должен планово обследоваться в стационаре, в том числе осматриваться кардиохирургом, для динамического контроля, коррекции доз поддерживающей терапии, санации очагов инфекции. При этом необходимо не реже, чем 1 раз в квартал, регистрировать ЭКГ, 2 раза в год проводить ЭхоКГ и 1 раз в год – рентгенографию грудной клетки.</w:t>
      </w:r>
    </w:p>
    <w:p w:rsidR="002C2F18" w:rsidRPr="002C2F18" w:rsidRDefault="00D71EC9" w:rsidP="002C2F18">
      <w:pPr>
        <w:pStyle w:val="af"/>
        <w:ind w:firstLine="709"/>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t>Существующее мнение о значительном ограничении двигательной активности больных ВПС в последние годы считается некорректными. Гиподинамия лишь ухудшает функциональное состояние миокарда, особенно на фоне естественной, возрастной физической активности детского организма. С учетом особенностей каждого ВПС необходимо проводить постоянные занятия ЛФК по облегченной программе, курсы лечебного массажа, закаливающие процедуры.</w:t>
      </w:r>
    </w:p>
    <w:p w:rsidR="002C2F18" w:rsidRPr="002C2F18" w:rsidRDefault="00D71EC9" w:rsidP="002C2F18">
      <w:pPr>
        <w:pStyle w:val="af"/>
        <w:ind w:firstLine="709"/>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t>Профилактические </w:t>
      </w:r>
      <w:hyperlink r:id="rId12" w:tooltip="Прививки" w:history="1">
        <w:r w:rsidRPr="002C2F18">
          <w:rPr>
            <w:rFonts w:ascii="Times New Roman" w:eastAsia="Times New Roman" w:hAnsi="Times New Roman" w:cs="Times New Roman"/>
            <w:sz w:val="28"/>
            <w:szCs w:val="28"/>
            <w:lang w:eastAsia="ru-RU"/>
          </w:rPr>
          <w:t>прививки</w:t>
        </w:r>
      </w:hyperlink>
      <w:r w:rsidRPr="002C2F18">
        <w:rPr>
          <w:rFonts w:ascii="Times New Roman" w:eastAsia="Times New Roman" w:hAnsi="Times New Roman" w:cs="Times New Roman"/>
          <w:sz w:val="28"/>
          <w:szCs w:val="28"/>
          <w:lang w:eastAsia="ru-RU"/>
        </w:rPr>
        <w:t> противопоказаны при сложных цианотических пороках или ВПС бледного типа с сердечной недостаточностью 3-4 функциональных классов, а также при наличии признаков текущего подострого бактериального эндокардита.</w:t>
      </w:r>
    </w:p>
    <w:p w:rsidR="002C2F18" w:rsidRPr="002C2F18" w:rsidRDefault="00D71EC9" w:rsidP="002C2F18">
      <w:pPr>
        <w:pStyle w:val="af"/>
        <w:ind w:firstLine="709"/>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t>Психологическая реабилитация</w:t>
      </w:r>
      <w:r w:rsidR="00E033EF" w:rsidRPr="002C2F18">
        <w:rPr>
          <w:rFonts w:ascii="Times New Roman" w:eastAsia="Times New Roman" w:hAnsi="Times New Roman" w:cs="Times New Roman"/>
          <w:sz w:val="28"/>
          <w:szCs w:val="28"/>
          <w:lang w:eastAsia="ru-RU"/>
        </w:rPr>
        <w:t>.</w:t>
      </w:r>
    </w:p>
    <w:p w:rsidR="002C2F18" w:rsidRPr="002C2F18" w:rsidRDefault="00D71EC9" w:rsidP="002C2F18">
      <w:pPr>
        <w:pStyle w:val="af"/>
        <w:ind w:firstLine="709"/>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t>Больные с цианотическими пороками сердца, протекающими со сгущением крови, нарушением ее </w:t>
      </w:r>
      <w:hyperlink r:id="rId13" w:tooltip="Реология" w:history="1">
        <w:r w:rsidRPr="002C2F18">
          <w:rPr>
            <w:rFonts w:ascii="Times New Roman" w:eastAsia="Times New Roman" w:hAnsi="Times New Roman" w:cs="Times New Roman"/>
            <w:sz w:val="28"/>
            <w:szCs w:val="28"/>
            <w:lang w:eastAsia="ru-RU"/>
          </w:rPr>
          <w:t>реологии</w:t>
        </w:r>
      </w:hyperlink>
      <w:r w:rsidRPr="002C2F18">
        <w:rPr>
          <w:rFonts w:ascii="Times New Roman" w:eastAsia="Times New Roman" w:hAnsi="Times New Roman" w:cs="Times New Roman"/>
          <w:sz w:val="28"/>
          <w:szCs w:val="28"/>
          <w:lang w:eastAsia="ru-RU"/>
        </w:rPr>
        <w:t>, полицитемией, для профилактики возможных тромбозов, особенно в жаркие сезоны года, должны потреблять достаточное количество жидкости, а также принимать антикоагулянты и дезагреганты (курантил, фенилин) в малых дозах.</w:t>
      </w:r>
    </w:p>
    <w:p w:rsidR="00D71EC9" w:rsidRPr="002C2F18" w:rsidRDefault="00D71EC9" w:rsidP="002C2F18">
      <w:pPr>
        <w:pStyle w:val="af"/>
        <w:ind w:firstLine="709"/>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t>Санация хронических очагов инфекции (консультация </w:t>
      </w:r>
      <w:hyperlink r:id="rId14" w:tooltip="Стоматология" w:history="1">
        <w:r w:rsidRPr="002C2F18">
          <w:rPr>
            <w:rFonts w:ascii="Times New Roman" w:eastAsia="Times New Roman" w:hAnsi="Times New Roman" w:cs="Times New Roman"/>
            <w:sz w:val="28"/>
            <w:szCs w:val="28"/>
            <w:lang w:eastAsia="ru-RU"/>
          </w:rPr>
          <w:t>стоматолога</w:t>
        </w:r>
      </w:hyperlink>
      <w:r w:rsidRPr="002C2F18">
        <w:rPr>
          <w:rFonts w:ascii="Times New Roman" w:eastAsia="Times New Roman" w:hAnsi="Times New Roman" w:cs="Times New Roman"/>
          <w:sz w:val="28"/>
          <w:szCs w:val="28"/>
          <w:lang w:eastAsia="ru-RU"/>
        </w:rPr>
        <w:t> и </w:t>
      </w:r>
      <w:hyperlink r:id="rId15" w:tooltip="Отоларингология" w:history="1">
        <w:r w:rsidRPr="002C2F18">
          <w:rPr>
            <w:rFonts w:ascii="Times New Roman" w:eastAsia="Times New Roman" w:hAnsi="Times New Roman" w:cs="Times New Roman"/>
            <w:sz w:val="28"/>
            <w:szCs w:val="28"/>
            <w:lang w:eastAsia="ru-RU"/>
          </w:rPr>
          <w:t>отоларинголога</w:t>
        </w:r>
      </w:hyperlink>
      <w:r w:rsidRPr="002C2F18">
        <w:rPr>
          <w:rFonts w:ascii="Times New Roman" w:eastAsia="Times New Roman" w:hAnsi="Times New Roman" w:cs="Times New Roman"/>
          <w:sz w:val="28"/>
          <w:szCs w:val="28"/>
          <w:lang w:eastAsia="ru-RU"/>
        </w:rPr>
        <w:t> 2 раза в год).</w:t>
      </w:r>
    </w:p>
    <w:p w:rsidR="00D71EC9" w:rsidRPr="002C2F18" w:rsidRDefault="00D71EC9" w:rsidP="002C2F18">
      <w:pPr>
        <w:pStyle w:val="af"/>
        <w:ind w:firstLine="709"/>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lastRenderedPageBreak/>
        <w:t>Радикальное устранение порока оказывает значительное положительное влияние на функциональное состояние организма. Дети начинают прибавлять в массе тела, у них существенно уменьшаются признаки нарушения кровообращения, увеличивается их двигательная активность, уменьшается склонность к рецидивирующим респираторным заболеваниям и вероятность развития бактериального эндокардита.</w:t>
      </w:r>
    </w:p>
    <w:p w:rsidR="00D71EC9" w:rsidRPr="002C2F18" w:rsidRDefault="00D71EC9" w:rsidP="002C2F18">
      <w:pPr>
        <w:pStyle w:val="af"/>
        <w:ind w:firstLine="709"/>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t>Для профилактики развития инфекционного эндокардита необходимо выделение групп риска по ИЭ, в которую входят:</w:t>
      </w:r>
    </w:p>
    <w:p w:rsidR="00D71EC9" w:rsidRPr="002C2F18" w:rsidRDefault="00D71EC9" w:rsidP="002C2F18">
      <w:pPr>
        <w:pStyle w:val="af"/>
        <w:ind w:firstLine="709"/>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t>-</w:t>
      </w:r>
      <w:r w:rsidR="009A08E6" w:rsidRPr="002C2F18">
        <w:rPr>
          <w:rFonts w:ascii="Times New Roman" w:eastAsia="Times New Roman" w:hAnsi="Times New Roman" w:cs="Times New Roman"/>
          <w:sz w:val="28"/>
          <w:szCs w:val="28"/>
          <w:lang w:eastAsia="ru-RU"/>
        </w:rPr>
        <w:tab/>
      </w:r>
      <w:r w:rsidRPr="002C2F18">
        <w:rPr>
          <w:rFonts w:ascii="Times New Roman" w:eastAsia="Times New Roman" w:hAnsi="Times New Roman" w:cs="Times New Roman"/>
          <w:sz w:val="28"/>
          <w:szCs w:val="28"/>
          <w:lang w:eastAsia="ru-RU"/>
        </w:rPr>
        <w:t xml:space="preserve"> все больные с ВПС, особенно с цианотическими ВПС (ТФ, ТМС со стенозом легочной артерии), со стенозом аорты, двустворчатым аортальным клапаном, КА, небольшие дефекты МЖП;</w:t>
      </w:r>
    </w:p>
    <w:p w:rsidR="00D71EC9" w:rsidRPr="002C2F18" w:rsidRDefault="00D71EC9" w:rsidP="002C2F18">
      <w:pPr>
        <w:pStyle w:val="af"/>
        <w:ind w:firstLine="709"/>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t xml:space="preserve">- </w:t>
      </w:r>
      <w:r w:rsidR="009A08E6" w:rsidRPr="002C2F18">
        <w:rPr>
          <w:rFonts w:ascii="Times New Roman" w:eastAsia="Times New Roman" w:hAnsi="Times New Roman" w:cs="Times New Roman"/>
          <w:sz w:val="28"/>
          <w:szCs w:val="28"/>
          <w:lang w:eastAsia="ru-RU"/>
        </w:rPr>
        <w:tab/>
      </w:r>
      <w:r w:rsidRPr="002C2F18">
        <w:rPr>
          <w:rFonts w:ascii="Times New Roman" w:eastAsia="Times New Roman" w:hAnsi="Times New Roman" w:cs="Times New Roman"/>
          <w:sz w:val="28"/>
          <w:szCs w:val="28"/>
          <w:lang w:eastAsia="ru-RU"/>
        </w:rPr>
        <w:t>больные с аускультативной формой ПМК;</w:t>
      </w:r>
    </w:p>
    <w:p w:rsidR="00D71EC9" w:rsidRPr="002C2F18" w:rsidRDefault="00D71EC9" w:rsidP="002C2F18">
      <w:pPr>
        <w:pStyle w:val="af"/>
        <w:ind w:firstLine="709"/>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t xml:space="preserve">- </w:t>
      </w:r>
      <w:r w:rsidR="009A08E6" w:rsidRPr="002C2F18">
        <w:rPr>
          <w:rFonts w:ascii="Times New Roman" w:eastAsia="Times New Roman" w:hAnsi="Times New Roman" w:cs="Times New Roman"/>
          <w:sz w:val="28"/>
          <w:szCs w:val="28"/>
          <w:lang w:eastAsia="ru-RU"/>
        </w:rPr>
        <w:tab/>
      </w:r>
      <w:r w:rsidRPr="002C2F18">
        <w:rPr>
          <w:rFonts w:ascii="Times New Roman" w:eastAsia="Times New Roman" w:hAnsi="Times New Roman" w:cs="Times New Roman"/>
          <w:sz w:val="28"/>
          <w:szCs w:val="28"/>
          <w:lang w:eastAsia="ru-RU"/>
        </w:rPr>
        <w:t>все больные, оперированные по поводу ВПС, особенно с наложением заплат из синтетического материала;</w:t>
      </w:r>
    </w:p>
    <w:p w:rsidR="00D71EC9" w:rsidRPr="002C2F18" w:rsidRDefault="00D71EC9" w:rsidP="002C2F18">
      <w:pPr>
        <w:pStyle w:val="af"/>
        <w:ind w:firstLine="709"/>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t xml:space="preserve">- </w:t>
      </w:r>
      <w:r w:rsidR="009A08E6" w:rsidRPr="002C2F18">
        <w:rPr>
          <w:rFonts w:ascii="Times New Roman" w:eastAsia="Times New Roman" w:hAnsi="Times New Roman" w:cs="Times New Roman"/>
          <w:sz w:val="28"/>
          <w:szCs w:val="28"/>
          <w:lang w:eastAsia="ru-RU"/>
        </w:rPr>
        <w:tab/>
      </w:r>
      <w:r w:rsidRPr="002C2F18">
        <w:rPr>
          <w:rFonts w:ascii="Times New Roman" w:eastAsia="Times New Roman" w:hAnsi="Times New Roman" w:cs="Times New Roman"/>
          <w:sz w:val="28"/>
          <w:szCs w:val="28"/>
          <w:lang w:eastAsia="ru-RU"/>
        </w:rPr>
        <w:t>больные с ВПС, которым проводили катетеризацию сердечных полостей и магистральных сосудов, вшивание кардиостимуляторов;</w:t>
      </w:r>
    </w:p>
    <w:p w:rsidR="00D71EC9" w:rsidRPr="002C2F18" w:rsidRDefault="00D71EC9" w:rsidP="002C2F18">
      <w:pPr>
        <w:pStyle w:val="af"/>
        <w:ind w:firstLine="709"/>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t xml:space="preserve">- </w:t>
      </w:r>
      <w:r w:rsidR="009A08E6" w:rsidRPr="002C2F18">
        <w:rPr>
          <w:rFonts w:ascii="Times New Roman" w:eastAsia="Times New Roman" w:hAnsi="Times New Roman" w:cs="Times New Roman"/>
          <w:sz w:val="28"/>
          <w:szCs w:val="28"/>
          <w:lang w:eastAsia="ru-RU"/>
        </w:rPr>
        <w:tab/>
      </w:r>
      <w:r w:rsidRPr="002C2F18">
        <w:rPr>
          <w:rFonts w:ascii="Times New Roman" w:eastAsia="Times New Roman" w:hAnsi="Times New Roman" w:cs="Times New Roman"/>
          <w:sz w:val="28"/>
          <w:szCs w:val="28"/>
          <w:lang w:eastAsia="ru-RU"/>
        </w:rPr>
        <w:t>больные с ВПС, которым в результате операции установлены клапанные протезы;</w:t>
      </w:r>
    </w:p>
    <w:p w:rsidR="00D71EC9" w:rsidRPr="002C2F18" w:rsidRDefault="00D71EC9" w:rsidP="002C2F18">
      <w:pPr>
        <w:pStyle w:val="af"/>
        <w:ind w:firstLine="709"/>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t xml:space="preserve">- </w:t>
      </w:r>
      <w:r w:rsidR="009A08E6" w:rsidRPr="002C2F18">
        <w:rPr>
          <w:rFonts w:ascii="Times New Roman" w:eastAsia="Times New Roman" w:hAnsi="Times New Roman" w:cs="Times New Roman"/>
          <w:sz w:val="28"/>
          <w:szCs w:val="28"/>
          <w:lang w:eastAsia="ru-RU"/>
        </w:rPr>
        <w:tab/>
      </w:r>
      <w:r w:rsidRPr="002C2F18">
        <w:rPr>
          <w:rFonts w:ascii="Times New Roman" w:eastAsia="Times New Roman" w:hAnsi="Times New Roman" w:cs="Times New Roman"/>
          <w:sz w:val="28"/>
          <w:szCs w:val="28"/>
          <w:lang w:eastAsia="ru-RU"/>
        </w:rPr>
        <w:t>больные, излеченные от инфекционного эндокардита.</w:t>
      </w:r>
    </w:p>
    <w:p w:rsidR="00D71EC9" w:rsidRPr="002C2F18" w:rsidRDefault="00D71EC9" w:rsidP="002C2F18">
      <w:pPr>
        <w:pStyle w:val="af"/>
        <w:ind w:firstLine="709"/>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t>Особо угрожаемыми по возникновению ИЭ являются пациенты с оперированными ВПС в первые 2-6 мес. после операции, имеющие ослабленный иммунитет, нагноившиеся раны, склонность к пиодермии и фурункулезу, а также хронические очаги инфекции.</w:t>
      </w:r>
    </w:p>
    <w:p w:rsidR="00D71EC9" w:rsidRPr="002C2F18" w:rsidRDefault="00D71EC9" w:rsidP="002C2F18">
      <w:pPr>
        <w:pStyle w:val="af"/>
        <w:ind w:firstLine="709"/>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t>Первичная профилактика ИЭ у всех детей с ВПС и аускультативной формой ПМК включает:</w:t>
      </w:r>
    </w:p>
    <w:p w:rsidR="00DF6750" w:rsidRDefault="00D71EC9" w:rsidP="00DF6750">
      <w:pPr>
        <w:pStyle w:val="af"/>
        <w:numPr>
          <w:ilvl w:val="0"/>
          <w:numId w:val="16"/>
        </w:numPr>
        <w:jc w:val="both"/>
        <w:rPr>
          <w:rFonts w:ascii="Times New Roman" w:eastAsia="Times New Roman" w:hAnsi="Times New Roman" w:cs="Times New Roman"/>
          <w:sz w:val="28"/>
          <w:szCs w:val="28"/>
          <w:lang w:eastAsia="ru-RU"/>
        </w:rPr>
      </w:pPr>
      <w:r w:rsidRPr="002C2F18">
        <w:rPr>
          <w:rFonts w:ascii="Times New Roman" w:eastAsia="Times New Roman" w:hAnsi="Times New Roman" w:cs="Times New Roman"/>
          <w:sz w:val="28"/>
          <w:szCs w:val="28"/>
          <w:lang w:eastAsia="ru-RU"/>
        </w:rPr>
        <w:t>диспансеризацию у кардиолога с плановым ежеквартальным обследованием (общий анализ крови и мочи, АД, ЭКГ), ЭхоКГ – 2 раза в год, рентгенография грудной клетки 1 раз в год. Консультация стоматолога и </w:t>
      </w:r>
      <w:hyperlink r:id="rId16" w:tooltip="Отоларингология" w:history="1">
        <w:r w:rsidRPr="002C2F18">
          <w:rPr>
            <w:rFonts w:ascii="Times New Roman" w:eastAsia="Times New Roman" w:hAnsi="Times New Roman" w:cs="Times New Roman"/>
            <w:sz w:val="28"/>
            <w:szCs w:val="28"/>
            <w:lang w:eastAsia="ru-RU"/>
          </w:rPr>
          <w:t>отоларинголога</w:t>
        </w:r>
      </w:hyperlink>
      <w:r w:rsidRPr="002C2F18">
        <w:rPr>
          <w:rFonts w:ascii="Times New Roman" w:eastAsia="Times New Roman" w:hAnsi="Times New Roman" w:cs="Times New Roman"/>
          <w:sz w:val="28"/>
          <w:szCs w:val="28"/>
          <w:lang w:eastAsia="ru-RU"/>
        </w:rPr>
        <w:t> – 2 раза в год.</w:t>
      </w:r>
    </w:p>
    <w:p w:rsidR="00DF6750" w:rsidRDefault="00D71EC9" w:rsidP="00DF6750">
      <w:pPr>
        <w:pStyle w:val="af"/>
        <w:numPr>
          <w:ilvl w:val="0"/>
          <w:numId w:val="16"/>
        </w:numPr>
        <w:jc w:val="both"/>
        <w:rPr>
          <w:rFonts w:ascii="Times New Roman" w:eastAsia="Times New Roman" w:hAnsi="Times New Roman" w:cs="Times New Roman"/>
          <w:sz w:val="28"/>
          <w:szCs w:val="28"/>
          <w:lang w:eastAsia="ru-RU"/>
        </w:rPr>
      </w:pPr>
      <w:r w:rsidRPr="00DF6750">
        <w:rPr>
          <w:rFonts w:ascii="Times New Roman" w:eastAsia="Times New Roman" w:hAnsi="Times New Roman" w:cs="Times New Roman"/>
          <w:sz w:val="28"/>
          <w:szCs w:val="28"/>
          <w:lang w:eastAsia="ru-RU"/>
        </w:rPr>
        <w:t>при наслоении интеркурентных заболеваний (ОРВИ, </w:t>
      </w:r>
      <w:hyperlink r:id="rId17" w:tooltip="Ангина" w:history="1">
        <w:r w:rsidRPr="00DF6750">
          <w:rPr>
            <w:rFonts w:ascii="Times New Roman" w:eastAsia="Times New Roman" w:hAnsi="Times New Roman" w:cs="Times New Roman"/>
            <w:sz w:val="28"/>
            <w:szCs w:val="28"/>
            <w:lang w:eastAsia="ru-RU"/>
          </w:rPr>
          <w:t>ангины</w:t>
        </w:r>
      </w:hyperlink>
      <w:r w:rsidRPr="00DF6750">
        <w:rPr>
          <w:rFonts w:ascii="Times New Roman" w:eastAsia="Times New Roman" w:hAnsi="Times New Roman" w:cs="Times New Roman"/>
          <w:sz w:val="28"/>
          <w:szCs w:val="28"/>
          <w:lang w:eastAsia="ru-RU"/>
        </w:rPr>
        <w:t>, </w:t>
      </w:r>
      <w:hyperlink r:id="rId18" w:tooltip="Бронхит" w:history="1">
        <w:r w:rsidRPr="00DF6750">
          <w:rPr>
            <w:rFonts w:ascii="Times New Roman" w:eastAsia="Times New Roman" w:hAnsi="Times New Roman" w:cs="Times New Roman"/>
            <w:sz w:val="28"/>
            <w:szCs w:val="28"/>
            <w:lang w:eastAsia="ru-RU"/>
          </w:rPr>
          <w:t>бронхита</w:t>
        </w:r>
      </w:hyperlink>
      <w:r w:rsidRPr="00DF6750">
        <w:rPr>
          <w:rFonts w:ascii="Times New Roman" w:eastAsia="Times New Roman" w:hAnsi="Times New Roman" w:cs="Times New Roman"/>
          <w:sz w:val="28"/>
          <w:szCs w:val="28"/>
          <w:lang w:eastAsia="ru-RU"/>
        </w:rPr>
        <w:t> и др.) необходимо проводить </w:t>
      </w:r>
      <w:hyperlink r:id="rId19" w:tooltip="Антибиотик" w:history="1">
        <w:r w:rsidRPr="00DF6750">
          <w:rPr>
            <w:rFonts w:ascii="Times New Roman" w:eastAsia="Times New Roman" w:hAnsi="Times New Roman" w:cs="Times New Roman"/>
            <w:sz w:val="28"/>
            <w:szCs w:val="28"/>
            <w:lang w:eastAsia="ru-RU"/>
          </w:rPr>
          <w:t>антибиотикотерапию</w:t>
        </w:r>
      </w:hyperlink>
      <w:r w:rsidRPr="00DF6750">
        <w:rPr>
          <w:rFonts w:ascii="Times New Roman" w:eastAsia="Times New Roman" w:hAnsi="Times New Roman" w:cs="Times New Roman"/>
          <w:sz w:val="28"/>
          <w:szCs w:val="28"/>
          <w:lang w:eastAsia="ru-RU"/>
        </w:rPr>
        <w:t> (пенициллины, макролиды перорально или в/м в течение 10 дней).</w:t>
      </w:r>
    </w:p>
    <w:p w:rsidR="00DF6750" w:rsidRDefault="00D71EC9" w:rsidP="00DF6750">
      <w:pPr>
        <w:pStyle w:val="af"/>
        <w:numPr>
          <w:ilvl w:val="0"/>
          <w:numId w:val="16"/>
        </w:numPr>
        <w:jc w:val="both"/>
        <w:rPr>
          <w:rFonts w:ascii="Times New Roman" w:eastAsia="Times New Roman" w:hAnsi="Times New Roman" w:cs="Times New Roman"/>
          <w:sz w:val="28"/>
          <w:szCs w:val="28"/>
          <w:lang w:eastAsia="ru-RU"/>
        </w:rPr>
      </w:pPr>
      <w:r w:rsidRPr="00DF6750">
        <w:rPr>
          <w:rFonts w:ascii="Times New Roman" w:eastAsia="Times New Roman" w:hAnsi="Times New Roman" w:cs="Times New Roman"/>
          <w:sz w:val="28"/>
          <w:szCs w:val="28"/>
          <w:lang w:eastAsia="ru-RU"/>
        </w:rPr>
        <w:t>хронические очаги инфекции должны быть </w:t>
      </w:r>
      <w:hyperlink r:id="rId20" w:tooltip="Санирование" w:history="1">
        <w:r w:rsidRPr="00DF6750">
          <w:rPr>
            <w:rFonts w:ascii="Times New Roman" w:eastAsia="Times New Roman" w:hAnsi="Times New Roman" w:cs="Times New Roman"/>
            <w:sz w:val="28"/>
            <w:szCs w:val="28"/>
            <w:lang w:eastAsia="ru-RU"/>
          </w:rPr>
          <w:t>санированы</w:t>
        </w:r>
      </w:hyperlink>
      <w:r w:rsidRPr="00DF6750">
        <w:rPr>
          <w:rFonts w:ascii="Times New Roman" w:eastAsia="Times New Roman" w:hAnsi="Times New Roman" w:cs="Times New Roman"/>
          <w:sz w:val="28"/>
          <w:szCs w:val="28"/>
          <w:lang w:eastAsia="ru-RU"/>
        </w:rPr>
        <w:t> с одновременным проведением полного курса консервативного лечения.</w:t>
      </w:r>
    </w:p>
    <w:p w:rsidR="00D71EC9" w:rsidRPr="00DF6750" w:rsidRDefault="00D71EC9" w:rsidP="00DF6750">
      <w:pPr>
        <w:pStyle w:val="af"/>
        <w:numPr>
          <w:ilvl w:val="0"/>
          <w:numId w:val="16"/>
        </w:numPr>
        <w:jc w:val="both"/>
        <w:rPr>
          <w:rFonts w:ascii="Times New Roman" w:eastAsia="Times New Roman" w:hAnsi="Times New Roman" w:cs="Times New Roman"/>
          <w:sz w:val="28"/>
          <w:szCs w:val="28"/>
          <w:lang w:eastAsia="ru-RU"/>
        </w:rPr>
      </w:pPr>
      <w:r w:rsidRPr="00DF6750">
        <w:rPr>
          <w:rFonts w:ascii="Times New Roman" w:eastAsia="Times New Roman" w:hAnsi="Times New Roman" w:cs="Times New Roman"/>
          <w:sz w:val="28"/>
          <w:szCs w:val="28"/>
          <w:lang w:eastAsia="ru-RU"/>
        </w:rPr>
        <w:t xml:space="preserve">малые хирургические операции (тонзилэктомия, аденэктомия, экстракция зубов, пломбирование зубов нижнего уровня десен, хирургическое лечение фурункулов и другие хирургические манипуляции, а также установка венозных катетеров, гемодиализ, плазмаферез) и другие вмешательства, способные вызвать кратковременную бактериемию, должны проводиться </w:t>
      </w:r>
      <w:r w:rsidRPr="00DF6750">
        <w:rPr>
          <w:rFonts w:ascii="Times New Roman" w:eastAsia="Times New Roman" w:hAnsi="Times New Roman" w:cs="Times New Roman"/>
          <w:color w:val="000000"/>
          <w:sz w:val="28"/>
          <w:szCs w:val="28"/>
          <w:lang w:eastAsia="ru-RU"/>
        </w:rPr>
        <w:t>строго по показаниям и под “прикрытием” антибиотиков). Антибиотики (полусинтетические пенициллины или макролиды) назначаются за 1-2 дня до операции и в течение 3-х дней после нее.</w:t>
      </w:r>
    </w:p>
    <w:p w:rsidR="00D71EC9" w:rsidRPr="002C2F18" w:rsidRDefault="00D71EC9" w:rsidP="002C2F18">
      <w:pPr>
        <w:pStyle w:val="af"/>
        <w:ind w:firstLine="709"/>
        <w:jc w:val="both"/>
        <w:rPr>
          <w:rFonts w:ascii="Times New Roman" w:eastAsia="Times New Roman" w:hAnsi="Times New Roman" w:cs="Times New Roman"/>
          <w:color w:val="000000"/>
          <w:sz w:val="28"/>
          <w:szCs w:val="28"/>
          <w:lang w:eastAsia="ru-RU"/>
        </w:rPr>
      </w:pPr>
      <w:r w:rsidRPr="002C2F18">
        <w:rPr>
          <w:rFonts w:ascii="Times New Roman" w:eastAsia="Times New Roman" w:hAnsi="Times New Roman" w:cs="Times New Roman"/>
          <w:color w:val="000000"/>
          <w:sz w:val="28"/>
          <w:szCs w:val="28"/>
          <w:lang w:eastAsia="ru-RU"/>
        </w:rPr>
        <w:lastRenderedPageBreak/>
        <w:t>После операций на сердце, особенно в первые 2 - 6 мес, необходимо ежедневно проводить термометрию. Общий анализ крови и мочи выполняются в течение первого месяца после операции через каждые 10 дней, в течение первого полугодия – 2 раза в месяц, а в течение второго полугодия – ежемесячно. Регистрацию ЭКГ, ЭхоКГ в первое полугодие проводят ежеквартально, а затем 2 раза в год, рентгенографию грудной клетки 1 раз в год. После выписки из хирургического кардиоцентра на обследование в стационар кардиологического отделения ребенка направляют через 3 месяца для закрепления эффекта, проведения обследования, курса иммуномодулирующей, кардиотрофической и </w:t>
      </w:r>
      <w:r w:rsidRPr="002C2F18">
        <w:rPr>
          <w:rFonts w:ascii="Times New Roman" w:eastAsia="Times New Roman" w:hAnsi="Times New Roman" w:cs="Times New Roman"/>
          <w:sz w:val="28"/>
          <w:szCs w:val="28"/>
          <w:lang w:eastAsia="ru-RU"/>
        </w:rPr>
        <w:t>витаминной</w:t>
      </w:r>
      <w:r w:rsidRPr="002C2F18">
        <w:rPr>
          <w:rFonts w:ascii="Times New Roman" w:eastAsia="Times New Roman" w:hAnsi="Times New Roman" w:cs="Times New Roman"/>
          <w:color w:val="000000"/>
          <w:sz w:val="28"/>
          <w:szCs w:val="28"/>
          <w:lang w:eastAsia="ru-RU"/>
        </w:rPr>
        <w:t> терапии, лечебной физкультуры.</w:t>
      </w:r>
    </w:p>
    <w:p w:rsidR="009A08E6" w:rsidRPr="002C2F18" w:rsidRDefault="00D71EC9" w:rsidP="002C2F18">
      <w:pPr>
        <w:pStyle w:val="af"/>
        <w:ind w:firstLine="709"/>
        <w:jc w:val="both"/>
        <w:rPr>
          <w:rFonts w:ascii="Times New Roman" w:eastAsia="Times New Roman" w:hAnsi="Times New Roman" w:cs="Times New Roman"/>
          <w:color w:val="000000"/>
          <w:sz w:val="28"/>
          <w:szCs w:val="28"/>
          <w:lang w:eastAsia="ru-RU"/>
        </w:rPr>
      </w:pPr>
      <w:r w:rsidRPr="002C2F18">
        <w:rPr>
          <w:rFonts w:ascii="Times New Roman" w:eastAsia="Times New Roman" w:hAnsi="Times New Roman" w:cs="Times New Roman"/>
          <w:color w:val="000000"/>
          <w:sz w:val="28"/>
          <w:szCs w:val="28"/>
          <w:lang w:eastAsia="ru-RU"/>
        </w:rPr>
        <w:t>Особое внимание следует придавать “застывшей” кривой динамики веса, периодическому появлению субфебрилитета у оперированных больных, бледности, усилению потливости, снижению толерантности к нагрузке, усилению “старых” и появлению новых шумов в сердце, нарастающей анемизации, периодическому повышению СОЭ, умеренному лейкоцитарному нейтрофилезу, диспротеинемии, изменениях в анализах мочи. В таких случаях необходимо выполнить повторный 2-3 разовый посев крови на флору, обследование и лечение в стационере.</w:t>
      </w:r>
    </w:p>
    <w:p w:rsidR="00D71EC9" w:rsidRPr="002C2F18" w:rsidRDefault="00D71EC9" w:rsidP="002C2F18">
      <w:pPr>
        <w:pStyle w:val="af"/>
        <w:ind w:firstLine="709"/>
        <w:jc w:val="both"/>
        <w:rPr>
          <w:rFonts w:ascii="Times New Roman" w:eastAsia="Times New Roman" w:hAnsi="Times New Roman" w:cs="Times New Roman"/>
          <w:color w:val="000000"/>
          <w:sz w:val="28"/>
          <w:szCs w:val="28"/>
          <w:lang w:eastAsia="ru-RU"/>
        </w:rPr>
      </w:pPr>
      <w:r w:rsidRPr="002C2F18">
        <w:rPr>
          <w:rFonts w:ascii="Times New Roman" w:eastAsia="Times New Roman" w:hAnsi="Times New Roman" w:cs="Times New Roman"/>
          <w:color w:val="000000"/>
          <w:sz w:val="28"/>
          <w:szCs w:val="28"/>
          <w:lang w:eastAsia="ru-RU"/>
        </w:rPr>
        <w:t>Санаторно-курортное лечение рекомендуется проводить в условиях местных кардиоревматологических санаториев. Оно показано ежегодно больным с ВПС в течение 60-120 дней в году, до и после операции. Противопоказания к пребыванию детей в санатории: выраженные нарушения кровообращения, сердечная недостаточность 3-4 функциональных классов, признаки текущего подострого бактериального эндокардита, срок менее трех недель после перенесенного интеркурентного заболевания и через год после операции.</w:t>
      </w:r>
    </w:p>
    <w:p w:rsidR="00D71EC9" w:rsidRPr="002C2F18" w:rsidRDefault="00D71EC9" w:rsidP="002C2F18">
      <w:pPr>
        <w:pStyle w:val="af"/>
        <w:ind w:firstLine="709"/>
        <w:jc w:val="both"/>
        <w:rPr>
          <w:rFonts w:ascii="Times New Roman" w:eastAsia="Times New Roman" w:hAnsi="Times New Roman" w:cs="Times New Roman"/>
          <w:color w:val="000000"/>
          <w:sz w:val="28"/>
          <w:szCs w:val="28"/>
          <w:lang w:eastAsia="ru-RU"/>
        </w:rPr>
      </w:pPr>
      <w:r w:rsidRPr="002C2F18">
        <w:rPr>
          <w:rFonts w:ascii="Times New Roman" w:eastAsia="Times New Roman" w:hAnsi="Times New Roman" w:cs="Times New Roman"/>
          <w:color w:val="000000"/>
          <w:sz w:val="28"/>
          <w:szCs w:val="28"/>
          <w:lang w:eastAsia="ru-RU"/>
        </w:rPr>
        <w:t>С диспансерного учета дети не снимаются и передаются под наблюдению терапевту. Тщательный амбулаторный диспансерный контроль помогает предотвратить возникновение или прогрессирование осложнений у детей с ВПС в пред и постоперационном периодах.</w:t>
      </w:r>
    </w:p>
    <w:p w:rsidR="00D71EC9" w:rsidRPr="002C2F18" w:rsidRDefault="00D71EC9" w:rsidP="002C2F18">
      <w:pPr>
        <w:pStyle w:val="af"/>
        <w:ind w:firstLine="709"/>
        <w:jc w:val="both"/>
        <w:rPr>
          <w:rFonts w:ascii="Times New Roman" w:eastAsia="Times New Roman" w:hAnsi="Times New Roman" w:cs="Times New Roman"/>
          <w:color w:val="000000"/>
          <w:sz w:val="28"/>
          <w:szCs w:val="28"/>
          <w:lang w:eastAsia="ru-RU"/>
        </w:rPr>
      </w:pPr>
      <w:r w:rsidRPr="002C2F18">
        <w:rPr>
          <w:rFonts w:ascii="Times New Roman" w:eastAsia="Times New Roman" w:hAnsi="Times New Roman" w:cs="Times New Roman"/>
          <w:color w:val="000000"/>
          <w:sz w:val="28"/>
          <w:szCs w:val="28"/>
          <w:lang w:eastAsia="ru-RU"/>
        </w:rPr>
        <w:t>Friedli предложил классификацию типов коррекции ВПС на основе вероятности, что пациенту потребуется в дальнейшем последующее хирургическое вмешательство:</w:t>
      </w:r>
    </w:p>
    <w:p w:rsidR="00E945AE" w:rsidRPr="002C2F18" w:rsidRDefault="00D71EC9" w:rsidP="002C2F18">
      <w:pPr>
        <w:pStyle w:val="af"/>
        <w:ind w:firstLine="709"/>
        <w:jc w:val="both"/>
        <w:rPr>
          <w:rFonts w:ascii="Times New Roman" w:eastAsia="Times New Roman" w:hAnsi="Times New Roman" w:cs="Times New Roman"/>
          <w:color w:val="000000"/>
          <w:sz w:val="28"/>
          <w:szCs w:val="28"/>
          <w:lang w:eastAsia="ru-RU"/>
        </w:rPr>
      </w:pPr>
      <w:r w:rsidRPr="002C2F18">
        <w:rPr>
          <w:rFonts w:ascii="Times New Roman" w:eastAsia="Times New Roman" w:hAnsi="Times New Roman" w:cs="Times New Roman"/>
          <w:color w:val="000000"/>
          <w:sz w:val="28"/>
          <w:szCs w:val="28"/>
          <w:lang w:eastAsia="ru-RU"/>
        </w:rPr>
        <w:t>Истинная полная коррекция приводит к восстановлению нормальной сердечной анатомии и функции и обычно возможна при вторичных дефектах межпредсердной перегородки, дефектах межжелудочковой перегородки, открытом артериальном протоке, коарктации аорты. Хотя поздние осложнения у некоторых пациентов иногда возникают, но большинство детей ведут нормальную жизнь без повторного хирургического вмешательства.</w:t>
      </w:r>
    </w:p>
    <w:p w:rsidR="00E945AE" w:rsidRPr="002C2F18" w:rsidRDefault="00D71EC9" w:rsidP="002C2F18">
      <w:pPr>
        <w:pStyle w:val="af"/>
        <w:ind w:firstLine="709"/>
        <w:jc w:val="both"/>
        <w:rPr>
          <w:rFonts w:ascii="Times New Roman" w:eastAsia="Times New Roman" w:hAnsi="Times New Roman" w:cs="Times New Roman"/>
          <w:color w:val="000000"/>
          <w:sz w:val="28"/>
          <w:szCs w:val="28"/>
          <w:lang w:eastAsia="ru-RU"/>
        </w:rPr>
      </w:pPr>
      <w:r w:rsidRPr="002C2F18">
        <w:rPr>
          <w:rFonts w:ascii="Times New Roman" w:eastAsia="Times New Roman" w:hAnsi="Times New Roman" w:cs="Times New Roman"/>
          <w:color w:val="000000"/>
          <w:sz w:val="28"/>
          <w:szCs w:val="28"/>
          <w:lang w:eastAsia="ru-RU"/>
        </w:rPr>
        <w:t xml:space="preserve">Анатомическая коррекция с остаточными явлениями может быть проведена у пациентов с тетрадой Фалло, дефектами атриовентрикулярной перегородки и клапанными обструкциями, устраняемыми путем </w:t>
      </w:r>
      <w:r w:rsidRPr="002C2F18">
        <w:rPr>
          <w:rFonts w:ascii="Times New Roman" w:eastAsia="Times New Roman" w:hAnsi="Times New Roman" w:cs="Times New Roman"/>
          <w:color w:val="000000"/>
          <w:sz w:val="28"/>
          <w:szCs w:val="28"/>
          <w:lang w:eastAsia="ru-RU"/>
        </w:rPr>
        <w:lastRenderedPageBreak/>
        <w:t>вальвулотомии или пластики клапана. У данных пациентов исчезают симптомы и аномальная физиология, но сохраняются остаточные дефекты, такие как недостаточность клапана или аритмии, которые могут потребовать дальнейшего вмешательства.</w:t>
      </w:r>
    </w:p>
    <w:p w:rsidR="00E945AE" w:rsidRPr="002C2F18" w:rsidRDefault="00D71EC9" w:rsidP="002C2F18">
      <w:pPr>
        <w:pStyle w:val="af"/>
        <w:ind w:firstLine="709"/>
        <w:jc w:val="both"/>
        <w:rPr>
          <w:rFonts w:ascii="Times New Roman" w:eastAsia="Times New Roman" w:hAnsi="Times New Roman" w:cs="Times New Roman"/>
          <w:color w:val="000000"/>
          <w:sz w:val="28"/>
          <w:szCs w:val="28"/>
          <w:lang w:eastAsia="ru-RU"/>
        </w:rPr>
      </w:pPr>
      <w:r w:rsidRPr="002C2F18">
        <w:rPr>
          <w:rFonts w:ascii="Times New Roman" w:eastAsia="Times New Roman" w:hAnsi="Times New Roman" w:cs="Times New Roman"/>
          <w:color w:val="000000"/>
          <w:sz w:val="28"/>
          <w:szCs w:val="28"/>
          <w:lang w:eastAsia="ru-RU"/>
        </w:rPr>
        <w:t xml:space="preserve">Коррекция с использованием протезных материалов применяется у пациентов, которым требуется анастомоз между правым желудочком и легочной </w:t>
      </w:r>
      <w:r w:rsidRPr="002C2F18">
        <w:rPr>
          <w:rFonts w:ascii="Times New Roman" w:eastAsia="Times New Roman" w:hAnsi="Times New Roman" w:cs="Times New Roman"/>
          <w:sz w:val="28"/>
          <w:szCs w:val="28"/>
          <w:lang w:eastAsia="ru-RU"/>
        </w:rPr>
        <w:t>артерией (при пульмональной атрезии с ДМЖП). Вследствие соматического роста и дегенерации протезного материала данной </w:t>
      </w:r>
      <w:hyperlink r:id="rId21" w:tooltip="Категория:" w:history="1">
        <w:r w:rsidRPr="002C2F18">
          <w:rPr>
            <w:rFonts w:ascii="Times New Roman" w:eastAsia="Times New Roman" w:hAnsi="Times New Roman" w:cs="Times New Roman"/>
            <w:sz w:val="28"/>
            <w:szCs w:val="28"/>
            <w:lang w:eastAsia="ru-RU"/>
          </w:rPr>
          <w:t>категории</w:t>
        </w:r>
      </w:hyperlink>
      <w:r w:rsidRPr="002C2F18">
        <w:rPr>
          <w:rFonts w:ascii="Times New Roman" w:eastAsia="Times New Roman" w:hAnsi="Times New Roman" w:cs="Times New Roman"/>
          <w:sz w:val="28"/>
          <w:szCs w:val="28"/>
          <w:lang w:eastAsia="ru-RU"/>
        </w:rPr>
        <w:t> пациентов потребуется повторная операция для замены пр</w:t>
      </w:r>
      <w:r w:rsidRPr="002C2F18">
        <w:rPr>
          <w:rFonts w:ascii="Times New Roman" w:eastAsia="Times New Roman" w:hAnsi="Times New Roman" w:cs="Times New Roman"/>
          <w:color w:val="000000"/>
          <w:sz w:val="28"/>
          <w:szCs w:val="28"/>
          <w:lang w:eastAsia="ru-RU"/>
        </w:rPr>
        <w:t>отеза.</w:t>
      </w:r>
    </w:p>
    <w:p w:rsidR="00D71EC9" w:rsidRPr="002C2F18" w:rsidRDefault="00D71EC9" w:rsidP="002C2F18">
      <w:pPr>
        <w:pStyle w:val="af"/>
        <w:ind w:firstLine="709"/>
        <w:jc w:val="both"/>
        <w:rPr>
          <w:rFonts w:ascii="Times New Roman" w:eastAsia="Times New Roman" w:hAnsi="Times New Roman" w:cs="Times New Roman"/>
          <w:color w:val="000000"/>
          <w:sz w:val="28"/>
          <w:szCs w:val="28"/>
          <w:lang w:eastAsia="ru-RU"/>
        </w:rPr>
      </w:pPr>
      <w:r w:rsidRPr="002C2F18">
        <w:rPr>
          <w:rFonts w:ascii="Times New Roman" w:eastAsia="Times New Roman" w:hAnsi="Times New Roman" w:cs="Times New Roman"/>
          <w:color w:val="000000"/>
          <w:sz w:val="28"/>
          <w:szCs w:val="28"/>
          <w:lang w:eastAsia="ru-RU"/>
        </w:rPr>
        <w:t>Физиологическая коррекция (операции </w:t>
      </w:r>
      <w:r w:rsidRPr="002C2F18">
        <w:rPr>
          <w:rFonts w:ascii="Times New Roman" w:eastAsia="Times New Roman" w:hAnsi="Times New Roman" w:cs="Times New Roman"/>
          <w:i/>
          <w:iCs/>
          <w:color w:val="000000"/>
          <w:sz w:val="28"/>
          <w:szCs w:val="28"/>
          <w:lang w:eastAsia="ru-RU"/>
        </w:rPr>
        <w:t>Senning</w:t>
      </w:r>
      <w:r w:rsidRPr="002C2F18">
        <w:rPr>
          <w:rFonts w:ascii="Times New Roman" w:eastAsia="Times New Roman" w:hAnsi="Times New Roman" w:cs="Times New Roman"/>
          <w:color w:val="000000"/>
          <w:sz w:val="28"/>
          <w:szCs w:val="28"/>
          <w:lang w:eastAsia="ru-RU"/>
        </w:rPr>
        <w:t> и </w:t>
      </w:r>
      <w:r w:rsidRPr="002C2F18">
        <w:rPr>
          <w:rFonts w:ascii="Times New Roman" w:eastAsia="Times New Roman" w:hAnsi="Times New Roman" w:cs="Times New Roman"/>
          <w:i/>
          <w:iCs/>
          <w:color w:val="000000"/>
          <w:sz w:val="28"/>
          <w:szCs w:val="28"/>
          <w:lang w:eastAsia="ru-RU"/>
        </w:rPr>
        <w:t>Mustard</w:t>
      </w:r>
      <w:r w:rsidRPr="002C2F18">
        <w:rPr>
          <w:rFonts w:ascii="Times New Roman" w:eastAsia="Times New Roman" w:hAnsi="Times New Roman" w:cs="Times New Roman"/>
          <w:color w:val="000000"/>
          <w:sz w:val="28"/>
          <w:szCs w:val="28"/>
          <w:lang w:eastAsia="ru-RU"/>
        </w:rPr>
        <w:t> по поводу транспозиции магистральных артерий, операции Fontan у пациентов с трехкамерным сердцем) устраняет нарушения сердечно-сосудистой физиологии, но не устраняет анатомических нарушений. У таких пациентов почти всегда развиваются поздние осложнения, требующие хирургического или консервативного вмешательства.</w:t>
      </w:r>
    </w:p>
    <w:p w:rsidR="00D71EC9" w:rsidRPr="002C2F18" w:rsidRDefault="00D71EC9" w:rsidP="002C2F18">
      <w:pPr>
        <w:pStyle w:val="af"/>
        <w:ind w:firstLine="709"/>
        <w:jc w:val="both"/>
        <w:rPr>
          <w:rFonts w:ascii="Times New Roman" w:eastAsia="Times New Roman" w:hAnsi="Times New Roman" w:cs="Times New Roman"/>
          <w:color w:val="000000"/>
          <w:sz w:val="28"/>
          <w:szCs w:val="28"/>
          <w:lang w:eastAsia="ru-RU"/>
        </w:rPr>
      </w:pPr>
      <w:r w:rsidRPr="002C2F18">
        <w:rPr>
          <w:rFonts w:ascii="Times New Roman" w:eastAsia="Times New Roman" w:hAnsi="Times New Roman" w:cs="Times New Roman"/>
          <w:color w:val="000000"/>
          <w:sz w:val="28"/>
          <w:szCs w:val="28"/>
          <w:lang w:eastAsia="ru-RU"/>
        </w:rPr>
        <w:t>Данную классификацию весьма полезно использовать в практике педиатру и детскому кардиологу, чтобы прогнозировать вероятность появления у прооперированного пациента проблем и спланировать дальнейшее наблюдение.</w:t>
      </w:r>
      <w:r w:rsidRPr="002C2F18">
        <w:rPr>
          <w:rFonts w:ascii="Times New Roman" w:eastAsia="Times New Roman" w:hAnsi="Times New Roman" w:cs="Times New Roman"/>
          <w:color w:val="000000"/>
          <w:sz w:val="28"/>
          <w:szCs w:val="28"/>
          <w:lang w:eastAsia="ru-RU"/>
        </w:rPr>
        <w:br/>
        <w:t>Число пациентов, у которых была проведена хирургическая коррекция ВПС, растет со скоростью, намного превышающей рост числа и нагрузок детских кардиологов. В результате этого участковый педиатр будет вынужден принимать на себя обязанности в наблюдении данной сложной группы пациентов. Педиатр должен быть в курсе всех остающихся нарушений и потенциальных осложнений, которые могут развиться, чтобы вовремя направить пациента к специалисту.</w:t>
      </w:r>
    </w:p>
    <w:p w:rsidR="00E945AE" w:rsidRPr="002C2F18" w:rsidRDefault="00E945AE" w:rsidP="002C2F18">
      <w:pPr>
        <w:pStyle w:val="af"/>
        <w:ind w:firstLine="709"/>
        <w:jc w:val="both"/>
        <w:rPr>
          <w:rFonts w:ascii="Times New Roman" w:hAnsi="Times New Roman" w:cs="Times New Roman"/>
          <w:color w:val="000000"/>
          <w:sz w:val="28"/>
          <w:szCs w:val="28"/>
        </w:rPr>
      </w:pPr>
      <w:r w:rsidRPr="002C2F18">
        <w:rPr>
          <w:rFonts w:ascii="Times New Roman" w:hAnsi="Times New Roman" w:cs="Times New Roman"/>
          <w:color w:val="000000"/>
          <w:sz w:val="28"/>
          <w:szCs w:val="28"/>
        </w:rPr>
        <w:t>Диспансерное наблюдение до перевода во взрослую поликлинику, после оперативного лечения вопрос диспансеризации решается инди</w:t>
      </w:r>
      <w:r w:rsidRPr="002C2F18">
        <w:rPr>
          <w:rFonts w:ascii="Times New Roman" w:hAnsi="Times New Roman" w:cs="Times New Roman"/>
          <w:color w:val="000000"/>
          <w:sz w:val="28"/>
          <w:szCs w:val="28"/>
        </w:rPr>
        <w:softHyphen/>
        <w:t>видуально. Группа здоровья III—V.</w:t>
      </w:r>
    </w:p>
    <w:p w:rsidR="00971C68" w:rsidRPr="002C2F18" w:rsidRDefault="00971C68" w:rsidP="002C2F18">
      <w:pPr>
        <w:pStyle w:val="af"/>
        <w:ind w:firstLine="709"/>
        <w:jc w:val="both"/>
        <w:rPr>
          <w:rFonts w:ascii="Times New Roman" w:hAnsi="Times New Roman" w:cs="Times New Roman"/>
          <w:color w:val="000000"/>
          <w:sz w:val="28"/>
          <w:szCs w:val="28"/>
        </w:rPr>
      </w:pPr>
    </w:p>
    <w:p w:rsidR="00D71EC9" w:rsidRPr="00DF6750" w:rsidRDefault="00D71EC9" w:rsidP="00DF6750">
      <w:pPr>
        <w:pStyle w:val="1"/>
        <w:jc w:val="center"/>
        <w:rPr>
          <w:rFonts w:ascii="Times New Roman" w:hAnsi="Times New Roman" w:cs="Times New Roman"/>
          <w:b/>
          <w:color w:val="000000" w:themeColor="text1"/>
        </w:rPr>
      </w:pPr>
      <w:bookmarkStart w:id="3" w:name="_Toc147246476"/>
      <w:r w:rsidRPr="00DF6750">
        <w:rPr>
          <w:rFonts w:ascii="Times New Roman" w:hAnsi="Times New Roman" w:cs="Times New Roman"/>
          <w:b/>
          <w:color w:val="000000" w:themeColor="text1"/>
        </w:rPr>
        <w:t>Диспансерное наблюдение за детьми с неревматическими кардитами</w:t>
      </w:r>
      <w:bookmarkEnd w:id="3"/>
    </w:p>
    <w:p w:rsidR="002E26B0" w:rsidRDefault="00D71EC9" w:rsidP="00DF6750">
      <w:pPr>
        <w:pStyle w:val="af"/>
        <w:ind w:firstLine="709"/>
        <w:jc w:val="both"/>
        <w:rPr>
          <w:rFonts w:ascii="Times New Roman" w:hAnsi="Times New Roman" w:cs="Times New Roman"/>
          <w:color w:val="000000"/>
          <w:sz w:val="28"/>
          <w:szCs w:val="28"/>
        </w:rPr>
      </w:pPr>
      <w:r w:rsidRPr="002C2F18">
        <w:rPr>
          <w:rFonts w:ascii="Times New Roman" w:hAnsi="Times New Roman" w:cs="Times New Roman"/>
          <w:color w:val="000000"/>
          <w:sz w:val="28"/>
          <w:szCs w:val="28"/>
        </w:rPr>
        <w:t>Кардитом может осложниться любое инфекционное заболевание. У детей более старшего воз</w:t>
      </w:r>
      <w:r w:rsidRPr="002C2F18">
        <w:rPr>
          <w:rFonts w:ascii="Times New Roman" w:hAnsi="Times New Roman" w:cs="Times New Roman"/>
          <w:color w:val="000000"/>
          <w:sz w:val="28"/>
          <w:szCs w:val="28"/>
        </w:rPr>
        <w:softHyphen/>
        <w:t>раста преобладает вирусно-бактериальная ассоциация. Кардиты под</w:t>
      </w:r>
      <w:r w:rsidRPr="002C2F18">
        <w:rPr>
          <w:rFonts w:ascii="Times New Roman" w:hAnsi="Times New Roman" w:cs="Times New Roman"/>
          <w:color w:val="000000"/>
          <w:sz w:val="28"/>
          <w:szCs w:val="28"/>
        </w:rPr>
        <w:softHyphen/>
        <w:t>разделяются на врожденные и приобретенные. Врожденные кардиты могут быть ранними и поздними. Лечение этапное: стационар, санаторий, поликлиника. Частота ос</w:t>
      </w:r>
      <w:r w:rsidRPr="002C2F18">
        <w:rPr>
          <w:rFonts w:ascii="Times New Roman" w:hAnsi="Times New Roman" w:cs="Times New Roman"/>
          <w:color w:val="000000"/>
          <w:sz w:val="28"/>
          <w:szCs w:val="28"/>
        </w:rPr>
        <w:softHyphen/>
        <w:t>мотра педиатром 1 раз в месяц в течение 3 мес, далее 1 раз в 6мес в те</w:t>
      </w:r>
      <w:r w:rsidRPr="002C2F18">
        <w:rPr>
          <w:rFonts w:ascii="Times New Roman" w:hAnsi="Times New Roman" w:cs="Times New Roman"/>
          <w:color w:val="000000"/>
          <w:sz w:val="28"/>
          <w:szCs w:val="28"/>
        </w:rPr>
        <w:softHyphen/>
        <w:t>чение остального времени диспансерного наблюдения. Кардиоревматолог осматривает ребенка с такой же частотой. Консультация стоматоло</w:t>
      </w:r>
      <w:r w:rsidRPr="002C2F18">
        <w:rPr>
          <w:rFonts w:ascii="Times New Roman" w:hAnsi="Times New Roman" w:cs="Times New Roman"/>
          <w:color w:val="000000"/>
          <w:sz w:val="28"/>
          <w:szCs w:val="28"/>
        </w:rPr>
        <w:softHyphen/>
        <w:t xml:space="preserve">га и ЛОР — 2 раза в год, других специалистов — по показаниям. </w:t>
      </w:r>
      <w:r w:rsidR="00DF6750">
        <w:rPr>
          <w:rFonts w:ascii="Times New Roman" w:hAnsi="Times New Roman" w:cs="Times New Roman"/>
          <w:color w:val="000000"/>
          <w:sz w:val="28"/>
          <w:szCs w:val="28"/>
        </w:rPr>
        <w:t xml:space="preserve">                                                                            </w:t>
      </w:r>
    </w:p>
    <w:p w:rsidR="00D71EC9" w:rsidRPr="002C2F18" w:rsidRDefault="00D71EC9" w:rsidP="002E26B0">
      <w:pPr>
        <w:pStyle w:val="af"/>
        <w:jc w:val="both"/>
        <w:rPr>
          <w:rFonts w:ascii="Times New Roman" w:hAnsi="Times New Roman" w:cs="Times New Roman"/>
          <w:color w:val="000000"/>
          <w:sz w:val="28"/>
          <w:szCs w:val="28"/>
        </w:rPr>
      </w:pPr>
      <w:r w:rsidRPr="002C2F18">
        <w:rPr>
          <w:rFonts w:ascii="Times New Roman" w:hAnsi="Times New Roman" w:cs="Times New Roman"/>
          <w:color w:val="000000"/>
          <w:sz w:val="28"/>
          <w:szCs w:val="28"/>
        </w:rPr>
        <w:lastRenderedPageBreak/>
        <w:t>Методы обследования: анализы крови и мочи 2 раза в год и после интеркуррентных заболеваний. ЭКГ 2 раза в год, ЭхоКГ и ФКГ — 1 раз в год, другие исследования по показаниям.</w:t>
      </w:r>
    </w:p>
    <w:p w:rsidR="00D71EC9" w:rsidRPr="002C2F18" w:rsidRDefault="00D71EC9" w:rsidP="002C2F18">
      <w:pPr>
        <w:pStyle w:val="af"/>
        <w:ind w:firstLine="709"/>
        <w:jc w:val="both"/>
        <w:rPr>
          <w:rFonts w:ascii="Times New Roman" w:hAnsi="Times New Roman" w:cs="Times New Roman"/>
          <w:color w:val="000000"/>
          <w:sz w:val="28"/>
          <w:szCs w:val="28"/>
        </w:rPr>
      </w:pPr>
      <w:r w:rsidRPr="002C2F18">
        <w:rPr>
          <w:rFonts w:ascii="Times New Roman" w:hAnsi="Times New Roman" w:cs="Times New Roman"/>
          <w:color w:val="000000"/>
          <w:sz w:val="28"/>
          <w:szCs w:val="28"/>
        </w:rPr>
        <w:t>Противорецидивное лечение проводится 2 раза в год — весной и осенью. В течение месяца больные должны получать один из кардиотропных препаратов: рибоксин, панангин, комп</w:t>
      </w:r>
      <w:r w:rsidRPr="002C2F18">
        <w:rPr>
          <w:rFonts w:ascii="Times New Roman" w:hAnsi="Times New Roman" w:cs="Times New Roman"/>
          <w:color w:val="000000"/>
          <w:sz w:val="28"/>
          <w:szCs w:val="28"/>
        </w:rPr>
        <w:softHyphen/>
        <w:t>лекс поливитаминов сроком до 15 дней. При интеркуррентных заболе</w:t>
      </w:r>
      <w:r w:rsidRPr="002C2F18">
        <w:rPr>
          <w:rFonts w:ascii="Times New Roman" w:hAnsi="Times New Roman" w:cs="Times New Roman"/>
          <w:color w:val="000000"/>
          <w:sz w:val="28"/>
          <w:szCs w:val="28"/>
        </w:rPr>
        <w:softHyphen/>
        <w:t>ваниях назначают НПВС, адаптогены.</w:t>
      </w:r>
    </w:p>
    <w:p w:rsidR="00D71EC9" w:rsidRPr="002C2F18" w:rsidRDefault="00D71EC9" w:rsidP="002C2F18">
      <w:pPr>
        <w:pStyle w:val="af"/>
        <w:ind w:firstLine="709"/>
        <w:jc w:val="both"/>
        <w:rPr>
          <w:rFonts w:ascii="Times New Roman" w:hAnsi="Times New Roman" w:cs="Times New Roman"/>
          <w:color w:val="000000"/>
          <w:sz w:val="28"/>
          <w:szCs w:val="28"/>
        </w:rPr>
      </w:pPr>
      <w:r w:rsidRPr="002C2F18">
        <w:rPr>
          <w:rFonts w:ascii="Times New Roman" w:hAnsi="Times New Roman" w:cs="Times New Roman"/>
          <w:color w:val="000000"/>
          <w:sz w:val="28"/>
          <w:szCs w:val="28"/>
        </w:rPr>
        <w:t>Вопрос о профилактических прививках должен решаться совместно с кардиологом и иммунологом, после нормализации ЭКГ. При отсут</w:t>
      </w:r>
      <w:r w:rsidRPr="002C2F18">
        <w:rPr>
          <w:rFonts w:ascii="Times New Roman" w:hAnsi="Times New Roman" w:cs="Times New Roman"/>
          <w:color w:val="000000"/>
          <w:sz w:val="28"/>
          <w:szCs w:val="28"/>
        </w:rPr>
        <w:softHyphen/>
        <w:t>ствии сердечной недостаточности, после выздоровления и при отсут</w:t>
      </w:r>
      <w:r w:rsidRPr="002C2F18">
        <w:rPr>
          <w:rFonts w:ascii="Times New Roman" w:hAnsi="Times New Roman" w:cs="Times New Roman"/>
          <w:color w:val="000000"/>
          <w:sz w:val="28"/>
          <w:szCs w:val="28"/>
        </w:rPr>
        <w:softHyphen/>
        <w:t>ствии изменений на ЭКГ профилактические прививки разрешаются че</w:t>
      </w:r>
      <w:r w:rsidRPr="002C2F18">
        <w:rPr>
          <w:rFonts w:ascii="Times New Roman" w:hAnsi="Times New Roman" w:cs="Times New Roman"/>
          <w:color w:val="000000"/>
          <w:sz w:val="28"/>
          <w:szCs w:val="28"/>
        </w:rPr>
        <w:softHyphen/>
        <w:t>рез 1 мес.</w:t>
      </w:r>
    </w:p>
    <w:p w:rsidR="00D71EC9" w:rsidRPr="002C2F18" w:rsidRDefault="00D71EC9" w:rsidP="002C2F18">
      <w:pPr>
        <w:pStyle w:val="af"/>
        <w:ind w:firstLine="709"/>
        <w:jc w:val="both"/>
        <w:rPr>
          <w:rFonts w:ascii="Times New Roman" w:hAnsi="Times New Roman" w:cs="Times New Roman"/>
          <w:color w:val="000000"/>
          <w:sz w:val="28"/>
          <w:szCs w:val="28"/>
        </w:rPr>
      </w:pPr>
      <w:r w:rsidRPr="002C2F18">
        <w:rPr>
          <w:rFonts w:ascii="Times New Roman" w:hAnsi="Times New Roman" w:cs="Times New Roman"/>
          <w:color w:val="000000"/>
          <w:sz w:val="28"/>
          <w:szCs w:val="28"/>
        </w:rPr>
        <w:t>Освобождение от занятий физкультурой на 6 мес, далее занятия в специальной группе, далее - в подготовительной группе в течение 1 года.</w:t>
      </w:r>
    </w:p>
    <w:p w:rsidR="00971C68" w:rsidRPr="002C2F18" w:rsidRDefault="00D71EC9" w:rsidP="002C2F18">
      <w:pPr>
        <w:pStyle w:val="af"/>
        <w:ind w:firstLine="709"/>
        <w:jc w:val="both"/>
        <w:rPr>
          <w:rFonts w:ascii="Times New Roman" w:hAnsi="Times New Roman" w:cs="Times New Roman"/>
          <w:color w:val="000000"/>
          <w:sz w:val="28"/>
          <w:szCs w:val="28"/>
        </w:rPr>
      </w:pPr>
      <w:r w:rsidRPr="002C2F18">
        <w:rPr>
          <w:rFonts w:ascii="Times New Roman" w:hAnsi="Times New Roman" w:cs="Times New Roman"/>
          <w:color w:val="000000"/>
          <w:sz w:val="28"/>
          <w:szCs w:val="28"/>
        </w:rPr>
        <w:t>Диспансеризация детей, перенесших острый миокардит должна, проводиться в течение 3 лет, больные с подострым и хроническим мио</w:t>
      </w:r>
      <w:r w:rsidRPr="002C2F18">
        <w:rPr>
          <w:rFonts w:ascii="Times New Roman" w:hAnsi="Times New Roman" w:cs="Times New Roman"/>
          <w:color w:val="000000"/>
          <w:sz w:val="28"/>
          <w:szCs w:val="28"/>
        </w:rPr>
        <w:softHyphen/>
        <w:t>кардитом наблюдаются 5 лет. Группа здоровья III—V.</w:t>
      </w:r>
    </w:p>
    <w:p w:rsidR="002C2F18" w:rsidRPr="002C2F18" w:rsidRDefault="002C2F18" w:rsidP="002C2F18">
      <w:pPr>
        <w:pStyle w:val="af"/>
        <w:ind w:firstLine="709"/>
        <w:jc w:val="both"/>
        <w:rPr>
          <w:rFonts w:ascii="Times New Roman" w:hAnsi="Times New Roman" w:cs="Times New Roman"/>
          <w:color w:val="000000"/>
          <w:sz w:val="28"/>
          <w:szCs w:val="28"/>
        </w:rPr>
      </w:pPr>
    </w:p>
    <w:p w:rsidR="00D71EC9" w:rsidRPr="00DF6750" w:rsidRDefault="00D71EC9" w:rsidP="00DF6750">
      <w:pPr>
        <w:pStyle w:val="1"/>
        <w:jc w:val="center"/>
        <w:rPr>
          <w:rFonts w:ascii="Times New Roman" w:hAnsi="Times New Roman" w:cs="Times New Roman"/>
          <w:b/>
          <w:color w:val="000000" w:themeColor="text1"/>
        </w:rPr>
      </w:pPr>
      <w:bookmarkStart w:id="4" w:name="_Toc147246477"/>
      <w:r w:rsidRPr="00DF6750">
        <w:rPr>
          <w:rFonts w:ascii="Times New Roman" w:hAnsi="Times New Roman" w:cs="Times New Roman"/>
          <w:b/>
          <w:color w:val="000000" w:themeColor="text1"/>
        </w:rPr>
        <w:t>Диспансеризация детей с вегетососудистой дистонией (ВСД)</w:t>
      </w:r>
      <w:bookmarkEnd w:id="4"/>
    </w:p>
    <w:p w:rsidR="00D71EC9" w:rsidRPr="002C2F18" w:rsidRDefault="00D71EC9" w:rsidP="002C2F18">
      <w:pPr>
        <w:pStyle w:val="af"/>
        <w:ind w:firstLine="709"/>
        <w:jc w:val="both"/>
        <w:rPr>
          <w:rFonts w:ascii="Times New Roman" w:hAnsi="Times New Roman" w:cs="Times New Roman"/>
          <w:color w:val="000000"/>
          <w:sz w:val="28"/>
          <w:szCs w:val="28"/>
        </w:rPr>
      </w:pPr>
      <w:r w:rsidRPr="002C2F18">
        <w:rPr>
          <w:rFonts w:ascii="Times New Roman" w:hAnsi="Times New Roman" w:cs="Times New Roman"/>
          <w:color w:val="000000"/>
          <w:sz w:val="28"/>
          <w:szCs w:val="28"/>
        </w:rPr>
        <w:t>ВСД не самостоятельная нозологическая форма, а синдром, возникающий при многих видах патологии.</w:t>
      </w:r>
    </w:p>
    <w:p w:rsidR="00D71EC9" w:rsidRPr="002C2F18" w:rsidRDefault="00D71EC9" w:rsidP="002C2F18">
      <w:pPr>
        <w:pStyle w:val="af"/>
        <w:ind w:firstLine="709"/>
        <w:jc w:val="both"/>
        <w:rPr>
          <w:rFonts w:ascii="Times New Roman" w:hAnsi="Times New Roman" w:cs="Times New Roman"/>
          <w:color w:val="000000"/>
          <w:sz w:val="28"/>
          <w:szCs w:val="28"/>
        </w:rPr>
      </w:pPr>
      <w:r w:rsidRPr="002C2F18">
        <w:rPr>
          <w:rFonts w:ascii="Times New Roman" w:hAnsi="Times New Roman" w:cs="Times New Roman"/>
          <w:color w:val="000000"/>
          <w:sz w:val="28"/>
          <w:szCs w:val="28"/>
        </w:rPr>
        <w:t>В зависимости от превалирования активности одного из отделов ве</w:t>
      </w:r>
      <w:r w:rsidRPr="002C2F18">
        <w:rPr>
          <w:rFonts w:ascii="Times New Roman" w:hAnsi="Times New Roman" w:cs="Times New Roman"/>
          <w:color w:val="000000"/>
          <w:sz w:val="28"/>
          <w:szCs w:val="28"/>
        </w:rPr>
        <w:softHyphen/>
        <w:t>гетативной нервной системы различают симпатикотоническую, ваготоническую и смешанную формы ВСД.</w:t>
      </w:r>
    </w:p>
    <w:p w:rsidR="00D71EC9" w:rsidRPr="002C2F18" w:rsidRDefault="00D71EC9" w:rsidP="002C2F18">
      <w:pPr>
        <w:pStyle w:val="af"/>
        <w:ind w:firstLine="709"/>
        <w:jc w:val="both"/>
        <w:rPr>
          <w:rFonts w:ascii="Times New Roman" w:hAnsi="Times New Roman" w:cs="Times New Roman"/>
          <w:color w:val="000000"/>
          <w:sz w:val="28"/>
          <w:szCs w:val="28"/>
        </w:rPr>
      </w:pPr>
      <w:r w:rsidRPr="002C2F18">
        <w:rPr>
          <w:rFonts w:ascii="Times New Roman" w:hAnsi="Times New Roman" w:cs="Times New Roman"/>
          <w:color w:val="000000"/>
          <w:sz w:val="28"/>
          <w:szCs w:val="28"/>
        </w:rPr>
        <w:t>Частота осмотров педиатром и кардиоревматологом — 1 раз в 3 мес, невропатологом, ЛОР врачом, стоматологом 2 раза в год, другими спе</w:t>
      </w:r>
      <w:r w:rsidRPr="002C2F18">
        <w:rPr>
          <w:rFonts w:ascii="Times New Roman" w:hAnsi="Times New Roman" w:cs="Times New Roman"/>
          <w:color w:val="000000"/>
          <w:sz w:val="28"/>
          <w:szCs w:val="28"/>
        </w:rPr>
        <w:softHyphen/>
        <w:t>циалистами — по показаниям. Методы обследования: АД 2 раза в неде</w:t>
      </w:r>
      <w:r w:rsidRPr="002C2F18">
        <w:rPr>
          <w:rFonts w:ascii="Times New Roman" w:hAnsi="Times New Roman" w:cs="Times New Roman"/>
          <w:color w:val="000000"/>
          <w:sz w:val="28"/>
          <w:szCs w:val="28"/>
        </w:rPr>
        <w:softHyphen/>
        <w:t>лю в школе, анализы крови и мочи 2 раза в год, ЭКГ 2 раза в год, другие исследования по показаниям.</w:t>
      </w:r>
    </w:p>
    <w:p w:rsidR="00D71EC9" w:rsidRPr="002C2F18" w:rsidRDefault="00D71EC9" w:rsidP="002C2F18">
      <w:pPr>
        <w:pStyle w:val="af"/>
        <w:ind w:firstLine="709"/>
        <w:jc w:val="both"/>
        <w:rPr>
          <w:rFonts w:ascii="Times New Roman" w:hAnsi="Times New Roman" w:cs="Times New Roman"/>
          <w:color w:val="000000"/>
          <w:sz w:val="28"/>
          <w:szCs w:val="28"/>
        </w:rPr>
      </w:pPr>
      <w:r w:rsidRPr="002C2F18">
        <w:rPr>
          <w:rFonts w:ascii="Times New Roman" w:hAnsi="Times New Roman" w:cs="Times New Roman"/>
          <w:color w:val="000000"/>
          <w:sz w:val="28"/>
          <w:szCs w:val="28"/>
        </w:rPr>
        <w:t>Против рецидивного лечения 2 раза в год в течение 1-1,5 мес. Лече</w:t>
      </w:r>
      <w:r w:rsidRPr="002C2F18">
        <w:rPr>
          <w:rFonts w:ascii="Times New Roman" w:hAnsi="Times New Roman" w:cs="Times New Roman"/>
          <w:color w:val="000000"/>
          <w:sz w:val="28"/>
          <w:szCs w:val="28"/>
        </w:rPr>
        <w:softHyphen/>
        <w:t>ние включает медикаментозные и немедикаментозные мероприятия. Большое значение имеют нормализация труда и отдыха, занятия физ</w:t>
      </w:r>
      <w:r w:rsidRPr="002C2F18">
        <w:rPr>
          <w:rFonts w:ascii="Times New Roman" w:hAnsi="Times New Roman" w:cs="Times New Roman"/>
          <w:color w:val="000000"/>
          <w:sz w:val="28"/>
          <w:szCs w:val="28"/>
        </w:rPr>
        <w:softHyphen/>
        <w:t>культурой. Нередко детей с ВСД необоснованно освобождают от заня</w:t>
      </w:r>
      <w:r w:rsidRPr="002C2F18">
        <w:rPr>
          <w:rFonts w:ascii="Times New Roman" w:hAnsi="Times New Roman" w:cs="Times New Roman"/>
          <w:color w:val="000000"/>
          <w:sz w:val="28"/>
          <w:szCs w:val="28"/>
        </w:rPr>
        <w:softHyphen/>
        <w:t>тий физкультурой. Определенное значение имеет питание, не пере</w:t>
      </w:r>
      <w:r w:rsidRPr="002C2F18">
        <w:rPr>
          <w:rFonts w:ascii="Times New Roman" w:hAnsi="Times New Roman" w:cs="Times New Roman"/>
          <w:color w:val="000000"/>
          <w:sz w:val="28"/>
          <w:szCs w:val="28"/>
        </w:rPr>
        <w:softHyphen/>
        <w:t>едать, ограничить соль, жир, крепкий чай, кофе, острые продукты (пе</w:t>
      </w:r>
      <w:r w:rsidRPr="002C2F18">
        <w:rPr>
          <w:rFonts w:ascii="Times New Roman" w:hAnsi="Times New Roman" w:cs="Times New Roman"/>
          <w:color w:val="000000"/>
          <w:sz w:val="28"/>
          <w:szCs w:val="28"/>
        </w:rPr>
        <w:softHyphen/>
        <w:t>рец, горчица, копчености) Показана физиотерапия: ультразвук, электросон, аппликации парафина на шейно-воротниковую область, электро</w:t>
      </w:r>
      <w:r w:rsidRPr="002C2F18">
        <w:rPr>
          <w:rFonts w:ascii="Times New Roman" w:hAnsi="Times New Roman" w:cs="Times New Roman"/>
          <w:color w:val="000000"/>
          <w:sz w:val="28"/>
          <w:szCs w:val="28"/>
        </w:rPr>
        <w:softHyphen/>
        <w:t>форез лекарственных веществ с кальцием, кофеином, дротаверином на курс 10-12 процедур с повторением через 1,5-2 мес. Рекомендуется иглорефлексотерапия и все виды массажа, от общего до точечного, не менее 3 курсов в год. Хороший эффект дают водные про</w:t>
      </w:r>
      <w:r w:rsidRPr="002C2F18">
        <w:rPr>
          <w:rFonts w:ascii="Times New Roman" w:hAnsi="Times New Roman" w:cs="Times New Roman"/>
          <w:color w:val="000000"/>
          <w:sz w:val="28"/>
          <w:szCs w:val="28"/>
        </w:rPr>
        <w:softHyphen/>
        <w:t>цедуры: плавание, душ Шарко, контрастный, веерный и циркулярный душ, хвойные и солено-хвойные ванны</w:t>
      </w:r>
    </w:p>
    <w:p w:rsidR="00D71EC9" w:rsidRPr="002C2F18" w:rsidRDefault="00D71EC9" w:rsidP="002C2F18">
      <w:pPr>
        <w:pStyle w:val="af"/>
        <w:ind w:firstLine="709"/>
        <w:jc w:val="both"/>
        <w:rPr>
          <w:rFonts w:ascii="Times New Roman" w:hAnsi="Times New Roman" w:cs="Times New Roman"/>
          <w:color w:val="000000"/>
          <w:sz w:val="28"/>
          <w:szCs w:val="28"/>
        </w:rPr>
      </w:pPr>
      <w:r w:rsidRPr="002C2F18">
        <w:rPr>
          <w:rFonts w:ascii="Times New Roman" w:hAnsi="Times New Roman" w:cs="Times New Roman"/>
          <w:color w:val="000000"/>
          <w:sz w:val="28"/>
          <w:szCs w:val="28"/>
        </w:rPr>
        <w:t xml:space="preserve">В лечении ВСД широко используется фитотерапия. Рекомендуют седативные травы (валериана, пустырник, пион, хвощ, почечный чай); </w:t>
      </w:r>
      <w:r w:rsidRPr="002C2F18">
        <w:rPr>
          <w:rFonts w:ascii="Times New Roman" w:hAnsi="Times New Roman" w:cs="Times New Roman"/>
          <w:color w:val="000000"/>
          <w:sz w:val="28"/>
          <w:szCs w:val="28"/>
        </w:rPr>
        <w:lastRenderedPageBreak/>
        <w:t>лекарственные растения кардиального типа (боярышник, адонис, ши</w:t>
      </w:r>
      <w:r w:rsidRPr="002C2F18">
        <w:rPr>
          <w:rFonts w:ascii="Times New Roman" w:hAnsi="Times New Roman" w:cs="Times New Roman"/>
          <w:color w:val="000000"/>
          <w:sz w:val="28"/>
          <w:szCs w:val="28"/>
        </w:rPr>
        <w:softHyphen/>
        <w:t>повник, калина, рябина); травы со спазмолитическим эффектом (мята перечная, фенхель, петрушка, укроп, березовый гриб, морковь, айва), тонизирующие травы (настойки женьшеня, левзеи, заманихи, элеутеро</w:t>
      </w:r>
      <w:r w:rsidRPr="002C2F18">
        <w:rPr>
          <w:rFonts w:ascii="Times New Roman" w:hAnsi="Times New Roman" w:cs="Times New Roman"/>
          <w:color w:val="000000"/>
          <w:sz w:val="28"/>
          <w:szCs w:val="28"/>
        </w:rPr>
        <w:softHyphen/>
        <w:t>кокка, лимонника, золотого корня, пантокрин). Фитотерапия при всех видах ВСД назначается на срок не менее 4-6 мес с перерывами каждые 1-1,5 мес на 7-10 дней. Через 2-3 мес применения дозы и кратность мо</w:t>
      </w:r>
      <w:r w:rsidRPr="002C2F18">
        <w:rPr>
          <w:rFonts w:ascii="Times New Roman" w:hAnsi="Times New Roman" w:cs="Times New Roman"/>
          <w:color w:val="000000"/>
          <w:sz w:val="28"/>
          <w:szCs w:val="28"/>
        </w:rPr>
        <w:softHyphen/>
        <w:t>гут быть снижены.</w:t>
      </w:r>
    </w:p>
    <w:p w:rsidR="00D71EC9" w:rsidRPr="002C2F18" w:rsidRDefault="00D71EC9" w:rsidP="002C2F18">
      <w:pPr>
        <w:pStyle w:val="af"/>
        <w:ind w:firstLine="709"/>
        <w:jc w:val="both"/>
        <w:rPr>
          <w:rFonts w:ascii="Times New Roman" w:hAnsi="Times New Roman" w:cs="Times New Roman"/>
          <w:sz w:val="28"/>
          <w:szCs w:val="28"/>
        </w:rPr>
      </w:pPr>
      <w:r w:rsidRPr="002C2F18">
        <w:rPr>
          <w:rFonts w:ascii="Times New Roman" w:hAnsi="Times New Roman" w:cs="Times New Roman"/>
          <w:color w:val="000000"/>
          <w:sz w:val="28"/>
          <w:szCs w:val="28"/>
        </w:rPr>
        <w:t xml:space="preserve">Медикаментозная терапия проводится в комплексе с </w:t>
      </w:r>
      <w:r w:rsidRPr="002C2F18">
        <w:rPr>
          <w:rFonts w:ascii="Times New Roman" w:hAnsi="Times New Roman" w:cs="Times New Roman"/>
          <w:sz w:val="28"/>
          <w:szCs w:val="28"/>
        </w:rPr>
        <w:t>немедикаментозными средствами или после их неэффективности. В связи с дли</w:t>
      </w:r>
      <w:r w:rsidRPr="002C2F18">
        <w:rPr>
          <w:rFonts w:ascii="Times New Roman" w:hAnsi="Times New Roman" w:cs="Times New Roman"/>
          <w:sz w:val="28"/>
          <w:szCs w:val="28"/>
        </w:rPr>
        <w:softHyphen/>
        <w:t>тельным лечением сразу много препаратов не назначают. При симпатикотонии назначают производные бензодиазепина курсами до 4-6 нед. Можно использовать «дневные» транквилизаторы: тофизопам. Из других препаратов при симпатикотонии назначают препара</w:t>
      </w:r>
      <w:r w:rsidRPr="002C2F18">
        <w:rPr>
          <w:rFonts w:ascii="Times New Roman" w:hAnsi="Times New Roman" w:cs="Times New Roman"/>
          <w:sz w:val="28"/>
          <w:szCs w:val="28"/>
        </w:rPr>
        <w:softHyphen/>
        <w:t>ты калия (панангин), витамины В</w:t>
      </w:r>
      <w:r w:rsidRPr="002C2F18">
        <w:rPr>
          <w:rFonts w:ascii="Times New Roman" w:hAnsi="Times New Roman" w:cs="Times New Roman"/>
          <w:i/>
          <w:iCs/>
          <w:sz w:val="28"/>
          <w:szCs w:val="28"/>
          <w:vertAlign w:val="subscript"/>
        </w:rPr>
        <w:t>ь</w:t>
      </w:r>
      <w:r w:rsidRPr="002C2F18">
        <w:rPr>
          <w:rFonts w:ascii="Times New Roman" w:hAnsi="Times New Roman" w:cs="Times New Roman"/>
          <w:i/>
          <w:iCs/>
          <w:sz w:val="28"/>
          <w:szCs w:val="28"/>
        </w:rPr>
        <w:t> </w:t>
      </w:r>
      <w:r w:rsidRPr="002C2F18">
        <w:rPr>
          <w:rFonts w:ascii="Times New Roman" w:hAnsi="Times New Roman" w:cs="Times New Roman"/>
          <w:sz w:val="28"/>
          <w:szCs w:val="28"/>
        </w:rPr>
        <w:t>Е и др. Гиперсимпатикотония требует назначения резерпина, пророксана, пропранолола.</w:t>
      </w:r>
    </w:p>
    <w:p w:rsidR="00D71EC9" w:rsidRPr="002C2F18" w:rsidRDefault="00D71EC9"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Детям с ваготонией назначают бенактизин, синдофен, кофетамин, препараты кальция (глицерофосфат, глюконат), витамины (пиридоксин, аскорбиновая кислота).</w:t>
      </w:r>
    </w:p>
    <w:p w:rsidR="00D71EC9" w:rsidRPr="002C2F18" w:rsidRDefault="00D71EC9"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При смешанных формах применяют мепробамат, фенибут. Для улучшения микроциркуляции используются актовегин, цинаризин.</w:t>
      </w:r>
    </w:p>
    <w:p w:rsidR="00D71EC9" w:rsidRPr="002C2F18" w:rsidRDefault="00D71EC9"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С учетом преобладающей топики сосудисто-мозговой недостаточности рекомендуется дифференцированное применение лекарственных препаратов. При неблагополучии полушарных образований назначают пирацетам, винпоцетин, при поражении гипоталамо-гипофизарных образований - пантогам, ретикулостволовых образований — церебролизин, глутаминовая кислота. Все эти средства назначают длительно, 6-12 мес, прерывистыми курса</w:t>
      </w:r>
      <w:r w:rsidRPr="002C2F18">
        <w:rPr>
          <w:rFonts w:ascii="Times New Roman" w:hAnsi="Times New Roman" w:cs="Times New Roman"/>
          <w:sz w:val="28"/>
          <w:szCs w:val="28"/>
        </w:rPr>
        <w:softHyphen/>
        <w:t>ми по 2-4 нед.</w:t>
      </w:r>
    </w:p>
    <w:p w:rsidR="00D71EC9" w:rsidRPr="002C2F18" w:rsidRDefault="00D71EC9"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Противопоказаны препараты ноотропного действия при снижении порога судорожной готовности на ЭЭГ. При синдроме внутричерепной гипертензии назначаются курсы мочегонных трав (толокнянка, можжевельник, хвоя, почечный чай, брусника) спиронолактон, гидрохлоротиазид.</w:t>
      </w:r>
    </w:p>
    <w:p w:rsidR="00D71EC9" w:rsidRPr="002C2F18" w:rsidRDefault="00D71EC9"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Занятия физкультурой в подготовительной группе постоянно, ЛФК - по показаниям.</w:t>
      </w:r>
    </w:p>
    <w:p w:rsidR="001B5C54" w:rsidRPr="002C2F18" w:rsidRDefault="00D71EC9"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Диспансерное наблюдение 3 года после исчезновения клинических признаков сосудистой дистонии. Группа здоровья II.</w:t>
      </w:r>
    </w:p>
    <w:p w:rsidR="00E033EF" w:rsidRPr="002C2F18" w:rsidRDefault="00E033EF" w:rsidP="002C2F18">
      <w:pPr>
        <w:pStyle w:val="af"/>
        <w:ind w:firstLine="709"/>
        <w:jc w:val="both"/>
        <w:rPr>
          <w:rFonts w:ascii="Times New Roman" w:hAnsi="Times New Roman" w:cs="Times New Roman"/>
          <w:sz w:val="28"/>
          <w:szCs w:val="28"/>
        </w:rPr>
      </w:pPr>
    </w:p>
    <w:p w:rsidR="001B5C54"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Диспансерное наблюдение детей с острой ревматической </w:t>
      </w:r>
      <w:bookmarkStart w:id="5" w:name="_Hlk147079637"/>
      <w:r w:rsidRPr="002C2F18">
        <w:rPr>
          <w:rFonts w:ascii="Times New Roman" w:hAnsi="Times New Roman" w:cs="Times New Roman"/>
          <w:sz w:val="28"/>
          <w:szCs w:val="28"/>
        </w:rPr>
        <w:t>лихорадкой (ОРЛ) и хронической ревматической болезнью сердца (ХРБ)</w:t>
      </w:r>
    </w:p>
    <w:bookmarkEnd w:id="5"/>
    <w:p w:rsidR="001B5C54"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Группа риска по ОРЛ:</w:t>
      </w:r>
    </w:p>
    <w:p w:rsidR="001B5C54"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1. Дети с отягощенной наследственностью по сердечно-сосудистой патологии (ревматизм, артриты, остеохондрозит и т.д.). </w:t>
      </w:r>
    </w:p>
    <w:p w:rsidR="001B5C54"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2. Дети, имеющие очаги хронической инфекции, ЛОР-тип ЧДБ детей. </w:t>
      </w:r>
    </w:p>
    <w:p w:rsidR="001B5C54"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lastRenderedPageBreak/>
        <w:t xml:space="preserve">3. Дети-носители В-гемолитического стрептококка группы А, переболевшие неоднократно стрептококковой инфекцией (ангины, рожистое воспаление, скарлатина). </w:t>
      </w:r>
    </w:p>
    <w:p w:rsidR="001B5C54"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4. Дети, имеющие артралгии и кардиалгии неясной этиологии, ФСШ. Дети с очагами хронической инфекции наблюдаются ЛОР-врачами по форме 030/у. Мероприятия Сроки исполнения Наблюдение участкового педиатра До проведения кардинальной санации очагов хронической инфекции – не менее 1 раза в месяц. После проведения санации очагов хронической инфекции - через 3, 6 мес. и через год, затем ежегодно. Наблюдение узких специалистов ЛОР-врач, стоматолог, кардиоревматолог, врачЛФК, реабилитолог – по показаниям, в зависимости от состояния, клиник и и т.д. </w:t>
      </w:r>
    </w:p>
    <w:p w:rsidR="001B5C54"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Наблюдение участкового педиатра: До проведения кардинальной санации очагов хронической инфекции – не менее 1 раза в месяц. После проведения санации очагов хронической инфекции - через 3, 6 мес. и через год, затем ежегодно. </w:t>
      </w:r>
    </w:p>
    <w:p w:rsidR="001B5C54"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Наблюдение узких специалистов:ЛОР-врач, стоматолог, кардиоревматолог, врачЛФК, реабилитолог – по показаниям, в зависимости от состояния, клиник и и т.д.</w:t>
      </w:r>
    </w:p>
    <w:p w:rsidR="001B5C54"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Лабораторное обследование: ОАК, ОАМ 2 раза в год, по показаниям - чаще; биохимический анализ крови (протеинограмма, серомукоид, АСЛ «О», антистрептокиназа) 1 раз в год, по показаниям (наличие изменений) - чаще, в динамике.</w:t>
      </w:r>
    </w:p>
    <w:p w:rsidR="001B5C54"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Основные направления реабилитации: </w:t>
      </w:r>
    </w:p>
    <w:p w:rsidR="00182757"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1. Режим щадящий (ограничение физической нагрузки – подготовительная группа по физкультуре, освобождение от сельхозработ). </w:t>
      </w:r>
    </w:p>
    <w:p w:rsidR="00182757"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2. Диета – по возрасту, рекомендуется исключить облигатные аллергены, увеличить объемы фруктов, соков, продуктов, обогащенных калием. </w:t>
      </w:r>
    </w:p>
    <w:p w:rsidR="00182757"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3. Первичная профилактика ОРЛ направлена на повышение естественной резистентности организма, адаптационных механизмов организма и борьбу со стрептококковой инфекцией. </w:t>
      </w:r>
    </w:p>
    <w:p w:rsidR="00182757" w:rsidRPr="002C2F18" w:rsidRDefault="00182757"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Вакцинация:</w:t>
      </w:r>
    </w:p>
    <w:p w:rsidR="00182757" w:rsidRPr="002C2F18" w:rsidRDefault="00182757"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Иммунизация проводится при достижении контроля над заболеванием, по индивидуальному календарю. </w:t>
      </w:r>
    </w:p>
    <w:p w:rsidR="00182757" w:rsidRPr="002C2F18" w:rsidRDefault="00182757"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Сроки наблюдения:</w:t>
      </w:r>
    </w:p>
    <w:p w:rsidR="00182757" w:rsidRPr="002C2F18" w:rsidRDefault="00182757"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Через 2 года, при условии завершения санации очагов хронической инфекции, снижении частоты ОРВИ, отсутствии изменений при объективном, функциональном и параклиническом исследованиях ребенок может быть снят с диспансерного наблюдения, комиссионно, через КЭК (педиатр, кардиоревматолог, невролог - при поражении ЦНС, хирург и ортопед - при артралгиях, стоматолог, ЛОР-врач)</w:t>
      </w:r>
      <w:r w:rsidR="00E033EF" w:rsidRPr="002C2F18">
        <w:rPr>
          <w:rFonts w:ascii="Times New Roman" w:hAnsi="Times New Roman" w:cs="Times New Roman"/>
          <w:sz w:val="28"/>
          <w:szCs w:val="28"/>
        </w:rPr>
        <w:t>.</w:t>
      </w:r>
    </w:p>
    <w:p w:rsidR="00182757"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ОРЛ - системное воспалительное заболевание соединительной ткани, у предрасположенных лиц в возрасте 7-15 лет как осложнение инфекции, вызванной βгемолитическим стрепток</w:t>
      </w:r>
      <w:r w:rsidR="002E26B0">
        <w:rPr>
          <w:rFonts w:ascii="Times New Roman" w:hAnsi="Times New Roman" w:cs="Times New Roman"/>
          <w:sz w:val="28"/>
          <w:szCs w:val="28"/>
        </w:rPr>
        <w:t>окком группы А. МКБ-10: 100-102.</w:t>
      </w:r>
    </w:p>
    <w:p w:rsidR="00182757"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lastRenderedPageBreak/>
        <w:t xml:space="preserve">Этапность диспансерного наблюдения: ДП - ДКБ - местный санаторий или отделение реабилитации - кабинет ревматолога - ДП. </w:t>
      </w:r>
    </w:p>
    <w:p w:rsidR="00182757"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В стационаре проводится комплексное обследование, полное обоснование диагноза, курс лечения. В среднем продолжительность госпитализации 4 недели. </w:t>
      </w:r>
    </w:p>
    <w:p w:rsidR="00182757"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В условиях местного санатория проводится долечивание, курс противорецидивной терапии. Данный этап может быть проведен в кабинете кардиоревматолога или отделении восстановительного лечения. </w:t>
      </w:r>
    </w:p>
    <w:p w:rsidR="00182757"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Возвращение в детскую поликлинику к участковому педиатру в состоянии полной или частичной ремиссии. </w:t>
      </w:r>
    </w:p>
    <w:p w:rsidR="00182757"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Лечебно-оздоровительные мероприятия</w:t>
      </w:r>
      <w:r w:rsidR="00182757" w:rsidRPr="002C2F18">
        <w:rPr>
          <w:rFonts w:ascii="Times New Roman" w:hAnsi="Times New Roman" w:cs="Times New Roman"/>
          <w:sz w:val="28"/>
          <w:szCs w:val="28"/>
        </w:rPr>
        <w:t>:</w:t>
      </w:r>
    </w:p>
    <w:p w:rsidR="00182757"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1.Режим: В 1 - й год наблюдения на педиатрическом участке режим индивидуальный. В течение 1,5-Зх месяцев после выписки из стационара при условии полной клинико-лабораторной ремиссии - домашний режим. Затем ограничение физической, психоэмоциональной нагрузки - щадящий режим (удлиненный сон, дневной сон или отдых, посещение только основных и контрольных занятий, дополнительный выходной день). Если есть признаки НК, поражения сердца - максимально щадящий, в т.ч. обучение на дому, освобождение от переводных или выпускных экзаменов. При стихании активности режим может быть расширен. Со 2го года наблюдения режим тренирующий. Ребенок может посещать школу, но освобождается от физкультуры, факультетских занятий, летней практики, сельхозработ. При ухудшении состояния возможен обратный перевод на индивидуальный режим. </w:t>
      </w:r>
    </w:p>
    <w:p w:rsidR="00182757"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2. Диета приближается к столу № 5 –преимущественно молочно-растительная диета, в т.ч. рекомендуется исключить облигатные аллергены, увеличить объемы фруктов, соков. Пища должна быть сбалансирована побелкам, жирам и углеводам, обязательно включается растительное масло. Рекомендуются разгрузочные дни 1 раз в 10 дней (овощные, кефирные, фруктово-ягодные). Пища готовится несоленой. Ограничение соли до 3-5 гр. в сутки. При проведении гормонотерапии назначаются продукты, обогащенные калием (капуста, курага, печеный картофель, изюм). При отсутствии отеков объем жидкости не ограничивается. </w:t>
      </w:r>
    </w:p>
    <w:p w:rsidR="00182757"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3. Медикаментозная терапия - вторичная профилактика ревматизма - направлена преимущественно на предупреждение рецидивов. </w:t>
      </w:r>
    </w:p>
    <w:p w:rsidR="00182757"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4. Физкультурная группа: В первые 6 месяцев после выписки - освобождение от занятий физкультурой или ЛФК. Затем физкультурная группа специальная, при переводе на тренирующий режим - подготовительная. При тяжелом течении с осложнениями - комплексы ЛФК не ранее, чем через 6 месяцев после выписки. Запрещены лыжи, коньки, бассейн. </w:t>
      </w:r>
    </w:p>
    <w:p w:rsidR="00182757"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5. Закаливание – II-IIIгруппа</w:t>
      </w:r>
      <w:r w:rsidR="00DF6750">
        <w:rPr>
          <w:rFonts w:ascii="Times New Roman" w:hAnsi="Times New Roman" w:cs="Times New Roman"/>
          <w:sz w:val="28"/>
          <w:szCs w:val="28"/>
        </w:rPr>
        <w:t xml:space="preserve"> </w:t>
      </w:r>
      <w:r w:rsidRPr="002C2F18">
        <w:rPr>
          <w:rFonts w:ascii="Times New Roman" w:hAnsi="Times New Roman" w:cs="Times New Roman"/>
          <w:sz w:val="28"/>
          <w:szCs w:val="28"/>
        </w:rPr>
        <w:t>(щадящие</w:t>
      </w:r>
      <w:r w:rsidR="00DF6750">
        <w:rPr>
          <w:rFonts w:ascii="Times New Roman" w:hAnsi="Times New Roman" w:cs="Times New Roman"/>
          <w:sz w:val="28"/>
          <w:szCs w:val="28"/>
        </w:rPr>
        <w:t xml:space="preserve"> </w:t>
      </w:r>
      <w:r w:rsidRPr="002C2F18">
        <w:rPr>
          <w:rFonts w:ascii="Times New Roman" w:hAnsi="Times New Roman" w:cs="Times New Roman"/>
          <w:sz w:val="28"/>
          <w:szCs w:val="28"/>
        </w:rPr>
        <w:t>местные</w:t>
      </w:r>
      <w:r w:rsidR="00DF6750">
        <w:rPr>
          <w:rFonts w:ascii="Times New Roman" w:hAnsi="Times New Roman" w:cs="Times New Roman"/>
          <w:sz w:val="28"/>
          <w:szCs w:val="28"/>
        </w:rPr>
        <w:t xml:space="preserve"> </w:t>
      </w:r>
      <w:r w:rsidRPr="002C2F18">
        <w:rPr>
          <w:rFonts w:ascii="Times New Roman" w:hAnsi="Times New Roman" w:cs="Times New Roman"/>
          <w:sz w:val="28"/>
          <w:szCs w:val="28"/>
        </w:rPr>
        <w:t>закаливающие</w:t>
      </w:r>
      <w:r w:rsidR="00DF6750">
        <w:rPr>
          <w:rFonts w:ascii="Times New Roman" w:hAnsi="Times New Roman" w:cs="Times New Roman"/>
          <w:sz w:val="28"/>
          <w:szCs w:val="28"/>
        </w:rPr>
        <w:t xml:space="preserve"> </w:t>
      </w:r>
      <w:r w:rsidRPr="002C2F18">
        <w:rPr>
          <w:rFonts w:ascii="Times New Roman" w:hAnsi="Times New Roman" w:cs="Times New Roman"/>
          <w:sz w:val="28"/>
          <w:szCs w:val="28"/>
        </w:rPr>
        <w:t xml:space="preserve">процедуры). </w:t>
      </w:r>
    </w:p>
    <w:p w:rsidR="00182757"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lastRenderedPageBreak/>
        <w:t xml:space="preserve">6. Санаторно-курортное лечение - местныесанатории. Выезд запределы района проживания разрешен не ранее, чем через 10-12 месяцев после перенесенной ревматической атаки. </w:t>
      </w:r>
    </w:p>
    <w:p w:rsidR="00182757"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7. Санация очагов хронической инфекции проводится в отделениях реабилитации детских поликлиник с использованием физиотерапии. </w:t>
      </w:r>
    </w:p>
    <w:p w:rsidR="001B5C54" w:rsidRPr="002C2F18" w:rsidRDefault="001B5C54"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8. Профилактика ОРВИ - специфическая, неспецифическая и индивидуальная.</w:t>
      </w:r>
    </w:p>
    <w:p w:rsidR="00182757" w:rsidRPr="002C2F18" w:rsidRDefault="00182757"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ХРБ - заболевание, характеризующееся поражением клапанов сердца в виде послевоспалительного краевого фиброза клапанных створок или порока сердца (недостаточность и/или стеноз), сформировавшихся после перенесенной острой ревматической лихорадки. МКБ-10: 105-109.</w:t>
      </w:r>
    </w:p>
    <w:p w:rsidR="00182757" w:rsidRPr="002C2F18" w:rsidRDefault="00182757"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Вторичная профилактика:</w:t>
      </w:r>
    </w:p>
    <w:p w:rsidR="00182757" w:rsidRPr="002C2F18" w:rsidRDefault="00182757"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ОРЛ Целью вторичной профилактики у пациентов, перенесших острую ревматическую лихорадку, служит предупреждение повторных атак и прогрессирования заболевания. Вторичную профилактику начинают еще в стационаре после окончания этиотропной антистрептококковой терапии. </w:t>
      </w:r>
    </w:p>
    <w:p w:rsidR="00182757" w:rsidRPr="002C2F18" w:rsidRDefault="00182757"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Длительность вторичной профилактики должна составлять:  </w:t>
      </w:r>
    </w:p>
    <w:p w:rsidR="00182757" w:rsidRPr="002C2F18" w:rsidRDefault="00182757"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 для лиц, перенесших ОРЛ без кардита (с хореей, артритом), не менее 5 лет после последней атаки или до 18-летнего возраста; </w:t>
      </w:r>
    </w:p>
    <w:p w:rsidR="00182757" w:rsidRPr="002C2F18" w:rsidRDefault="00182757"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 в случаях излеченного кардита без формирования порока сердца – не менее 10 лет после последней атаки или до 25-летнего возраста; </w:t>
      </w:r>
    </w:p>
    <w:p w:rsidR="00182757" w:rsidRPr="002C2F18" w:rsidRDefault="00182757"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для больных с пороком сердца (в том числе после оперативного лечения) - пожизненно. Вакцинация:</w:t>
      </w:r>
    </w:p>
    <w:p w:rsidR="00182757" w:rsidRPr="002C2F18" w:rsidRDefault="00182757"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Иммунизация проводится при достижении контроля над заболеванием, по индивидуальному календарю. </w:t>
      </w:r>
    </w:p>
    <w:p w:rsidR="00182757" w:rsidRPr="002C2F18" w:rsidRDefault="00182757"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Сроки наблюдения:</w:t>
      </w:r>
    </w:p>
    <w:p w:rsidR="00182757" w:rsidRPr="002C2F18" w:rsidRDefault="00182757"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При наличии поражения сердца больные с диспансерного наблюдения не снимаются, передаются во взрослую сеть. </w:t>
      </w:r>
    </w:p>
    <w:p w:rsidR="00182757" w:rsidRPr="002C2F18" w:rsidRDefault="00182757"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При условии завершения санации очагов хронической инфекции, снижении частоты ОРВИ, отсутствии изменений при объективном, функциональном и параклиническом обследовании, т.е. по достижении стойкой клинико-лабораторной ремиссии ребенок может быть снят с диспансерного наблюдения через 5 лёт, комисионно, через КЭК (педиатр, кардиоревматолог, невролог - при поражении ЦНС, хирург и ортопед - при артралгиях, стоматолог, ЛОР-врач).</w:t>
      </w:r>
    </w:p>
    <w:p w:rsidR="00E033EF" w:rsidRPr="002C2F18" w:rsidRDefault="00E033EF" w:rsidP="002C2F18">
      <w:pPr>
        <w:pStyle w:val="af"/>
        <w:ind w:firstLine="709"/>
        <w:jc w:val="both"/>
        <w:rPr>
          <w:rFonts w:ascii="Times New Roman" w:hAnsi="Times New Roman" w:cs="Times New Roman"/>
          <w:sz w:val="28"/>
          <w:szCs w:val="28"/>
        </w:rPr>
      </w:pPr>
    </w:p>
    <w:p w:rsidR="00E033EF" w:rsidRPr="00DF6750" w:rsidRDefault="00E033EF" w:rsidP="00DF6750">
      <w:pPr>
        <w:pStyle w:val="1"/>
        <w:jc w:val="center"/>
        <w:rPr>
          <w:rFonts w:ascii="Times New Roman" w:hAnsi="Times New Roman" w:cs="Times New Roman"/>
          <w:b/>
          <w:color w:val="000000" w:themeColor="text1"/>
        </w:rPr>
      </w:pPr>
      <w:bookmarkStart w:id="6" w:name="_Toc147246478"/>
      <w:r w:rsidRPr="00DF6750">
        <w:rPr>
          <w:rFonts w:ascii="Times New Roman" w:hAnsi="Times New Roman" w:cs="Times New Roman"/>
          <w:b/>
          <w:color w:val="000000" w:themeColor="text1"/>
        </w:rPr>
        <w:t>Диспансерное наблюдение детей с нарушениями ритма сердца и проводимости</w:t>
      </w:r>
      <w:bookmarkEnd w:id="6"/>
    </w:p>
    <w:p w:rsidR="00E033EF" w:rsidRPr="002C2F18" w:rsidRDefault="00E033EF" w:rsidP="00DF6750">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Нарушения ритма сердца (HPC), или аритмиям (МКБ – 10 I144 – I 149) любые нарушения ритмичной и последовательной деятельности сердца. Проявления - яркая клиническая и аускультативная картина или скрытно, только с проявлениями на ЭКГ. ЭКГ является методом диагностики различных нарушений ритма. ЭКГ - критерии нормального синусового </w:t>
      </w:r>
      <w:r w:rsidR="002E26B0">
        <w:rPr>
          <w:rFonts w:ascii="Times New Roman" w:hAnsi="Times New Roman" w:cs="Times New Roman"/>
          <w:sz w:val="28"/>
          <w:szCs w:val="28"/>
        </w:rPr>
        <w:lastRenderedPageBreak/>
        <w:t xml:space="preserve">ритма: </w:t>
      </w:r>
      <w:r w:rsidRPr="002C2F18">
        <w:rPr>
          <w:rFonts w:ascii="Times New Roman" w:hAnsi="Times New Roman" w:cs="Times New Roman"/>
          <w:sz w:val="28"/>
          <w:szCs w:val="28"/>
        </w:rPr>
        <w:t xml:space="preserve">регулярный, последовательный ряд Р- Р (R-R); постоянная морфология зубца Р в каждом отведении; зубец Р предшествует каждому комплексу QRST; положительный зубец Р в отведениях а VF~ V2-V6 и отрицательный в отведении aVR. </w:t>
      </w:r>
    </w:p>
    <w:p w:rsidR="00E033EF" w:rsidRPr="002C2F18" w:rsidRDefault="00E033EF"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Все отклонения от нормального синусового ритма относят к аритмиям. Аритмии сердца встречаются у детей любого возраста, они могут быть наследственными, врожденными и приобретенными. Наиболее приемлемой для практических врачей является классификация аритмий, основанная на делении их в соответствии с нарушениями основных функций сердца- автоматизма, возбудимости, проводимости и их комбинаций. </w:t>
      </w:r>
    </w:p>
    <w:p w:rsidR="00E033EF" w:rsidRPr="002C2F18" w:rsidRDefault="00E033EF"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Содержание диспансеризации детей с НСР </w:t>
      </w:r>
      <w:r w:rsidR="00DF6750">
        <w:rPr>
          <w:rFonts w:ascii="Times New Roman" w:hAnsi="Times New Roman" w:cs="Times New Roman"/>
          <w:sz w:val="28"/>
          <w:szCs w:val="28"/>
        </w:rPr>
        <w:t>:</w:t>
      </w:r>
    </w:p>
    <w:p w:rsidR="00DF6750" w:rsidRDefault="00E033EF" w:rsidP="00DF6750">
      <w:pPr>
        <w:pStyle w:val="af"/>
        <w:numPr>
          <w:ilvl w:val="0"/>
          <w:numId w:val="17"/>
        </w:numPr>
        <w:jc w:val="both"/>
        <w:rPr>
          <w:rFonts w:ascii="Times New Roman" w:hAnsi="Times New Roman" w:cs="Times New Roman"/>
          <w:sz w:val="28"/>
          <w:szCs w:val="28"/>
        </w:rPr>
      </w:pPr>
      <w:r w:rsidRPr="002C2F18">
        <w:rPr>
          <w:rFonts w:ascii="Times New Roman" w:hAnsi="Times New Roman" w:cs="Times New Roman"/>
          <w:sz w:val="28"/>
          <w:szCs w:val="28"/>
        </w:rPr>
        <w:t xml:space="preserve">Группы здоровья III-IV </w:t>
      </w:r>
    </w:p>
    <w:p w:rsidR="00DF6750" w:rsidRDefault="00E033EF" w:rsidP="00DF6750">
      <w:pPr>
        <w:pStyle w:val="af"/>
        <w:numPr>
          <w:ilvl w:val="0"/>
          <w:numId w:val="17"/>
        </w:numPr>
        <w:jc w:val="both"/>
        <w:rPr>
          <w:rFonts w:ascii="Times New Roman" w:hAnsi="Times New Roman" w:cs="Times New Roman"/>
          <w:sz w:val="28"/>
          <w:szCs w:val="28"/>
        </w:rPr>
      </w:pPr>
      <w:r w:rsidRPr="00DF6750">
        <w:rPr>
          <w:rFonts w:ascii="Times New Roman" w:hAnsi="Times New Roman" w:cs="Times New Roman"/>
          <w:sz w:val="28"/>
          <w:szCs w:val="28"/>
        </w:rPr>
        <w:t xml:space="preserve">Лабораторно - инструментальное обследование: ЭКГ один раз в квартал и после любого заболевания ЭКГ один раз в 1,5 мес. и после любого заболевания. </w:t>
      </w:r>
    </w:p>
    <w:p w:rsidR="00DF6750" w:rsidRDefault="00E033EF" w:rsidP="00DF6750">
      <w:pPr>
        <w:pStyle w:val="af"/>
        <w:numPr>
          <w:ilvl w:val="0"/>
          <w:numId w:val="17"/>
        </w:numPr>
        <w:jc w:val="both"/>
        <w:rPr>
          <w:rFonts w:ascii="Times New Roman" w:hAnsi="Times New Roman" w:cs="Times New Roman"/>
          <w:sz w:val="28"/>
          <w:szCs w:val="28"/>
        </w:rPr>
      </w:pPr>
      <w:r w:rsidRPr="00DF6750">
        <w:rPr>
          <w:rFonts w:ascii="Times New Roman" w:hAnsi="Times New Roman" w:cs="Times New Roman"/>
          <w:sz w:val="28"/>
          <w:szCs w:val="28"/>
        </w:rPr>
        <w:t xml:space="preserve">Периодичность наблюдения до 18 лет 1 раз в 3 месяца. Первые 6 мес. ежемесячно, далее 1 раз в квартал. </w:t>
      </w:r>
    </w:p>
    <w:p w:rsidR="00DF6750" w:rsidRDefault="00E033EF" w:rsidP="00DF6750">
      <w:pPr>
        <w:pStyle w:val="af"/>
        <w:numPr>
          <w:ilvl w:val="0"/>
          <w:numId w:val="17"/>
        </w:numPr>
        <w:jc w:val="both"/>
        <w:rPr>
          <w:rFonts w:ascii="Times New Roman" w:hAnsi="Times New Roman" w:cs="Times New Roman"/>
          <w:sz w:val="28"/>
          <w:szCs w:val="28"/>
        </w:rPr>
      </w:pPr>
      <w:r w:rsidRPr="00DF6750">
        <w:rPr>
          <w:rFonts w:ascii="Times New Roman" w:hAnsi="Times New Roman" w:cs="Times New Roman"/>
          <w:sz w:val="28"/>
          <w:szCs w:val="28"/>
        </w:rPr>
        <w:t xml:space="preserve">Консультация кардиохирурга на предмет постановки кардиостимулятора. </w:t>
      </w:r>
    </w:p>
    <w:p w:rsidR="00DF6750" w:rsidRDefault="00E033EF" w:rsidP="00DF6750">
      <w:pPr>
        <w:pStyle w:val="af"/>
        <w:numPr>
          <w:ilvl w:val="0"/>
          <w:numId w:val="17"/>
        </w:numPr>
        <w:jc w:val="both"/>
        <w:rPr>
          <w:rFonts w:ascii="Times New Roman" w:hAnsi="Times New Roman" w:cs="Times New Roman"/>
          <w:sz w:val="28"/>
          <w:szCs w:val="28"/>
        </w:rPr>
      </w:pPr>
      <w:r w:rsidRPr="00DF6750">
        <w:rPr>
          <w:rFonts w:ascii="Times New Roman" w:hAnsi="Times New Roman" w:cs="Times New Roman"/>
          <w:sz w:val="28"/>
          <w:szCs w:val="28"/>
        </w:rPr>
        <w:t xml:space="preserve">Физкультурная группа в школе специальная + ЛФК. </w:t>
      </w:r>
    </w:p>
    <w:p w:rsidR="00DF6750" w:rsidRDefault="00E033EF" w:rsidP="00DF6750">
      <w:pPr>
        <w:pStyle w:val="af"/>
        <w:numPr>
          <w:ilvl w:val="0"/>
          <w:numId w:val="17"/>
        </w:numPr>
        <w:jc w:val="both"/>
        <w:rPr>
          <w:rFonts w:ascii="Times New Roman" w:hAnsi="Times New Roman" w:cs="Times New Roman"/>
          <w:sz w:val="28"/>
          <w:szCs w:val="28"/>
        </w:rPr>
      </w:pPr>
      <w:r w:rsidRPr="00DF6750">
        <w:rPr>
          <w:rFonts w:ascii="Times New Roman" w:hAnsi="Times New Roman" w:cs="Times New Roman"/>
          <w:sz w:val="28"/>
          <w:szCs w:val="28"/>
        </w:rPr>
        <w:t xml:space="preserve">Прививки проводятся без oграничений после 6 мес. наблюдения по эпидемиологическим показаниям. </w:t>
      </w:r>
    </w:p>
    <w:p w:rsidR="00DF6750" w:rsidRDefault="00E033EF" w:rsidP="00DF6750">
      <w:pPr>
        <w:pStyle w:val="af"/>
        <w:numPr>
          <w:ilvl w:val="0"/>
          <w:numId w:val="17"/>
        </w:numPr>
        <w:jc w:val="both"/>
        <w:rPr>
          <w:rFonts w:ascii="Times New Roman" w:hAnsi="Times New Roman" w:cs="Times New Roman"/>
          <w:sz w:val="28"/>
          <w:szCs w:val="28"/>
        </w:rPr>
      </w:pPr>
      <w:r w:rsidRPr="00DF6750">
        <w:rPr>
          <w:rFonts w:ascii="Times New Roman" w:hAnsi="Times New Roman" w:cs="Times New Roman"/>
          <w:sz w:val="28"/>
          <w:szCs w:val="28"/>
        </w:rPr>
        <w:t xml:space="preserve">Лечение хронических очагов инфекции. </w:t>
      </w:r>
    </w:p>
    <w:p w:rsidR="00DF6750" w:rsidRDefault="00E033EF" w:rsidP="00DF6750">
      <w:pPr>
        <w:pStyle w:val="af"/>
        <w:numPr>
          <w:ilvl w:val="0"/>
          <w:numId w:val="17"/>
        </w:numPr>
        <w:jc w:val="both"/>
        <w:rPr>
          <w:rFonts w:ascii="Times New Roman" w:hAnsi="Times New Roman" w:cs="Times New Roman"/>
          <w:sz w:val="28"/>
          <w:szCs w:val="28"/>
        </w:rPr>
      </w:pPr>
      <w:r w:rsidRPr="00DF6750">
        <w:rPr>
          <w:rFonts w:ascii="Times New Roman" w:hAnsi="Times New Roman" w:cs="Times New Roman"/>
          <w:sz w:val="28"/>
          <w:szCs w:val="28"/>
        </w:rPr>
        <w:t xml:space="preserve">Сезонная витаминотерапия. </w:t>
      </w:r>
    </w:p>
    <w:p w:rsidR="00DF6750" w:rsidRDefault="00E033EF" w:rsidP="00DF6750">
      <w:pPr>
        <w:pStyle w:val="af"/>
        <w:numPr>
          <w:ilvl w:val="0"/>
          <w:numId w:val="17"/>
        </w:numPr>
        <w:jc w:val="both"/>
        <w:rPr>
          <w:rFonts w:ascii="Times New Roman" w:hAnsi="Times New Roman" w:cs="Times New Roman"/>
          <w:sz w:val="28"/>
          <w:szCs w:val="28"/>
        </w:rPr>
      </w:pPr>
      <w:r w:rsidRPr="00DF6750">
        <w:rPr>
          <w:rFonts w:ascii="Times New Roman" w:hAnsi="Times New Roman" w:cs="Times New Roman"/>
          <w:sz w:val="28"/>
          <w:szCs w:val="28"/>
        </w:rPr>
        <w:t xml:space="preserve">Сезонные курсы кардиотрофической терапии </w:t>
      </w:r>
    </w:p>
    <w:p w:rsidR="00DF6750" w:rsidRDefault="00E033EF" w:rsidP="00DF6750">
      <w:pPr>
        <w:pStyle w:val="af"/>
        <w:numPr>
          <w:ilvl w:val="0"/>
          <w:numId w:val="17"/>
        </w:numPr>
        <w:jc w:val="both"/>
        <w:rPr>
          <w:rFonts w:ascii="Times New Roman" w:hAnsi="Times New Roman" w:cs="Times New Roman"/>
          <w:sz w:val="28"/>
          <w:szCs w:val="28"/>
        </w:rPr>
      </w:pPr>
      <w:r w:rsidRPr="00DF6750">
        <w:rPr>
          <w:rFonts w:ascii="Times New Roman" w:hAnsi="Times New Roman" w:cs="Times New Roman"/>
          <w:sz w:val="28"/>
          <w:szCs w:val="28"/>
        </w:rPr>
        <w:t xml:space="preserve">ЛФК </w:t>
      </w:r>
    </w:p>
    <w:p w:rsidR="00DF6750" w:rsidRDefault="00E033EF" w:rsidP="00DF6750">
      <w:pPr>
        <w:pStyle w:val="af"/>
        <w:numPr>
          <w:ilvl w:val="0"/>
          <w:numId w:val="17"/>
        </w:numPr>
        <w:jc w:val="both"/>
        <w:rPr>
          <w:rFonts w:ascii="Times New Roman" w:hAnsi="Times New Roman" w:cs="Times New Roman"/>
          <w:sz w:val="28"/>
          <w:szCs w:val="28"/>
        </w:rPr>
      </w:pPr>
      <w:r w:rsidRPr="00DF6750">
        <w:rPr>
          <w:rFonts w:ascii="Times New Roman" w:hAnsi="Times New Roman" w:cs="Times New Roman"/>
          <w:sz w:val="28"/>
          <w:szCs w:val="28"/>
        </w:rPr>
        <w:t xml:space="preserve">Госпитализация при ухудшении состояния </w:t>
      </w:r>
    </w:p>
    <w:p w:rsidR="00DF6750" w:rsidRDefault="00E033EF" w:rsidP="00DF6750">
      <w:pPr>
        <w:pStyle w:val="af"/>
        <w:numPr>
          <w:ilvl w:val="0"/>
          <w:numId w:val="17"/>
        </w:numPr>
        <w:jc w:val="both"/>
        <w:rPr>
          <w:rFonts w:ascii="Times New Roman" w:hAnsi="Times New Roman" w:cs="Times New Roman"/>
          <w:sz w:val="28"/>
          <w:szCs w:val="28"/>
        </w:rPr>
      </w:pPr>
      <w:r w:rsidRPr="00DF6750">
        <w:rPr>
          <w:rFonts w:ascii="Times New Roman" w:hAnsi="Times New Roman" w:cs="Times New Roman"/>
          <w:sz w:val="28"/>
          <w:szCs w:val="28"/>
        </w:rPr>
        <w:t xml:space="preserve">Антиаритмическая фармакотерапия </w:t>
      </w:r>
    </w:p>
    <w:p w:rsidR="00DF6750" w:rsidRDefault="00E033EF" w:rsidP="00DF6750">
      <w:pPr>
        <w:pStyle w:val="af"/>
        <w:numPr>
          <w:ilvl w:val="0"/>
          <w:numId w:val="17"/>
        </w:numPr>
        <w:jc w:val="both"/>
        <w:rPr>
          <w:rFonts w:ascii="Times New Roman" w:hAnsi="Times New Roman" w:cs="Times New Roman"/>
          <w:sz w:val="28"/>
          <w:szCs w:val="28"/>
        </w:rPr>
      </w:pPr>
      <w:r w:rsidRPr="00DF6750">
        <w:rPr>
          <w:rFonts w:ascii="Times New Roman" w:hAnsi="Times New Roman" w:cs="Times New Roman"/>
          <w:sz w:val="28"/>
          <w:szCs w:val="28"/>
        </w:rPr>
        <w:t xml:space="preserve">Дополнительный день отдыха в школе </w:t>
      </w:r>
    </w:p>
    <w:p w:rsidR="00E033EF" w:rsidRPr="00DF6750" w:rsidRDefault="00E033EF" w:rsidP="00DF6750">
      <w:pPr>
        <w:pStyle w:val="af"/>
        <w:numPr>
          <w:ilvl w:val="0"/>
          <w:numId w:val="17"/>
        </w:numPr>
        <w:jc w:val="both"/>
        <w:rPr>
          <w:rFonts w:ascii="Times New Roman" w:hAnsi="Times New Roman" w:cs="Times New Roman"/>
          <w:sz w:val="28"/>
          <w:szCs w:val="28"/>
        </w:rPr>
      </w:pPr>
      <w:r w:rsidRPr="00DF6750">
        <w:rPr>
          <w:rFonts w:ascii="Times New Roman" w:hAnsi="Times New Roman" w:cs="Times New Roman"/>
          <w:sz w:val="28"/>
          <w:szCs w:val="28"/>
        </w:rPr>
        <w:t xml:space="preserve">При социальной дезадаптации - оформление инвалидности с детства. </w:t>
      </w:r>
    </w:p>
    <w:p w:rsidR="00DF6750" w:rsidRDefault="00DF6750" w:rsidP="002C2F18">
      <w:pPr>
        <w:pStyle w:val="af"/>
        <w:ind w:firstLine="709"/>
        <w:jc w:val="both"/>
        <w:rPr>
          <w:rFonts w:ascii="Times New Roman" w:hAnsi="Times New Roman" w:cs="Times New Roman"/>
          <w:sz w:val="28"/>
          <w:szCs w:val="28"/>
        </w:rPr>
      </w:pPr>
    </w:p>
    <w:p w:rsidR="00E033EF" w:rsidRPr="002C2F18" w:rsidRDefault="00E033EF"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Показания к госпитализации: </w:t>
      </w:r>
    </w:p>
    <w:p w:rsidR="00E033EF" w:rsidRPr="002C2F18" w:rsidRDefault="00E033EF"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1. Экстренная госпитализация: </w:t>
      </w:r>
    </w:p>
    <w:p w:rsidR="00E033EF" w:rsidRPr="002C2F18" w:rsidRDefault="00E033EF"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 нарушения гемодинамики; </w:t>
      </w:r>
    </w:p>
    <w:p w:rsidR="00E033EF" w:rsidRPr="002C2F18" w:rsidRDefault="00E033EF"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 реанимационные больные. </w:t>
      </w:r>
    </w:p>
    <w:p w:rsidR="00E033EF" w:rsidRPr="002C2F18" w:rsidRDefault="00E033EF"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2. Плановая госпитализация: </w:t>
      </w:r>
    </w:p>
    <w:p w:rsidR="00E033EF" w:rsidRPr="002C2F18" w:rsidRDefault="00E033EF"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 впервые выявленная аритмия при удовлетворительном состоянии; </w:t>
      </w:r>
    </w:p>
    <w:p w:rsidR="00E033EF" w:rsidRPr="002C2F18" w:rsidRDefault="00E033EF"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 неэффективность лечения (при тяжелой аритмии); </w:t>
      </w:r>
    </w:p>
    <w:p w:rsidR="00143FE2" w:rsidRPr="002C2F18" w:rsidRDefault="00E033EF"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необходимость хирургического лечения аритмии</w:t>
      </w:r>
    </w:p>
    <w:p w:rsidR="000F4F16" w:rsidRPr="002C2F18" w:rsidRDefault="000F4F16"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Схема диспансерного наблюдения и реабилитации детей с аритмиями:</w:t>
      </w:r>
    </w:p>
    <w:p w:rsidR="00143FE2" w:rsidRPr="002C2F18" w:rsidRDefault="00143FE2"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Частота осмотра специалистами: 2 раза в год - педиатр, отоларинголог, стоматолог. Кардиоревматолог - 1-2 раза в год (в зависимости от формы). По показаниям - психоневролог, эндокринолог, гинеколог, аритмолог и т.д.</w:t>
      </w:r>
    </w:p>
    <w:p w:rsidR="00143FE2" w:rsidRPr="002C2F18" w:rsidRDefault="00143FE2"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При осмотре обратить внимание на: </w:t>
      </w:r>
    </w:p>
    <w:p w:rsidR="00143FE2" w:rsidRPr="002C2F18" w:rsidRDefault="00143FE2"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lastRenderedPageBreak/>
        <w:t xml:space="preserve">Жалобы: утомляемость, исходный вегетативный тонус, показатели артериального давления, пульса, изменения в сердце, их динамику, реакцию на физическую нагрузку. Выделить ведущий синдром: кардиальный; невротический; астенический; вегетодистонический. </w:t>
      </w:r>
    </w:p>
    <w:p w:rsidR="00143FE2" w:rsidRPr="002C2F18" w:rsidRDefault="00143FE2"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Дополнительное обследование: 2 раза в год - общий анализ крови; общий анализ мочи; анализ кала на яйца глистов и простейшие; ФКГ; функциональная проба с нагрузкой (20 приседаний за 30 секунд); исследование вегетативного тонуса; кардиоинтервалография. </w:t>
      </w:r>
    </w:p>
    <w:p w:rsidR="00143FE2" w:rsidRPr="002C2F18" w:rsidRDefault="00143FE2"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Основные пути оздоровления:</w:t>
      </w:r>
    </w:p>
    <w:p w:rsidR="00143FE2" w:rsidRPr="002C2F18" w:rsidRDefault="00143FE2"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1. Санация очагов хронической инфекции. </w:t>
      </w:r>
    </w:p>
    <w:p w:rsidR="00143FE2" w:rsidRPr="002C2F18" w:rsidRDefault="00143FE2"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2. Тщательное лечение интеркуррентных заболеваний. </w:t>
      </w:r>
    </w:p>
    <w:p w:rsidR="00143FE2" w:rsidRPr="002C2F18" w:rsidRDefault="00143FE2"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3. Кардиотрофические средства курсами 1-2 раза в год - по показаниям. </w:t>
      </w:r>
    </w:p>
    <w:p w:rsidR="00143FE2" w:rsidRPr="002C2F18" w:rsidRDefault="00143FE2"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4. Седативные препараты при ведущем невротическом синдроме. </w:t>
      </w:r>
    </w:p>
    <w:p w:rsidR="00143FE2" w:rsidRPr="002C2F18" w:rsidRDefault="00143FE2"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5. При синдроме вегетодистонии: - ваготонического типа: беллоид, белладонна, атропин, электрофорез на воротниковую зону с кальцием; - симпатикотонического типа: электрофорез с магнезией, блокаторы (обзидан, индерал) курсами по показаниям. </w:t>
      </w:r>
    </w:p>
    <w:p w:rsidR="00143FE2" w:rsidRPr="002C2F18" w:rsidRDefault="00143FE2"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6. Пребывание на свежем воздухе, лыжные прогулки, плавание, циркулярный душ, лечебные ванны. </w:t>
      </w:r>
    </w:p>
    <w:p w:rsidR="00143FE2" w:rsidRPr="002C2F18" w:rsidRDefault="00143FE2"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7. Санаторно-курортное лечение: в санаториях местного типа, южного берега Крыма и Черноморского побережья Кавказа (нежаркое время года). </w:t>
      </w:r>
    </w:p>
    <w:p w:rsidR="00143FE2" w:rsidRPr="002C2F18" w:rsidRDefault="00143FE2"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 xml:space="preserve">Длительность наблюдения: Не менее 2-х лет, при стойком нарушении ритма сердца - весь период детства. </w:t>
      </w:r>
    </w:p>
    <w:p w:rsidR="00143FE2" w:rsidRPr="002C2F18" w:rsidRDefault="00143FE2" w:rsidP="002C2F18">
      <w:pPr>
        <w:pStyle w:val="af"/>
        <w:ind w:firstLine="709"/>
        <w:jc w:val="both"/>
        <w:rPr>
          <w:rFonts w:ascii="Times New Roman" w:hAnsi="Times New Roman" w:cs="Times New Roman"/>
          <w:sz w:val="28"/>
          <w:szCs w:val="28"/>
        </w:rPr>
      </w:pPr>
      <w:r w:rsidRPr="002C2F18">
        <w:rPr>
          <w:rFonts w:ascii="Times New Roman" w:hAnsi="Times New Roman" w:cs="Times New Roman"/>
          <w:sz w:val="28"/>
          <w:szCs w:val="28"/>
        </w:rPr>
        <w:t>Занятия физкультурой: При нарушениях ритма освободить от участия в соревнованиях и спортивных секциях; при токсико-инфекционных формах 1-й год подготовительная группа, в дальнейшем - по состоянию.</w:t>
      </w:r>
    </w:p>
    <w:p w:rsidR="00143FE2" w:rsidRPr="002C2F18" w:rsidRDefault="00143FE2" w:rsidP="002C2F18">
      <w:pPr>
        <w:pStyle w:val="af"/>
        <w:ind w:firstLine="709"/>
        <w:jc w:val="both"/>
        <w:rPr>
          <w:rFonts w:ascii="Times New Roman" w:hAnsi="Times New Roman" w:cs="Times New Roman"/>
          <w:sz w:val="28"/>
          <w:szCs w:val="28"/>
        </w:rPr>
      </w:pPr>
    </w:p>
    <w:p w:rsidR="00143FE2" w:rsidRPr="002C2F18" w:rsidRDefault="00143FE2" w:rsidP="002C2F18">
      <w:pPr>
        <w:pStyle w:val="af"/>
        <w:ind w:firstLine="709"/>
        <w:jc w:val="both"/>
        <w:rPr>
          <w:rFonts w:ascii="Times New Roman" w:hAnsi="Times New Roman" w:cs="Times New Roman"/>
          <w:sz w:val="28"/>
          <w:szCs w:val="28"/>
        </w:rPr>
      </w:pPr>
    </w:p>
    <w:p w:rsidR="00143FE2" w:rsidRPr="002C2F18" w:rsidRDefault="00143FE2" w:rsidP="002C2F18">
      <w:pPr>
        <w:pStyle w:val="af"/>
        <w:ind w:firstLine="709"/>
        <w:jc w:val="both"/>
        <w:rPr>
          <w:rFonts w:ascii="Times New Roman" w:hAnsi="Times New Roman" w:cs="Times New Roman"/>
          <w:sz w:val="28"/>
          <w:szCs w:val="28"/>
        </w:rPr>
      </w:pPr>
    </w:p>
    <w:p w:rsidR="00143FE2" w:rsidRPr="002C2F18" w:rsidRDefault="00143FE2" w:rsidP="002C2F18">
      <w:pPr>
        <w:pStyle w:val="af"/>
        <w:ind w:firstLine="709"/>
        <w:jc w:val="both"/>
        <w:rPr>
          <w:rFonts w:ascii="Times New Roman" w:hAnsi="Times New Roman" w:cs="Times New Roman"/>
          <w:sz w:val="28"/>
          <w:szCs w:val="28"/>
        </w:rPr>
      </w:pPr>
    </w:p>
    <w:p w:rsidR="00143FE2" w:rsidRPr="002C2F18" w:rsidRDefault="00143FE2" w:rsidP="002C2F18">
      <w:pPr>
        <w:pStyle w:val="af"/>
        <w:ind w:firstLine="709"/>
        <w:jc w:val="both"/>
        <w:rPr>
          <w:rFonts w:ascii="Times New Roman" w:hAnsi="Times New Roman" w:cs="Times New Roman"/>
          <w:sz w:val="28"/>
          <w:szCs w:val="28"/>
        </w:rPr>
      </w:pPr>
    </w:p>
    <w:p w:rsidR="00143FE2" w:rsidRPr="002C2F18" w:rsidRDefault="00143FE2" w:rsidP="002C2F18">
      <w:pPr>
        <w:pStyle w:val="af"/>
        <w:ind w:firstLine="709"/>
        <w:jc w:val="both"/>
        <w:rPr>
          <w:rFonts w:ascii="Times New Roman" w:hAnsi="Times New Roman" w:cs="Times New Roman"/>
          <w:sz w:val="28"/>
          <w:szCs w:val="28"/>
        </w:rPr>
      </w:pPr>
    </w:p>
    <w:p w:rsidR="00143FE2" w:rsidRPr="002C2F18" w:rsidRDefault="00143FE2" w:rsidP="002C2F18">
      <w:pPr>
        <w:pStyle w:val="af"/>
        <w:ind w:firstLine="709"/>
        <w:jc w:val="both"/>
        <w:rPr>
          <w:rFonts w:ascii="Times New Roman" w:hAnsi="Times New Roman" w:cs="Times New Roman"/>
          <w:sz w:val="28"/>
          <w:szCs w:val="28"/>
        </w:rPr>
      </w:pPr>
    </w:p>
    <w:p w:rsidR="00143FE2" w:rsidRPr="002C2F18" w:rsidRDefault="00143FE2" w:rsidP="002C2F18">
      <w:pPr>
        <w:pStyle w:val="af"/>
        <w:ind w:firstLine="709"/>
        <w:jc w:val="both"/>
        <w:rPr>
          <w:rFonts w:ascii="Times New Roman" w:hAnsi="Times New Roman" w:cs="Times New Roman"/>
          <w:sz w:val="28"/>
          <w:szCs w:val="28"/>
        </w:rPr>
      </w:pPr>
    </w:p>
    <w:p w:rsidR="00143FE2" w:rsidRPr="002C2F18" w:rsidRDefault="00143FE2" w:rsidP="002C2F18">
      <w:pPr>
        <w:pStyle w:val="af"/>
        <w:ind w:firstLine="709"/>
        <w:jc w:val="both"/>
        <w:rPr>
          <w:rFonts w:ascii="Times New Roman" w:hAnsi="Times New Roman" w:cs="Times New Roman"/>
          <w:sz w:val="28"/>
          <w:szCs w:val="28"/>
        </w:rPr>
      </w:pPr>
    </w:p>
    <w:p w:rsidR="00971C68" w:rsidRPr="002C2F18" w:rsidRDefault="00971C68" w:rsidP="002C2F18">
      <w:pPr>
        <w:pStyle w:val="af"/>
        <w:ind w:firstLine="709"/>
        <w:jc w:val="both"/>
        <w:rPr>
          <w:rFonts w:ascii="Times New Roman" w:hAnsi="Times New Roman" w:cs="Times New Roman"/>
          <w:sz w:val="28"/>
          <w:szCs w:val="28"/>
        </w:rPr>
      </w:pPr>
    </w:p>
    <w:p w:rsidR="00971C68" w:rsidRPr="002C2F18" w:rsidRDefault="00971C68" w:rsidP="002C2F18">
      <w:pPr>
        <w:pStyle w:val="af"/>
        <w:ind w:firstLine="709"/>
        <w:jc w:val="both"/>
        <w:rPr>
          <w:rFonts w:ascii="Times New Roman" w:hAnsi="Times New Roman" w:cs="Times New Roman"/>
          <w:sz w:val="28"/>
          <w:szCs w:val="28"/>
        </w:rPr>
      </w:pPr>
    </w:p>
    <w:p w:rsidR="00971C68" w:rsidRPr="002C2F18" w:rsidRDefault="00971C68" w:rsidP="002C2F18">
      <w:pPr>
        <w:pStyle w:val="af"/>
        <w:ind w:firstLine="709"/>
        <w:jc w:val="both"/>
        <w:rPr>
          <w:rFonts w:ascii="Times New Roman" w:hAnsi="Times New Roman" w:cs="Times New Roman"/>
          <w:sz w:val="28"/>
          <w:szCs w:val="28"/>
        </w:rPr>
      </w:pPr>
    </w:p>
    <w:p w:rsidR="00971C68" w:rsidRPr="002C2F18" w:rsidRDefault="00971C68" w:rsidP="002C2F18">
      <w:pPr>
        <w:pStyle w:val="af"/>
        <w:ind w:firstLine="709"/>
        <w:jc w:val="both"/>
        <w:rPr>
          <w:rFonts w:ascii="Times New Roman" w:hAnsi="Times New Roman" w:cs="Times New Roman"/>
          <w:sz w:val="28"/>
          <w:szCs w:val="28"/>
        </w:rPr>
      </w:pPr>
    </w:p>
    <w:p w:rsidR="00971C68" w:rsidRPr="002C2F18" w:rsidRDefault="00971C68" w:rsidP="002C2F18">
      <w:pPr>
        <w:pStyle w:val="af"/>
        <w:ind w:firstLine="709"/>
        <w:jc w:val="both"/>
        <w:rPr>
          <w:rFonts w:ascii="Times New Roman" w:hAnsi="Times New Roman" w:cs="Times New Roman"/>
          <w:sz w:val="28"/>
          <w:szCs w:val="28"/>
        </w:rPr>
      </w:pPr>
    </w:p>
    <w:p w:rsidR="00971C68" w:rsidRPr="002C2F18" w:rsidRDefault="00971C68" w:rsidP="002C2F18">
      <w:pPr>
        <w:pStyle w:val="af"/>
        <w:ind w:firstLine="709"/>
        <w:jc w:val="both"/>
        <w:rPr>
          <w:rFonts w:ascii="Times New Roman" w:hAnsi="Times New Roman" w:cs="Times New Roman"/>
          <w:sz w:val="28"/>
          <w:szCs w:val="28"/>
        </w:rPr>
      </w:pPr>
    </w:p>
    <w:p w:rsidR="00DF6750" w:rsidRDefault="00DF6750" w:rsidP="002C2F18">
      <w:pPr>
        <w:pStyle w:val="af"/>
        <w:ind w:firstLine="709"/>
        <w:jc w:val="both"/>
        <w:rPr>
          <w:rFonts w:ascii="Times New Roman" w:hAnsi="Times New Roman" w:cs="Times New Roman"/>
          <w:sz w:val="28"/>
          <w:szCs w:val="28"/>
        </w:rPr>
      </w:pPr>
    </w:p>
    <w:p w:rsidR="00DF6750" w:rsidRDefault="00DF6750" w:rsidP="002C2F18">
      <w:pPr>
        <w:pStyle w:val="af"/>
        <w:ind w:firstLine="709"/>
        <w:jc w:val="both"/>
        <w:rPr>
          <w:rFonts w:ascii="Times New Roman" w:hAnsi="Times New Roman" w:cs="Times New Roman"/>
          <w:sz w:val="28"/>
          <w:szCs w:val="28"/>
        </w:rPr>
      </w:pPr>
    </w:p>
    <w:p w:rsidR="00DF6750" w:rsidRDefault="00DF6750" w:rsidP="002C2F18">
      <w:pPr>
        <w:pStyle w:val="af"/>
        <w:ind w:firstLine="709"/>
        <w:jc w:val="both"/>
        <w:rPr>
          <w:rFonts w:ascii="Times New Roman" w:hAnsi="Times New Roman" w:cs="Times New Roman"/>
          <w:sz w:val="28"/>
          <w:szCs w:val="28"/>
        </w:rPr>
      </w:pPr>
    </w:p>
    <w:p w:rsidR="00143FE2" w:rsidRPr="00DF6750" w:rsidRDefault="00143FE2" w:rsidP="00DF6750">
      <w:pPr>
        <w:pStyle w:val="1"/>
        <w:jc w:val="center"/>
        <w:rPr>
          <w:rFonts w:ascii="Times New Roman" w:hAnsi="Times New Roman" w:cs="Times New Roman"/>
          <w:b/>
          <w:color w:val="000000" w:themeColor="text1"/>
        </w:rPr>
      </w:pPr>
      <w:bookmarkStart w:id="7" w:name="_Toc147246479"/>
      <w:r w:rsidRPr="00DF6750">
        <w:rPr>
          <w:rFonts w:ascii="Times New Roman" w:hAnsi="Times New Roman" w:cs="Times New Roman"/>
          <w:b/>
          <w:color w:val="000000" w:themeColor="text1"/>
        </w:rPr>
        <w:lastRenderedPageBreak/>
        <w:t>Заключение</w:t>
      </w:r>
      <w:bookmarkEnd w:id="7"/>
    </w:p>
    <w:p w:rsidR="007D32FC" w:rsidRDefault="007D32FC" w:rsidP="007D32FC">
      <w:pPr>
        <w:pStyle w:val="af"/>
        <w:ind w:firstLine="709"/>
        <w:jc w:val="both"/>
        <w:rPr>
          <w:rFonts w:ascii="Times New Roman" w:hAnsi="Times New Roman" w:cs="Times New Roman"/>
          <w:color w:val="000000"/>
          <w:sz w:val="28"/>
          <w:szCs w:val="28"/>
        </w:rPr>
      </w:pPr>
      <w:r w:rsidRPr="007D32FC">
        <w:rPr>
          <w:rFonts w:ascii="Times New Roman" w:hAnsi="Times New Roman" w:cs="Times New Roman"/>
          <w:color w:val="000000"/>
          <w:sz w:val="28"/>
          <w:szCs w:val="28"/>
          <w:shd w:val="clear" w:color="auto" w:fill="FFFFFF"/>
        </w:rPr>
        <w:t>Распространенность заболеваний кардиоревматологического про</w:t>
      </w:r>
      <w:r w:rsidRPr="007D32FC">
        <w:rPr>
          <w:rFonts w:ascii="Times New Roman" w:hAnsi="Times New Roman" w:cs="Times New Roman"/>
          <w:color w:val="000000"/>
          <w:sz w:val="28"/>
          <w:szCs w:val="28"/>
          <w:shd w:val="clear" w:color="auto" w:fill="FFFFFF"/>
        </w:rPr>
        <w:softHyphen/>
        <w:t>филя среди детского населения продолжает оставаться достаточно вы</w:t>
      </w:r>
      <w:r w:rsidRPr="007D32FC">
        <w:rPr>
          <w:rFonts w:ascii="Times New Roman" w:hAnsi="Times New Roman" w:cs="Times New Roman"/>
          <w:color w:val="000000"/>
          <w:sz w:val="28"/>
          <w:szCs w:val="28"/>
          <w:shd w:val="clear" w:color="auto" w:fill="FFFFFF"/>
        </w:rPr>
        <w:softHyphen/>
        <w:t>сокой. Важно отметить очень большой риск инвалидизации детей этой группы.</w:t>
      </w:r>
      <w:r w:rsidRPr="007D32FC">
        <w:rPr>
          <w:rFonts w:ascii="Times New Roman" w:hAnsi="Times New Roman" w:cs="Times New Roman"/>
          <w:color w:val="000000"/>
          <w:sz w:val="28"/>
          <w:szCs w:val="28"/>
        </w:rPr>
        <w:br/>
      </w:r>
    </w:p>
    <w:p w:rsidR="007D32FC" w:rsidRDefault="007D32FC" w:rsidP="007D32FC">
      <w:pPr>
        <w:pStyle w:val="af"/>
        <w:ind w:firstLine="709"/>
        <w:jc w:val="both"/>
        <w:rPr>
          <w:rFonts w:ascii="Times New Roman" w:hAnsi="Times New Roman" w:cs="Times New Roman"/>
          <w:color w:val="000000"/>
          <w:sz w:val="28"/>
          <w:szCs w:val="28"/>
        </w:rPr>
      </w:pPr>
      <w:r w:rsidRPr="007D32FC">
        <w:rPr>
          <w:rFonts w:ascii="Times New Roman" w:hAnsi="Times New Roman" w:cs="Times New Roman"/>
          <w:color w:val="000000"/>
          <w:sz w:val="28"/>
          <w:szCs w:val="28"/>
          <w:shd w:val="clear" w:color="auto" w:fill="FFFFFF"/>
        </w:rPr>
        <w:t>За последние годы структура сердечно-сосудистых заболеваний у детей значительно изменилась. Заметно уменьшилась распространен</w:t>
      </w:r>
      <w:r w:rsidRPr="007D32FC">
        <w:rPr>
          <w:rFonts w:ascii="Times New Roman" w:hAnsi="Times New Roman" w:cs="Times New Roman"/>
          <w:color w:val="000000"/>
          <w:sz w:val="28"/>
          <w:szCs w:val="28"/>
          <w:shd w:val="clear" w:color="auto" w:fill="FFFFFF"/>
        </w:rPr>
        <w:softHyphen/>
        <w:t>ность ревматизма Ведущее место стали занимать врожденные пороки сердца у детей, а также значительно возросло число неревматических кардитов, нарушений ритма, дистонических состояний.</w:t>
      </w:r>
      <w:r w:rsidRPr="007D32FC">
        <w:rPr>
          <w:rFonts w:ascii="Times New Roman" w:hAnsi="Times New Roman" w:cs="Times New Roman"/>
          <w:color w:val="000000"/>
          <w:sz w:val="28"/>
          <w:szCs w:val="28"/>
        </w:rPr>
        <w:br/>
      </w:r>
    </w:p>
    <w:p w:rsidR="007D32FC" w:rsidRDefault="007D32FC" w:rsidP="007D32FC">
      <w:pPr>
        <w:pStyle w:val="af"/>
        <w:ind w:firstLine="709"/>
        <w:jc w:val="both"/>
        <w:rPr>
          <w:rFonts w:ascii="Times New Roman" w:hAnsi="Times New Roman" w:cs="Times New Roman"/>
          <w:color w:val="000000"/>
          <w:sz w:val="28"/>
          <w:szCs w:val="28"/>
        </w:rPr>
      </w:pPr>
      <w:r w:rsidRPr="007D32FC">
        <w:rPr>
          <w:rFonts w:ascii="Times New Roman" w:hAnsi="Times New Roman" w:cs="Times New Roman"/>
          <w:color w:val="000000"/>
          <w:sz w:val="28"/>
          <w:szCs w:val="28"/>
          <w:shd w:val="clear" w:color="auto" w:fill="FFFFFF"/>
        </w:rPr>
        <w:t>Диспансерное наблюдение за детьми с патологией сердечно-сосу</w:t>
      </w:r>
      <w:r w:rsidRPr="007D32FC">
        <w:rPr>
          <w:rFonts w:ascii="Times New Roman" w:hAnsi="Times New Roman" w:cs="Times New Roman"/>
          <w:color w:val="000000"/>
          <w:sz w:val="28"/>
          <w:szCs w:val="28"/>
          <w:shd w:val="clear" w:color="auto" w:fill="FFFFFF"/>
        </w:rPr>
        <w:softHyphen/>
        <w:t>дистой системы в условиях поликлиники осуществляет участковый врач и кардиоревматолог. Участковый врач занимается вопросами пер</w:t>
      </w:r>
      <w:r w:rsidRPr="007D32FC">
        <w:rPr>
          <w:rFonts w:ascii="Times New Roman" w:hAnsi="Times New Roman" w:cs="Times New Roman"/>
          <w:color w:val="000000"/>
          <w:sz w:val="28"/>
          <w:szCs w:val="28"/>
          <w:shd w:val="clear" w:color="auto" w:fill="FFFFFF"/>
        </w:rPr>
        <w:softHyphen/>
        <w:t>вичной профилактики сердечно-сосудистых заболеваний, обеспечивая в первую очередь мероприятия, направленные на повышение сопротив</w:t>
      </w:r>
      <w:r w:rsidRPr="007D32FC">
        <w:rPr>
          <w:rFonts w:ascii="Times New Roman" w:hAnsi="Times New Roman" w:cs="Times New Roman"/>
          <w:color w:val="000000"/>
          <w:sz w:val="28"/>
          <w:szCs w:val="28"/>
          <w:shd w:val="clear" w:color="auto" w:fill="FFFFFF"/>
        </w:rPr>
        <w:softHyphen/>
        <w:t>ляемости детского организма. Большую работу проводит педиатр по раннему выявлению детей, угрожаемых по развитию сердечно-сосудис</w:t>
      </w:r>
      <w:r w:rsidRPr="007D32FC">
        <w:rPr>
          <w:rFonts w:ascii="Times New Roman" w:hAnsi="Times New Roman" w:cs="Times New Roman"/>
          <w:color w:val="000000"/>
          <w:sz w:val="28"/>
          <w:szCs w:val="28"/>
          <w:shd w:val="clear" w:color="auto" w:fill="FFFFFF"/>
        </w:rPr>
        <w:softHyphen/>
        <w:t>той патологии и заболевших детей.</w:t>
      </w:r>
      <w:r w:rsidRPr="007D32FC">
        <w:rPr>
          <w:rFonts w:ascii="Times New Roman" w:hAnsi="Times New Roman" w:cs="Times New Roman"/>
          <w:color w:val="000000"/>
          <w:sz w:val="28"/>
          <w:szCs w:val="28"/>
        </w:rPr>
        <w:br/>
      </w:r>
    </w:p>
    <w:p w:rsidR="00143FE2" w:rsidRPr="007D32FC" w:rsidRDefault="007D32FC" w:rsidP="007D32FC">
      <w:pPr>
        <w:pStyle w:val="af"/>
        <w:ind w:firstLine="709"/>
        <w:jc w:val="both"/>
        <w:rPr>
          <w:rFonts w:ascii="Times New Roman" w:hAnsi="Times New Roman" w:cs="Times New Roman"/>
          <w:sz w:val="28"/>
          <w:szCs w:val="28"/>
        </w:rPr>
      </w:pPr>
      <w:r w:rsidRPr="007D32FC">
        <w:rPr>
          <w:rFonts w:ascii="Times New Roman" w:hAnsi="Times New Roman" w:cs="Times New Roman"/>
          <w:color w:val="000000"/>
          <w:sz w:val="28"/>
          <w:szCs w:val="28"/>
          <w:shd w:val="clear" w:color="auto" w:fill="FFFFFF"/>
        </w:rPr>
        <w:t>Врач-кардиоревматолог осуществляет мероприятия, связанные с вторичной профилактикой, предупреждением рецидивов и осложнений у больных детей, обеспечивает организационно-методическое руковод</w:t>
      </w:r>
      <w:r w:rsidRPr="007D32FC">
        <w:rPr>
          <w:rFonts w:ascii="Times New Roman" w:hAnsi="Times New Roman" w:cs="Times New Roman"/>
          <w:color w:val="000000"/>
          <w:sz w:val="28"/>
          <w:szCs w:val="28"/>
          <w:shd w:val="clear" w:color="auto" w:fill="FFFFFF"/>
        </w:rPr>
        <w:softHyphen/>
        <w:t>ство диспансеризацией, занимается повышением квалификации меди</w:t>
      </w:r>
      <w:r w:rsidRPr="007D32FC">
        <w:rPr>
          <w:rFonts w:ascii="Times New Roman" w:hAnsi="Times New Roman" w:cs="Times New Roman"/>
          <w:color w:val="000000"/>
          <w:sz w:val="28"/>
          <w:szCs w:val="28"/>
          <w:shd w:val="clear" w:color="auto" w:fill="FFFFFF"/>
        </w:rPr>
        <w:softHyphen/>
        <w:t>цинских работников, проводит санитарно-просветительскую работу среди населения, осуществляет консультативную помощь по выявле</w:t>
      </w:r>
      <w:r w:rsidRPr="007D32FC">
        <w:rPr>
          <w:rFonts w:ascii="Times New Roman" w:hAnsi="Times New Roman" w:cs="Times New Roman"/>
          <w:color w:val="000000"/>
          <w:sz w:val="28"/>
          <w:szCs w:val="28"/>
          <w:shd w:val="clear" w:color="auto" w:fill="FFFFFF"/>
        </w:rPr>
        <w:softHyphen/>
        <w:t>нию больных.</w:t>
      </w:r>
    </w:p>
    <w:p w:rsidR="007D32FC" w:rsidRPr="007D32FC" w:rsidRDefault="007D32FC" w:rsidP="007D32FC">
      <w:pPr>
        <w:pStyle w:val="a7"/>
        <w:spacing w:before="0" w:beforeAutospacing="0" w:after="120" w:afterAutospacing="0"/>
        <w:ind w:firstLine="709"/>
        <w:jc w:val="both"/>
        <w:textAlignment w:val="baseline"/>
        <w:rPr>
          <w:sz w:val="28"/>
          <w:szCs w:val="28"/>
        </w:rPr>
      </w:pPr>
    </w:p>
    <w:p w:rsidR="007D32FC" w:rsidRPr="007D32FC" w:rsidRDefault="007D32FC" w:rsidP="007D32FC">
      <w:pPr>
        <w:pStyle w:val="a7"/>
        <w:spacing w:before="0" w:beforeAutospacing="0" w:after="120" w:afterAutospacing="0"/>
        <w:ind w:firstLine="709"/>
        <w:jc w:val="both"/>
        <w:textAlignment w:val="baseline"/>
        <w:rPr>
          <w:sz w:val="28"/>
          <w:szCs w:val="28"/>
        </w:rPr>
      </w:pPr>
      <w:r w:rsidRPr="007D32FC">
        <w:rPr>
          <w:sz w:val="28"/>
          <w:szCs w:val="28"/>
        </w:rPr>
        <w:t>Критериями эффективности диспансеризации и реабилитации, а также возможности снятия с диспансерного учета считаются: отсутствие жалоб, клинических симптомов декомпенсации, клинических и лабораторных признаков текущего инфекционного эндокардита, исчезновение или значительное уменьшение шумов порока, нормализация системного и легочного давления, исчезновение или значительное уменьшение электрокардиографических и эхокардиографических признаков гипертрофии миокарда, исчезновение нарушений ритма сердца и проводимости, хорошая переносимость обычных физических нагрузок.</w:t>
      </w:r>
    </w:p>
    <w:p w:rsidR="00143FE2" w:rsidRPr="002C2F18" w:rsidRDefault="00143FE2" w:rsidP="002C2F18">
      <w:pPr>
        <w:pStyle w:val="af"/>
        <w:ind w:firstLine="709"/>
        <w:jc w:val="both"/>
        <w:rPr>
          <w:rFonts w:ascii="Times New Roman" w:hAnsi="Times New Roman" w:cs="Times New Roman"/>
          <w:sz w:val="28"/>
          <w:szCs w:val="28"/>
        </w:rPr>
      </w:pPr>
    </w:p>
    <w:p w:rsidR="00143FE2" w:rsidRPr="002C2F18" w:rsidRDefault="00143FE2" w:rsidP="002C2F18">
      <w:pPr>
        <w:pStyle w:val="af"/>
        <w:ind w:firstLine="709"/>
        <w:jc w:val="both"/>
        <w:rPr>
          <w:rFonts w:ascii="Times New Roman" w:hAnsi="Times New Roman" w:cs="Times New Roman"/>
          <w:sz w:val="28"/>
          <w:szCs w:val="28"/>
        </w:rPr>
      </w:pPr>
    </w:p>
    <w:p w:rsidR="00143FE2" w:rsidRPr="002C2F18" w:rsidRDefault="00143FE2" w:rsidP="002C2F18">
      <w:pPr>
        <w:pStyle w:val="af"/>
        <w:ind w:firstLine="709"/>
        <w:jc w:val="both"/>
        <w:rPr>
          <w:rFonts w:ascii="Times New Roman" w:hAnsi="Times New Roman" w:cs="Times New Roman"/>
          <w:sz w:val="28"/>
          <w:szCs w:val="28"/>
        </w:rPr>
      </w:pPr>
    </w:p>
    <w:p w:rsidR="00DF6750" w:rsidRDefault="00DF6750" w:rsidP="007D32FC">
      <w:pPr>
        <w:pStyle w:val="af"/>
        <w:jc w:val="both"/>
        <w:rPr>
          <w:rFonts w:ascii="Times New Roman" w:hAnsi="Times New Roman" w:cs="Times New Roman"/>
          <w:sz w:val="28"/>
          <w:szCs w:val="28"/>
        </w:rPr>
      </w:pPr>
    </w:p>
    <w:p w:rsidR="00143FE2" w:rsidRPr="00DF6750" w:rsidRDefault="00143FE2" w:rsidP="00DF6750">
      <w:pPr>
        <w:pStyle w:val="1"/>
        <w:jc w:val="center"/>
        <w:rPr>
          <w:rFonts w:ascii="Times New Roman" w:hAnsi="Times New Roman" w:cs="Times New Roman"/>
          <w:b/>
          <w:color w:val="000000" w:themeColor="text1"/>
        </w:rPr>
      </w:pPr>
      <w:bookmarkStart w:id="8" w:name="_Toc147246480"/>
      <w:r w:rsidRPr="00DF6750">
        <w:rPr>
          <w:rFonts w:ascii="Times New Roman" w:hAnsi="Times New Roman" w:cs="Times New Roman"/>
          <w:b/>
          <w:color w:val="000000" w:themeColor="text1"/>
        </w:rPr>
        <w:lastRenderedPageBreak/>
        <w:t>Список литературы</w:t>
      </w:r>
      <w:bookmarkEnd w:id="8"/>
    </w:p>
    <w:p w:rsidR="00DF6750" w:rsidRDefault="00143FE2" w:rsidP="00DF6750">
      <w:pPr>
        <w:pStyle w:val="af"/>
        <w:numPr>
          <w:ilvl w:val="0"/>
          <w:numId w:val="18"/>
        </w:numPr>
        <w:jc w:val="both"/>
        <w:rPr>
          <w:rFonts w:ascii="Times New Roman" w:hAnsi="Times New Roman" w:cs="Times New Roman"/>
          <w:sz w:val="28"/>
          <w:szCs w:val="28"/>
        </w:rPr>
      </w:pPr>
      <w:r w:rsidRPr="002C2F18">
        <w:rPr>
          <w:rFonts w:ascii="Times New Roman" w:hAnsi="Times New Roman" w:cs="Times New Roman"/>
          <w:sz w:val="28"/>
          <w:szCs w:val="28"/>
        </w:rPr>
        <w:t>Детские болезни: в 2 т.: учебник / под ред. Шабалов Н.П. - М.: ГЭОТАРМедиа, 2009</w:t>
      </w:r>
    </w:p>
    <w:p w:rsidR="00DF6750" w:rsidRDefault="00143FE2" w:rsidP="00DF6750">
      <w:pPr>
        <w:pStyle w:val="af"/>
        <w:numPr>
          <w:ilvl w:val="0"/>
          <w:numId w:val="18"/>
        </w:numPr>
        <w:jc w:val="both"/>
        <w:rPr>
          <w:rFonts w:ascii="Times New Roman" w:hAnsi="Times New Roman" w:cs="Times New Roman"/>
          <w:sz w:val="28"/>
          <w:szCs w:val="28"/>
        </w:rPr>
      </w:pPr>
      <w:r w:rsidRPr="00DF6750">
        <w:rPr>
          <w:rFonts w:ascii="Times New Roman" w:hAnsi="Times New Roman" w:cs="Times New Roman"/>
          <w:sz w:val="28"/>
          <w:szCs w:val="28"/>
        </w:rPr>
        <w:t>Участковый педиатр: новое справочное руководство /под ред. М.Ф. Рзянкиной. В.П. Молочного. – Ростов н/Д.: Феникс, 2011</w:t>
      </w:r>
    </w:p>
    <w:p w:rsidR="00DF6750" w:rsidRDefault="0026116D" w:rsidP="00DF6750">
      <w:pPr>
        <w:pStyle w:val="af"/>
        <w:numPr>
          <w:ilvl w:val="0"/>
          <w:numId w:val="18"/>
        </w:numPr>
        <w:jc w:val="both"/>
        <w:rPr>
          <w:rFonts w:ascii="Times New Roman" w:hAnsi="Times New Roman" w:cs="Times New Roman"/>
          <w:sz w:val="28"/>
          <w:szCs w:val="28"/>
        </w:rPr>
      </w:pPr>
      <w:r w:rsidRPr="00DF6750">
        <w:rPr>
          <w:rFonts w:ascii="Times New Roman" w:hAnsi="Times New Roman" w:cs="Times New Roman"/>
          <w:sz w:val="28"/>
          <w:szCs w:val="28"/>
        </w:rPr>
        <w:t>Школьникова М.А. Неонатальный скрининг с целью раннего выявления критических врожденных пороков сердца / М.А.Школьникова, Е.Л. Бокерия, Е.А. Дегтярева, В.Н. Ильин, А.С. Шарыкин. – М., 2012.</w:t>
      </w:r>
    </w:p>
    <w:p w:rsidR="00DF6750" w:rsidRDefault="003202F3" w:rsidP="00DF6750">
      <w:pPr>
        <w:pStyle w:val="af"/>
        <w:numPr>
          <w:ilvl w:val="0"/>
          <w:numId w:val="18"/>
        </w:numPr>
        <w:jc w:val="both"/>
        <w:rPr>
          <w:rFonts w:ascii="Times New Roman" w:hAnsi="Times New Roman" w:cs="Times New Roman"/>
          <w:sz w:val="28"/>
          <w:szCs w:val="28"/>
        </w:rPr>
      </w:pPr>
      <w:r w:rsidRPr="00DF6750">
        <w:rPr>
          <w:rFonts w:ascii="Times New Roman" w:hAnsi="Times New Roman" w:cs="Times New Roman"/>
          <w:sz w:val="28"/>
          <w:szCs w:val="28"/>
        </w:rPr>
        <w:t>Клинические рекомендации Миокардиты у детей от 2021г</w:t>
      </w:r>
    </w:p>
    <w:p w:rsidR="003202F3" w:rsidRPr="002E26B0" w:rsidRDefault="009306F8" w:rsidP="00DF6750">
      <w:pPr>
        <w:pStyle w:val="af"/>
        <w:numPr>
          <w:ilvl w:val="0"/>
          <w:numId w:val="18"/>
        </w:numPr>
        <w:jc w:val="both"/>
        <w:rPr>
          <w:rFonts w:ascii="Times New Roman" w:hAnsi="Times New Roman" w:cs="Times New Roman"/>
          <w:sz w:val="28"/>
          <w:szCs w:val="28"/>
        </w:rPr>
      </w:pPr>
      <w:r w:rsidRPr="00DF6750">
        <w:rPr>
          <w:rFonts w:ascii="Times New Roman" w:hAnsi="Times New Roman" w:cs="Times New Roman"/>
          <w:sz w:val="28"/>
          <w:szCs w:val="28"/>
        </w:rPr>
        <w:t xml:space="preserve">Саперова Е. В., Вахлова И. В. Врожденные пороки сердца у детей: распространенность, факторы риска, смертность / Вопросы </w:t>
      </w:r>
      <w:r w:rsidRPr="002E26B0">
        <w:rPr>
          <w:rFonts w:ascii="Times New Roman" w:hAnsi="Times New Roman" w:cs="Times New Roman"/>
          <w:sz w:val="28"/>
          <w:szCs w:val="28"/>
        </w:rPr>
        <w:t>современной педиатрии. – 2017. – Т. 16.</w:t>
      </w:r>
    </w:p>
    <w:p w:rsidR="0026116D" w:rsidRDefault="002E26B0" w:rsidP="002E26B0">
      <w:pPr>
        <w:pStyle w:val="af"/>
        <w:numPr>
          <w:ilvl w:val="0"/>
          <w:numId w:val="18"/>
        </w:numPr>
        <w:jc w:val="both"/>
        <w:rPr>
          <w:rFonts w:ascii="Times New Roman" w:hAnsi="Times New Roman" w:cs="Times New Roman"/>
          <w:sz w:val="28"/>
          <w:szCs w:val="28"/>
        </w:rPr>
      </w:pPr>
      <w:r w:rsidRPr="002E26B0">
        <w:rPr>
          <w:rFonts w:ascii="Times New Roman" w:hAnsi="Times New Roman" w:cs="Times New Roman"/>
          <w:sz w:val="28"/>
          <w:szCs w:val="28"/>
        </w:rPr>
        <w:t>Алгоритмы ведения детей со сложной врожденной патологией сердечно-сосудистой системы и опухолями сердца на различных этапах диспансеризации : учебно-методическое пособие. — Санкт- Петербург : СпецЛит, 2018.</w:t>
      </w:r>
    </w:p>
    <w:p w:rsidR="002906F2" w:rsidRPr="002906F2" w:rsidRDefault="002906F2" w:rsidP="002E26B0">
      <w:pPr>
        <w:pStyle w:val="af"/>
        <w:numPr>
          <w:ilvl w:val="0"/>
          <w:numId w:val="18"/>
        </w:numPr>
        <w:jc w:val="both"/>
        <w:rPr>
          <w:rFonts w:ascii="Times New Roman" w:hAnsi="Times New Roman" w:cs="Times New Roman"/>
          <w:sz w:val="28"/>
          <w:szCs w:val="28"/>
        </w:rPr>
      </w:pPr>
      <w:r w:rsidRPr="002906F2">
        <w:rPr>
          <w:rFonts w:ascii="Times New Roman" w:hAnsi="Times New Roman" w:cs="Times New Roman"/>
          <w:sz w:val="28"/>
          <w:szCs w:val="28"/>
        </w:rPr>
        <w:t>Диспансерное наблюдение на педиатрическом участке : учебное пособие / Под ред. С.А. Царьковой ; ФГБОУ ВО УГМУ Минздрава России. – Екатеринбург : Изд-во «ИИЦ «Знак качества», 2021.</w:t>
      </w:r>
    </w:p>
    <w:p w:rsidR="0026116D" w:rsidRPr="002C2F18" w:rsidRDefault="0026116D" w:rsidP="002C2F18">
      <w:pPr>
        <w:pStyle w:val="af"/>
        <w:ind w:firstLine="709"/>
        <w:jc w:val="both"/>
        <w:rPr>
          <w:rFonts w:ascii="Times New Roman" w:hAnsi="Times New Roman" w:cs="Times New Roman"/>
          <w:sz w:val="28"/>
          <w:szCs w:val="28"/>
        </w:rPr>
      </w:pPr>
    </w:p>
    <w:sectPr w:rsidR="0026116D" w:rsidRPr="002C2F18" w:rsidSect="00420011">
      <w:footerReference w:type="default" r:id="rId22"/>
      <w:footerReference w:type="firs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FE3" w:rsidRDefault="00091FE3" w:rsidP="00420011">
      <w:pPr>
        <w:spacing w:after="0" w:line="240" w:lineRule="auto"/>
      </w:pPr>
      <w:r>
        <w:separator/>
      </w:r>
    </w:p>
  </w:endnote>
  <w:endnote w:type="continuationSeparator" w:id="1">
    <w:p w:rsidR="00091FE3" w:rsidRDefault="00091FE3" w:rsidP="00420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398619"/>
      <w:docPartObj>
        <w:docPartGallery w:val="Page Numbers (Bottom of Page)"/>
        <w:docPartUnique/>
      </w:docPartObj>
    </w:sdtPr>
    <w:sdtContent>
      <w:p w:rsidR="00420011" w:rsidRDefault="004A50FB">
        <w:pPr>
          <w:pStyle w:val="a5"/>
          <w:jc w:val="center"/>
        </w:pPr>
        <w:r>
          <w:fldChar w:fldCharType="begin"/>
        </w:r>
        <w:r w:rsidR="00420011">
          <w:instrText>PAGE   \* MERGEFORMAT</w:instrText>
        </w:r>
        <w:r>
          <w:fldChar w:fldCharType="separate"/>
        </w:r>
        <w:r w:rsidR="00707978">
          <w:rPr>
            <w:noProof/>
          </w:rPr>
          <w:t>17</w:t>
        </w:r>
        <w:r>
          <w:fldChar w:fldCharType="end"/>
        </w:r>
      </w:p>
    </w:sdtContent>
  </w:sdt>
  <w:p w:rsidR="00420011" w:rsidRDefault="0042001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011" w:rsidRDefault="00420011" w:rsidP="00420011">
    <w:pPr>
      <w:pStyle w:val="a5"/>
      <w:jc w:val="center"/>
    </w:pPr>
    <w:r>
      <w:t>Красноярск, 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FE3" w:rsidRDefault="00091FE3" w:rsidP="00420011">
      <w:pPr>
        <w:spacing w:after="0" w:line="240" w:lineRule="auto"/>
      </w:pPr>
      <w:r>
        <w:separator/>
      </w:r>
    </w:p>
  </w:footnote>
  <w:footnote w:type="continuationSeparator" w:id="1">
    <w:p w:rsidR="00091FE3" w:rsidRDefault="00091FE3" w:rsidP="004200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4B36"/>
    <w:multiLevelType w:val="hybridMultilevel"/>
    <w:tmpl w:val="123AA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0E5BD6"/>
    <w:multiLevelType w:val="hybridMultilevel"/>
    <w:tmpl w:val="BD88C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42A75"/>
    <w:multiLevelType w:val="hybridMultilevel"/>
    <w:tmpl w:val="FA6A7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793C4E"/>
    <w:multiLevelType w:val="hybridMultilevel"/>
    <w:tmpl w:val="7F600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7753DD"/>
    <w:multiLevelType w:val="hybridMultilevel"/>
    <w:tmpl w:val="1BEC7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0D1809"/>
    <w:multiLevelType w:val="hybridMultilevel"/>
    <w:tmpl w:val="7A964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6C2635"/>
    <w:multiLevelType w:val="hybridMultilevel"/>
    <w:tmpl w:val="BCC6727A"/>
    <w:lvl w:ilvl="0" w:tplc="681EAE4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493581"/>
    <w:multiLevelType w:val="hybridMultilevel"/>
    <w:tmpl w:val="B3F41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736EB6"/>
    <w:multiLevelType w:val="hybridMultilevel"/>
    <w:tmpl w:val="344A70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32C2E55"/>
    <w:multiLevelType w:val="hybridMultilevel"/>
    <w:tmpl w:val="7570C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C9198B"/>
    <w:multiLevelType w:val="hybridMultilevel"/>
    <w:tmpl w:val="CE2617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EA1420"/>
    <w:multiLevelType w:val="hybridMultilevel"/>
    <w:tmpl w:val="7750B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54351D"/>
    <w:multiLevelType w:val="hybridMultilevel"/>
    <w:tmpl w:val="A09E5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E2186B"/>
    <w:multiLevelType w:val="hybridMultilevel"/>
    <w:tmpl w:val="1CE26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135276"/>
    <w:multiLevelType w:val="hybridMultilevel"/>
    <w:tmpl w:val="A5D0A1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426371"/>
    <w:multiLevelType w:val="hybridMultilevel"/>
    <w:tmpl w:val="41584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013AFE"/>
    <w:multiLevelType w:val="hybridMultilevel"/>
    <w:tmpl w:val="FC8AD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0B17D0"/>
    <w:multiLevelType w:val="hybridMultilevel"/>
    <w:tmpl w:val="5C8E0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9"/>
  </w:num>
  <w:num w:numId="5">
    <w:abstractNumId w:val="5"/>
  </w:num>
  <w:num w:numId="6">
    <w:abstractNumId w:val="8"/>
  </w:num>
  <w:num w:numId="7">
    <w:abstractNumId w:val="12"/>
  </w:num>
  <w:num w:numId="8">
    <w:abstractNumId w:val="3"/>
  </w:num>
  <w:num w:numId="9">
    <w:abstractNumId w:val="13"/>
  </w:num>
  <w:num w:numId="10">
    <w:abstractNumId w:val="15"/>
  </w:num>
  <w:num w:numId="11">
    <w:abstractNumId w:val="7"/>
  </w:num>
  <w:num w:numId="12">
    <w:abstractNumId w:val="10"/>
  </w:num>
  <w:num w:numId="13">
    <w:abstractNumId w:val="6"/>
  </w:num>
  <w:num w:numId="14">
    <w:abstractNumId w:val="2"/>
  </w:num>
  <w:num w:numId="15">
    <w:abstractNumId w:val="4"/>
  </w:num>
  <w:num w:numId="16">
    <w:abstractNumId w:val="17"/>
  </w:num>
  <w:num w:numId="17">
    <w:abstractNumId w:val="1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31C01"/>
    <w:rsid w:val="00091FE3"/>
    <w:rsid w:val="000B4E6E"/>
    <w:rsid w:val="000F4F16"/>
    <w:rsid w:val="00143FE2"/>
    <w:rsid w:val="00182757"/>
    <w:rsid w:val="001B5C54"/>
    <w:rsid w:val="0026116D"/>
    <w:rsid w:val="002906F2"/>
    <w:rsid w:val="002C2F18"/>
    <w:rsid w:val="002E26B0"/>
    <w:rsid w:val="003202F3"/>
    <w:rsid w:val="00331C01"/>
    <w:rsid w:val="00420011"/>
    <w:rsid w:val="004A50FB"/>
    <w:rsid w:val="004F6959"/>
    <w:rsid w:val="00707978"/>
    <w:rsid w:val="007D32FC"/>
    <w:rsid w:val="009306F8"/>
    <w:rsid w:val="00971C68"/>
    <w:rsid w:val="009A08E6"/>
    <w:rsid w:val="009C5112"/>
    <w:rsid w:val="00AB5F0F"/>
    <w:rsid w:val="00C93E47"/>
    <w:rsid w:val="00D71EC9"/>
    <w:rsid w:val="00DF6750"/>
    <w:rsid w:val="00E033EF"/>
    <w:rsid w:val="00E945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0FB"/>
  </w:style>
  <w:style w:type="paragraph" w:styleId="1">
    <w:name w:val="heading 1"/>
    <w:basedOn w:val="a"/>
    <w:next w:val="a"/>
    <w:link w:val="10"/>
    <w:uiPriority w:val="9"/>
    <w:qFormat/>
    <w:rsid w:val="004F69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71C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20011"/>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rPr>
  </w:style>
  <w:style w:type="paragraph" w:styleId="a3">
    <w:name w:val="header"/>
    <w:basedOn w:val="a"/>
    <w:link w:val="a4"/>
    <w:uiPriority w:val="99"/>
    <w:unhideWhenUsed/>
    <w:rsid w:val="004200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0011"/>
  </w:style>
  <w:style w:type="paragraph" w:styleId="a5">
    <w:name w:val="footer"/>
    <w:basedOn w:val="a"/>
    <w:link w:val="a6"/>
    <w:uiPriority w:val="99"/>
    <w:unhideWhenUsed/>
    <w:rsid w:val="004200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0011"/>
  </w:style>
  <w:style w:type="paragraph" w:styleId="a7">
    <w:name w:val="Normal (Web)"/>
    <w:basedOn w:val="a"/>
    <w:uiPriority w:val="99"/>
    <w:unhideWhenUsed/>
    <w:rsid w:val="00D71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A08E6"/>
    <w:pPr>
      <w:ind w:left="720"/>
      <w:contextualSpacing/>
    </w:pPr>
  </w:style>
  <w:style w:type="paragraph" w:customStyle="1" w:styleId="Standarduser">
    <w:name w:val="Standard (user)"/>
    <w:rsid w:val="0026116D"/>
    <w:pPr>
      <w:suppressAutoHyphens/>
      <w:autoSpaceDN w:val="0"/>
      <w:spacing w:after="0" w:line="360" w:lineRule="auto"/>
      <w:ind w:firstLine="709"/>
      <w:jc w:val="both"/>
    </w:pPr>
    <w:rPr>
      <w:rFonts w:ascii="Times New Roman" w:eastAsia="Calibri" w:hAnsi="Times New Roman" w:cs="Times New Roman"/>
      <w:kern w:val="3"/>
      <w:sz w:val="24"/>
      <w:lang w:eastAsia="zh-CN"/>
    </w:rPr>
  </w:style>
  <w:style w:type="character" w:customStyle="1" w:styleId="10">
    <w:name w:val="Заголовок 1 Знак"/>
    <w:basedOn w:val="a0"/>
    <w:link w:val="1"/>
    <w:uiPriority w:val="9"/>
    <w:rsid w:val="004F6959"/>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4F6959"/>
    <w:pPr>
      <w:outlineLvl w:val="9"/>
    </w:pPr>
    <w:rPr>
      <w:lang w:eastAsia="ru-RU"/>
    </w:rPr>
  </w:style>
  <w:style w:type="paragraph" w:styleId="21">
    <w:name w:val="toc 2"/>
    <w:basedOn w:val="a"/>
    <w:next w:val="a"/>
    <w:autoRedefine/>
    <w:uiPriority w:val="39"/>
    <w:unhideWhenUsed/>
    <w:rsid w:val="004F6959"/>
    <w:pPr>
      <w:spacing w:before="240" w:after="0"/>
    </w:pPr>
    <w:rPr>
      <w:b/>
      <w:bCs/>
      <w:sz w:val="20"/>
      <w:szCs w:val="20"/>
    </w:rPr>
  </w:style>
  <w:style w:type="paragraph" w:styleId="11">
    <w:name w:val="toc 1"/>
    <w:basedOn w:val="a"/>
    <w:next w:val="a"/>
    <w:autoRedefine/>
    <w:uiPriority w:val="39"/>
    <w:unhideWhenUsed/>
    <w:rsid w:val="003202F3"/>
    <w:pPr>
      <w:tabs>
        <w:tab w:val="right" w:leader="dot" w:pos="9345"/>
      </w:tabs>
      <w:spacing w:before="360" w:after="0"/>
    </w:pPr>
    <w:rPr>
      <w:rFonts w:ascii="Times New Roman" w:hAnsi="Times New Roman" w:cs="Times New Roman"/>
      <w:b/>
      <w:bCs/>
      <w:caps/>
      <w:noProof/>
      <w:sz w:val="24"/>
      <w:szCs w:val="24"/>
    </w:rPr>
  </w:style>
  <w:style w:type="paragraph" w:styleId="3">
    <w:name w:val="toc 3"/>
    <w:basedOn w:val="a"/>
    <w:next w:val="a"/>
    <w:autoRedefine/>
    <w:uiPriority w:val="39"/>
    <w:unhideWhenUsed/>
    <w:rsid w:val="004F6959"/>
    <w:pPr>
      <w:spacing w:after="0"/>
      <w:ind w:left="220"/>
    </w:pPr>
    <w:rPr>
      <w:sz w:val="20"/>
      <w:szCs w:val="20"/>
    </w:rPr>
  </w:style>
  <w:style w:type="paragraph" w:styleId="aa">
    <w:name w:val="Title"/>
    <w:basedOn w:val="a"/>
    <w:next w:val="a"/>
    <w:link w:val="ab"/>
    <w:uiPriority w:val="10"/>
    <w:qFormat/>
    <w:rsid w:val="004F69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basedOn w:val="a0"/>
    <w:link w:val="aa"/>
    <w:uiPriority w:val="10"/>
    <w:rsid w:val="004F6959"/>
    <w:rPr>
      <w:rFonts w:asciiTheme="majorHAnsi" w:eastAsiaTheme="majorEastAsia" w:hAnsiTheme="majorHAnsi" w:cstheme="majorBidi"/>
      <w:spacing w:val="-10"/>
      <w:kern w:val="28"/>
      <w:sz w:val="56"/>
      <w:szCs w:val="56"/>
    </w:rPr>
  </w:style>
  <w:style w:type="paragraph" w:styleId="4">
    <w:name w:val="toc 4"/>
    <w:basedOn w:val="a"/>
    <w:next w:val="a"/>
    <w:autoRedefine/>
    <w:uiPriority w:val="39"/>
    <w:unhideWhenUsed/>
    <w:rsid w:val="00971C68"/>
    <w:pPr>
      <w:spacing w:after="0"/>
      <w:ind w:left="440"/>
    </w:pPr>
    <w:rPr>
      <w:sz w:val="20"/>
      <w:szCs w:val="20"/>
    </w:rPr>
  </w:style>
  <w:style w:type="paragraph" w:styleId="5">
    <w:name w:val="toc 5"/>
    <w:basedOn w:val="a"/>
    <w:next w:val="a"/>
    <w:autoRedefine/>
    <w:uiPriority w:val="39"/>
    <w:unhideWhenUsed/>
    <w:rsid w:val="00971C68"/>
    <w:pPr>
      <w:spacing w:after="0"/>
      <w:ind w:left="660"/>
    </w:pPr>
    <w:rPr>
      <w:sz w:val="20"/>
      <w:szCs w:val="20"/>
    </w:rPr>
  </w:style>
  <w:style w:type="paragraph" w:styleId="6">
    <w:name w:val="toc 6"/>
    <w:basedOn w:val="a"/>
    <w:next w:val="a"/>
    <w:autoRedefine/>
    <w:uiPriority w:val="39"/>
    <w:unhideWhenUsed/>
    <w:rsid w:val="00971C68"/>
    <w:pPr>
      <w:spacing w:after="0"/>
      <w:ind w:left="880"/>
    </w:pPr>
    <w:rPr>
      <w:sz w:val="20"/>
      <w:szCs w:val="20"/>
    </w:rPr>
  </w:style>
  <w:style w:type="paragraph" w:styleId="7">
    <w:name w:val="toc 7"/>
    <w:basedOn w:val="a"/>
    <w:next w:val="a"/>
    <w:autoRedefine/>
    <w:uiPriority w:val="39"/>
    <w:unhideWhenUsed/>
    <w:rsid w:val="00971C68"/>
    <w:pPr>
      <w:spacing w:after="0"/>
      <w:ind w:left="1100"/>
    </w:pPr>
    <w:rPr>
      <w:sz w:val="20"/>
      <w:szCs w:val="20"/>
    </w:rPr>
  </w:style>
  <w:style w:type="paragraph" w:styleId="8">
    <w:name w:val="toc 8"/>
    <w:basedOn w:val="a"/>
    <w:next w:val="a"/>
    <w:autoRedefine/>
    <w:uiPriority w:val="39"/>
    <w:unhideWhenUsed/>
    <w:rsid w:val="00971C68"/>
    <w:pPr>
      <w:spacing w:after="0"/>
      <w:ind w:left="1320"/>
    </w:pPr>
    <w:rPr>
      <w:sz w:val="20"/>
      <w:szCs w:val="20"/>
    </w:rPr>
  </w:style>
  <w:style w:type="paragraph" w:styleId="9">
    <w:name w:val="toc 9"/>
    <w:basedOn w:val="a"/>
    <w:next w:val="a"/>
    <w:autoRedefine/>
    <w:uiPriority w:val="39"/>
    <w:unhideWhenUsed/>
    <w:rsid w:val="00971C68"/>
    <w:pPr>
      <w:spacing w:after="0"/>
      <w:ind w:left="1540"/>
    </w:pPr>
    <w:rPr>
      <w:sz w:val="20"/>
      <w:szCs w:val="20"/>
    </w:rPr>
  </w:style>
  <w:style w:type="character" w:customStyle="1" w:styleId="20">
    <w:name w:val="Заголовок 2 Знак"/>
    <w:basedOn w:val="a0"/>
    <w:link w:val="2"/>
    <w:uiPriority w:val="9"/>
    <w:rsid w:val="00971C68"/>
    <w:rPr>
      <w:rFonts w:asciiTheme="majorHAnsi" w:eastAsiaTheme="majorEastAsia" w:hAnsiTheme="majorHAnsi" w:cstheme="majorBidi"/>
      <w:color w:val="2F5496" w:themeColor="accent1" w:themeShade="BF"/>
      <w:sz w:val="26"/>
      <w:szCs w:val="26"/>
    </w:rPr>
  </w:style>
  <w:style w:type="character" w:styleId="ac">
    <w:name w:val="Hyperlink"/>
    <w:basedOn w:val="a0"/>
    <w:uiPriority w:val="99"/>
    <w:unhideWhenUsed/>
    <w:rsid w:val="00971C68"/>
    <w:rPr>
      <w:color w:val="0563C1" w:themeColor="hyperlink"/>
      <w:u w:val="single"/>
    </w:rPr>
  </w:style>
  <w:style w:type="paragraph" w:styleId="ad">
    <w:name w:val="Balloon Text"/>
    <w:basedOn w:val="a"/>
    <w:link w:val="ae"/>
    <w:uiPriority w:val="99"/>
    <w:semiHidden/>
    <w:unhideWhenUsed/>
    <w:rsid w:val="009306F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306F8"/>
    <w:rPr>
      <w:rFonts w:ascii="Tahoma" w:hAnsi="Tahoma" w:cs="Tahoma"/>
      <w:sz w:val="16"/>
      <w:szCs w:val="16"/>
    </w:rPr>
  </w:style>
  <w:style w:type="paragraph" w:styleId="af">
    <w:name w:val="No Spacing"/>
    <w:uiPriority w:val="1"/>
    <w:qFormat/>
    <w:rsid w:val="002C2F18"/>
    <w:pPr>
      <w:spacing w:after="0" w:line="240" w:lineRule="auto"/>
    </w:pPr>
  </w:style>
</w:styles>
</file>

<file path=word/webSettings.xml><?xml version="1.0" encoding="utf-8"?>
<w:webSettings xmlns:r="http://schemas.openxmlformats.org/officeDocument/2006/relationships" xmlns:w="http://schemas.openxmlformats.org/wordprocessingml/2006/main">
  <w:divs>
    <w:div w:id="67198072">
      <w:bodyDiv w:val="1"/>
      <w:marLeft w:val="0"/>
      <w:marRight w:val="0"/>
      <w:marTop w:val="0"/>
      <w:marBottom w:val="0"/>
      <w:divBdr>
        <w:top w:val="none" w:sz="0" w:space="0" w:color="auto"/>
        <w:left w:val="none" w:sz="0" w:space="0" w:color="auto"/>
        <w:bottom w:val="none" w:sz="0" w:space="0" w:color="auto"/>
        <w:right w:val="none" w:sz="0" w:space="0" w:color="auto"/>
      </w:divBdr>
    </w:div>
    <w:div w:id="388265676">
      <w:bodyDiv w:val="1"/>
      <w:marLeft w:val="0"/>
      <w:marRight w:val="0"/>
      <w:marTop w:val="0"/>
      <w:marBottom w:val="0"/>
      <w:divBdr>
        <w:top w:val="none" w:sz="0" w:space="0" w:color="auto"/>
        <w:left w:val="none" w:sz="0" w:space="0" w:color="auto"/>
        <w:bottom w:val="none" w:sz="0" w:space="0" w:color="auto"/>
        <w:right w:val="none" w:sz="0" w:space="0" w:color="auto"/>
      </w:divBdr>
    </w:div>
    <w:div w:id="1310093793">
      <w:bodyDiv w:val="1"/>
      <w:marLeft w:val="0"/>
      <w:marRight w:val="0"/>
      <w:marTop w:val="0"/>
      <w:marBottom w:val="0"/>
      <w:divBdr>
        <w:top w:val="none" w:sz="0" w:space="0" w:color="auto"/>
        <w:left w:val="none" w:sz="0" w:space="0" w:color="auto"/>
        <w:bottom w:val="none" w:sz="0" w:space="0" w:color="auto"/>
        <w:right w:val="none" w:sz="0" w:space="0" w:color="auto"/>
      </w:divBdr>
    </w:div>
    <w:div w:id="1578246322">
      <w:bodyDiv w:val="1"/>
      <w:marLeft w:val="0"/>
      <w:marRight w:val="0"/>
      <w:marTop w:val="0"/>
      <w:marBottom w:val="0"/>
      <w:divBdr>
        <w:top w:val="none" w:sz="0" w:space="0" w:color="auto"/>
        <w:left w:val="none" w:sz="0" w:space="0" w:color="auto"/>
        <w:bottom w:val="none" w:sz="0" w:space="0" w:color="auto"/>
        <w:right w:val="none" w:sz="0" w:space="0" w:color="auto"/>
      </w:divBdr>
    </w:div>
    <w:div w:id="1866554865">
      <w:bodyDiv w:val="1"/>
      <w:marLeft w:val="0"/>
      <w:marRight w:val="0"/>
      <w:marTop w:val="0"/>
      <w:marBottom w:val="0"/>
      <w:divBdr>
        <w:top w:val="none" w:sz="0" w:space="0" w:color="auto"/>
        <w:left w:val="none" w:sz="0" w:space="0" w:color="auto"/>
        <w:bottom w:val="none" w:sz="0" w:space="0" w:color="auto"/>
        <w:right w:val="none" w:sz="0" w:space="0" w:color="auto"/>
      </w:divBdr>
      <w:divsChild>
        <w:div w:id="1025448924">
          <w:marLeft w:val="0"/>
          <w:marRight w:val="0"/>
          <w:marTop w:val="0"/>
          <w:marBottom w:val="0"/>
          <w:divBdr>
            <w:top w:val="none" w:sz="0" w:space="0" w:color="auto"/>
            <w:left w:val="none" w:sz="0" w:space="0" w:color="auto"/>
            <w:bottom w:val="none" w:sz="0" w:space="0" w:color="auto"/>
            <w:right w:val="none" w:sz="0" w:space="0" w:color="auto"/>
          </w:divBdr>
          <w:divsChild>
            <w:div w:id="2064864340">
              <w:marLeft w:val="15"/>
              <w:marRight w:val="0"/>
              <w:marTop w:val="750"/>
              <w:marBottom w:val="750"/>
              <w:divBdr>
                <w:top w:val="none" w:sz="0" w:space="0" w:color="auto"/>
                <w:left w:val="none" w:sz="0" w:space="0" w:color="auto"/>
                <w:bottom w:val="none" w:sz="0" w:space="0" w:color="auto"/>
                <w:right w:val="none" w:sz="0" w:space="0" w:color="auto"/>
              </w:divBdr>
              <w:divsChild>
                <w:div w:id="199085982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10248233">
          <w:marLeft w:val="0"/>
          <w:marRight w:val="0"/>
          <w:marTop w:val="0"/>
          <w:marBottom w:val="0"/>
          <w:divBdr>
            <w:top w:val="none" w:sz="0" w:space="0" w:color="auto"/>
            <w:left w:val="none" w:sz="0" w:space="0" w:color="auto"/>
            <w:bottom w:val="none" w:sz="0" w:space="0" w:color="auto"/>
            <w:right w:val="none" w:sz="0" w:space="0" w:color="auto"/>
          </w:divBdr>
          <w:divsChild>
            <w:div w:id="1455977060">
              <w:marLeft w:val="0"/>
              <w:marRight w:val="0"/>
              <w:marTop w:val="0"/>
              <w:marBottom w:val="0"/>
              <w:divBdr>
                <w:top w:val="none" w:sz="0" w:space="0" w:color="auto"/>
                <w:left w:val="none" w:sz="0" w:space="0" w:color="auto"/>
                <w:bottom w:val="none" w:sz="0" w:space="0" w:color="auto"/>
                <w:right w:val="none" w:sz="0" w:space="0" w:color="auto"/>
              </w:divBdr>
              <w:divsChild>
                <w:div w:id="622422236">
                  <w:marLeft w:val="0"/>
                  <w:marRight w:val="0"/>
                  <w:marTop w:val="0"/>
                  <w:marBottom w:val="0"/>
                  <w:divBdr>
                    <w:top w:val="none" w:sz="0" w:space="0" w:color="auto"/>
                    <w:left w:val="none" w:sz="0" w:space="0" w:color="auto"/>
                    <w:bottom w:val="none" w:sz="0" w:space="0" w:color="auto"/>
                    <w:right w:val="none" w:sz="0" w:space="0" w:color="auto"/>
                  </w:divBdr>
                  <w:divsChild>
                    <w:div w:id="222955351">
                      <w:marLeft w:val="0"/>
                      <w:marRight w:val="0"/>
                      <w:marTop w:val="0"/>
                      <w:marBottom w:val="0"/>
                      <w:divBdr>
                        <w:top w:val="none" w:sz="0" w:space="0" w:color="auto"/>
                        <w:left w:val="none" w:sz="0" w:space="0" w:color="auto"/>
                        <w:bottom w:val="none" w:sz="0" w:space="0" w:color="auto"/>
                        <w:right w:val="none" w:sz="0" w:space="0" w:color="auto"/>
                      </w:divBdr>
                      <w:divsChild>
                        <w:div w:id="875580582">
                          <w:marLeft w:val="0"/>
                          <w:marRight w:val="0"/>
                          <w:marTop w:val="0"/>
                          <w:marBottom w:val="0"/>
                          <w:divBdr>
                            <w:top w:val="none" w:sz="0" w:space="0" w:color="auto"/>
                            <w:left w:val="none" w:sz="0" w:space="0" w:color="auto"/>
                            <w:bottom w:val="none" w:sz="0" w:space="0" w:color="auto"/>
                            <w:right w:val="none" w:sz="0" w:space="0" w:color="auto"/>
                          </w:divBdr>
                          <w:divsChild>
                            <w:div w:id="129709481">
                              <w:marLeft w:val="0"/>
                              <w:marRight w:val="0"/>
                              <w:marTop w:val="100"/>
                              <w:marBottom w:val="100"/>
                              <w:divBdr>
                                <w:top w:val="none" w:sz="0" w:space="0" w:color="auto"/>
                                <w:left w:val="none" w:sz="0" w:space="0" w:color="auto"/>
                                <w:bottom w:val="none" w:sz="0" w:space="0" w:color="auto"/>
                                <w:right w:val="none" w:sz="0" w:space="0" w:color="auto"/>
                              </w:divBdr>
                              <w:divsChild>
                                <w:div w:id="1828546367">
                                  <w:marLeft w:val="0"/>
                                  <w:marRight w:val="0"/>
                                  <w:marTop w:val="100"/>
                                  <w:marBottom w:val="100"/>
                                  <w:divBdr>
                                    <w:top w:val="none" w:sz="0" w:space="0" w:color="auto"/>
                                    <w:left w:val="none" w:sz="0" w:space="0" w:color="auto"/>
                                    <w:bottom w:val="none" w:sz="0" w:space="0" w:color="auto"/>
                                    <w:right w:val="none" w:sz="0" w:space="0" w:color="auto"/>
                                  </w:divBdr>
                                  <w:divsChild>
                                    <w:div w:id="355422233">
                                      <w:marLeft w:val="0"/>
                                      <w:marRight w:val="0"/>
                                      <w:marTop w:val="0"/>
                                      <w:marBottom w:val="0"/>
                                      <w:divBdr>
                                        <w:top w:val="none" w:sz="0" w:space="0" w:color="auto"/>
                                        <w:left w:val="none" w:sz="0" w:space="0" w:color="auto"/>
                                        <w:bottom w:val="none" w:sz="0" w:space="0" w:color="auto"/>
                                        <w:right w:val="none" w:sz="0" w:space="0" w:color="auto"/>
                                      </w:divBdr>
                                      <w:divsChild>
                                        <w:div w:id="1688101031">
                                          <w:marLeft w:val="0"/>
                                          <w:marRight w:val="0"/>
                                          <w:marTop w:val="0"/>
                                          <w:marBottom w:val="0"/>
                                          <w:divBdr>
                                            <w:top w:val="none" w:sz="0" w:space="0" w:color="auto"/>
                                            <w:left w:val="none" w:sz="0" w:space="0" w:color="auto"/>
                                            <w:bottom w:val="none" w:sz="0" w:space="0" w:color="auto"/>
                                            <w:right w:val="none" w:sz="0" w:space="0" w:color="auto"/>
                                          </w:divBdr>
                                          <w:divsChild>
                                            <w:div w:id="2090274426">
                                              <w:marLeft w:val="0"/>
                                              <w:marRight w:val="0"/>
                                              <w:marTop w:val="0"/>
                                              <w:marBottom w:val="0"/>
                                              <w:divBdr>
                                                <w:top w:val="none" w:sz="0" w:space="0" w:color="auto"/>
                                                <w:left w:val="none" w:sz="0" w:space="0" w:color="auto"/>
                                                <w:bottom w:val="none" w:sz="0" w:space="0" w:color="auto"/>
                                                <w:right w:val="none" w:sz="0" w:space="0" w:color="auto"/>
                                              </w:divBdr>
                                              <w:divsChild>
                                                <w:div w:id="7415991">
                                                  <w:marLeft w:val="0"/>
                                                  <w:marRight w:val="0"/>
                                                  <w:marTop w:val="0"/>
                                                  <w:marBottom w:val="0"/>
                                                  <w:divBdr>
                                                    <w:top w:val="none" w:sz="0" w:space="0" w:color="auto"/>
                                                    <w:left w:val="none" w:sz="0" w:space="0" w:color="auto"/>
                                                    <w:bottom w:val="none" w:sz="0" w:space="0" w:color="auto"/>
                                                    <w:right w:val="none" w:sz="0" w:space="0" w:color="auto"/>
                                                  </w:divBdr>
                                                  <w:divsChild>
                                                    <w:div w:id="1269658779">
                                                      <w:marLeft w:val="0"/>
                                                      <w:marRight w:val="0"/>
                                                      <w:marTop w:val="0"/>
                                                      <w:marBottom w:val="0"/>
                                                      <w:divBdr>
                                                        <w:top w:val="none" w:sz="0" w:space="0" w:color="auto"/>
                                                        <w:left w:val="none" w:sz="0" w:space="0" w:color="auto"/>
                                                        <w:bottom w:val="none" w:sz="0" w:space="0" w:color="auto"/>
                                                        <w:right w:val="none" w:sz="0" w:space="0" w:color="auto"/>
                                                      </w:divBdr>
                                                      <w:divsChild>
                                                        <w:div w:id="584536802">
                                                          <w:marLeft w:val="0"/>
                                                          <w:marRight w:val="0"/>
                                                          <w:marTop w:val="120"/>
                                                          <w:marBottom w:val="0"/>
                                                          <w:divBdr>
                                                            <w:top w:val="none" w:sz="0" w:space="0" w:color="auto"/>
                                                            <w:left w:val="none" w:sz="0" w:space="0" w:color="auto"/>
                                                            <w:bottom w:val="none" w:sz="0" w:space="0" w:color="auto"/>
                                                            <w:right w:val="none" w:sz="0" w:space="0" w:color="auto"/>
                                                          </w:divBdr>
                                                          <w:divsChild>
                                                            <w:div w:id="1739328717">
                                                              <w:marLeft w:val="0"/>
                                                              <w:marRight w:val="0"/>
                                                              <w:marTop w:val="0"/>
                                                              <w:marBottom w:val="0"/>
                                                              <w:divBdr>
                                                                <w:top w:val="none" w:sz="0" w:space="0" w:color="auto"/>
                                                                <w:left w:val="none" w:sz="0" w:space="0" w:color="auto"/>
                                                                <w:bottom w:val="none" w:sz="0" w:space="0" w:color="auto"/>
                                                                <w:right w:val="none" w:sz="0" w:space="0" w:color="auto"/>
                                                              </w:divBdr>
                                                              <w:divsChild>
                                                                <w:div w:id="239604560">
                                                                  <w:marLeft w:val="0"/>
                                                                  <w:marRight w:val="0"/>
                                                                  <w:marTop w:val="0"/>
                                                                  <w:marBottom w:val="0"/>
                                                                  <w:divBdr>
                                                                    <w:top w:val="none" w:sz="0" w:space="0" w:color="auto"/>
                                                                    <w:left w:val="none" w:sz="0" w:space="0" w:color="auto"/>
                                                                    <w:bottom w:val="none" w:sz="0" w:space="0" w:color="auto"/>
                                                                    <w:right w:val="none" w:sz="0" w:space="0" w:color="auto"/>
                                                                  </w:divBdr>
                                                                  <w:divsChild>
                                                                    <w:div w:id="1965034721">
                                                                      <w:marLeft w:val="0"/>
                                                                      <w:marRight w:val="0"/>
                                                                      <w:marTop w:val="0"/>
                                                                      <w:marBottom w:val="0"/>
                                                                      <w:divBdr>
                                                                        <w:top w:val="none" w:sz="0" w:space="0" w:color="auto"/>
                                                                        <w:left w:val="none" w:sz="0" w:space="0" w:color="auto"/>
                                                                        <w:bottom w:val="none" w:sz="0" w:space="0" w:color="auto"/>
                                                                        <w:right w:val="none" w:sz="0" w:space="0" w:color="auto"/>
                                                                      </w:divBdr>
                                                                      <w:divsChild>
                                                                        <w:div w:id="1717895681">
                                                                          <w:marLeft w:val="0"/>
                                                                          <w:marRight w:val="0"/>
                                                                          <w:marTop w:val="0"/>
                                                                          <w:marBottom w:val="0"/>
                                                                          <w:divBdr>
                                                                            <w:top w:val="none" w:sz="0" w:space="0" w:color="auto"/>
                                                                            <w:left w:val="none" w:sz="0" w:space="0" w:color="auto"/>
                                                                            <w:bottom w:val="none" w:sz="0" w:space="0" w:color="auto"/>
                                                                            <w:right w:val="none" w:sz="0" w:space="0" w:color="auto"/>
                                                                          </w:divBdr>
                                                                          <w:divsChild>
                                                                            <w:div w:id="1251040141">
                                                                              <w:marLeft w:val="0"/>
                                                                              <w:marRight w:val="0"/>
                                                                              <w:marTop w:val="0"/>
                                                                              <w:marBottom w:val="0"/>
                                                                              <w:divBdr>
                                                                                <w:top w:val="none" w:sz="0" w:space="0" w:color="auto"/>
                                                                                <w:left w:val="none" w:sz="0" w:space="0" w:color="auto"/>
                                                                                <w:bottom w:val="none" w:sz="0" w:space="0" w:color="auto"/>
                                                                                <w:right w:val="none" w:sz="0" w:space="0" w:color="auto"/>
                                                                              </w:divBdr>
                                                                              <w:divsChild>
                                                                                <w:div w:id="1138761899">
                                                                                  <w:marLeft w:val="0"/>
                                                                                  <w:marRight w:val="0"/>
                                                                                  <w:marTop w:val="0"/>
                                                                                  <w:marBottom w:val="0"/>
                                                                                  <w:divBdr>
                                                                                    <w:top w:val="none" w:sz="0" w:space="0" w:color="auto"/>
                                                                                    <w:left w:val="none" w:sz="0" w:space="0" w:color="auto"/>
                                                                                    <w:bottom w:val="none" w:sz="0" w:space="0" w:color="auto"/>
                                                                                    <w:right w:val="none" w:sz="0" w:space="0" w:color="auto"/>
                                                                                  </w:divBdr>
                                                                                  <w:divsChild>
                                                                                    <w:div w:id="8099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486267">
                                                                      <w:marLeft w:val="0"/>
                                                                      <w:marRight w:val="0"/>
                                                                      <w:marTop w:val="0"/>
                                                                      <w:marBottom w:val="0"/>
                                                                      <w:divBdr>
                                                                        <w:top w:val="none" w:sz="0" w:space="0" w:color="auto"/>
                                                                        <w:left w:val="none" w:sz="0" w:space="0" w:color="auto"/>
                                                                        <w:bottom w:val="none" w:sz="0" w:space="0" w:color="auto"/>
                                                                        <w:right w:val="none" w:sz="0" w:space="0" w:color="auto"/>
                                                                      </w:divBdr>
                                                                      <w:divsChild>
                                                                        <w:div w:id="21245004">
                                                                          <w:marLeft w:val="0"/>
                                                                          <w:marRight w:val="0"/>
                                                                          <w:marTop w:val="0"/>
                                                                          <w:marBottom w:val="0"/>
                                                                          <w:divBdr>
                                                                            <w:top w:val="none" w:sz="0" w:space="0" w:color="auto"/>
                                                                            <w:left w:val="none" w:sz="0" w:space="0" w:color="auto"/>
                                                                            <w:bottom w:val="none" w:sz="0" w:space="0" w:color="auto"/>
                                                                            <w:right w:val="none" w:sz="0" w:space="0" w:color="auto"/>
                                                                          </w:divBdr>
                                                                          <w:divsChild>
                                                                            <w:div w:id="182942168">
                                                                              <w:marLeft w:val="0"/>
                                                                              <w:marRight w:val="0"/>
                                                                              <w:marTop w:val="0"/>
                                                                              <w:marBottom w:val="0"/>
                                                                              <w:divBdr>
                                                                                <w:top w:val="none" w:sz="0" w:space="0" w:color="auto"/>
                                                                                <w:left w:val="none" w:sz="0" w:space="0" w:color="auto"/>
                                                                                <w:bottom w:val="none" w:sz="0" w:space="0" w:color="auto"/>
                                                                                <w:right w:val="none" w:sz="0" w:space="0" w:color="auto"/>
                                                                              </w:divBdr>
                                                                              <w:divsChild>
                                                                                <w:div w:id="1552418459">
                                                                                  <w:marLeft w:val="0"/>
                                                                                  <w:marRight w:val="0"/>
                                                                                  <w:marTop w:val="0"/>
                                                                                  <w:marBottom w:val="0"/>
                                                                                  <w:divBdr>
                                                                                    <w:top w:val="none" w:sz="0" w:space="0" w:color="auto"/>
                                                                                    <w:left w:val="none" w:sz="0" w:space="0" w:color="auto"/>
                                                                                    <w:bottom w:val="none" w:sz="0" w:space="0" w:color="auto"/>
                                                                                    <w:right w:val="none" w:sz="0" w:space="0" w:color="auto"/>
                                                                                  </w:divBdr>
                                                                                  <w:divsChild>
                                                                                    <w:div w:id="374623940">
                                                                                      <w:marLeft w:val="0"/>
                                                                                      <w:marRight w:val="0"/>
                                                                                      <w:marTop w:val="0"/>
                                                                                      <w:marBottom w:val="0"/>
                                                                                      <w:divBdr>
                                                                                        <w:top w:val="none" w:sz="0" w:space="0" w:color="auto"/>
                                                                                        <w:left w:val="none" w:sz="0" w:space="0" w:color="auto"/>
                                                                                        <w:bottom w:val="none" w:sz="0" w:space="0" w:color="auto"/>
                                                                                        <w:right w:val="none" w:sz="0" w:space="0" w:color="auto"/>
                                                                                      </w:divBdr>
                                                                                      <w:divsChild>
                                                                                        <w:div w:id="1159157003">
                                                                                          <w:marLeft w:val="0"/>
                                                                                          <w:marRight w:val="0"/>
                                                                                          <w:marTop w:val="0"/>
                                                                                          <w:marBottom w:val="0"/>
                                                                                          <w:divBdr>
                                                                                            <w:top w:val="none" w:sz="0" w:space="0" w:color="auto"/>
                                                                                            <w:left w:val="none" w:sz="0" w:space="0" w:color="auto"/>
                                                                                            <w:bottom w:val="none" w:sz="0" w:space="0" w:color="auto"/>
                                                                                            <w:right w:val="none" w:sz="0" w:space="0" w:color="auto"/>
                                                                                          </w:divBdr>
                                                                                          <w:divsChild>
                                                                                            <w:div w:id="103575741">
                                                                                              <w:marLeft w:val="0"/>
                                                                                              <w:marRight w:val="135"/>
                                                                                              <w:marTop w:val="0"/>
                                                                                              <w:marBottom w:val="0"/>
                                                                                              <w:divBdr>
                                                                                                <w:top w:val="none" w:sz="0" w:space="0" w:color="auto"/>
                                                                                                <w:left w:val="none" w:sz="0" w:space="0" w:color="auto"/>
                                                                                                <w:bottom w:val="none" w:sz="0" w:space="0" w:color="auto"/>
                                                                                                <w:right w:val="none" w:sz="0" w:space="0" w:color="auto"/>
                                                                                              </w:divBdr>
                                                                                            </w:div>
                                                                                            <w:div w:id="1871839417">
                                                                                              <w:marLeft w:val="0"/>
                                                                                              <w:marRight w:val="0"/>
                                                                                              <w:marTop w:val="0"/>
                                                                                              <w:marBottom w:val="0"/>
                                                                                              <w:divBdr>
                                                                                                <w:top w:val="none" w:sz="0" w:space="0" w:color="auto"/>
                                                                                                <w:left w:val="none" w:sz="0" w:space="0" w:color="auto"/>
                                                                                                <w:bottom w:val="none" w:sz="0" w:space="0" w:color="auto"/>
                                                                                                <w:right w:val="none" w:sz="0" w:space="0" w:color="auto"/>
                                                                                              </w:divBdr>
                                                                                              <w:divsChild>
                                                                                                <w:div w:id="8898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447737">
                                                                                  <w:marLeft w:val="0"/>
                                                                                  <w:marRight w:val="0"/>
                                                                                  <w:marTop w:val="180"/>
                                                                                  <w:marBottom w:val="0"/>
                                                                                  <w:divBdr>
                                                                                    <w:top w:val="none" w:sz="0" w:space="0" w:color="auto"/>
                                                                                    <w:left w:val="none" w:sz="0" w:space="0" w:color="auto"/>
                                                                                    <w:bottom w:val="none" w:sz="0" w:space="0" w:color="auto"/>
                                                                                    <w:right w:val="none" w:sz="0" w:space="0" w:color="auto"/>
                                                                                  </w:divBdr>
                                                                                  <w:divsChild>
                                                                                    <w:div w:id="112139130">
                                                                                      <w:marLeft w:val="0"/>
                                                                                      <w:marRight w:val="0"/>
                                                                                      <w:marTop w:val="0"/>
                                                                                      <w:marBottom w:val="0"/>
                                                                                      <w:divBdr>
                                                                                        <w:top w:val="none" w:sz="0" w:space="0" w:color="auto"/>
                                                                                        <w:left w:val="none" w:sz="0" w:space="0" w:color="auto"/>
                                                                                        <w:bottom w:val="none" w:sz="0" w:space="0" w:color="auto"/>
                                                                                        <w:right w:val="none" w:sz="0" w:space="0" w:color="auto"/>
                                                                                      </w:divBdr>
                                                                                      <w:divsChild>
                                                                                        <w:div w:id="21074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2211">
                                                                                  <w:marLeft w:val="0"/>
                                                                                  <w:marRight w:val="0"/>
                                                                                  <w:marTop w:val="0"/>
                                                                                  <w:marBottom w:val="0"/>
                                                                                  <w:divBdr>
                                                                                    <w:top w:val="none" w:sz="0" w:space="0" w:color="auto"/>
                                                                                    <w:left w:val="none" w:sz="0" w:space="0" w:color="auto"/>
                                                                                    <w:bottom w:val="none" w:sz="0" w:space="0" w:color="auto"/>
                                                                                    <w:right w:val="none" w:sz="0" w:space="0" w:color="auto"/>
                                                                                  </w:divBdr>
                                                                                  <w:divsChild>
                                                                                    <w:div w:id="1724255752">
                                                                                      <w:marLeft w:val="0"/>
                                                                                      <w:marRight w:val="0"/>
                                                                                      <w:marTop w:val="0"/>
                                                                                      <w:marBottom w:val="0"/>
                                                                                      <w:divBdr>
                                                                                        <w:top w:val="none" w:sz="0" w:space="0" w:color="auto"/>
                                                                                        <w:left w:val="none" w:sz="0" w:space="0" w:color="auto"/>
                                                                                        <w:bottom w:val="none" w:sz="0" w:space="0" w:color="auto"/>
                                                                                        <w:right w:val="none" w:sz="0" w:space="0" w:color="auto"/>
                                                                                      </w:divBdr>
                                                                                      <w:divsChild>
                                                                                        <w:div w:id="1315183974">
                                                                                          <w:marLeft w:val="0"/>
                                                                                          <w:marRight w:val="0"/>
                                                                                          <w:marTop w:val="0"/>
                                                                                          <w:marBottom w:val="0"/>
                                                                                          <w:divBdr>
                                                                                            <w:top w:val="none" w:sz="0" w:space="0" w:color="auto"/>
                                                                                            <w:left w:val="none" w:sz="0" w:space="0" w:color="auto"/>
                                                                                            <w:bottom w:val="none" w:sz="0" w:space="0" w:color="auto"/>
                                                                                            <w:right w:val="none" w:sz="0" w:space="0" w:color="auto"/>
                                                                                          </w:divBdr>
                                                                                        </w:div>
                                                                                      </w:divsChild>
                                                                                    </w:div>
                                                                                    <w:div w:id="1045057150">
                                                                                      <w:marLeft w:val="0"/>
                                                                                      <w:marRight w:val="0"/>
                                                                                      <w:marTop w:val="0"/>
                                                                                      <w:marBottom w:val="0"/>
                                                                                      <w:divBdr>
                                                                                        <w:top w:val="none" w:sz="0" w:space="0" w:color="auto"/>
                                                                                        <w:left w:val="none" w:sz="0" w:space="0" w:color="auto"/>
                                                                                        <w:bottom w:val="none" w:sz="0" w:space="0" w:color="auto"/>
                                                                                        <w:right w:val="none" w:sz="0" w:space="0" w:color="auto"/>
                                                                                      </w:divBdr>
                                                                                      <w:divsChild>
                                                                                        <w:div w:id="3001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090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ardiologiya/" TargetMode="External"/><Relationship Id="rId13" Type="http://schemas.openxmlformats.org/officeDocument/2006/relationships/hyperlink" Target="https://pandia.ru/text/category/reologiya/" TargetMode="External"/><Relationship Id="rId18" Type="http://schemas.openxmlformats.org/officeDocument/2006/relationships/hyperlink" Target="https://pandia.ru/text/category/bronhit/" TargetMode="External"/><Relationship Id="rId3" Type="http://schemas.openxmlformats.org/officeDocument/2006/relationships/styles" Target="styles.xml"/><Relationship Id="rId21" Type="http://schemas.openxmlformats.org/officeDocument/2006/relationships/hyperlink" Target="https://pandia.ru/text/category/kategoriya_/" TargetMode="External"/><Relationship Id="rId7" Type="http://schemas.openxmlformats.org/officeDocument/2006/relationships/endnotes" Target="endnotes.xml"/><Relationship Id="rId12" Type="http://schemas.openxmlformats.org/officeDocument/2006/relationships/hyperlink" Target="https://pandia.ru/text/category/privivki/" TargetMode="External"/><Relationship Id="rId17" Type="http://schemas.openxmlformats.org/officeDocument/2006/relationships/hyperlink" Target="https://pandia.ru/text/category/angin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ndia.ru/text/category/otolaringologiya/" TargetMode="External"/><Relationship Id="rId20" Type="http://schemas.openxmlformats.org/officeDocument/2006/relationships/hyperlink" Target="https://pandia.ru/text/category/sanirova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pediatriy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ndia.ru/text/category/otolaringologiya/" TargetMode="External"/><Relationship Id="rId23" Type="http://schemas.openxmlformats.org/officeDocument/2006/relationships/footer" Target="footer2.xml"/><Relationship Id="rId10" Type="http://schemas.openxmlformats.org/officeDocument/2006/relationships/hyperlink" Target="https://pandia.ru/text/category/anemiya/" TargetMode="External"/><Relationship Id="rId19" Type="http://schemas.openxmlformats.org/officeDocument/2006/relationships/hyperlink" Target="https://pandia.ru/text/category/antibiotik/" TargetMode="External"/><Relationship Id="rId4" Type="http://schemas.openxmlformats.org/officeDocument/2006/relationships/settings" Target="settings.xml"/><Relationship Id="rId9" Type="http://schemas.openxmlformats.org/officeDocument/2006/relationships/hyperlink" Target="https://pandia.ru/text/category/farmakologiya/" TargetMode="External"/><Relationship Id="rId14" Type="http://schemas.openxmlformats.org/officeDocument/2006/relationships/hyperlink" Target="https://pandia.ru/text/category/stomatologiya/"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D8845-4834-4188-B475-B9581F2A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17</Pages>
  <Words>5238</Words>
  <Characters>29860</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Васильева</dc:creator>
  <cp:keywords/>
  <dc:description/>
  <cp:lastModifiedBy>Пользователь</cp:lastModifiedBy>
  <cp:revision>8</cp:revision>
  <dcterms:created xsi:type="dcterms:W3CDTF">2023-10-01T08:34:00Z</dcterms:created>
  <dcterms:modified xsi:type="dcterms:W3CDTF">2023-10-03T10:58:00Z</dcterms:modified>
</cp:coreProperties>
</file>