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EF61B" w14:textId="77777777" w:rsidR="00774434" w:rsidRPr="00250D5C" w:rsidRDefault="00774434" w:rsidP="00774434">
      <w:pPr>
        <w:pStyle w:val="a4"/>
        <w:spacing w:after="0"/>
        <w:ind w:left="0"/>
        <w:jc w:val="center"/>
        <w:rPr>
          <w:bCs/>
        </w:rPr>
      </w:pPr>
      <w:r w:rsidRPr="00250D5C">
        <w:rPr>
          <w:bCs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</w:t>
      </w:r>
    </w:p>
    <w:p w14:paraId="13F42BD3" w14:textId="77777777" w:rsidR="00774434" w:rsidRPr="00250D5C" w:rsidRDefault="00774434" w:rsidP="00774434">
      <w:pPr>
        <w:pStyle w:val="a4"/>
        <w:spacing w:after="0"/>
        <w:ind w:left="0"/>
        <w:jc w:val="center"/>
        <w:rPr>
          <w:bCs/>
        </w:rPr>
      </w:pPr>
      <w:r w:rsidRPr="00250D5C">
        <w:rPr>
          <w:bCs/>
        </w:rPr>
        <w:t xml:space="preserve">профессора В.Ф.Войно-Ясенецкого» Министерства здравоохранения и </w:t>
      </w:r>
    </w:p>
    <w:p w14:paraId="1941F21B" w14:textId="77777777" w:rsidR="00774434" w:rsidRPr="00250D5C" w:rsidRDefault="00774434" w:rsidP="00774434">
      <w:pPr>
        <w:pStyle w:val="a4"/>
        <w:spacing w:after="0"/>
        <w:ind w:left="0"/>
        <w:jc w:val="center"/>
        <w:rPr>
          <w:bCs/>
        </w:rPr>
      </w:pPr>
      <w:r w:rsidRPr="00250D5C">
        <w:rPr>
          <w:bCs/>
        </w:rPr>
        <w:t>социального развития Российской Федерации»</w:t>
      </w:r>
    </w:p>
    <w:p w14:paraId="11F1AEFB" w14:textId="77777777" w:rsidR="00774434" w:rsidRPr="00250D5C" w:rsidRDefault="00774434" w:rsidP="00774434">
      <w:pPr>
        <w:pStyle w:val="a4"/>
        <w:spacing w:after="0"/>
        <w:ind w:left="0"/>
        <w:jc w:val="center"/>
        <w:rPr>
          <w:bCs/>
        </w:rPr>
      </w:pPr>
      <w:r w:rsidRPr="00250D5C">
        <w:t>ГБОУ ВПО КрасГМУ им. проф. В.Ф. Войно</w:t>
      </w:r>
      <w:r w:rsidRPr="00250D5C">
        <w:rPr>
          <w:bCs/>
        </w:rPr>
        <w:t xml:space="preserve">-Ясенецкого» Минздравсоцразвития </w:t>
      </w:r>
    </w:p>
    <w:p w14:paraId="7FD29D5C" w14:textId="77777777" w:rsidR="00774434" w:rsidRPr="00250D5C" w:rsidRDefault="00774434" w:rsidP="00774434">
      <w:pPr>
        <w:pStyle w:val="a4"/>
        <w:spacing w:after="0"/>
        <w:ind w:left="0"/>
        <w:jc w:val="center"/>
        <w:rPr>
          <w:bCs/>
        </w:rPr>
      </w:pPr>
      <w:r w:rsidRPr="00250D5C">
        <w:rPr>
          <w:bCs/>
        </w:rPr>
        <w:t>России</w:t>
      </w:r>
    </w:p>
    <w:p w14:paraId="4DEBCBE1" w14:textId="77777777" w:rsidR="00774434" w:rsidRPr="00250D5C" w:rsidRDefault="00774434" w:rsidP="00774434">
      <w:pPr>
        <w:pStyle w:val="a4"/>
        <w:spacing w:after="0"/>
        <w:ind w:left="0"/>
        <w:jc w:val="center"/>
      </w:pPr>
    </w:p>
    <w:p w14:paraId="69F96182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Кафедра психологии и педагогики с курсом медицинской психологии, психотерапии и педагогики ПО</w:t>
      </w:r>
    </w:p>
    <w:p w14:paraId="1F1EB236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7905D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A3C50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8C513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D0EB1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68697D41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14:paraId="31F72877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82EC0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психология </w:t>
      </w:r>
      <w:r w:rsidRPr="00250D5C">
        <w:rPr>
          <w:rFonts w:ascii="Times New Roman" w:hAnsi="Times New Roman" w:cs="Times New Roman"/>
          <w:b/>
          <w:sz w:val="28"/>
          <w:szCs w:val="28"/>
        </w:rPr>
        <w:t>»</w:t>
      </w:r>
    </w:p>
    <w:p w14:paraId="0D866D92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Pr="00250D5C">
        <w:rPr>
          <w:rFonts w:ascii="Times New Roman" w:hAnsi="Times New Roman" w:cs="Times New Roman"/>
          <w:sz w:val="28"/>
          <w:szCs w:val="28"/>
        </w:rPr>
        <w:t>030401–</w:t>
      </w:r>
      <w:r w:rsidRPr="00250D5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250D5C">
        <w:rPr>
          <w:rFonts w:ascii="Times New Roman" w:hAnsi="Times New Roman" w:cs="Times New Roman"/>
          <w:sz w:val="28"/>
          <w:szCs w:val="28"/>
        </w:rPr>
        <w:t>Клиническая психология</w:t>
      </w:r>
      <w:r w:rsidRPr="00250D5C">
        <w:rPr>
          <w:rFonts w:ascii="Times New Roman" w:hAnsi="Times New Roman" w:cs="Times New Roman"/>
        </w:rPr>
        <w:t xml:space="preserve">  </w:t>
      </w:r>
      <w:r w:rsidRPr="00250D5C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14:paraId="79262A37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E7851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0D5C">
        <w:rPr>
          <w:rFonts w:ascii="Times New Roman" w:hAnsi="Times New Roman" w:cs="Times New Roman"/>
          <w:b/>
          <w:bCs/>
        </w:rPr>
        <w:t xml:space="preserve">К </w:t>
      </w:r>
      <w:r>
        <w:rPr>
          <w:rFonts w:ascii="Times New Roman" w:hAnsi="Times New Roman" w:cs="Times New Roman"/>
          <w:b/>
          <w:bCs/>
        </w:rPr>
        <w:t>ЛАБОРАТОНОМУ</w:t>
      </w:r>
      <w:r w:rsidRPr="00250D5C">
        <w:rPr>
          <w:rFonts w:ascii="Times New Roman" w:hAnsi="Times New Roman" w:cs="Times New Roman"/>
          <w:b/>
          <w:bCs/>
        </w:rPr>
        <w:t xml:space="preserve"> ЗАНЯТИЮ № </w:t>
      </w:r>
      <w:r>
        <w:rPr>
          <w:rFonts w:ascii="Times New Roman" w:hAnsi="Times New Roman" w:cs="Times New Roman"/>
          <w:b/>
          <w:bCs/>
        </w:rPr>
        <w:t>1</w:t>
      </w:r>
    </w:p>
    <w:p w14:paraId="39CA8A7A" w14:textId="77777777" w:rsidR="00774434" w:rsidRDefault="00774434" w:rsidP="00774434">
      <w:pPr>
        <w:pStyle w:val="2"/>
        <w:spacing w:after="0"/>
        <w:jc w:val="center"/>
      </w:pPr>
    </w:p>
    <w:p w14:paraId="2A2F3600" w14:textId="77777777" w:rsidR="00774434" w:rsidRDefault="00774434" w:rsidP="00774434">
      <w:pPr>
        <w:pStyle w:val="2"/>
        <w:spacing w:after="0"/>
        <w:jc w:val="center"/>
      </w:pPr>
      <w:r w:rsidRPr="00250D5C">
        <w:t>ТЕМА: «Методология и методы социальной психологии»</w:t>
      </w:r>
    </w:p>
    <w:p w14:paraId="70376302" w14:textId="77777777" w:rsidR="00774434" w:rsidRDefault="00774434" w:rsidP="00774434">
      <w:pPr>
        <w:pStyle w:val="2"/>
        <w:spacing w:after="0"/>
        <w:jc w:val="center"/>
      </w:pPr>
    </w:p>
    <w:p w14:paraId="17DE28BC" w14:textId="77777777" w:rsidR="00774434" w:rsidRDefault="00774434" w:rsidP="00774434">
      <w:pPr>
        <w:pStyle w:val="2"/>
        <w:spacing w:after="0"/>
        <w:jc w:val="center"/>
      </w:pPr>
    </w:p>
    <w:p w14:paraId="40CD6214" w14:textId="77777777" w:rsidR="00774434" w:rsidRPr="00250D5C" w:rsidRDefault="00774434" w:rsidP="00774434">
      <w:pPr>
        <w:pStyle w:val="2"/>
        <w:spacing w:after="0"/>
        <w:jc w:val="center"/>
      </w:pPr>
    </w:p>
    <w:p w14:paraId="2238726F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 xml:space="preserve">Утверждена на кафедральном заседании </w:t>
      </w:r>
    </w:p>
    <w:p w14:paraId="6A8AC5A4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 xml:space="preserve">протокол № ____от  «___»_________________ </w:t>
      </w:r>
      <w:smartTag w:uri="urn:schemas-microsoft-com:office:smarttags" w:element="metricconverter">
        <w:smartTagPr>
          <w:attr w:name="ProductID" w:val="2011 г"/>
        </w:smartTagPr>
        <w:r w:rsidRPr="00250D5C">
          <w:rPr>
            <w:rFonts w:ascii="Times New Roman" w:hAnsi="Times New Roman" w:cs="Times New Roman"/>
          </w:rPr>
          <w:t>2011 г</w:t>
        </w:r>
      </w:smartTag>
      <w:r w:rsidRPr="00250D5C">
        <w:rPr>
          <w:rFonts w:ascii="Times New Roman" w:hAnsi="Times New Roman" w:cs="Times New Roman"/>
        </w:rPr>
        <w:t>.</w:t>
      </w:r>
    </w:p>
    <w:p w14:paraId="68CD230E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</w:p>
    <w:p w14:paraId="20C6C14E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Зав. кафедрой психологии и педагогики с курсом ПО</w:t>
      </w:r>
    </w:p>
    <w:p w14:paraId="03F2926C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ГОУ ВПО КрасГМУ Минздравсоцразвития</w:t>
      </w:r>
    </w:p>
    <w:p w14:paraId="0BE7FED9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______д.псх.н., доц. __________________________________Логинова И.О.</w:t>
      </w:r>
    </w:p>
    <w:p w14:paraId="5E28747E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</w:p>
    <w:p w14:paraId="5109DF50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Составители:</w:t>
      </w:r>
    </w:p>
    <w:p w14:paraId="02C8DC3A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______преподаватель  _________________________________Чернова Е.И</w:t>
      </w:r>
    </w:p>
    <w:p w14:paraId="6EB56094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</w:p>
    <w:p w14:paraId="3F4700DC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</w:p>
    <w:p w14:paraId="21F8C27A" w14:textId="77777777" w:rsidR="00774434" w:rsidRPr="00250D5C" w:rsidRDefault="00774434" w:rsidP="00774434">
      <w:pPr>
        <w:spacing w:after="0"/>
        <w:ind w:firstLine="1080"/>
        <w:rPr>
          <w:rFonts w:ascii="Times New Roman" w:hAnsi="Times New Roman" w:cs="Times New Roman"/>
        </w:rPr>
      </w:pPr>
    </w:p>
    <w:p w14:paraId="5F4991E4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Красноярск</w:t>
      </w:r>
    </w:p>
    <w:p w14:paraId="246ED449" w14:textId="77777777" w:rsidR="00774434" w:rsidRDefault="00774434" w:rsidP="00774434">
      <w:pPr>
        <w:spacing w:after="0"/>
        <w:jc w:val="center"/>
        <w:rPr>
          <w:rFonts w:ascii="Times New Roman" w:hAnsi="Times New Roman" w:cs="Times New Roman"/>
        </w:rPr>
      </w:pPr>
      <w:r w:rsidRPr="00250D5C">
        <w:rPr>
          <w:rFonts w:ascii="Times New Roman" w:hAnsi="Times New Roman" w:cs="Times New Roman"/>
        </w:rPr>
        <w:t>2011</w:t>
      </w:r>
    </w:p>
    <w:p w14:paraId="4AD2C30B" w14:textId="77777777" w:rsidR="00774434" w:rsidRDefault="00774434" w:rsidP="00774434">
      <w:pPr>
        <w:spacing w:after="0"/>
        <w:jc w:val="center"/>
        <w:rPr>
          <w:rFonts w:ascii="Times New Roman" w:hAnsi="Times New Roman" w:cs="Times New Roman"/>
        </w:rPr>
      </w:pPr>
    </w:p>
    <w:p w14:paraId="129164A0" w14:textId="77777777" w:rsidR="00774434" w:rsidRPr="00250D5C" w:rsidRDefault="00774434" w:rsidP="00774434">
      <w:pPr>
        <w:spacing w:after="0"/>
        <w:jc w:val="center"/>
        <w:rPr>
          <w:rFonts w:ascii="Times New Roman" w:hAnsi="Times New Roman" w:cs="Times New Roman"/>
        </w:rPr>
      </w:pPr>
    </w:p>
    <w:p w14:paraId="6ECE099E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lastRenderedPageBreak/>
        <w:t>1. Занятие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7153D4C7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Методология и методы социальной психологии</w:t>
      </w:r>
      <w:r w:rsidRPr="00250D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7A">
        <w:rPr>
          <w:rFonts w:ascii="Times New Roman" w:eastAsia="Times New Roman" w:hAnsi="Times New Roman" w:cs="Times New Roman"/>
        </w:rPr>
        <w:t>(</w:t>
      </w:r>
      <w:r w:rsidRPr="00A87D7A">
        <w:rPr>
          <w:rFonts w:ascii="Times New Roman" w:eastAsia="Times New Roman" w:hAnsi="Times New Roman" w:cs="Times New Roman"/>
          <w:sz w:val="28"/>
          <w:szCs w:val="28"/>
        </w:rPr>
        <w:t>в интерактивной форме: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«Групповая дискуссия»</w:t>
      </w:r>
      <w:r w:rsidRPr="00A87D7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16C32A" w14:textId="77777777" w:rsidR="00774434" w:rsidRPr="00250D5C" w:rsidRDefault="00774434" w:rsidP="00774434">
      <w:pPr>
        <w:tabs>
          <w:tab w:val="left" w:pos="360"/>
          <w:tab w:val="num" w:pos="1080"/>
        </w:tabs>
        <w:spacing w:after="0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2. Форма организации занятия:</w:t>
      </w:r>
      <w:r>
        <w:rPr>
          <w:rFonts w:ascii="Times New Roman" w:hAnsi="Times New Roman" w:cs="Times New Roman"/>
          <w:sz w:val="28"/>
          <w:szCs w:val="28"/>
        </w:rPr>
        <w:t xml:space="preserve"> лабораторное интерактивное</w:t>
      </w:r>
      <w:r w:rsidRPr="00250D5C">
        <w:rPr>
          <w:rFonts w:ascii="Times New Roman" w:hAnsi="Times New Roman" w:cs="Times New Roman"/>
          <w:sz w:val="28"/>
          <w:szCs w:val="28"/>
        </w:rPr>
        <w:t xml:space="preserve"> занятие Разновидность занятия:  традиционный с работой в малых группах. Методы обучения: беседа, групповая дискуссия. </w:t>
      </w:r>
    </w:p>
    <w:p w14:paraId="5C49F940" w14:textId="77777777" w:rsidR="00774434" w:rsidRPr="00250D5C" w:rsidRDefault="00774434" w:rsidP="00774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 xml:space="preserve">        3. Значение изучения темы: </w:t>
      </w:r>
      <w:r w:rsidRPr="0025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методов активного социально-психологического обучения: групповая дискуссия, мозговой штурм, игровые методы, деловые игры, ролевые игры, социально-психологический тренинг. Использование активных методов работе психолога.</w:t>
      </w:r>
    </w:p>
    <w:p w14:paraId="1CEBE1AC" w14:textId="77777777" w:rsidR="00774434" w:rsidRPr="00250D5C" w:rsidRDefault="00774434" w:rsidP="00774434">
      <w:pPr>
        <w:widowControl w:val="0"/>
        <w:shd w:val="clear" w:color="auto" w:fill="FFFFFF"/>
        <w:tabs>
          <w:tab w:val="num" w:pos="1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4. Цели обучения:</w:t>
      </w:r>
    </w:p>
    <w:p w14:paraId="203D39A9" w14:textId="77777777" w:rsidR="00774434" w:rsidRPr="003753D2" w:rsidRDefault="00774434" w:rsidP="0077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5B">
        <w:rPr>
          <w:rFonts w:ascii="Times New Roman" w:hAnsi="Times New Roman" w:cs="Times New Roman"/>
          <w:b/>
          <w:sz w:val="28"/>
          <w:szCs w:val="28"/>
        </w:rPr>
        <w:t>Общая:</w:t>
      </w:r>
      <w:r w:rsidRPr="00250D5C"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способностью и готовностью к пониманию значения гуманистических ценностей для сохранения и развития современной цивилизации; совершенствованию и развитию общества на принципах гуманизма, свободы и демократии (ОК-1);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способностью и готовностью к пониманию современных концепций картины мира на основе сформированного мировоззрения, овладения достижениями естественных и общественных наук, культурологии (ОК-2);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способностью и готовностью к использованию на практике навыков и умений в организации научно-исследовательских и научно-практических работ, в управлении коллективом (ОК-10);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готовностью инициировать психологические исследования: определением области прикладной психологии, предоставляющие возможности для развития исследований, проверкой и оценкой существующих методов, техник и моделей, выявлением возможности для развития фундаментальной и прикладной психологии (ПК-2);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умением разрабатывать дизайн психологического исследования: формулированием проблемы и гипотезы, генерированием теоретического контекста конкретных исследований, определением параметров и ресурсов для психологических исследований, описанием методологии психологических исследований, планированием и проведением исследования (ПК-3);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владением приемами анализа, оценки и интерпретации результатов психологического исследования, проверки и оценки соотношения теории и эмпирических данных, подготовки отчетной документации и обобщения полученных данных в виде научных статей и докладов (ПК-4);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владением навыками планирования психодиагностического исследования с учетом нозологических, синдромальных, социально-демографических, культуральных и индивидуально-психологических характеристик, умением формировать комплекс психодиагностических методов, адекватных целям исследования, определять последовательность (программу) их применения (ПК-6);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 xml:space="preserve">владением навыками консультирования медицинского персонала (или сотрудников других учреждений) по вопросам взаимодействия с пациентами (клиентами), создания необходимой психологической атмосферы и терапевтической среды, навыками психологического консультирования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в целях психопрофилактики и развития (ПК-13);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готовностью к проведению психологических исследований на основе применения общепрофессиональных знаний и умений в различных научных и научно-практических областях клинической психологии (ПК-27);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D2">
        <w:rPr>
          <w:rFonts w:ascii="Times New Roman" w:eastAsia="Times New Roman" w:hAnsi="Times New Roman" w:cs="Times New Roman"/>
          <w:sz w:val="28"/>
          <w:szCs w:val="28"/>
        </w:rPr>
        <w:t>готовностью к выбору и применению психологических технологий, позволяющих осуществлять решения новых задач в различных областях профессиональной практики (ПК-28);</w:t>
      </w:r>
    </w:p>
    <w:p w14:paraId="67D9C862" w14:textId="77777777" w:rsidR="00774434" w:rsidRDefault="00774434" w:rsidP="00774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 xml:space="preserve">         Учебная</w:t>
      </w:r>
      <w:r w:rsidRPr="00250D5C">
        <w:rPr>
          <w:rFonts w:ascii="Times New Roman" w:hAnsi="Times New Roman" w:cs="Times New Roman"/>
          <w:sz w:val="28"/>
          <w:szCs w:val="28"/>
        </w:rPr>
        <w:t xml:space="preserve">: </w:t>
      </w:r>
      <w:r w:rsidRPr="00250D5C">
        <w:rPr>
          <w:rFonts w:ascii="Times New Roman" w:hAnsi="Times New Roman" w:cs="Times New Roman"/>
          <w:sz w:val="28"/>
          <w:szCs w:val="28"/>
          <w:highlight w:val="yellow"/>
        </w:rPr>
        <w:t>обучающийся должен знать основные направления психологии, общие и индивидуальные особенности психики детей, подростков и взрослого человека, психологию личности и малых групп; владеть навыками изложения самостоятельной точки зрения, анализа и логического мышления, публичной речи, морально- этической аргументации, ведения дискуссий и круглых столов; навыками информирования пациентов различных возрастных групп и их родственников и близких в соответствии с навыками  информирования пациентов различных возрастных групп и их родственников и близких в соответствии требованиями правил «информированного согласия».</w:t>
      </w:r>
    </w:p>
    <w:p w14:paraId="28E93616" w14:textId="77777777" w:rsidR="00774434" w:rsidRDefault="00774434" w:rsidP="00774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CCC5B5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5. План изучения темы:</w:t>
      </w:r>
    </w:p>
    <w:p w14:paraId="6BC970D1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5.1. Контроль исходного уровня знаний.</w:t>
      </w:r>
    </w:p>
    <w:p w14:paraId="29F9E761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Фронтальный опрос по темам НИРС</w:t>
      </w:r>
    </w:p>
    <w:p w14:paraId="732E4BFA" w14:textId="77777777" w:rsidR="00774434" w:rsidRDefault="00774434" w:rsidP="00774434">
      <w:pPr>
        <w:tabs>
          <w:tab w:val="left" w:pos="360"/>
          <w:tab w:val="left" w:pos="1080"/>
        </w:tabs>
        <w:spacing w:after="0"/>
        <w:ind w:left="708" w:firstLine="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 xml:space="preserve">5.2. Основные понятия и положения темы </w:t>
      </w:r>
      <w:r w:rsidRPr="00250D5C">
        <w:rPr>
          <w:rFonts w:ascii="Times New Roman" w:hAnsi="Times New Roman" w:cs="Times New Roman"/>
          <w:sz w:val="28"/>
          <w:szCs w:val="28"/>
        </w:rPr>
        <w:t>(наглядные формы – таблицы, схемы, алгоритмы и др.)</w:t>
      </w:r>
      <w:r w:rsidRPr="00250D5C">
        <w:rPr>
          <w:rFonts w:ascii="Times New Roman" w:hAnsi="Times New Roman" w:cs="Times New Roman"/>
          <w:b/>
          <w:sz w:val="28"/>
          <w:szCs w:val="28"/>
        </w:rPr>
        <w:t>.</w:t>
      </w:r>
    </w:p>
    <w:p w14:paraId="5225AA8F" w14:textId="77777777" w:rsidR="00774434" w:rsidRPr="00250D5C" w:rsidRDefault="00774434" w:rsidP="0077443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 xml:space="preserve">В комплексном понятии «активное социально-психологическое обучение» аккумулировано несколько важных смыслообразующих характеристик, вытекающих из содержания частных научных составляющих: Во-первых, это - </w:t>
      </w:r>
      <w:r w:rsidRPr="00250D5C">
        <w:rPr>
          <w:rFonts w:ascii="Times New Roman" w:hAnsi="Times New Roman" w:cs="Times New Roman"/>
          <w:b/>
          <w:i/>
          <w:iCs/>
          <w:sz w:val="28"/>
          <w:szCs w:val="28"/>
        </w:rPr>
        <w:t>активное обучение</w:t>
      </w:r>
      <w:r w:rsidRPr="00250D5C">
        <w:rPr>
          <w:rFonts w:ascii="Times New Roman" w:hAnsi="Times New Roman" w:cs="Times New Roman"/>
          <w:i/>
          <w:iCs/>
          <w:sz w:val="28"/>
          <w:szCs w:val="28"/>
        </w:rPr>
        <w:t xml:space="preserve">. Активность - </w:t>
      </w:r>
      <w:r w:rsidRPr="00250D5C">
        <w:rPr>
          <w:rFonts w:ascii="Times New Roman" w:hAnsi="Times New Roman" w:cs="Times New Roman"/>
          <w:sz w:val="28"/>
          <w:szCs w:val="28"/>
        </w:rPr>
        <w:t xml:space="preserve">собственная динамика живых существ как источник преобразования или поддержания ими жизненно значимых связей с окружающим миром. В психологическом словаре дано такое определение понятия «активность личности»: «Это способность человека производить общественно значимые преобразования в мире на основе присвоения богатств материальной и духовной культуры». Во-вторых, это - </w:t>
      </w:r>
      <w:r w:rsidRPr="00250D5C">
        <w:rPr>
          <w:rFonts w:ascii="Times New Roman" w:hAnsi="Times New Roman" w:cs="Times New Roman"/>
          <w:b/>
          <w:i/>
          <w:iCs/>
          <w:sz w:val="28"/>
          <w:szCs w:val="28"/>
        </w:rPr>
        <w:t>социально-психологическое обучение,</w:t>
      </w:r>
      <w:r w:rsidRPr="00250D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D5C">
        <w:rPr>
          <w:rFonts w:ascii="Times New Roman" w:hAnsi="Times New Roman" w:cs="Times New Roman"/>
          <w:sz w:val="28"/>
          <w:szCs w:val="28"/>
        </w:rPr>
        <w:t xml:space="preserve">т.е. явление социальной психологии, использующее и опирающееся на ее закономерности и понятийно-терминологический аппарат. Социальная психология - отрасль психологии, изучающая закономерности поведения и деятельности людей, обусловленные фактом их включения в социальные группы, а также психологические характеристики этих групп. Следовательно, социально-психологическое обучение - это обязательно обучение в группе, и этим оно принципиально отличается от индивидуального обучения. Однако активное </w:t>
      </w:r>
      <w:r w:rsidRPr="00250D5C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групповых форм и методов не только не противоречит индивидуализации обучения, но и является необходимым для педагогически целесообразного развития личности обучаемых.</w:t>
      </w:r>
    </w:p>
    <w:p w14:paraId="0A0D09CB" w14:textId="77777777" w:rsidR="00774434" w:rsidRPr="00250D5C" w:rsidRDefault="00774434" w:rsidP="0077443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5C">
        <w:rPr>
          <w:rFonts w:ascii="Times New Roman" w:hAnsi="Times New Roman" w:cs="Times New Roman"/>
          <w:b/>
          <w:color w:val="000000"/>
          <w:sz w:val="28"/>
          <w:szCs w:val="28"/>
        </w:rPr>
        <w:t>Дискуссионные методы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 - это вид методов активного социально-психологического обучения, основанных на организационной коммуникации в процессе решения учебно-профессиональных задач. Это методы, дающие возможность путем использования в процессе публичного спора системы логически обоснованных доводов воздействовать на мнения, позиции и установки участников дискуссии.</w:t>
      </w:r>
    </w:p>
    <w:p w14:paraId="313D5C0E" w14:textId="77777777" w:rsidR="00774434" w:rsidRPr="00250D5C" w:rsidRDefault="00774434" w:rsidP="0077443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color w:val="000000"/>
          <w:sz w:val="28"/>
          <w:szCs w:val="28"/>
        </w:rPr>
        <w:t>Групповая дискуссия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 – это метод группового обсуждения, позволяющий не только выявить весь спектр мнений членов группы и возможные пути решения, но и найти общее групповое решение проблемы. </w:t>
      </w:r>
    </w:p>
    <w:p w14:paraId="1A015E7A" w14:textId="77777777" w:rsidR="00774434" w:rsidRPr="00250D5C" w:rsidRDefault="00774434" w:rsidP="0077443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0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подготовки и проведения групповой 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дискуссии включает в себя несколько этапов: </w:t>
      </w:r>
      <w:r w:rsidRPr="00250D5C">
        <w:rPr>
          <w:rFonts w:ascii="Times New Roman" w:hAnsi="Times New Roman" w:cs="Times New Roman"/>
          <w:bCs/>
          <w:color w:val="000000"/>
          <w:sz w:val="28"/>
          <w:szCs w:val="28"/>
        </w:rPr>
        <w:t>1. Выбор темы; 2. Разработка вопросов для обсуждения. 3.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D5C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сценария дискуссии.  4.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Непосредственное проведение групповой дискуссии на учебном занятии.  5. Разбор, подведение итогов дискуссии. </w:t>
      </w:r>
    </w:p>
    <w:p w14:paraId="41923C8C" w14:textId="77777777" w:rsidR="00774434" w:rsidRPr="00250D5C" w:rsidRDefault="00774434" w:rsidP="0077443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bCs/>
          <w:sz w:val="28"/>
          <w:szCs w:val="28"/>
        </w:rPr>
        <w:t xml:space="preserve">Деловая игра </w:t>
      </w:r>
      <w:r w:rsidRPr="00250D5C">
        <w:rPr>
          <w:rFonts w:ascii="Times New Roman" w:hAnsi="Times New Roman" w:cs="Times New Roman"/>
          <w:bCs/>
          <w:sz w:val="28"/>
          <w:szCs w:val="28"/>
        </w:rPr>
        <w:t xml:space="preserve">- особое средство моделирования разнообразных условий профессиональной деятельности (в т.ч. и экстремальных) и поиска новых решений. Существует много названий и разновидностей деловых игр, которые могут отличаться методикой проведения и поставленными целями: ролевые игры, дидактические игры, управленческие игры и проблемно-ориентированные, организационно-деятельностные игры и др. Игра - это одновременно и метод решения самых разных проблем и задач, и метод эффективного обучения, и инструмент, который позволяет выявить и проследить особенности психики участников.  </w:t>
      </w:r>
    </w:p>
    <w:p w14:paraId="2229929D" w14:textId="77777777" w:rsidR="00774434" w:rsidRPr="00250D5C" w:rsidRDefault="00774434" w:rsidP="007744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5C">
        <w:rPr>
          <w:rFonts w:ascii="Times New Roman" w:hAnsi="Times New Roman" w:cs="Times New Roman"/>
          <w:b/>
          <w:color w:val="000000"/>
          <w:sz w:val="28"/>
          <w:szCs w:val="28"/>
        </w:rPr>
        <w:t>Имитационные игры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 - это разновидность деловых игр, в которых поведение участников определяется моделью среды хозяйствования, представленной в виде игровой имитации.</w:t>
      </w:r>
    </w:p>
    <w:p w14:paraId="2FEA5D04" w14:textId="77777777" w:rsidR="00774434" w:rsidRPr="00250D5C" w:rsidRDefault="00774434" w:rsidP="00774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bCs/>
          <w:sz w:val="28"/>
          <w:szCs w:val="28"/>
        </w:rPr>
        <w:t>Ролевая игра</w:t>
      </w:r>
      <w:r w:rsidRPr="00250D5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ooltip="Игра" w:history="1">
        <w:r w:rsidRPr="00250D5C">
          <w:rPr>
            <w:rStyle w:val="a3"/>
            <w:rFonts w:ascii="Times New Roman" w:hAnsi="Times New Roman" w:cs="Times New Roman"/>
            <w:sz w:val="28"/>
            <w:szCs w:val="28"/>
          </w:rPr>
          <w:t>игра</w:t>
        </w:r>
      </w:hyperlink>
      <w:r w:rsidRPr="00250D5C">
        <w:rPr>
          <w:rFonts w:ascii="Times New Roman" w:hAnsi="Times New Roman" w:cs="Times New Roman"/>
          <w:sz w:val="28"/>
          <w:szCs w:val="28"/>
        </w:rPr>
        <w:t xml:space="preserve"> развлекательного назначения, вид драматического действия, участники которого действуют в рамках выбранных ими ролей, руководствуясь характером своей роли и внутренней логикой среды действия; вместе создают или следуют уже созданному сюжету. Действия участников игры считаются успешными или нет в соответствии с принятыми правилами. Игроки могут свободно импровизировать в рамках выбранных правил, определяя направление и исход игры.</w:t>
      </w:r>
    </w:p>
    <w:p w14:paraId="4CFF1CF9" w14:textId="77777777" w:rsidR="00774434" w:rsidRPr="00250D5C" w:rsidRDefault="00774434" w:rsidP="007744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Социально-психологический тренинг </w:t>
      </w:r>
      <w:r w:rsidRPr="00250D5C">
        <w:rPr>
          <w:rFonts w:ascii="Times New Roman" w:hAnsi="Times New Roman" w:cs="Times New Roman"/>
          <w:sz w:val="28"/>
          <w:szCs w:val="28"/>
        </w:rPr>
        <w:t xml:space="preserve">- </w:t>
      </w:r>
      <w:r w:rsidRPr="00250D5C">
        <w:rPr>
          <w:rFonts w:ascii="Times New Roman" w:hAnsi="Times New Roman" w:cs="Times New Roman"/>
          <w:sz w:val="28"/>
          <w:szCs w:val="28"/>
          <w:highlight w:val="yellow"/>
        </w:rPr>
        <w:t>это вид социально-психологических тренингов,</w:t>
      </w:r>
      <w:r w:rsidRPr="00250D5C">
        <w:rPr>
          <w:rFonts w:ascii="Times New Roman" w:hAnsi="Times New Roman" w:cs="Times New Roman"/>
          <w:sz w:val="28"/>
          <w:szCs w:val="28"/>
        </w:rPr>
        <w:t xml:space="preserve"> связанный с развитием в процессе групповой ра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боты знаний, 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навыков, умений и установок, определяющих поведение в общении, коммуникативной компетентности и способностей человека.</w:t>
      </w:r>
    </w:p>
    <w:p w14:paraId="720750F9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left="708" w:firstLine="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A5C77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5.3. Самостоятельная работа по теме:</w:t>
      </w:r>
    </w:p>
    <w:p w14:paraId="117A0C63" w14:textId="77777777" w:rsidR="00774434" w:rsidRDefault="00774434" w:rsidP="00774434">
      <w:pPr>
        <w:pStyle w:val="a6"/>
        <w:numPr>
          <w:ilvl w:val="0"/>
          <w:numId w:val="1"/>
        </w:numPr>
        <w:tabs>
          <w:tab w:val="clear" w:pos="1060"/>
          <w:tab w:val="left" w:pos="450"/>
          <w:tab w:val="num" w:pos="720"/>
        </w:tabs>
        <w:ind w:hanging="700"/>
        <w:jc w:val="both"/>
        <w:rPr>
          <w:bCs/>
          <w:sz w:val="28"/>
          <w:szCs w:val="28"/>
        </w:rPr>
      </w:pPr>
      <w:r w:rsidRPr="00250D5C">
        <w:rPr>
          <w:bCs/>
          <w:sz w:val="28"/>
          <w:szCs w:val="28"/>
        </w:rPr>
        <w:t>Методики вида деятельности:</w:t>
      </w:r>
      <w:r>
        <w:rPr>
          <w:bCs/>
          <w:sz w:val="28"/>
          <w:szCs w:val="28"/>
        </w:rPr>
        <w:t xml:space="preserve"> Групповая дискуссия</w:t>
      </w:r>
    </w:p>
    <w:p w14:paraId="1239EC90" w14:textId="77777777" w:rsidR="00774434" w:rsidRPr="00250D5C" w:rsidRDefault="00774434" w:rsidP="00774434">
      <w:pPr>
        <w:pStyle w:val="a6"/>
        <w:tabs>
          <w:tab w:val="left" w:pos="45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Тема: Эффективный метод социально-психологического обучения </w:t>
      </w: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774434" w14:paraId="6A4E8EF4" w14:textId="77777777" w:rsidTr="00785813">
        <w:tc>
          <w:tcPr>
            <w:tcW w:w="4786" w:type="dxa"/>
          </w:tcPr>
          <w:p w14:paraId="53350570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Тема и цель дискуссии</w:t>
            </w:r>
          </w:p>
        </w:tc>
        <w:tc>
          <w:tcPr>
            <w:tcW w:w="4786" w:type="dxa"/>
          </w:tcPr>
          <w:p w14:paraId="341E6B3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Тема: Эффективный метод социально-психологического обучения</w:t>
            </w:r>
          </w:p>
          <w:p w14:paraId="0E03C213" w14:textId="77777777" w:rsidR="00774434" w:rsidRDefault="00774434" w:rsidP="00785813">
            <w:pPr>
              <w:pStyle w:val="1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Цель: Выработка представлений и наиболее эффективном методе социально-психологического обучения</w:t>
            </w:r>
          </w:p>
          <w:p w14:paraId="41390302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  <w:p w14:paraId="43352EBB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5CCA5604" w14:textId="77777777" w:rsidTr="00785813">
        <w:tc>
          <w:tcPr>
            <w:tcW w:w="4786" w:type="dxa"/>
          </w:tcPr>
          <w:p w14:paraId="62CF0A5E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Время дискуссии</w:t>
            </w:r>
          </w:p>
        </w:tc>
        <w:tc>
          <w:tcPr>
            <w:tcW w:w="4786" w:type="dxa"/>
          </w:tcPr>
          <w:p w14:paraId="3BCDAF49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1 час 20 минут</w:t>
            </w:r>
          </w:p>
        </w:tc>
      </w:tr>
      <w:tr w:rsidR="00774434" w14:paraId="7AA65658" w14:textId="77777777" w:rsidTr="00785813">
        <w:tc>
          <w:tcPr>
            <w:tcW w:w="4786" w:type="dxa"/>
          </w:tcPr>
          <w:p w14:paraId="5952B0C4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Заинтересовать участников, создать необходимую мотивацию</w:t>
            </w:r>
          </w:p>
        </w:tc>
        <w:tc>
          <w:tcPr>
            <w:tcW w:w="4786" w:type="dxa"/>
          </w:tcPr>
          <w:p w14:paraId="54543CD3" w14:textId="77777777" w:rsidR="00774434" w:rsidRDefault="00774434" w:rsidP="00785813">
            <w:pPr>
              <w:pStyle w:val="1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Методы социально-психологического обучения </w:t>
            </w:r>
          </w:p>
          <w:p w14:paraId="3EAE3A87" w14:textId="77777777" w:rsidR="00774434" w:rsidRDefault="00774434" w:rsidP="00785813">
            <w:pPr>
              <w:pStyle w:val="1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позволяющие показать особенности функционирования межличностных отношений в общем виде являются все наиболее эффективными. Практика показывает, что в большинстве случаев применение одного из методов, дает наибольший практический эффект в процессе работы. Какой же метод можно считать наиболее диагностичным в работе практического психолога</w:t>
            </w:r>
          </w:p>
          <w:p w14:paraId="3D0818A5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57587EDA" w14:textId="77777777" w:rsidTr="00785813">
        <w:tc>
          <w:tcPr>
            <w:tcW w:w="4786" w:type="dxa"/>
          </w:tcPr>
          <w:p w14:paraId="5A4B5718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Добиться однозначного</w:t>
            </w:r>
          </w:p>
          <w:p w14:paraId="17590791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понимания проблемы</w:t>
            </w:r>
          </w:p>
          <w:p w14:paraId="4D8402F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всеми участниками</w:t>
            </w:r>
          </w:p>
          <w:p w14:paraId="5C72ADE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3686272C" w14:textId="77777777" w:rsidR="00774434" w:rsidRDefault="00774434" w:rsidP="00785813">
            <w:pPr>
              <w:pStyle w:val="1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чем суть методов социально-психологического обучения, положительные и отрицательные стороны применяемых методов: </w:t>
            </w:r>
          </w:p>
          <w:p w14:paraId="53999BEC" w14:textId="77777777" w:rsidR="00774434" w:rsidRDefault="00774434" w:rsidP="00785813">
            <w:pPr>
              <w:pStyle w:val="1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Групповая дискуссия, мозговой штурм, деловая игра, групповое интервью, социально-психологический тренинг</w:t>
            </w:r>
          </w:p>
          <w:p w14:paraId="46FF9DE0" w14:textId="77777777" w:rsidR="00774434" w:rsidRDefault="00774434" w:rsidP="00785813">
            <w:pPr>
              <w:pStyle w:val="1"/>
              <w:widowControl w:val="0"/>
              <w:jc w:val="both"/>
              <w:rPr>
                <w:sz w:val="22"/>
              </w:rPr>
            </w:pPr>
          </w:p>
        </w:tc>
      </w:tr>
      <w:tr w:rsidR="00774434" w14:paraId="3AF97687" w14:textId="77777777" w:rsidTr="00785813">
        <w:tc>
          <w:tcPr>
            <w:tcW w:w="4786" w:type="dxa"/>
          </w:tcPr>
          <w:p w14:paraId="79076149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Начать обмен мнениями </w:t>
            </w:r>
          </w:p>
          <w:p w14:paraId="2B2C2388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(по возможности без оценок)</w:t>
            </w:r>
          </w:p>
          <w:p w14:paraId="575BF58B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7DE7A6DD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Участники высказываются по кругу</w:t>
            </w:r>
          </w:p>
        </w:tc>
      </w:tr>
      <w:tr w:rsidR="00774434" w14:paraId="63E4513C" w14:textId="77777777" w:rsidTr="00785813">
        <w:trPr>
          <w:cantSplit/>
        </w:trPr>
        <w:tc>
          <w:tcPr>
            <w:tcW w:w="9572" w:type="dxa"/>
            <w:gridSpan w:val="2"/>
          </w:tcPr>
          <w:p w14:paraId="0F44F7D5" w14:textId="77777777" w:rsidR="00774434" w:rsidRDefault="00774434" w:rsidP="00785813">
            <w:pPr>
              <w:pStyle w:val="1"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2. По отношению к группе:</w:t>
            </w:r>
          </w:p>
        </w:tc>
      </w:tr>
      <w:tr w:rsidR="00774434" w14:paraId="080F0D90" w14:textId="77777777" w:rsidTr="00785813">
        <w:tc>
          <w:tcPr>
            <w:tcW w:w="4786" w:type="dxa"/>
          </w:tcPr>
          <w:p w14:paraId="490D671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Познакомить участников дискуссии, если они незнакомы</w:t>
            </w:r>
          </w:p>
        </w:tc>
        <w:tc>
          <w:tcPr>
            <w:tcW w:w="4786" w:type="dxa"/>
          </w:tcPr>
          <w:p w14:paraId="2239376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Каждый участник представляется по кругу</w:t>
            </w:r>
          </w:p>
        </w:tc>
      </w:tr>
      <w:tr w:rsidR="00774434" w14:paraId="5E966CDE" w14:textId="77777777" w:rsidTr="00785813">
        <w:tc>
          <w:tcPr>
            <w:tcW w:w="4786" w:type="dxa"/>
          </w:tcPr>
          <w:p w14:paraId="4488080E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Ориентировать на коллек</w:t>
            </w:r>
            <w:r>
              <w:rPr>
                <w:sz w:val="22"/>
              </w:rPr>
              <w:softHyphen/>
              <w:t>тивное решение</w:t>
            </w:r>
          </w:p>
        </w:tc>
        <w:tc>
          <w:tcPr>
            <w:tcW w:w="4786" w:type="dxa"/>
          </w:tcPr>
          <w:p w14:paraId="31A9EA83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Сообщить о преимуществах группового решения</w:t>
            </w:r>
          </w:p>
        </w:tc>
      </w:tr>
      <w:tr w:rsidR="00774434" w14:paraId="71E461EF" w14:textId="77777777" w:rsidTr="00785813">
        <w:tc>
          <w:tcPr>
            <w:tcW w:w="4786" w:type="dxa"/>
          </w:tcPr>
          <w:p w14:paraId="4BDB733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Создать доброжелательную, деловую атмосферу, устано</w:t>
            </w:r>
            <w:r>
              <w:rPr>
                <w:sz w:val="22"/>
              </w:rPr>
              <w:softHyphen/>
              <w:t>вить положительный эмо</w:t>
            </w:r>
            <w:r>
              <w:rPr>
                <w:sz w:val="22"/>
              </w:rPr>
              <w:softHyphen/>
              <w:t>циональный фон</w:t>
            </w:r>
          </w:p>
        </w:tc>
        <w:tc>
          <w:tcPr>
            <w:tcW w:w="4786" w:type="dxa"/>
          </w:tcPr>
          <w:p w14:paraId="3CDFD468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Доброжелательное отношение ко всем участникам — добро</w:t>
            </w:r>
            <w:r>
              <w:rPr>
                <w:sz w:val="22"/>
              </w:rPr>
              <w:softHyphen/>
              <w:t>желательные обращения, же</w:t>
            </w:r>
            <w:r>
              <w:rPr>
                <w:sz w:val="22"/>
              </w:rPr>
              <w:softHyphen/>
              <w:t>сты, мимика, улыбка и т. п.</w:t>
            </w:r>
          </w:p>
        </w:tc>
      </w:tr>
      <w:tr w:rsidR="00774434" w14:paraId="214719AB" w14:textId="77777777" w:rsidTr="00785813">
        <w:trPr>
          <w:cantSplit/>
        </w:trPr>
        <w:tc>
          <w:tcPr>
            <w:tcW w:w="9572" w:type="dxa"/>
            <w:gridSpan w:val="2"/>
          </w:tcPr>
          <w:p w14:paraId="618E0AF4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отношению к каждому участнику:</w:t>
            </w:r>
          </w:p>
        </w:tc>
      </w:tr>
      <w:tr w:rsidR="00774434" w14:paraId="5028B5B0" w14:textId="77777777" w:rsidTr="00785813">
        <w:tc>
          <w:tcPr>
            <w:tcW w:w="4786" w:type="dxa"/>
          </w:tcPr>
          <w:p w14:paraId="3FB08598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Добиться, чтобы в дискуссии принимали участие все члены группы</w:t>
            </w:r>
          </w:p>
        </w:tc>
        <w:tc>
          <w:tcPr>
            <w:tcW w:w="4786" w:type="dxa"/>
          </w:tcPr>
          <w:p w14:paraId="7201F534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Каждый участник дискуссии высказывается по кругу</w:t>
            </w:r>
          </w:p>
        </w:tc>
      </w:tr>
      <w:tr w:rsidR="00774434" w14:paraId="44124B71" w14:textId="77777777" w:rsidTr="00785813">
        <w:tc>
          <w:tcPr>
            <w:tcW w:w="4786" w:type="dxa"/>
          </w:tcPr>
          <w:p w14:paraId="44CF0D0F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Активизировать пассивных</w:t>
            </w:r>
          </w:p>
        </w:tc>
        <w:tc>
          <w:tcPr>
            <w:tcW w:w="4786" w:type="dxa"/>
          </w:tcPr>
          <w:p w14:paraId="5634D669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Обратиться к молчащему с вопросом, просьбой помочь. Предложить задание, в кото</w:t>
            </w:r>
            <w:r>
              <w:rPr>
                <w:sz w:val="22"/>
              </w:rPr>
              <w:softHyphen/>
              <w:t>ром необходимо участие каж</w:t>
            </w:r>
            <w:r>
              <w:rPr>
                <w:sz w:val="22"/>
              </w:rPr>
              <w:softHyphen/>
              <w:t>дого</w:t>
            </w:r>
          </w:p>
        </w:tc>
      </w:tr>
      <w:tr w:rsidR="00774434" w14:paraId="0CDE0869" w14:textId="77777777" w:rsidTr="00785813">
        <w:tc>
          <w:tcPr>
            <w:tcW w:w="4786" w:type="dxa"/>
          </w:tcPr>
          <w:p w14:paraId="0CE50AF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Оказывать поддержку, помощь выступающим</w:t>
            </w:r>
          </w:p>
        </w:tc>
        <w:tc>
          <w:tcPr>
            <w:tcW w:w="4786" w:type="dxa"/>
          </w:tcPr>
          <w:p w14:paraId="49E26233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Внимательно выслушать каж</w:t>
            </w:r>
            <w:r>
              <w:rPr>
                <w:sz w:val="22"/>
              </w:rPr>
              <w:softHyphen/>
              <w:t>дого, лучше не перебивать. Порекомендовать без боязни высказывать свои мнения, по</w:t>
            </w:r>
            <w:r>
              <w:rPr>
                <w:sz w:val="22"/>
              </w:rPr>
              <w:softHyphen/>
              <w:t>скольку важно учесть каждое</w:t>
            </w:r>
          </w:p>
        </w:tc>
      </w:tr>
      <w:tr w:rsidR="00774434" w14:paraId="2BBEF9F8" w14:textId="77777777" w:rsidTr="00785813">
        <w:trPr>
          <w:cantSplit/>
        </w:trPr>
        <w:tc>
          <w:tcPr>
            <w:tcW w:w="9572" w:type="dxa"/>
            <w:gridSpan w:val="2"/>
          </w:tcPr>
          <w:p w14:paraId="3CF55B5E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 </w:t>
            </w:r>
            <w:r>
              <w:rPr>
                <w:b/>
                <w:sz w:val="22"/>
                <w:lang w:val="en-US"/>
              </w:rPr>
              <w:t>II</w:t>
            </w:r>
            <w:r>
              <w:rPr>
                <w:b/>
                <w:sz w:val="22"/>
              </w:rPr>
              <w:t>. Оценка</w:t>
            </w:r>
          </w:p>
        </w:tc>
      </w:tr>
      <w:tr w:rsidR="00774434" w14:paraId="11ABE0F6" w14:textId="77777777" w:rsidTr="00785813">
        <w:trPr>
          <w:cantSplit/>
        </w:trPr>
        <w:tc>
          <w:tcPr>
            <w:tcW w:w="4786" w:type="dxa"/>
          </w:tcPr>
          <w:p w14:paraId="58886A3F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786" w:type="dxa"/>
          </w:tcPr>
          <w:p w14:paraId="0460D3D9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</w:p>
        </w:tc>
      </w:tr>
      <w:tr w:rsidR="00774434" w14:paraId="3AA24E7F" w14:textId="77777777" w:rsidTr="00785813">
        <w:trPr>
          <w:cantSplit/>
        </w:trPr>
        <w:tc>
          <w:tcPr>
            <w:tcW w:w="9572" w:type="dxa"/>
            <w:gridSpan w:val="2"/>
          </w:tcPr>
          <w:p w14:paraId="09E1E888" w14:textId="77777777" w:rsidR="00774434" w:rsidRDefault="00774434" w:rsidP="00785813">
            <w:pPr>
              <w:pStyle w:val="1"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1. По отношению к проблеме:</w:t>
            </w:r>
          </w:p>
        </w:tc>
      </w:tr>
      <w:tr w:rsidR="00774434" w14:paraId="00F3752A" w14:textId="77777777" w:rsidTr="00785813">
        <w:tc>
          <w:tcPr>
            <w:tcW w:w="4786" w:type="dxa"/>
          </w:tcPr>
          <w:p w14:paraId="7FAA349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Собрать максимум предло</w:t>
            </w:r>
            <w:r>
              <w:rPr>
                <w:sz w:val="22"/>
              </w:rPr>
              <w:softHyphen/>
              <w:t>жений. Постараться осветить все аспекты проблемы</w:t>
            </w:r>
          </w:p>
        </w:tc>
        <w:tc>
          <w:tcPr>
            <w:tcW w:w="4786" w:type="dxa"/>
          </w:tcPr>
          <w:p w14:paraId="3FB0E950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Выслушать всех. Свои пред</w:t>
            </w:r>
            <w:r>
              <w:rPr>
                <w:sz w:val="22"/>
              </w:rPr>
              <w:softHyphen/>
              <w:t>ложения высказать только после того, как выслушаны мнения участников</w:t>
            </w:r>
          </w:p>
        </w:tc>
      </w:tr>
      <w:tr w:rsidR="00774434" w14:paraId="5E4BF85D" w14:textId="77777777" w:rsidTr="00785813">
        <w:tc>
          <w:tcPr>
            <w:tcW w:w="4786" w:type="dxa"/>
          </w:tcPr>
          <w:p w14:paraId="16E26A3B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Провести анализ собствен</w:t>
            </w:r>
            <w:r>
              <w:rPr>
                <w:sz w:val="22"/>
              </w:rPr>
              <w:softHyphen/>
              <w:t>ных мнений</w:t>
            </w:r>
          </w:p>
        </w:tc>
        <w:tc>
          <w:tcPr>
            <w:tcW w:w="4786" w:type="dxa"/>
          </w:tcPr>
          <w:p w14:paraId="0712261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Подвести частичные итоги, выделить основные положе</w:t>
            </w:r>
            <w:r>
              <w:rPr>
                <w:sz w:val="22"/>
              </w:rPr>
              <w:softHyphen/>
              <w:t>ния, сделать предваритель</w:t>
            </w:r>
            <w:r>
              <w:rPr>
                <w:sz w:val="22"/>
              </w:rPr>
              <w:softHyphen/>
              <w:t>ные выводы</w:t>
            </w:r>
          </w:p>
        </w:tc>
      </w:tr>
      <w:tr w:rsidR="00774434" w14:paraId="0040CAF8" w14:textId="77777777" w:rsidTr="00785813">
        <w:tc>
          <w:tcPr>
            <w:tcW w:w="4786" w:type="dxa"/>
          </w:tcPr>
          <w:p w14:paraId="2383EC3B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Держаться в «русле» проблемы, не допускать повторов и отклонений от темы</w:t>
            </w:r>
          </w:p>
        </w:tc>
        <w:tc>
          <w:tcPr>
            <w:tcW w:w="4786" w:type="dxa"/>
          </w:tcPr>
          <w:p w14:paraId="170A468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Тактично останавливать отклонившихся от темы, напоминать о целях и задачах дискуссии</w:t>
            </w:r>
          </w:p>
        </w:tc>
      </w:tr>
      <w:tr w:rsidR="00774434" w14:paraId="1E541524" w14:textId="77777777" w:rsidTr="00785813">
        <w:trPr>
          <w:cantSplit/>
        </w:trPr>
        <w:tc>
          <w:tcPr>
            <w:tcW w:w="9572" w:type="dxa"/>
            <w:gridSpan w:val="2"/>
          </w:tcPr>
          <w:p w14:paraId="50B72D5C" w14:textId="77777777" w:rsidR="00774434" w:rsidRDefault="00774434" w:rsidP="00785813">
            <w:pPr>
              <w:pStyle w:val="1"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2. По отношению к группе</w:t>
            </w:r>
            <w:r>
              <w:rPr>
                <w:sz w:val="22"/>
              </w:rPr>
              <w:t>:</w:t>
            </w:r>
          </w:p>
        </w:tc>
      </w:tr>
      <w:tr w:rsidR="00774434" w14:paraId="15E5EF3D" w14:textId="77777777" w:rsidTr="00785813">
        <w:tc>
          <w:tcPr>
            <w:tcW w:w="4786" w:type="dxa"/>
          </w:tcPr>
          <w:p w14:paraId="1ABBCB7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31794F5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3D677C1B" w14:textId="77777777" w:rsidTr="00785813">
        <w:tc>
          <w:tcPr>
            <w:tcW w:w="4786" w:type="dxa"/>
          </w:tcPr>
          <w:p w14:paraId="3117ABD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7427FED1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04093A4E" w14:textId="77777777" w:rsidTr="00785813">
        <w:tc>
          <w:tcPr>
            <w:tcW w:w="4786" w:type="dxa"/>
          </w:tcPr>
          <w:p w14:paraId="4610EC1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Поддерживать высокий уровень активности всей группы</w:t>
            </w:r>
          </w:p>
        </w:tc>
        <w:tc>
          <w:tcPr>
            <w:tcW w:w="4786" w:type="dxa"/>
          </w:tcPr>
          <w:p w14:paraId="123E888D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Всем поочередно предостав</w:t>
            </w:r>
            <w:r>
              <w:rPr>
                <w:sz w:val="22"/>
              </w:rPr>
              <w:softHyphen/>
              <w:t>лять слово. Не допускать за</w:t>
            </w:r>
            <w:r>
              <w:rPr>
                <w:sz w:val="22"/>
              </w:rPr>
              <w:softHyphen/>
              <w:t>тянувшихся диалогов и моно</w:t>
            </w:r>
            <w:r>
              <w:rPr>
                <w:sz w:val="22"/>
              </w:rPr>
              <w:softHyphen/>
              <w:t>логов, чрезмерной активности одних за счет других</w:t>
            </w:r>
          </w:p>
        </w:tc>
      </w:tr>
      <w:tr w:rsidR="00774434" w14:paraId="23C63CAF" w14:textId="77777777" w:rsidTr="00785813">
        <w:tc>
          <w:tcPr>
            <w:tcW w:w="4786" w:type="dxa"/>
          </w:tcPr>
          <w:p w14:paraId="710E74D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Поддерживать деловую атмосферу</w:t>
            </w:r>
          </w:p>
        </w:tc>
        <w:tc>
          <w:tcPr>
            <w:tcW w:w="4786" w:type="dxa"/>
          </w:tcPr>
          <w:p w14:paraId="52A51FE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Требовать ясного изложения мыслей, уточнять неясные по</w:t>
            </w:r>
            <w:r>
              <w:rPr>
                <w:sz w:val="22"/>
              </w:rPr>
              <w:softHyphen/>
              <w:t>ложения. Руководителю боль</w:t>
            </w:r>
            <w:r>
              <w:rPr>
                <w:sz w:val="22"/>
              </w:rPr>
              <w:softHyphen/>
              <w:t>ше опрашивать и слушать. Самому стараться говорить меньше, но по существу</w:t>
            </w:r>
          </w:p>
        </w:tc>
      </w:tr>
      <w:tr w:rsidR="00774434" w14:paraId="31989F12" w14:textId="77777777" w:rsidTr="00785813">
        <w:tc>
          <w:tcPr>
            <w:tcW w:w="4786" w:type="dxa"/>
          </w:tcPr>
          <w:p w14:paraId="0712D5E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Не допускать личной кон</w:t>
            </w:r>
            <w:r>
              <w:rPr>
                <w:sz w:val="22"/>
              </w:rPr>
              <w:softHyphen/>
              <w:t>фронтации участников</w:t>
            </w:r>
          </w:p>
          <w:p w14:paraId="78A4A79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5FBEB0FC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Устранять недоразумения меж</w:t>
            </w:r>
            <w:r>
              <w:rPr>
                <w:sz w:val="22"/>
              </w:rPr>
              <w:softHyphen/>
              <w:t>ду участниками дискуссии. Пресекать оценочные сужде</w:t>
            </w:r>
            <w:r>
              <w:rPr>
                <w:sz w:val="22"/>
              </w:rPr>
              <w:softHyphen/>
              <w:t>ния, направленные на личные качества оппонента</w:t>
            </w:r>
          </w:p>
        </w:tc>
      </w:tr>
      <w:tr w:rsidR="00774434" w14:paraId="33904663" w14:textId="77777777" w:rsidTr="00785813">
        <w:tc>
          <w:tcPr>
            <w:tcW w:w="4786" w:type="dxa"/>
          </w:tcPr>
          <w:p w14:paraId="471B421E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Поддерживать теплую, дружескую атмосферу</w:t>
            </w:r>
          </w:p>
        </w:tc>
        <w:tc>
          <w:tcPr>
            <w:tcW w:w="4786" w:type="dxa"/>
          </w:tcPr>
          <w:p w14:paraId="7BC444CC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Например, использовать улыбку, поощрительные вы</w:t>
            </w:r>
            <w:r>
              <w:rPr>
                <w:sz w:val="22"/>
              </w:rPr>
              <w:softHyphen/>
              <w:t>сказывания типа: «Хорошо, мы продвигаемся»</w:t>
            </w:r>
          </w:p>
        </w:tc>
      </w:tr>
      <w:tr w:rsidR="00774434" w14:paraId="49FB3B94" w14:textId="77777777" w:rsidTr="00785813">
        <w:trPr>
          <w:cantSplit/>
        </w:trPr>
        <w:tc>
          <w:tcPr>
            <w:tcW w:w="9572" w:type="dxa"/>
            <w:gridSpan w:val="2"/>
          </w:tcPr>
          <w:p w14:paraId="40E91C9B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 По отношению к каждому участнику:</w:t>
            </w:r>
          </w:p>
        </w:tc>
      </w:tr>
      <w:tr w:rsidR="00774434" w14:paraId="70560FF9" w14:textId="77777777" w:rsidTr="00785813">
        <w:tc>
          <w:tcPr>
            <w:tcW w:w="4786" w:type="dxa"/>
          </w:tcPr>
          <w:p w14:paraId="46296B5E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Уделять максимум внимания мнению каждого участника</w:t>
            </w:r>
          </w:p>
        </w:tc>
        <w:tc>
          <w:tcPr>
            <w:tcW w:w="4786" w:type="dxa"/>
          </w:tcPr>
          <w:p w14:paraId="3E08BD61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Внимательно выслушивать каждого. Преждевременно не прерывать говорящего</w:t>
            </w:r>
          </w:p>
        </w:tc>
      </w:tr>
      <w:tr w:rsidR="00774434" w14:paraId="514D2246" w14:textId="77777777" w:rsidTr="00785813">
        <w:tc>
          <w:tcPr>
            <w:tcW w:w="4786" w:type="dxa"/>
          </w:tcPr>
          <w:p w14:paraId="30AFA63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Требовать ясной аргумен</w:t>
            </w:r>
            <w:r>
              <w:rPr>
                <w:sz w:val="22"/>
              </w:rPr>
              <w:softHyphen/>
              <w:t>тации</w:t>
            </w:r>
          </w:p>
        </w:tc>
        <w:tc>
          <w:tcPr>
            <w:tcW w:w="4786" w:type="dxa"/>
          </w:tcPr>
          <w:p w14:paraId="5D884F0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Уточнять неясные положения, просить объяснить свою точ</w:t>
            </w:r>
            <w:r>
              <w:rPr>
                <w:sz w:val="22"/>
              </w:rPr>
              <w:softHyphen/>
              <w:t>ку зрения</w:t>
            </w:r>
          </w:p>
        </w:tc>
      </w:tr>
      <w:tr w:rsidR="00774434" w14:paraId="51E72CF8" w14:textId="77777777" w:rsidTr="00785813">
        <w:tc>
          <w:tcPr>
            <w:tcW w:w="4786" w:type="dxa"/>
          </w:tcPr>
          <w:p w14:paraId="1728C9FF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Активизировать пассивных</w:t>
            </w:r>
          </w:p>
        </w:tc>
        <w:tc>
          <w:tcPr>
            <w:tcW w:w="4786" w:type="dxa"/>
          </w:tcPr>
          <w:p w14:paraId="12DA0B10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Обратиться к «молчуну» с вопросом. Любезно попросить его высказать свою точку зрения</w:t>
            </w:r>
          </w:p>
        </w:tc>
      </w:tr>
      <w:tr w:rsidR="00774434" w14:paraId="05EEFD03" w14:textId="77777777" w:rsidTr="00785813">
        <w:tc>
          <w:tcPr>
            <w:tcW w:w="4786" w:type="dxa"/>
          </w:tcPr>
          <w:p w14:paraId="2CB4FCDD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 возможности сохранять беспристрастность</w:t>
            </w:r>
          </w:p>
        </w:tc>
        <w:tc>
          <w:tcPr>
            <w:tcW w:w="4786" w:type="dxa"/>
          </w:tcPr>
          <w:p w14:paraId="36556ACD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Уделять равное внимание каждому, оказывать поддерж</w:t>
            </w:r>
            <w:r>
              <w:rPr>
                <w:sz w:val="22"/>
              </w:rPr>
              <w:softHyphen/>
              <w:t>ку воем участникам</w:t>
            </w:r>
          </w:p>
        </w:tc>
      </w:tr>
      <w:tr w:rsidR="00774434" w14:paraId="40AFEBB1" w14:textId="77777777" w:rsidTr="00785813">
        <w:trPr>
          <w:cantSplit/>
        </w:trPr>
        <w:tc>
          <w:tcPr>
            <w:tcW w:w="9572" w:type="dxa"/>
            <w:gridSpan w:val="2"/>
          </w:tcPr>
          <w:p w14:paraId="3C6D1AF5" w14:textId="77777777" w:rsidR="00774434" w:rsidRDefault="00774434" w:rsidP="00785813">
            <w:pPr>
              <w:pStyle w:val="1"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Этап </w:t>
            </w:r>
            <w:r>
              <w:rPr>
                <w:b/>
                <w:sz w:val="22"/>
                <w:lang w:val="en-US"/>
              </w:rPr>
              <w:t>III</w:t>
            </w:r>
            <w:r>
              <w:rPr>
                <w:b/>
                <w:sz w:val="22"/>
              </w:rPr>
              <w:t>. Завершение дискуссии</w:t>
            </w:r>
          </w:p>
        </w:tc>
      </w:tr>
      <w:tr w:rsidR="00774434" w14:paraId="18C13B2B" w14:textId="77777777" w:rsidTr="00785813">
        <w:tc>
          <w:tcPr>
            <w:tcW w:w="4786" w:type="dxa"/>
          </w:tcPr>
          <w:p w14:paraId="37F1B21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4E4A7041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65C674E2" w14:textId="77777777" w:rsidTr="00785813">
        <w:trPr>
          <w:cantSplit/>
        </w:trPr>
        <w:tc>
          <w:tcPr>
            <w:tcW w:w="9572" w:type="dxa"/>
            <w:gridSpan w:val="2"/>
          </w:tcPr>
          <w:p w14:paraId="48079406" w14:textId="77777777" w:rsidR="00774434" w:rsidRDefault="00774434" w:rsidP="00785813">
            <w:pPr>
              <w:pStyle w:val="1"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1. По отношению к проблеме:</w:t>
            </w:r>
          </w:p>
        </w:tc>
      </w:tr>
      <w:tr w:rsidR="00774434" w14:paraId="5C196EBD" w14:textId="77777777" w:rsidTr="00785813">
        <w:tc>
          <w:tcPr>
            <w:tcW w:w="4786" w:type="dxa"/>
          </w:tcPr>
          <w:p w14:paraId="097EDF9E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635557E2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5BB35D88" w14:textId="77777777" w:rsidTr="00785813">
        <w:tc>
          <w:tcPr>
            <w:tcW w:w="4786" w:type="dxa"/>
          </w:tcPr>
          <w:p w14:paraId="56BA293E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Четкое и внятное подведение итогов</w:t>
            </w:r>
          </w:p>
        </w:tc>
        <w:tc>
          <w:tcPr>
            <w:tcW w:w="4786" w:type="dxa"/>
          </w:tcPr>
          <w:p w14:paraId="3ECD0E88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Формулировка вывода, решения или спектра решений</w:t>
            </w:r>
          </w:p>
        </w:tc>
      </w:tr>
      <w:tr w:rsidR="00774434" w14:paraId="3FF76B16" w14:textId="77777777" w:rsidTr="00785813">
        <w:tc>
          <w:tcPr>
            <w:tcW w:w="4786" w:type="dxa"/>
          </w:tcPr>
          <w:p w14:paraId="0B181A5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Сравнить итог с поставлен</w:t>
            </w:r>
            <w:r>
              <w:rPr>
                <w:sz w:val="22"/>
              </w:rPr>
              <w:softHyphen/>
              <w:t>ной целью</w:t>
            </w:r>
          </w:p>
        </w:tc>
        <w:tc>
          <w:tcPr>
            <w:tcW w:w="4786" w:type="dxa"/>
          </w:tcPr>
          <w:p w14:paraId="36B7B069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Напомнить цель, сопоставить с ней результаты дискуссии</w:t>
            </w:r>
          </w:p>
        </w:tc>
      </w:tr>
      <w:tr w:rsidR="00774434" w14:paraId="155F40BB" w14:textId="77777777" w:rsidTr="00785813">
        <w:tc>
          <w:tcPr>
            <w:tcW w:w="4786" w:type="dxa"/>
          </w:tcPr>
          <w:p w14:paraId="11D3F4A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Если тема не исчерпана стимулировать продолжение дискуссии</w:t>
            </w:r>
          </w:p>
        </w:tc>
        <w:tc>
          <w:tcPr>
            <w:tcW w:w="4786" w:type="dxa"/>
          </w:tcPr>
          <w:p w14:paraId="0B5D4CFD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Предложить группе продолжить дискуссию в следующий раз</w:t>
            </w:r>
          </w:p>
        </w:tc>
      </w:tr>
      <w:tr w:rsidR="00774434" w14:paraId="59AE6668" w14:textId="77777777" w:rsidTr="00785813">
        <w:tc>
          <w:tcPr>
            <w:tcW w:w="4786" w:type="dxa"/>
          </w:tcPr>
          <w:p w14:paraId="02430FF8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61C83BE3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738ADEC8" w14:textId="77777777" w:rsidTr="00785813">
        <w:trPr>
          <w:cantSplit/>
        </w:trPr>
        <w:tc>
          <w:tcPr>
            <w:tcW w:w="9572" w:type="dxa"/>
            <w:gridSpan w:val="2"/>
          </w:tcPr>
          <w:p w14:paraId="129B86B1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 По отношению к группе:</w:t>
            </w:r>
          </w:p>
        </w:tc>
      </w:tr>
      <w:tr w:rsidR="00774434" w14:paraId="6E3C61E5" w14:textId="77777777" w:rsidTr="00785813">
        <w:tc>
          <w:tcPr>
            <w:tcW w:w="4786" w:type="dxa"/>
          </w:tcPr>
          <w:p w14:paraId="31919E7C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3A79D064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44157AA9" w14:textId="77777777" w:rsidTr="00785813">
        <w:tc>
          <w:tcPr>
            <w:tcW w:w="4786" w:type="dxa"/>
          </w:tcPr>
          <w:p w14:paraId="1D8478AB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  <w:p w14:paraId="7E15EFF0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Принятое решение должно быть групповым</w:t>
            </w:r>
          </w:p>
        </w:tc>
        <w:tc>
          <w:tcPr>
            <w:tcW w:w="4786" w:type="dxa"/>
          </w:tcPr>
          <w:p w14:paraId="2AA2D6C1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При подведении итогов учи</w:t>
            </w:r>
            <w:r>
              <w:rPr>
                <w:sz w:val="22"/>
              </w:rPr>
              <w:softHyphen/>
              <w:t>тывать по возможности мне</w:t>
            </w:r>
            <w:r>
              <w:rPr>
                <w:sz w:val="22"/>
              </w:rPr>
              <w:softHyphen/>
              <w:t>ния всех членов группы. Каж</w:t>
            </w:r>
            <w:r>
              <w:rPr>
                <w:sz w:val="22"/>
              </w:rPr>
              <w:softHyphen/>
              <w:t xml:space="preserve">дый должен высказать свое мнение по поводу </w:t>
            </w:r>
            <w:r>
              <w:rPr>
                <w:sz w:val="22"/>
                <w:lang w:val="en-US"/>
              </w:rPr>
              <w:t>группового</w:t>
            </w:r>
            <w:r>
              <w:rPr>
                <w:sz w:val="22"/>
              </w:rPr>
              <w:t xml:space="preserve"> решения</w:t>
            </w:r>
          </w:p>
        </w:tc>
      </w:tr>
      <w:tr w:rsidR="00774434" w14:paraId="12D4963A" w14:textId="77777777" w:rsidTr="00785813">
        <w:tc>
          <w:tcPr>
            <w:tcW w:w="4786" w:type="dxa"/>
          </w:tcPr>
          <w:p w14:paraId="070F895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Помочь группе прийти к согласованному мнению</w:t>
            </w:r>
          </w:p>
        </w:tc>
        <w:tc>
          <w:tcPr>
            <w:tcW w:w="4786" w:type="dxa"/>
          </w:tcPr>
          <w:p w14:paraId="7A150102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Умелая постановка вопросов, обобщение полученных ре</w:t>
            </w:r>
            <w:r>
              <w:rPr>
                <w:sz w:val="22"/>
              </w:rPr>
              <w:softHyphen/>
              <w:t>зультатов</w:t>
            </w:r>
          </w:p>
        </w:tc>
      </w:tr>
      <w:tr w:rsidR="00774434" w14:paraId="2CDA17EC" w14:textId="77777777" w:rsidTr="00785813">
        <w:tc>
          <w:tcPr>
            <w:tcW w:w="4786" w:type="dxa"/>
          </w:tcPr>
          <w:p w14:paraId="0093E32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Сохранить деловую, добро</w:t>
            </w:r>
            <w:r>
              <w:rPr>
                <w:sz w:val="22"/>
              </w:rPr>
              <w:softHyphen/>
              <w:t>желательную атмосферу, несмотря на возможную конфронтацию мнений</w:t>
            </w:r>
          </w:p>
        </w:tc>
        <w:tc>
          <w:tcPr>
            <w:tcW w:w="4786" w:type="dxa"/>
          </w:tcPr>
          <w:p w14:paraId="447DE57F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Подчеркнуть важность раз</w:t>
            </w:r>
            <w:r>
              <w:rPr>
                <w:sz w:val="22"/>
              </w:rPr>
              <w:softHyphen/>
              <w:t>нообразия предложений и подходов в дискуссии для нахождения оптимальной альтернативы</w:t>
            </w:r>
          </w:p>
        </w:tc>
      </w:tr>
      <w:tr w:rsidR="00774434" w14:paraId="3312E123" w14:textId="77777777" w:rsidTr="00785813">
        <w:tc>
          <w:tcPr>
            <w:tcW w:w="4786" w:type="dxa"/>
          </w:tcPr>
          <w:p w14:paraId="45D4956C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07751E2A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099915BC" w14:textId="77777777" w:rsidTr="00785813">
        <w:trPr>
          <w:cantSplit/>
        </w:trPr>
        <w:tc>
          <w:tcPr>
            <w:tcW w:w="9572" w:type="dxa"/>
            <w:gridSpan w:val="2"/>
          </w:tcPr>
          <w:p w14:paraId="7653D82C" w14:textId="77777777" w:rsidR="00774434" w:rsidRDefault="00774434" w:rsidP="00785813">
            <w:pPr>
              <w:pStyle w:val="1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 По отношению к каждому участнику:</w:t>
            </w:r>
          </w:p>
        </w:tc>
      </w:tr>
      <w:tr w:rsidR="00774434" w14:paraId="14B5A570" w14:textId="77777777" w:rsidTr="00785813">
        <w:tc>
          <w:tcPr>
            <w:tcW w:w="4786" w:type="dxa"/>
          </w:tcPr>
          <w:p w14:paraId="50E3899D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  <w:tc>
          <w:tcPr>
            <w:tcW w:w="4786" w:type="dxa"/>
          </w:tcPr>
          <w:p w14:paraId="44232E57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</w:p>
        </w:tc>
      </w:tr>
      <w:tr w:rsidR="00774434" w14:paraId="7E426B44" w14:textId="77777777" w:rsidTr="00785813">
        <w:tc>
          <w:tcPr>
            <w:tcW w:w="4786" w:type="dxa"/>
          </w:tcPr>
          <w:p w14:paraId="17986766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Добиться того, чтобы у каж</w:t>
            </w:r>
            <w:r>
              <w:rPr>
                <w:sz w:val="22"/>
              </w:rPr>
              <w:softHyphen/>
              <w:t>дого или по крайней мере у большинства осталось чувство удовлетворения от участия в дискуссии</w:t>
            </w:r>
          </w:p>
        </w:tc>
        <w:tc>
          <w:tcPr>
            <w:tcW w:w="4786" w:type="dxa"/>
          </w:tcPr>
          <w:p w14:paraId="4CC35FE3" w14:textId="77777777" w:rsidR="00774434" w:rsidRDefault="00774434" w:rsidP="00785813">
            <w:pPr>
              <w:pStyle w:val="1"/>
              <w:widowControl w:val="0"/>
              <w:rPr>
                <w:sz w:val="22"/>
              </w:rPr>
            </w:pPr>
            <w:r>
              <w:rPr>
                <w:sz w:val="22"/>
              </w:rPr>
              <w:t>Подчеркнуть вклад каждого в общий итог. Не жалеть заслуженных похвал. Побла</w:t>
            </w:r>
            <w:r>
              <w:rPr>
                <w:sz w:val="22"/>
              </w:rPr>
              <w:softHyphen/>
              <w:t>годарить всех членов группы за участие в дискуссии</w:t>
            </w:r>
          </w:p>
        </w:tc>
      </w:tr>
    </w:tbl>
    <w:p w14:paraId="551A0DCE" w14:textId="77777777" w:rsidR="00774434" w:rsidRDefault="00774434" w:rsidP="00774434">
      <w:pPr>
        <w:pStyle w:val="1"/>
        <w:widowControl w:val="0"/>
        <w:rPr>
          <w:sz w:val="22"/>
        </w:rPr>
      </w:pPr>
    </w:p>
    <w:p w14:paraId="63908CA6" w14:textId="77777777" w:rsidR="00774434" w:rsidRDefault="00774434" w:rsidP="00774434">
      <w:pPr>
        <w:pStyle w:val="1"/>
        <w:widowControl w:val="0"/>
        <w:rPr>
          <w:sz w:val="22"/>
        </w:rPr>
      </w:pPr>
      <w:r>
        <w:rPr>
          <w:sz w:val="22"/>
        </w:rPr>
        <w:tab/>
      </w:r>
    </w:p>
    <w:p w14:paraId="3B709CF6" w14:textId="77777777" w:rsidR="00774434" w:rsidRPr="00127BB8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426F58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5.4. Итоговый контроль знаний:</w:t>
      </w:r>
    </w:p>
    <w:p w14:paraId="11B664FA" w14:textId="77777777" w:rsidR="00774434" w:rsidRPr="00250D5C" w:rsidRDefault="00774434" w:rsidP="00774434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>ответы на вопросы по теме занятия;</w:t>
      </w:r>
    </w:p>
    <w:p w14:paraId="1D4C94C7" w14:textId="77777777" w:rsidR="00774434" w:rsidRPr="00250D5C" w:rsidRDefault="00774434" w:rsidP="007744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итогам группового обсуждения определить сильные и слабые стороны групповых методов и составить таблицу «Эффективные и не эффективные методы социально-психологического обучения»</w:t>
      </w:r>
    </w:p>
    <w:p w14:paraId="1DF4547C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9E9BF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6. Домашнее задание для уяснения темы занятия</w:t>
      </w:r>
    </w:p>
    <w:p w14:paraId="31690FEA" w14:textId="77777777" w:rsidR="00774434" w:rsidRDefault="00774434" w:rsidP="00774434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 основного содержания методов социальной психологии по предлагаемой схеме.</w:t>
      </w:r>
    </w:p>
    <w:p w14:paraId="26946172" w14:textId="77777777" w:rsidR="00774434" w:rsidRPr="00250D5C" w:rsidRDefault="00774434" w:rsidP="00774434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2.Составить карту наблюдения, интервью, анкеты, схему контент –анализа. </w:t>
      </w:r>
    </w:p>
    <w:p w14:paraId="256B194C" w14:textId="77777777" w:rsidR="00774434" w:rsidRPr="00250D5C" w:rsidRDefault="00774434" w:rsidP="00774434">
      <w:pPr>
        <w:tabs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B64C02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7. Рекомендации по выполнению НИРС, в том числе список тем, предлагаемых кафедрой.</w:t>
      </w:r>
    </w:p>
    <w:p w14:paraId="248EA293" w14:textId="77777777" w:rsidR="00774434" w:rsidRPr="00250D5C" w:rsidRDefault="00774434" w:rsidP="00774434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F9D93" w14:textId="77777777" w:rsidR="00774434" w:rsidRPr="00250D5C" w:rsidRDefault="00774434" w:rsidP="00774434">
      <w:pPr>
        <w:tabs>
          <w:tab w:val="left" w:pos="36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8. Рекомендованная литература по теме занятия:</w:t>
      </w:r>
    </w:p>
    <w:p w14:paraId="7F4CBE68" w14:textId="77777777" w:rsidR="00774434" w:rsidRPr="00250D5C" w:rsidRDefault="00774434" w:rsidP="00774434">
      <w:pPr>
        <w:tabs>
          <w:tab w:val="left" w:pos="360"/>
          <w:tab w:val="left" w:pos="851"/>
          <w:tab w:val="left" w:pos="4140"/>
          <w:tab w:val="left" w:pos="4500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b/>
          <w:sz w:val="28"/>
          <w:szCs w:val="28"/>
        </w:rPr>
        <w:t>- обязательная:</w:t>
      </w:r>
    </w:p>
    <w:p w14:paraId="3E3189DA" w14:textId="77777777" w:rsidR="00774434" w:rsidRPr="00250D5C" w:rsidRDefault="00774434" w:rsidP="007744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>Немов Р.С. Психология. В 3 кн. Кн.1 (общие основы психологии). - М.: ВЛАДОС, 2005.</w:t>
      </w:r>
    </w:p>
    <w:p w14:paraId="0D824398" w14:textId="77777777" w:rsidR="00774434" w:rsidRPr="00250D5C" w:rsidRDefault="00774434" w:rsidP="007744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 xml:space="preserve">Маклаков А.Г. Общая психология: Учебное пособие. – СПб.: Питер, 2010. </w:t>
      </w:r>
    </w:p>
    <w:p w14:paraId="5967D810" w14:textId="77777777" w:rsidR="00774434" w:rsidRPr="00250D5C" w:rsidRDefault="00774434" w:rsidP="00774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 xml:space="preserve">- </w:t>
      </w:r>
      <w:r w:rsidRPr="00250D5C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7FD8C057" w14:textId="77777777" w:rsidR="00774434" w:rsidRPr="00250D5C" w:rsidRDefault="00774434" w:rsidP="0077443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 xml:space="preserve">1. Урбанович А.А. </w:t>
      </w: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управления: Учебное пособие.— Мн.: Харвест, 2003. </w:t>
      </w:r>
    </w:p>
    <w:p w14:paraId="3957C457" w14:textId="77777777" w:rsidR="00774434" w:rsidRPr="00250D5C" w:rsidRDefault="00774434" w:rsidP="0077443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50D5C">
        <w:rPr>
          <w:rFonts w:ascii="Times New Roman" w:hAnsi="Times New Roman" w:cs="Times New Roman"/>
          <w:sz w:val="28"/>
          <w:szCs w:val="28"/>
        </w:rPr>
        <w:t>Андреева Г.М. Социальная психология: Учебное пособие. - М.: Аспект-пресс, 2007.</w:t>
      </w:r>
    </w:p>
    <w:p w14:paraId="77140575" w14:textId="77777777" w:rsidR="00774434" w:rsidRPr="00250D5C" w:rsidRDefault="00774434" w:rsidP="00774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 xml:space="preserve">- </w:t>
      </w:r>
      <w:r w:rsidRPr="00250D5C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14:paraId="56226120" w14:textId="77777777" w:rsidR="00774434" w:rsidRPr="00250D5C" w:rsidRDefault="00774434" w:rsidP="007744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>1. Электронный каталог КрасГМУ.</w:t>
      </w:r>
    </w:p>
    <w:p w14:paraId="7FF4D9C5" w14:textId="77777777" w:rsidR="00774434" w:rsidRPr="00250D5C" w:rsidRDefault="00774434" w:rsidP="007744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 xml:space="preserve">2. Электронная библиотека </w:t>
      </w:r>
      <w:r w:rsidRPr="00250D5C">
        <w:rPr>
          <w:rFonts w:ascii="Times New Roman" w:hAnsi="Times New Roman" w:cs="Times New Roman"/>
          <w:sz w:val="28"/>
          <w:szCs w:val="28"/>
          <w:lang w:val="en-US"/>
        </w:rPr>
        <w:t>Absotheue</w:t>
      </w:r>
      <w:r w:rsidRPr="00250D5C">
        <w:rPr>
          <w:rFonts w:ascii="Times New Roman" w:hAnsi="Times New Roman" w:cs="Times New Roman"/>
          <w:sz w:val="28"/>
          <w:szCs w:val="28"/>
        </w:rPr>
        <w:t>.</w:t>
      </w:r>
    </w:p>
    <w:p w14:paraId="6F534FE7" w14:textId="77777777" w:rsidR="00774434" w:rsidRPr="00250D5C" w:rsidRDefault="00774434" w:rsidP="007744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D5C">
        <w:rPr>
          <w:rFonts w:ascii="Times New Roman" w:hAnsi="Times New Roman" w:cs="Times New Roman"/>
          <w:sz w:val="28"/>
          <w:szCs w:val="28"/>
        </w:rPr>
        <w:t>3. БД МедАрт.</w:t>
      </w:r>
    </w:p>
    <w:p w14:paraId="2B8FB94A" w14:textId="77777777" w:rsidR="00804BC7" w:rsidRDefault="00804BC7"/>
    <w:sectPr w:rsidR="0080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2A23"/>
    <w:multiLevelType w:val="hybridMultilevel"/>
    <w:tmpl w:val="70E0DB0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8D904EA0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b/>
        <w:i/>
      </w:rPr>
    </w:lvl>
    <w:lvl w:ilvl="2" w:tplc="6F8E2F16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11">
      <w:start w:val="1"/>
      <w:numFmt w:val="decimal"/>
      <w:lvlText w:val="%4)"/>
      <w:lvlJc w:val="left"/>
      <w:pPr>
        <w:tabs>
          <w:tab w:val="num" w:pos="3220"/>
        </w:tabs>
        <w:ind w:left="3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B11F1"/>
    <w:multiLevelType w:val="hybridMultilevel"/>
    <w:tmpl w:val="6A06F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75"/>
    <w:rsid w:val="00774434"/>
    <w:rsid w:val="00804BC7"/>
    <w:rsid w:val="00C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4CA26"/>
  <w15:chartTrackingRefBased/>
  <w15:docId w15:val="{39829341-85E2-45F9-8646-83F8E6F2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434"/>
    <w:rPr>
      <w:color w:val="669900"/>
      <w:u w:val="single"/>
    </w:rPr>
  </w:style>
  <w:style w:type="paragraph" w:styleId="a4">
    <w:name w:val="Body Text Indent"/>
    <w:basedOn w:val="a"/>
    <w:link w:val="a5"/>
    <w:unhideWhenUsed/>
    <w:rsid w:val="007744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74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744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74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Îáû÷íûé"/>
    <w:rsid w:val="00774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774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8%D0%B3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Стоянова</dc:creator>
  <cp:keywords/>
  <dc:description/>
  <cp:lastModifiedBy>Екатерина Стоянова</cp:lastModifiedBy>
  <cp:revision>2</cp:revision>
  <dcterms:created xsi:type="dcterms:W3CDTF">2020-09-08T13:38:00Z</dcterms:created>
  <dcterms:modified xsi:type="dcterms:W3CDTF">2020-09-08T13:38:00Z</dcterms:modified>
</cp:coreProperties>
</file>