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C58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перечень вопросов к зачету для педиатров </w:t>
      </w:r>
    </w:p>
    <w:p w:rsidR="00000000" w:rsidRDefault="00332C58">
      <w:pPr>
        <w:spacing w:after="0" w:line="100" w:lineRule="atLeast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дисциплине «ПСИХОЛОГИЯ И ПЕДАГОГИКА»</w:t>
      </w:r>
    </w:p>
    <w:p w:rsidR="00000000" w:rsidRDefault="00332C58">
      <w:pPr>
        <w:spacing w:after="0" w:line="100" w:lineRule="atLeast"/>
        <w:jc w:val="center"/>
        <w:rPr>
          <w:color w:val="000000"/>
          <w:sz w:val="24"/>
          <w:szCs w:val="24"/>
        </w:rPr>
      </w:pP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Категориальный строй психологии и педагогики.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 и предмет педагогики. Основные функции и задачи педагогики.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 и предмет психологии. Основные функции, зад</w:t>
      </w:r>
      <w:r>
        <w:rPr>
          <w:rFonts w:ascii="Times New Roman" w:hAnsi="Times New Roman" w:cs="Times New Roman"/>
          <w:color w:val="000000"/>
          <w:sz w:val="24"/>
          <w:szCs w:val="24"/>
        </w:rPr>
        <w:t>ачи и методы психологии.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Формы, методы и средства просветительской работы врача-педиатра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ощущения. Основные нарушения. Роль ощущений в организации деятельности педиатра.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восприятия. Основные нарушения. Роль воспр</w:t>
      </w:r>
      <w:r>
        <w:rPr>
          <w:rFonts w:ascii="Times New Roman" w:hAnsi="Times New Roman" w:cs="Times New Roman"/>
          <w:color w:val="000000"/>
          <w:sz w:val="24"/>
          <w:szCs w:val="24"/>
        </w:rPr>
        <w:t>иятия в организации деятельности врача.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Внимание (виды, свойства, характеристики, методы оценки). Основные нарушения.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Память: виды, функции, свойства. Основные нарушения. Методы развития памяти. Роль памяти в организации деятельности врача.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мышления. Основные нарушения.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Интеллект человека: виды, структура. Основные нарушения.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 как индивид. Человек как личность, индивидуальность.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Самосознание человека.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Периодизации психического развития человека (на примере Л.С. Выготского, Д.Б. Элькон</w:t>
      </w:r>
      <w:r>
        <w:rPr>
          <w:rFonts w:ascii="Times New Roman" w:hAnsi="Times New Roman" w:cs="Times New Roman"/>
          <w:color w:val="000000"/>
          <w:sz w:val="24"/>
          <w:szCs w:val="24"/>
        </w:rPr>
        <w:t>ина, Э. Эриксона). Законы возрастного развития.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психологического развития детей в период новорожденности. Психологические методы обучения родителей младенцев.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психологического развития детей младенческого  во</w:t>
      </w:r>
      <w:r>
        <w:rPr>
          <w:rFonts w:ascii="Times New Roman" w:hAnsi="Times New Roman" w:cs="Times New Roman"/>
          <w:color w:val="000000"/>
          <w:sz w:val="24"/>
          <w:szCs w:val="24"/>
        </w:rPr>
        <w:t>зраста. Методы воспитания детей младенческого возраста.</w:t>
      </w:r>
    </w:p>
    <w:p w:rsidR="00000000" w:rsidRDefault="00332C58">
      <w:pPr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психологического развития детей раннего возраста. Методы воспитания детей раннего возраста.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психологического развития детей дошкольного возраста. Методы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в дошкольном возрасте.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Психологическая готовность к школьному обучению. Роль врача-педиатра при определении школьной зрелости.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психологического развития младших школьников. Методы воспитания младших школьников.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закономерности психологического развития подростков. Методы воспитания подростков.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психологического развития в период юности. Основные методы воспитания в период юности.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психологического развития в период мол</w:t>
      </w:r>
      <w:r>
        <w:rPr>
          <w:rFonts w:ascii="Times New Roman" w:hAnsi="Times New Roman" w:cs="Times New Roman"/>
          <w:color w:val="000000"/>
          <w:sz w:val="24"/>
          <w:szCs w:val="24"/>
        </w:rPr>
        <w:t>одости. Основные методы воспитания в период молодости.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Психология взрослости: основные линии развития. Основные методы саморазвития в период взрослости.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Деятельность: виды, структура. Понятие профессиональной деятельности. Психолого-педагогические методы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формы самосовершенствования и саморазвития врача-педиатра.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Кризис профессионального становления. Типология профессиональных кризисов личности.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Профессиограмма (психограмма) врача-педиатра.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Психология больного ребенка. Формирование ВКБ у детей.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Общение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специфическая деятельность врача.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Психология конфликта: определения, причины, структура, формулы, стратегии поведения в конфликтной ситуации.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Проблема стресса и дистресса в профессиональной деятельности педиатра. Методы профилактики профессионального стр</w:t>
      </w:r>
      <w:r>
        <w:rPr>
          <w:rFonts w:ascii="Times New Roman" w:hAnsi="Times New Roman" w:cs="Times New Roman"/>
          <w:color w:val="000000"/>
          <w:sz w:val="24"/>
          <w:szCs w:val="24"/>
        </w:rPr>
        <w:t>есса.</w:t>
      </w:r>
    </w:p>
    <w:p w:rsidR="00000000" w:rsidRDefault="00332C58">
      <w:pPr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группы и коллектива. Виды групп. Понятие социометрического статуса. Роль группового взаимодействия в эффективности труда.</w:t>
      </w:r>
    </w:p>
    <w:p w:rsidR="00000000" w:rsidRDefault="00332C58">
      <w:pPr>
        <w:tabs>
          <w:tab w:val="left" w:pos="851"/>
        </w:tabs>
        <w:spacing w:after="0" w:line="100" w:lineRule="atLeast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2C58" w:rsidRDefault="00332C58">
      <w:pPr>
        <w:tabs>
          <w:tab w:val="left" w:pos="851"/>
        </w:tabs>
        <w:spacing w:after="0" w:line="100" w:lineRule="atLeast"/>
        <w:jc w:val="righ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 зачета ликвидируйте задолженности по лекциям!</w:t>
      </w:r>
    </w:p>
    <w:sectPr w:rsidR="00332C58">
      <w:pgSz w:w="11906" w:h="16838"/>
      <w:pgMar w:top="709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8"/>
    <w:rsid w:val="00332C58"/>
    <w:rsid w:val="00A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31B3BC5-A3BA-45EC-B107-023F234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Педагогика каф.</dc:creator>
  <cp:keywords/>
  <cp:lastModifiedBy>Гуров</cp:lastModifiedBy>
  <cp:revision>2</cp:revision>
  <cp:lastPrinted>2017-06-08T01:45:00Z</cp:lastPrinted>
  <dcterms:created xsi:type="dcterms:W3CDTF">2021-05-24T03:37:00Z</dcterms:created>
  <dcterms:modified xsi:type="dcterms:W3CDTF">2021-05-24T03:37:00Z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