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DB9" w:rsidRPr="00C86313" w:rsidRDefault="00860DB9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63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№10-№14. </w:t>
      </w:r>
      <w:r w:rsidRPr="00C86313">
        <w:rPr>
          <w:rFonts w:ascii="Times New Roman" w:hAnsi="Times New Roman" w:cs="Times New Roman"/>
          <w:b/>
          <w:bCs/>
          <w:sz w:val="28"/>
          <w:szCs w:val="28"/>
        </w:rPr>
        <w:t xml:space="preserve"> Маркетинговые исследования.</w:t>
      </w:r>
    </w:p>
    <w:p w:rsidR="00973CAD" w:rsidRPr="00C86313" w:rsidRDefault="00973CAD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31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№ 10.</w:t>
      </w:r>
      <w:r w:rsidRPr="00C8631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Маркетинговая характеристика аптеки (18 часов)</w:t>
      </w:r>
    </w:p>
    <w:p w:rsidR="00973CAD" w:rsidRPr="00C86313" w:rsidRDefault="00973CAD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313">
        <w:rPr>
          <w:rFonts w:ascii="Times New Roman" w:eastAsia="Times New Roman" w:hAnsi="Times New Roman" w:cs="Times New Roman"/>
          <w:bCs/>
          <w:sz w:val="28"/>
          <w:szCs w:val="28"/>
        </w:rPr>
        <w:t>№ 11. Торговое оборудование аптеки (6 часов)</w:t>
      </w:r>
    </w:p>
    <w:p w:rsidR="00973CAD" w:rsidRPr="00C86313" w:rsidRDefault="00973CAD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313">
        <w:rPr>
          <w:rFonts w:ascii="Times New Roman" w:eastAsia="Times New Roman" w:hAnsi="Times New Roman" w:cs="Times New Roman"/>
          <w:bCs/>
          <w:sz w:val="28"/>
          <w:szCs w:val="28"/>
        </w:rPr>
        <w:t>№ 12.  Планировка торгового зала аптеки (12 часов)</w:t>
      </w:r>
    </w:p>
    <w:p w:rsidR="00973CAD" w:rsidRPr="00C86313" w:rsidRDefault="00973CAD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313">
        <w:rPr>
          <w:rFonts w:ascii="Times New Roman" w:eastAsia="Times New Roman" w:hAnsi="Times New Roman" w:cs="Times New Roman"/>
          <w:bCs/>
          <w:sz w:val="28"/>
          <w:szCs w:val="28"/>
        </w:rPr>
        <w:t>№ 13. Витрины. Типы витрин. Оформление витрин. (12 часов)</w:t>
      </w:r>
    </w:p>
    <w:p w:rsidR="00973CAD" w:rsidRPr="00C86313" w:rsidRDefault="00973CAD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6313">
        <w:rPr>
          <w:rFonts w:ascii="Times New Roman" w:eastAsia="Times New Roman" w:hAnsi="Times New Roman" w:cs="Times New Roman"/>
          <w:bCs/>
          <w:sz w:val="28"/>
          <w:szCs w:val="28"/>
        </w:rPr>
        <w:t>№ 14. Реклама в аптеке. (6 часов)</w:t>
      </w:r>
    </w:p>
    <w:p w:rsidR="00B0767C" w:rsidRPr="00C86313" w:rsidRDefault="00B0767C" w:rsidP="00C8631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3AD1" w:rsidRPr="00C86313" w:rsidRDefault="00860DB9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</w:t>
      </w:r>
      <w:r w:rsidR="00BC746A"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Характеристика аптеки.</w:t>
      </w:r>
      <w:r w:rsidR="008467A6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467A6"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Классификация аптеки по месту нахождения. Формат аптеки.</w:t>
      </w:r>
    </w:p>
    <w:p w:rsidR="00AC2DC7" w:rsidRPr="00C86313" w:rsidRDefault="00F27E0C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B2FD6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973CAD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«Губернские аптеки» </w:t>
      </w:r>
      <w:r w:rsidR="00D83A72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Аптека </w:t>
      </w:r>
      <w:r w:rsidR="00973CAD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№343 распо</w:t>
      </w: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ложена г. </w:t>
      </w:r>
      <w:r w:rsidRPr="00C863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Красноярск, Молодёжный проспект, д. 7</w:t>
      </w:r>
      <w:r w:rsidR="00BB2FD6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AC2DC7" w:rsidRPr="00C86313">
        <w:rPr>
          <w:rFonts w:ascii="Times New Roman" w:hAnsi="Times New Roman" w:cs="Times New Roman"/>
          <w:sz w:val="28"/>
          <w:szCs w:val="28"/>
        </w:rPr>
        <w:t>Она</w:t>
      </w:r>
      <w:r w:rsidR="00A02509" w:rsidRPr="00C86313">
        <w:rPr>
          <w:rFonts w:ascii="Times New Roman" w:hAnsi="Times New Roman" w:cs="Times New Roman"/>
          <w:sz w:val="28"/>
          <w:szCs w:val="28"/>
        </w:rPr>
        <w:t xml:space="preserve"> находится в спальном районе, поэтому </w:t>
      </w:r>
      <w:r w:rsidR="00C97023" w:rsidRPr="00C86313">
        <w:rPr>
          <w:rFonts w:ascii="Times New Roman" w:hAnsi="Times New Roman" w:cs="Times New Roman"/>
          <w:sz w:val="28"/>
          <w:szCs w:val="28"/>
        </w:rPr>
        <w:t>посетителями</w:t>
      </w:r>
      <w:r w:rsidR="00C23D26" w:rsidRPr="00C86313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A02509" w:rsidRPr="00C86313">
        <w:rPr>
          <w:rFonts w:ascii="Times New Roman" w:hAnsi="Times New Roman" w:cs="Times New Roman"/>
          <w:sz w:val="28"/>
          <w:szCs w:val="28"/>
        </w:rPr>
        <w:t xml:space="preserve"> местные жители</w:t>
      </w:r>
      <w:r w:rsidR="00C97023" w:rsidRPr="00C86313">
        <w:rPr>
          <w:rFonts w:ascii="Times New Roman" w:hAnsi="Times New Roman" w:cs="Times New Roman"/>
          <w:sz w:val="28"/>
          <w:szCs w:val="28"/>
        </w:rPr>
        <w:t xml:space="preserve">, а также люди, проходящие мимо. </w:t>
      </w:r>
      <w:r w:rsidR="00BB2FD6" w:rsidRPr="00C86313">
        <w:rPr>
          <w:rFonts w:ascii="Times New Roman" w:hAnsi="Times New Roman" w:cs="Times New Roman"/>
          <w:sz w:val="28"/>
          <w:szCs w:val="28"/>
        </w:rPr>
        <w:t xml:space="preserve"> Аптека имеет развитую инфраструктуру</w:t>
      </w:r>
      <w:r w:rsidR="00C97023" w:rsidRPr="00C86313">
        <w:rPr>
          <w:rFonts w:ascii="Times New Roman" w:hAnsi="Times New Roman" w:cs="Times New Roman"/>
          <w:sz w:val="28"/>
          <w:szCs w:val="28"/>
        </w:rPr>
        <w:t xml:space="preserve">. Рядом с ней располагаются: детский сад, школа, остановка, магазины и скверы. </w:t>
      </w:r>
    </w:p>
    <w:p w:rsidR="00AC2DC7" w:rsidRDefault="00C97023" w:rsidP="00C86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Постоянные покупателями в аптеке являются: </w:t>
      </w:r>
      <w:r w:rsidR="00C82928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беременные и женщины с маленькими детьми, школьники и </w:t>
      </w:r>
      <w:r w:rsidR="00BE102A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пожилые люди.</w:t>
      </w:r>
    </w:p>
    <w:p w:rsidR="00C86313" w:rsidRPr="00C86313" w:rsidRDefault="00C86313" w:rsidP="00C86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Формат аптеки – традиционная аптека, в которой имеются отделы:</w:t>
      </w:r>
    </w:p>
    <w:p w:rsidR="00163E0E" w:rsidRPr="00C86313" w:rsidRDefault="00163E0E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Торговый зал</w:t>
      </w:r>
      <w:r w:rsidR="009A4889" w:rsidRPr="00C86313">
        <w:rPr>
          <w:rFonts w:ascii="Times New Roman" w:hAnsi="Times New Roman"/>
          <w:sz w:val="28"/>
          <w:szCs w:val="28"/>
        </w:rPr>
        <w:t xml:space="preserve"> – в нем производится отпуск и реализация ЛС и ИМН</w:t>
      </w:r>
    </w:p>
    <w:p w:rsidR="009A4889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Льготный отдел – производится отпуск и реализация рецептурных ЛС</w:t>
      </w:r>
    </w:p>
    <w:p w:rsidR="009A4889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Оптика – Отпуск и реализация мед. оптики, МКЛ, растворов по уходу по МКЛ</w:t>
      </w:r>
    </w:p>
    <w:p w:rsidR="00163E0E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Материальные – хранение ЛС и ИМН</w:t>
      </w:r>
    </w:p>
    <w:p w:rsidR="009A4889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Кабинет заведующей</w:t>
      </w:r>
    </w:p>
    <w:p w:rsidR="009A4889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Комната отдыха персонала</w:t>
      </w:r>
    </w:p>
    <w:p w:rsidR="009A4889" w:rsidRPr="00C86313" w:rsidRDefault="009A4889" w:rsidP="00C8631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313">
        <w:rPr>
          <w:rFonts w:ascii="Times New Roman" w:hAnsi="Times New Roman"/>
          <w:sz w:val="28"/>
          <w:szCs w:val="28"/>
        </w:rPr>
        <w:t>Санузел</w:t>
      </w:r>
    </w:p>
    <w:p w:rsidR="00163E0E" w:rsidRPr="00C86313" w:rsidRDefault="00163E0E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CBA" w:rsidRPr="00C86313" w:rsidRDefault="00BF6CBA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2.Подъезд и вход в аптеку </w:t>
      </w:r>
    </w:p>
    <w:p w:rsidR="0001411D" w:rsidRPr="00C86313" w:rsidRDefault="00BF6CBA" w:rsidP="00C863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Недалеко от аптеки есть место для парковки.</w:t>
      </w:r>
      <w:r w:rsidR="00BD6801" w:rsidRPr="00C86313">
        <w:rPr>
          <w:rFonts w:ascii="Times New Roman" w:hAnsi="Times New Roman" w:cs="Times New Roman"/>
          <w:sz w:val="28"/>
          <w:szCs w:val="28"/>
        </w:rPr>
        <w:t xml:space="preserve"> Перед входом в аптеку имеются коврики, защищающие от грязи. Они расположены внутри и снаружи аптеки. </w:t>
      </w:r>
    </w:p>
    <w:p w:rsidR="00BD6801" w:rsidRPr="00C86313" w:rsidRDefault="00BD6801" w:rsidP="00C863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bCs/>
          <w:sz w:val="28"/>
          <w:szCs w:val="28"/>
        </w:rPr>
        <w:lastRenderedPageBreak/>
        <w:t>Вход в аптеку оборудован пандусом, перилами и специальными резиновыми ковриками, что удобно для инвалидов</w:t>
      </w:r>
      <w:r w:rsidR="0086006F" w:rsidRPr="00C86313">
        <w:rPr>
          <w:rFonts w:ascii="Times New Roman" w:hAnsi="Times New Roman" w:cs="Times New Roman"/>
          <w:bCs/>
          <w:sz w:val="28"/>
          <w:szCs w:val="28"/>
        </w:rPr>
        <w:t xml:space="preserve">, а также для </w:t>
      </w:r>
      <w:r w:rsidRPr="00C86313">
        <w:rPr>
          <w:rFonts w:ascii="Times New Roman" w:hAnsi="Times New Roman" w:cs="Times New Roman"/>
          <w:bCs/>
          <w:sz w:val="28"/>
          <w:szCs w:val="28"/>
        </w:rPr>
        <w:t>мам с колясками.</w:t>
      </w:r>
    </w:p>
    <w:p w:rsidR="00BD6801" w:rsidRPr="00C86313" w:rsidRDefault="0086006F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Для ин</w:t>
      </w:r>
      <w:r w:rsidR="0001411D" w:rsidRPr="00C86313">
        <w:rPr>
          <w:rFonts w:ascii="Times New Roman" w:hAnsi="Times New Roman" w:cs="Times New Roman"/>
          <w:sz w:val="28"/>
          <w:szCs w:val="28"/>
        </w:rPr>
        <w:t xml:space="preserve">валидов имеется кнопка вызова. </w:t>
      </w:r>
      <w:r w:rsidRPr="00C86313">
        <w:rPr>
          <w:rFonts w:ascii="Times New Roman" w:hAnsi="Times New Roman" w:cs="Times New Roman"/>
          <w:sz w:val="28"/>
          <w:szCs w:val="28"/>
        </w:rPr>
        <w:t>На ступеньках аптеки расположены специальные коврики, защищающие от гололеда. Дверь легко открывается и плавно закрывается, не хлопая.</w:t>
      </w:r>
    </w:p>
    <w:p w:rsidR="00BD6801" w:rsidRPr="00C86313" w:rsidRDefault="00BD6801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2D3" w:rsidRPr="00C86313" w:rsidRDefault="00302ACD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</w:t>
      </w:r>
      <w:r w:rsidR="00A54A42"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Вывеска и наружная реклама  </w:t>
      </w:r>
    </w:p>
    <w:p w:rsidR="00AC2DC7" w:rsidRPr="00C86313" w:rsidRDefault="00302AC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8C747" wp14:editId="20D1B467">
            <wp:extent cx="6280560" cy="4524375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96" cy="452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CD" w:rsidRPr="00C86313" w:rsidRDefault="00302AC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A72" w:rsidRPr="00C86313" w:rsidRDefault="00D83A72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Название аптеки – «Губернские аптеки» Аптека №343</w:t>
      </w:r>
    </w:p>
    <w:p w:rsidR="00D83A72" w:rsidRPr="00C86313" w:rsidRDefault="006D02A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 xml:space="preserve">Слоган – </w:t>
      </w:r>
      <w:r w:rsidR="00986B31">
        <w:rPr>
          <w:rFonts w:ascii="Times New Roman" w:hAnsi="Times New Roman" w:cs="Times New Roman"/>
          <w:sz w:val="28"/>
          <w:szCs w:val="28"/>
        </w:rPr>
        <w:t>«Аптека, которой доверяют!»</w:t>
      </w:r>
    </w:p>
    <w:p w:rsidR="006D02A7" w:rsidRPr="00C86313" w:rsidRDefault="006D02A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Логотип аптеки</w:t>
      </w:r>
      <w:r w:rsidR="00BC746A" w:rsidRPr="00C86313">
        <w:rPr>
          <w:rFonts w:ascii="Times New Roman" w:hAnsi="Times New Roman" w:cs="Times New Roman"/>
          <w:sz w:val="28"/>
          <w:szCs w:val="28"/>
        </w:rPr>
        <w:t xml:space="preserve"> содержит символ медицины – чашу со змеей.</w:t>
      </w:r>
    </w:p>
    <w:p w:rsidR="00A54A42" w:rsidRPr="00C86313" w:rsidRDefault="006D02A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909C5" wp14:editId="5E87AED8">
            <wp:extent cx="1047750" cy="1047750"/>
            <wp:effectExtent l="0" t="0" r="0" b="0"/>
            <wp:docPr id="1" name="Рисунок 1" descr="http://med-kopilka.ru.host1318845.serv24.hostland.pro/uploads/chas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-kopilka.ru.host1318845.serv24.hostland.pro/uploads/chash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42" w:rsidRPr="00C86313" w:rsidRDefault="006D02A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lastRenderedPageBreak/>
        <w:t>Вывеска аптеки содержит белые и зеленые цвета.</w:t>
      </w:r>
      <w:r w:rsidR="00032F65" w:rsidRPr="00C86313">
        <w:rPr>
          <w:rFonts w:ascii="Times New Roman" w:hAnsi="Times New Roman" w:cs="Times New Roman"/>
          <w:sz w:val="28"/>
          <w:szCs w:val="28"/>
        </w:rPr>
        <w:t xml:space="preserve"> Белый цвет символизирует чистоту и порядок, а зеленый – успокаивает и расслабляет. Около главного входа находится вывеска с </w:t>
      </w:r>
      <w:r w:rsidR="00A54A42" w:rsidRPr="00C86313">
        <w:rPr>
          <w:rFonts w:ascii="Times New Roman" w:hAnsi="Times New Roman" w:cs="Times New Roman"/>
          <w:sz w:val="28"/>
          <w:szCs w:val="28"/>
        </w:rPr>
        <w:t>режимом работы аптеки.</w:t>
      </w:r>
    </w:p>
    <w:p w:rsidR="00F27E0C" w:rsidRPr="00C86313" w:rsidRDefault="00A54A42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488498"/>
            <wp:effectExtent l="0" t="0" r="0" b="7620"/>
            <wp:docPr id="2" name="Рисунок 2" descr="C:\Users\admin\Desktop\Дневник\30258560048042666_d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невник\30258560048042666_d0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01" cy="24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42" w:rsidRPr="00C86313" w:rsidRDefault="00A54A42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Аптека не содержит наружные витрины и указатели, но зато она имеет большую площадь и поэтому хорошо видна издалека.</w:t>
      </w:r>
    </w:p>
    <w:p w:rsidR="002532D3" w:rsidRPr="00C86313" w:rsidRDefault="002532D3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46A" w:rsidRPr="00C86313" w:rsidRDefault="00BC746A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4. Общее оформление торгового зала </w:t>
      </w:r>
    </w:p>
    <w:p w:rsidR="00BC746A" w:rsidRPr="00C86313" w:rsidRDefault="00BC746A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(цветовая гамма, освещение, музыка, наличие цветов, места отдыха для посетителей)</w:t>
      </w:r>
    </w:p>
    <w:p w:rsidR="00064F48" w:rsidRPr="00C86313" w:rsidRDefault="00E66ADF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CE812" wp14:editId="6EAFD93F">
            <wp:extent cx="3703391" cy="2724150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21" cy="27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DF" w:rsidRPr="00C86313" w:rsidRDefault="002D66EC" w:rsidP="00C863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Цветовая гамма торгового зала содержит голуб</w:t>
      </w:r>
      <w:r w:rsidR="00DD2E13" w:rsidRPr="00C86313">
        <w:rPr>
          <w:rFonts w:ascii="Times New Roman" w:hAnsi="Times New Roman" w:cs="Times New Roman"/>
          <w:sz w:val="28"/>
          <w:szCs w:val="28"/>
        </w:rPr>
        <w:t>ые</w:t>
      </w:r>
      <w:r w:rsidRPr="00C86313">
        <w:rPr>
          <w:rFonts w:ascii="Times New Roman" w:hAnsi="Times New Roman" w:cs="Times New Roman"/>
          <w:sz w:val="28"/>
          <w:szCs w:val="28"/>
        </w:rPr>
        <w:t xml:space="preserve"> и </w:t>
      </w:r>
      <w:r w:rsidR="00DD2E13" w:rsidRPr="00C86313">
        <w:rPr>
          <w:rFonts w:ascii="Times New Roman" w:hAnsi="Times New Roman" w:cs="Times New Roman"/>
          <w:sz w:val="28"/>
          <w:szCs w:val="28"/>
        </w:rPr>
        <w:t>светлые</w:t>
      </w:r>
      <w:r w:rsidRPr="00C86313">
        <w:rPr>
          <w:rFonts w:ascii="Times New Roman" w:hAnsi="Times New Roman" w:cs="Times New Roman"/>
          <w:sz w:val="28"/>
          <w:szCs w:val="28"/>
        </w:rPr>
        <w:t xml:space="preserve"> тона.</w:t>
      </w:r>
      <w:r w:rsidR="00DD2E13" w:rsidRPr="00C86313">
        <w:rPr>
          <w:rFonts w:ascii="Times New Roman" w:hAnsi="Times New Roman" w:cs="Times New Roman"/>
          <w:sz w:val="28"/>
          <w:szCs w:val="28"/>
        </w:rPr>
        <w:t xml:space="preserve"> Голубой цвет – это свежий, успокаивающий цвет, который создает внутреннюю гармонию у покупателей. А светлы</w:t>
      </w:r>
      <w:r w:rsidR="004A57D2" w:rsidRPr="00C86313">
        <w:rPr>
          <w:rFonts w:ascii="Times New Roman" w:hAnsi="Times New Roman" w:cs="Times New Roman"/>
          <w:sz w:val="28"/>
          <w:szCs w:val="28"/>
        </w:rPr>
        <w:t xml:space="preserve">е цвета </w:t>
      </w:r>
      <w:r w:rsidR="00DD2E13" w:rsidRPr="00C86313">
        <w:rPr>
          <w:rFonts w:ascii="Times New Roman" w:hAnsi="Times New Roman" w:cs="Times New Roman"/>
          <w:sz w:val="28"/>
          <w:szCs w:val="28"/>
        </w:rPr>
        <w:t>да</w:t>
      </w:r>
      <w:r w:rsidR="004A57D2" w:rsidRPr="00C86313">
        <w:rPr>
          <w:rFonts w:ascii="Times New Roman" w:hAnsi="Times New Roman" w:cs="Times New Roman"/>
          <w:sz w:val="28"/>
          <w:szCs w:val="28"/>
        </w:rPr>
        <w:t>ют</w:t>
      </w:r>
      <w:r w:rsidR="00DD2E13" w:rsidRPr="00C86313">
        <w:rPr>
          <w:rFonts w:ascii="Times New Roman" w:hAnsi="Times New Roman" w:cs="Times New Roman"/>
          <w:sz w:val="28"/>
          <w:szCs w:val="28"/>
        </w:rPr>
        <w:t xml:space="preserve"> ощущени</w:t>
      </w:r>
      <w:r w:rsidR="004A57D2" w:rsidRPr="00C86313">
        <w:rPr>
          <w:rFonts w:ascii="Times New Roman" w:hAnsi="Times New Roman" w:cs="Times New Roman"/>
          <w:sz w:val="28"/>
          <w:szCs w:val="28"/>
        </w:rPr>
        <w:t>я</w:t>
      </w:r>
      <w:r w:rsidR="00DD2E13" w:rsidRPr="00C86313">
        <w:rPr>
          <w:rFonts w:ascii="Times New Roman" w:hAnsi="Times New Roman" w:cs="Times New Roman"/>
          <w:sz w:val="28"/>
          <w:szCs w:val="28"/>
        </w:rPr>
        <w:t xml:space="preserve"> уюта и чистоты.</w:t>
      </w:r>
    </w:p>
    <w:p w:rsidR="00E66ADF" w:rsidRPr="00C86313" w:rsidRDefault="00E831B5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lastRenderedPageBreak/>
        <w:tab/>
        <w:t>В торговом зале используются два вида освещения: естественное – за счет больших окон</w:t>
      </w:r>
      <w:r w:rsidR="00482AA0" w:rsidRPr="00C86313">
        <w:rPr>
          <w:rFonts w:ascii="Times New Roman" w:hAnsi="Times New Roman" w:cs="Times New Roman"/>
          <w:sz w:val="28"/>
          <w:szCs w:val="28"/>
        </w:rPr>
        <w:t>, пропускающих дневной свет</w:t>
      </w:r>
      <w:r w:rsidRPr="00C86313">
        <w:rPr>
          <w:rFonts w:ascii="Times New Roman" w:hAnsi="Times New Roman" w:cs="Times New Roman"/>
          <w:sz w:val="28"/>
          <w:szCs w:val="28"/>
        </w:rPr>
        <w:t xml:space="preserve"> и искусственное – за счет ламп. </w:t>
      </w:r>
      <w:r w:rsidR="00482AA0" w:rsidRPr="00C86313">
        <w:rPr>
          <w:rFonts w:ascii="Times New Roman" w:hAnsi="Times New Roman" w:cs="Times New Roman"/>
          <w:sz w:val="28"/>
          <w:szCs w:val="28"/>
        </w:rPr>
        <w:t>Благодаря этому</w:t>
      </w:r>
      <w:r w:rsidR="003521C3">
        <w:rPr>
          <w:rFonts w:ascii="Times New Roman" w:hAnsi="Times New Roman" w:cs="Times New Roman"/>
          <w:sz w:val="28"/>
          <w:szCs w:val="28"/>
        </w:rPr>
        <w:t>,</w:t>
      </w:r>
      <w:r w:rsidR="00482AA0" w:rsidRPr="00C86313">
        <w:rPr>
          <w:rFonts w:ascii="Times New Roman" w:hAnsi="Times New Roman" w:cs="Times New Roman"/>
          <w:sz w:val="28"/>
          <w:szCs w:val="28"/>
        </w:rPr>
        <w:t xml:space="preserve"> освещение распределяется равномерно и не дает темных зон. В лампах используются теплые оттенки света, что создают в аптеке атмосферу уюта.</w:t>
      </w:r>
      <w:r w:rsidR="00BF5367" w:rsidRPr="00C86313">
        <w:rPr>
          <w:rFonts w:ascii="Times New Roman" w:hAnsi="Times New Roman" w:cs="Times New Roman"/>
          <w:sz w:val="28"/>
          <w:szCs w:val="28"/>
        </w:rPr>
        <w:t xml:space="preserve"> Также на витринах используются светодиодные лампы. Они хорошо освещают товар и привлекают покупателей.</w:t>
      </w:r>
    </w:p>
    <w:p w:rsidR="00482AA0" w:rsidRPr="00C86313" w:rsidRDefault="00B7008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ab/>
        <w:t>В торговом зале слышна музыка. Слышится классическая музыка, которая не раздражает слух. Она негромкая и спокойная, дающее чувство умиротворенности у приходящих покупателей.</w:t>
      </w:r>
    </w:p>
    <w:p w:rsidR="00B70087" w:rsidRPr="00C86313" w:rsidRDefault="00B70087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ab/>
        <w:t xml:space="preserve">Посторонние запахи в помещении отсутствуют. </w:t>
      </w:r>
      <w:r w:rsidR="002F042C" w:rsidRPr="00C86313">
        <w:rPr>
          <w:rFonts w:ascii="Times New Roman" w:hAnsi="Times New Roman" w:cs="Times New Roman"/>
          <w:sz w:val="28"/>
          <w:szCs w:val="28"/>
        </w:rPr>
        <w:t>Приходящие в аптеку покупатели чувствуют лишь запах свежести</w:t>
      </w:r>
      <w:r w:rsidR="00226A47" w:rsidRPr="00C86313">
        <w:rPr>
          <w:rFonts w:ascii="Times New Roman" w:hAnsi="Times New Roman" w:cs="Times New Roman"/>
          <w:sz w:val="28"/>
          <w:szCs w:val="28"/>
        </w:rPr>
        <w:t>, который показывает отношение фармацевтических работников к своему рабочему месту.</w:t>
      </w:r>
    </w:p>
    <w:p w:rsidR="00E66ADF" w:rsidRPr="00C86313" w:rsidRDefault="00F0434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ab/>
        <w:t>В торговом зале имеются места отдыха для посетителей. Диванчики для посетителей, расположенные около окон, дают покупателям отдохнуть</w:t>
      </w:r>
      <w:r w:rsidR="003521C3">
        <w:rPr>
          <w:rFonts w:ascii="Times New Roman" w:hAnsi="Times New Roman" w:cs="Times New Roman"/>
          <w:sz w:val="28"/>
          <w:szCs w:val="28"/>
        </w:rPr>
        <w:t>.</w:t>
      </w:r>
    </w:p>
    <w:p w:rsidR="00E66ADF" w:rsidRPr="00C86313" w:rsidRDefault="00DC3DC2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5.Организация торгового пространства. </w:t>
      </w:r>
    </w:p>
    <w:p w:rsidR="00DC3DC2" w:rsidRPr="00C86313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Тип выкладки товара в аптеке – з</w:t>
      </w:r>
      <w:r w:rsidR="002D0BEB" w:rsidRPr="00C86313">
        <w:rPr>
          <w:rFonts w:ascii="Times New Roman" w:hAnsi="Times New Roman" w:cs="Times New Roman"/>
          <w:sz w:val="28"/>
          <w:szCs w:val="28"/>
        </w:rPr>
        <w:t>акрытый, но за кассой расположены витрины открытого типа</w:t>
      </w:r>
    </w:p>
    <w:p w:rsidR="00DA239B" w:rsidRPr="00C86313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Тип торгового оборудования:</w:t>
      </w:r>
    </w:p>
    <w:p w:rsidR="00E66ADF" w:rsidRPr="00C86313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- Классический прилавок</w:t>
      </w:r>
    </w:p>
    <w:p w:rsidR="00E66ADF" w:rsidRPr="00C86313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22F5" wp14:editId="2D1BB8B8">
            <wp:extent cx="2881011" cy="2190431"/>
            <wp:effectExtent l="0" t="0" r="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6" cy="219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9B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1C3" w:rsidRPr="00C86313" w:rsidRDefault="003521C3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82D" w:rsidRDefault="00A1382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82D" w:rsidRDefault="00A1382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ADF" w:rsidRPr="00C86313" w:rsidRDefault="00DA239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lastRenderedPageBreak/>
        <w:t>- Витрины закрытого и открытого типа</w:t>
      </w:r>
      <w:r w:rsidR="002D0BEB" w:rsidRPr="00C86313">
        <w:rPr>
          <w:rFonts w:ascii="Times New Roman" w:hAnsi="Times New Roman" w:cs="Times New Roman"/>
          <w:sz w:val="28"/>
          <w:szCs w:val="28"/>
        </w:rPr>
        <w:t>.</w:t>
      </w:r>
    </w:p>
    <w:p w:rsidR="00E66ADF" w:rsidRPr="00C86313" w:rsidRDefault="002D0BE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Витрины открытого типа расположены за кассой, а витрины закрытого типа – в торговом зале, ближе к покупателям.</w:t>
      </w:r>
    </w:p>
    <w:p w:rsidR="002D0BEB" w:rsidRPr="00C86313" w:rsidRDefault="002D0BE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5731"/>
            <wp:effectExtent l="0" t="0" r="0" b="0"/>
            <wp:docPr id="7" name="Рисунок 7" descr="C:\Users\admin\Desktop\Дневник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невник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95" cy="22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EB" w:rsidRPr="00C86313" w:rsidRDefault="002D0BE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565" w:rsidRPr="00C86313" w:rsidRDefault="00D51565" w:rsidP="00C86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пристенные</w:t>
      </w:r>
      <w:proofErr w:type="spellEnd"/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витрины</w:t>
      </w:r>
    </w:p>
    <w:p w:rsidR="00D51565" w:rsidRPr="00C86313" w:rsidRDefault="00D51565" w:rsidP="00C86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03900"/>
            <wp:effectExtent l="0" t="0" r="0" b="0"/>
            <wp:docPr id="9" name="Рисунок 9" descr="C:\Users\admin\Desktop\Дневник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невник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63" cy="20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65" w:rsidRPr="00C86313" w:rsidRDefault="00D51565" w:rsidP="00C86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6ADF" w:rsidRPr="00C86313" w:rsidRDefault="002D0BE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51565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витрины, расположенные в центре торгового зала.</w:t>
      </w:r>
    </w:p>
    <w:p w:rsidR="00E66ADF" w:rsidRPr="00C86313" w:rsidRDefault="002D0BEB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763" cy="1818640"/>
            <wp:effectExtent l="0" t="0" r="0" b="0"/>
            <wp:docPr id="8" name="Рисунок 8" descr="C:\Users\admin\Desktop\Дневник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невник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52" cy="18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82D" w:rsidRDefault="00A1382D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ADF" w:rsidRPr="00C86313" w:rsidRDefault="00E97E02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lastRenderedPageBreak/>
        <w:t>Схема торгового зала</w:t>
      </w:r>
    </w:p>
    <w:p w:rsidR="002532D3" w:rsidRPr="00C86313" w:rsidRDefault="00E506D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ED836" wp14:editId="20397BE4">
                <wp:simplePos x="0" y="0"/>
                <wp:positionH relativeFrom="column">
                  <wp:posOffset>4311015</wp:posOffset>
                </wp:positionH>
                <wp:positionV relativeFrom="paragraph">
                  <wp:posOffset>1169035</wp:posOffset>
                </wp:positionV>
                <wp:extent cx="178079" cy="1988820"/>
                <wp:effectExtent l="0" t="0" r="31750" b="3048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079" cy="1988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AA827" id="Прямая соединительная линия 4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92.05pt" to="353.45pt,2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" strokecolor="#ffc000 [3207]" strokeweight=".5pt">
                <v:stroke joinstyle="miter"/>
              </v:line>
            </w:pict>
          </mc:Fallback>
        </mc:AlternateContent>
      </w: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07F93" wp14:editId="578B2356">
                <wp:simplePos x="0" y="0"/>
                <wp:positionH relativeFrom="column">
                  <wp:posOffset>967740</wp:posOffset>
                </wp:positionH>
                <wp:positionV relativeFrom="paragraph">
                  <wp:posOffset>1177796</wp:posOffset>
                </wp:positionV>
                <wp:extent cx="3530600" cy="477519"/>
                <wp:effectExtent l="0" t="0" r="31750" b="3746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600" cy="4775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49506" id="Прямая соединительная линия 4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pt,92.75pt" to="354.2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" strokecolor="#ffc000 [3207]" strokeweight=".5pt">
                <v:stroke joinstyle="miter"/>
              </v:line>
            </w:pict>
          </mc:Fallback>
        </mc:AlternateContent>
      </w: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966590</wp:posOffset>
                </wp:positionH>
                <wp:positionV relativeFrom="paragraph">
                  <wp:posOffset>1689228</wp:posOffset>
                </wp:positionV>
                <wp:extent cx="3314700" cy="1465055"/>
                <wp:effectExtent l="0" t="0" r="19050" b="2095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14650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2F49D" id="Прямая соединительная линия 4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133pt" to="337.1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" strokecolor="#ffc000 [3207]" strokeweight=".5pt">
                <v:stroke joinstyle="miter"/>
              </v:line>
            </w:pict>
          </mc:Fallback>
        </mc:AlternateContent>
      </w:r>
      <w:r w:rsidR="00DE27DC" w:rsidRPr="00C8631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057D5F73" wp14:editId="35C38104">
                <wp:extent cx="6120130" cy="3935096"/>
                <wp:effectExtent l="0" t="0" r="52070" b="27305"/>
                <wp:docPr id="8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742871" y="3155444"/>
                            <a:ext cx="882805" cy="780315"/>
                          </a:xfrm>
                          <a:prstGeom prst="upArrowCallout">
                            <a:avLst>
                              <a:gd name="adj1" fmla="val 25329"/>
                              <a:gd name="adj2" fmla="val 2532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1500" y="218211"/>
                            <a:ext cx="402078" cy="4461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65636" y="219057"/>
                            <a:ext cx="950561" cy="44709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995" y="677569"/>
                            <a:ext cx="535501" cy="111314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/>
                                  <w:szCs w:val="20"/>
                                </w:rPr>
                                <w:t>Касса №2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1790715"/>
                            <a:ext cx="535500" cy="116245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Касса №1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79925" y="218226"/>
                            <a:ext cx="685711" cy="447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/>
                                  <w:szCs w:val="20"/>
                                </w:rPr>
                                <w:t>Касса №1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197" y="219061"/>
                            <a:ext cx="641353" cy="447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/>
                                  <w:szCs w:val="20"/>
                                </w:rPr>
                                <w:t>Касса №2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257550" y="219049"/>
                            <a:ext cx="914400" cy="4488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480" y="1487695"/>
                            <a:ext cx="800345" cy="7411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1763DD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proofErr w:type="spellStart"/>
                              <w:r w:rsidRPr="001763DD">
                                <w:rPr>
                                  <w:rFonts w:ascii="Times New Roman" w:hAnsi="Times New Roman"/>
                                  <w:szCs w:val="20"/>
                                </w:rPr>
                                <w:t>Парафармацевтика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42348" y="677635"/>
                            <a:ext cx="819692" cy="27437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Default="00DE27DC" w:rsidP="00DE27DC">
                              <w:pPr>
                                <w:jc w:val="both"/>
                                <w:rPr>
                                  <w:rFonts w:ascii="Times New Roman" w:hAnsi="Times New Roman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0"/>
                                </w:rPr>
                                <w:t>Оптика</w:t>
                              </w:r>
                            </w:p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71522" y="219981"/>
                            <a:ext cx="1989884" cy="4461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  <w:p w:rsidR="00DE27DC" w:rsidRDefault="00DE27DC" w:rsidP="00DE27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07204" y="2953173"/>
                            <a:ext cx="734594" cy="4575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/>
                                  <w:szCs w:val="20"/>
                                </w:rPr>
                                <w:t>Касса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752396" y="3525422"/>
                            <a:ext cx="882714" cy="26553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331B58" w:rsidRDefault="00DE27DC" w:rsidP="00DE27DC">
                              <w:pPr>
                                <w:jc w:val="center"/>
                                <w:rPr>
                                  <w:color w:val="FFFFFF" w:themeColor="background1"/>
                                  <w:szCs w:val="20"/>
                                </w:rPr>
                              </w:pPr>
                              <w:r w:rsidRPr="00331B58">
                                <w:rPr>
                                  <w:rFonts w:ascii="Times New Roman" w:hAnsi="Times New Roman"/>
                                  <w:color w:val="FFFFFF" w:themeColor="background1"/>
                                  <w:szCs w:val="20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71382" y="2952825"/>
                            <a:ext cx="3171104" cy="45787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/>
                                  <w:szCs w:val="20"/>
                                </w:rPr>
                                <w:t>Место для отдыха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23872" y="1473882"/>
                            <a:ext cx="809853" cy="7489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1763DD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proofErr w:type="spellStart"/>
                              <w:r w:rsidRPr="001763DD">
                                <w:rPr>
                                  <w:rFonts w:ascii="Times New Roman" w:hAnsi="Times New Roman"/>
                                  <w:szCs w:val="20"/>
                                </w:rPr>
                                <w:t>Парафармацевтика</w:t>
                              </w:r>
                              <w:proofErr w:type="spellEnd"/>
                            </w:p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371534" y="1473865"/>
                            <a:ext cx="800435" cy="73937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DC" w:rsidRPr="001763DD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proofErr w:type="spellStart"/>
                              <w:r w:rsidRPr="001763DD">
                                <w:rPr>
                                  <w:rFonts w:ascii="Times New Roman" w:hAnsi="Times New Roman"/>
                                  <w:szCs w:val="20"/>
                                </w:rPr>
                                <w:t>Парафармацевтика</w:t>
                              </w:r>
                              <w:proofErr w:type="spellEnd"/>
                            </w:p>
                            <w:p w:rsidR="00DE27DC" w:rsidRPr="00BA65F3" w:rsidRDefault="00DE27DC" w:rsidP="00DE27D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57265" y="677569"/>
                            <a:ext cx="3314704" cy="278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Отдел готовых лекарственных форм</w:t>
                              </w:r>
                            </w:p>
                            <w:p w:rsidR="00DE27DC" w:rsidRPr="00E92E0F" w:rsidRDefault="00DE27DC" w:rsidP="00DE27D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423163" y="1672187"/>
                            <a:ext cx="2275081" cy="285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7DC" w:rsidRPr="00BA65F3" w:rsidRDefault="00DE27DC" w:rsidP="00DE27DC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BA65F3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Рецептурный отдел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рямая со стрелкой 17"/>
                        <wps:cNvCnPr/>
                        <wps:spPr>
                          <a:xfrm flipV="1">
                            <a:off x="4429125" y="2495551"/>
                            <a:ext cx="114300" cy="4569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 flipV="1">
                            <a:off x="4625676" y="1666876"/>
                            <a:ext cx="9434" cy="56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 flipH="1" flipV="1">
                            <a:off x="4038600" y="1228726"/>
                            <a:ext cx="504825" cy="2450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 стрелкой 21"/>
                        <wps:cNvCnPr/>
                        <wps:spPr>
                          <a:xfrm flipH="1">
                            <a:off x="3133725" y="1276351"/>
                            <a:ext cx="60876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 стрелкой 22"/>
                        <wps:cNvCnPr/>
                        <wps:spPr>
                          <a:xfrm flipH="1">
                            <a:off x="2161947" y="1276351"/>
                            <a:ext cx="54315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 стрелкой 23"/>
                        <wps:cNvCnPr/>
                        <wps:spPr>
                          <a:xfrm flipH="1" flipV="1">
                            <a:off x="1323976" y="1276145"/>
                            <a:ext cx="466724" cy="478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 flipH="1">
                            <a:off x="1047750" y="1390651"/>
                            <a:ext cx="28575" cy="609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1076325" y="2495359"/>
                            <a:ext cx="589311" cy="573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2028825" y="2552505"/>
                            <a:ext cx="6762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3133725" y="2552505"/>
                            <a:ext cx="4953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>
                            <a:off x="3752396" y="2752726"/>
                            <a:ext cx="286204" cy="4024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>
                            <a:off x="3190876" y="1276248"/>
                            <a:ext cx="285749" cy="33335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 flipH="1">
                            <a:off x="2124075" y="1276145"/>
                            <a:ext cx="276225" cy="3333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 flipV="1">
                            <a:off x="4635110" y="1066698"/>
                            <a:ext cx="361950" cy="5147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H="1" flipV="1">
                            <a:off x="3028950" y="1009651"/>
                            <a:ext cx="390525" cy="76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 flipH="1" flipV="1">
                            <a:off x="1476375" y="1009574"/>
                            <a:ext cx="504825" cy="26667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>
                            <a:off x="5153025" y="1666745"/>
                            <a:ext cx="0" cy="7145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7D5F73" id="Полотно 5" o:spid="_x0000_s1026" editas="canvas" style="width:481.9pt;height:309.85pt;mso-position-horizontal-relative:char;mso-position-vertical-relative:line" coordsize="61201,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01;height:39350;visibility:visible;mso-wrap-style:square">
                  <v:fill o:detectmouseclick="t"/>
                  <v:path o:connecttype="none"/>
                </v:shape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AutoShape 7" o:spid="_x0000_s1028" type="#_x0000_t79" style="position:absolute;left:37428;top:31554;width:8828;height:7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26MMA&#10;AADbAAAADwAAAGRycy9kb3ducmV2LnhtbESPQWvCQBSE7wX/w/IEb3WjSCjRVaIoiEihaQ8eH9ln&#10;Nph9G7Krif/eLRR6HGbmG2a1GWwjHtT52rGC2TQBQVw6XXOl4Of78P4BwgdkjY1jUvAkD5v16G2F&#10;mXY9f9GjCJWIEPYZKjAhtJmUvjRk0U9dSxy9q+sshii7SuoO+wi3jZwnSSot1hwXDLa0M1TeirtV&#10;cE6duRf7z12Z57dnuPTb06LdKjUZD/kSRKAh/If/2ketIJ3D7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q26MMAAADbAAAADwAAAAAAAAAAAAAAAACYAgAAZHJzL2Rv&#10;d25yZXYueG1sUEsFBgAAAAAEAAQA9QAAAIgDAAAAAA==&#10;" adj=",5964,,8382"/>
                <v:rect id="Rectangle 8" o:spid="_x0000_s1029" style="position:absolute;left:5715;top:2182;width:4020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C38MA&#10;AADbAAAADwAAAGRycy9kb3ducmV2LnhtbESPzYoCMRCE78K+Q+gFb5pRUWTWKLuKsAdB/LnsrZm0&#10;yeCkM06izr69EQSPRVV9Rc0WravEjZpQelYw6GcgiAuvSzYKjod1bwoiRGSNlWdS8E8BFvOPzgxz&#10;7e+8o9s+GpEgHHJUYGOscylDYclh6PuaOHkn3ziMSTZG6gbvCe4qOcyyiXRYclqwWNPSUnHeX52C&#10;Ym0um8H0UEvebkY/K2P/rn6nVPez/f4CEamN7/Cr/asVTMbw/J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sC38MAAADbAAAADwAAAAAAAAAAAAAAAACYAgAAZHJzL2Rv&#10;d25yZXYueG1sUEsFBgAAAAAEAAQA9QAAAIgDAAAAAA=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</v:rect>
                <v:rect id="Rectangle 9" o:spid="_x0000_s1030" style="position:absolute;left:16656;top:2190;width:9505;height: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cqMMA&#10;AADbAAAADwAAAGRycy9kb3ducmV2LnhtbESPT4vCMBTE78J+h/AWvGnqCkWqUVxF2IMg/rl4ezTP&#10;pNi8dJuo9dsbYWGPw8z8hpktOleLO7Wh8qxgNMxAEJdeV2wUnI6bwQREiMgaa8+k4EkBFvOP3gwL&#10;7R+8p/shGpEgHApUYGNsCilDaclhGPqGOHkX3zqMSbZG6hYfCe5q+ZVluXRYcVqw2NDKUnk93JyC&#10;cmN+t6PJsZG8246/18aeb36vVP+zW05BROrif/iv/aMV5Dm8v6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cqMMAAADbAAAADwAAAAAAAAAAAAAAAACYAgAAZHJzL2Rv&#10;d25yZXYueG1sUEsFBgAAAAAEAAQA9QAAAIgDAAAAAA=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359;top:6775;width:5355;height:1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kWMUA&#10;AADbAAAADwAAAGRycy9kb3ducmV2LnhtbESPQUvDQBSE70L/w/IKXqTZxEOV2G0pxdYeBDFKz4/s&#10;M7tt9m3Mrk3677uC4HGYmW+YxWp0rThTH6xnBUWWgyCuvbbcKPj82M4eQYSIrLH1TAouFGC1nNws&#10;sNR+4Hc6V7ERCcKhRAUmxq6UMtSGHIbMd8TJ+/K9w5hk30jd45DgrpX3eT6XDi2nBYMdbQzVp+rH&#10;KdiZw9vw8qzv+JgXr99FqC62tkrdTsf1E4hIY/wP/7X3WsH8AX6/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uRYxQAAANsAAAAPAAAAAAAAAAAAAAAAAJgCAABkcnMv&#10;ZG93bnJldi54bWxQSwUGAAAAAAQABAD1AAAAigM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/>
                            <w:szCs w:val="20"/>
                          </w:rPr>
                          <w:t>Касса №2</w:t>
                        </w:r>
                      </w:p>
                    </w:txbxContent>
                  </v:textbox>
                </v:shape>
                <v:shape id="Text Box 11" o:spid="_x0000_s1032" type="#_x0000_t202" style="position:absolute;left:360;top:17907;width:5355;height:1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wKsEA&#10;AADbAAAADwAAAGRycy9kb3ducmV2LnhtbERPz2vCMBS+D/Y/hDfYZWjaHUQ6o4wxdYeBWGXnR/Ns&#10;os1L10Rb/3tzEDx+fL9ni8E14kJdsJ4V5OMMBHHlteVawX63HE1BhIissfFMCq4UYDF/fpphoX3P&#10;W7qUsRYphEOBCkyMbSFlqAw5DGPfEifu4DuHMcGulrrDPoW7Rr5n2UQ6tJwaDLb0Zag6lWenYGX+&#10;Nv36W7/xMct///NQXm1llXp9GT4/QEQa4kN8d/9oBZM0Nn1JP0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5cCrBAAAA2wAAAA8AAAAAAAAAAAAAAAAAmAIAAGRycy9kb3du&#10;cmV2LnhtbFBLBQYAAAAABAAEAPUAAACGAw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 w:cs="Times New Roman"/>
                            <w:szCs w:val="20"/>
                          </w:rPr>
                          <w:t>Касса №1</w:t>
                        </w:r>
                      </w:p>
                    </w:txbxContent>
                  </v:textbox>
                </v:shape>
                <v:shape id="Text Box 12" o:spid="_x0000_s1033" type="#_x0000_t202" style="position:absolute;left:9799;top:2182;width:6857;height:4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/>
                            <w:szCs w:val="20"/>
                          </w:rPr>
                          <w:t>Касса №1</w:t>
                        </w:r>
                      </w:p>
                    </w:txbxContent>
                  </v:textbox>
                </v:shape>
                <v:shape id="Text Box 13" o:spid="_x0000_s1034" type="#_x0000_t202" style="position:absolute;left:26161;top:2190;width:6414;height: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/>
                            <w:szCs w:val="20"/>
                          </w:rPr>
                          <w:t>Касса №2</w:t>
                        </w:r>
                      </w:p>
                    </w:txbxContent>
                  </v:textbox>
                </v:shape>
                <v:rect id="Rectangle 14" o:spid="_x0000_s1035" style="position:absolute;left:32575;top:2190;width:914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AcMA&#10;AADbAAAADwAAAGRycy9kb3ducmV2LnhtbESPT2sCMRTE7wW/Q3iCt5pdBStbo1RF8CAU/1y8PTav&#10;ydLNy7qJun57IxR6HGbmN8xs0bla3KgNlWcF+TADQVx6XbFRcDpu3qcgQkTWWHsmBQ8KsJj33mZY&#10;aH/nPd0O0YgE4VCgAhtjU0gZSksOw9A3xMn78a3DmGRrpG7xnuCulqMsm0iHFacFiw2tLJW/h6tT&#10;UG7MZZdPj43k7914uTb2fPV7pQb97usTRKQu/of/2lut4COH15f0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SAcMAAADbAAAADwAAAAAAAAAAAAAAAACYAgAAZHJzL2Rv&#10;d25yZXYueG1sUEsFBgAAAAAEAAQA9QAAAIgDAAAAAA=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</v:rect>
                <v:shape id="Text Box 15" o:spid="_x0000_s1036" type="#_x0000_t202" style="position:absolute;left:12284;top:14876;width:8004;height:7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RdsMA&#10;AADbAAAADwAAAGRycy9kb3ducmV2LnhtbESPwW7CMBBE70j9B2sr9UaccqA0YFCLgsS1QA/cVvGS&#10;hNrryDaQ8vUYCYnjaHbe7MwWvTXiTD60jhW8ZzkI4srplmsFu+1qOAERIrJG45gU/FOAxfxlMMNC&#10;uwv/0HkTa5EgHApU0MTYFVKGqiGLIXMdcfIOzluMSfpaao+XBLdGjvJ8LC22nBoa7GjZUPW3Odn0&#10;xulY+u5a6rIfh+3vdzCf671R6u21/5qCiNTH5/EjvdYKPkZw35IA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ERdsMAAADbAAAADwAAAAAAAAAAAAAAAACYAgAAZHJzL2Rv&#10;d25yZXYueG1sUEsFBgAAAAAEAAQA9QAAAIgD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:rsidR="00DE27DC" w:rsidRPr="001763DD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proofErr w:type="spellStart"/>
                        <w:r w:rsidRPr="001763DD">
                          <w:rPr>
                            <w:rFonts w:ascii="Times New Roman" w:hAnsi="Times New Roman"/>
                            <w:szCs w:val="20"/>
                          </w:rPr>
                          <w:t>Парафармацевтика</w:t>
                        </w:r>
                        <w:proofErr w:type="spellEnd"/>
                      </w:p>
                    </w:txbxContent>
                  </v:textbox>
                </v:shape>
                <v:shape id="Text Box 16" o:spid="_x0000_s1037" type="#_x0000_t202" style="position:absolute;left:53423;top:6776;width:8197;height:27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umcMA&#10;AADbAAAADwAAAGRycy9kb3ducmV2LnhtbESP3WrCQBSE74W+w3IKvRHdqKAluopEhIJX1TzAafbk&#10;p82ejdnVJD59t1DwcpiZb5jNrje1uFPrKssKZtMIBHFmdcWFgvRynLyDcB5ZY22ZFAzkYLd9GW0w&#10;1rbjT7qffSEChF2MCkrvm1hKl5Vk0E1tQxy83LYGfZBtIXWLXYCbWs6jaCkNVhwWSmwoKSn7Od+M&#10;AqPz9HH6mlUZJw+MvsfXw5CgUm+v/X4NwlPvn+H/9odWsFrA3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UumcMAAADbAAAADwAAAAAAAAAAAAAAAACYAgAAZHJzL2Rv&#10;d25yZXYueG1sUEsFBgAAAAAEAAQA9QAAAIgDAAAAAA==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textbox>
                    <w:txbxContent>
                      <w:p w:rsidR="00DE27DC" w:rsidRDefault="00DE27DC" w:rsidP="00DE27DC">
                        <w:pPr>
                          <w:jc w:val="both"/>
                          <w:rPr>
                            <w:rFonts w:ascii="Times New Roman" w:hAnsi="Times New Roman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Cs w:val="20"/>
                          </w:rPr>
                          <w:t>Оптика</w:t>
                        </w:r>
                      </w:p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" o:spid="_x0000_s1038" type="#_x0000_t202" style="position:absolute;left:41715;top:2199;width:19899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TdsMA&#10;AADbAAAADwAAAGRycy9kb3ducmV2LnhtbESP3WrCQBSE74W+w3IKvRHdKKgluopEhIJX1TzAafbk&#10;p82ejdnVJD59t1DwcpiZb5jNrje1uFPrKssKZtMIBHFmdcWFgvRynLyDcB5ZY22ZFAzkYLd9GW0w&#10;1rbjT7qffSEChF2MCkrvm1hKl5Vk0E1tQxy83LYGfZBtIXWLXYCbWs6jaCkNVhwWSmwoKSn7Od+M&#10;AqPz9HH6mlUZJw+MvsfXw5CgUm+v/X4NwlPvn+H/9odWsFrA3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ATdsMAAADbAAAADwAAAAAAAAAAAAAAAACYAgAAZHJzL2Rv&#10;d25yZXYueG1sUEsFBgAAAAAEAAQA9QAAAIgDAAAAAA==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</w:p>
                      <w:p w:rsidR="00DE27DC" w:rsidRDefault="00DE27DC" w:rsidP="00DE27DC"/>
                    </w:txbxContent>
                  </v:textbox>
                </v:shape>
                <v:shape id="Text Box 19" o:spid="_x0000_s1039" type="#_x0000_t202" style="position:absolute;left:46072;top:29531;width:7345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eYMIA&#10;AADbAAAADwAAAGRycy9kb3ducmV2LnhtbESPQWvCQBSE70L/w/IK3nSjoLapq1RF8Krpob29ZF+T&#10;0OzbdHeN8d+7guBxmJlvmOW6N43oyPnasoLJOAFBXFhdc6ngK9uP3kD4gKyxsUwKruRhvXoZLDHV&#10;9sJH6k6hFBHCPkUFVQhtKqUvKjLox7Yljt6vdQZDlK6U2uElwk0jp0kylwZrjgsVtrStqPg7nY2C&#10;fDepN9+YbzJn8uxnhtjp93+lhq/95weIQH14hh/tg1awmMP9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95gwgAAANsAAAAPAAAAAAAAAAAAAAAAAJgCAABkcnMvZG93&#10;bnJldi54bWxQSwUGAAAAAAQABAD1AAAAhwMAAAAA&#10;" fillcolor="white [3212]"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/>
                            <w:szCs w:val="20"/>
                          </w:rPr>
                          <w:t>Касса</w:t>
                        </w:r>
                      </w:p>
                    </w:txbxContent>
                  </v:textbox>
                </v:shape>
                <v:shape id="Text Box 21" o:spid="_x0000_s1040" type="#_x0000_t202" style="position:absolute;left:37523;top:35254;width:8828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4ocMA&#10;AADbAAAADwAAAGRycy9kb3ducmV2LnhtbERPW2vCMBR+H/gfwhH2NlMFN61G8cLYBVG8ID4emmMb&#10;bE5Kk9luv355GOzx47tP560txZ1qbxwr6PcSEMSZ04ZzBafj69MIhA/IGkvHpOCbPMxnnYcppto1&#10;vKf7IeQihrBPUUERQpVK6bOCLPqeq4gjd3W1xRBhnUtdYxPDbSkHSfIsLRqODQVWtCooux2+rALz&#10;kZnz53i5Gw62ptmM2vXlzf0o9dhtFxMQgdrwL/5zv2sFL3Fs/BJ/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34ocMAAADbAAAADwAAAAAAAAAAAAAAAACYAgAAZHJzL2Rv&#10;d25yZXYueG1sUEsFBgAAAAAEAAQA9QAAAIgDAAAAAA==&#10;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textbox>
                    <w:txbxContent>
                      <w:p w:rsidR="00DE27DC" w:rsidRPr="00331B58" w:rsidRDefault="00DE27DC" w:rsidP="00DE27DC">
                        <w:pPr>
                          <w:jc w:val="center"/>
                          <w:rPr>
                            <w:color w:val="FFFFFF" w:themeColor="background1"/>
                            <w:szCs w:val="20"/>
                          </w:rPr>
                        </w:pPr>
                        <w:r w:rsidRPr="00331B58">
                          <w:rPr>
                            <w:rFonts w:ascii="Times New Roman" w:hAnsi="Times New Roman"/>
                            <w:color w:val="FFFFFF" w:themeColor="background1"/>
                            <w:szCs w:val="20"/>
                          </w:rPr>
                          <w:t>Вход</w:t>
                        </w:r>
                      </w:p>
                    </w:txbxContent>
                  </v:textbox>
                </v:shape>
                <v:shape id="Text Box 23" o:spid="_x0000_s1041" type="#_x0000_t202" style="position:absolute;left:5713;top:29528;width:31711;height:4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TSL8A&#10;AADbAAAADwAAAGRycy9kb3ducmV2LnhtbERPTYvCMBC9C/6HMMLeNNXDItUoIggqe9Dag8ehGdtg&#10;MylNbOu/3xwEj4/3vd4OthYdtd44VjCfJSCIC6cNlwry22G6BOEDssbaMSl4k4ftZjxaY6pdz1fq&#10;slCKGMI+RQVVCE0qpS8qsuhnriGO3MO1FkOEbSl1i30Mt7VcJMmvtGg4NlTY0L6i4pm9rIIu7y+P&#10;v/vlfHpqQ8f8us/M7a3Uz2TYrUAEGsJX/HEftYJlXB+/xB8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NtNIvwAAANsAAAAPAAAAAAAAAAAAAAAAAJgCAABkcnMvZG93bnJl&#10;di54bWxQSwUGAAAAAAQABAD1AAAAhAM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/>
                            <w:szCs w:val="20"/>
                          </w:rPr>
                          <w:t>Место для отдыха</w:t>
                        </w:r>
                      </w:p>
                    </w:txbxContent>
                  </v:textbox>
                </v:shape>
                <v:shape id="Text Box 15" o:spid="_x0000_s1042" type="#_x0000_t202" style="position:absolute;left:23238;top:14738;width:8099;height:7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6x8MA&#10;AADbAAAADwAAAGRycy9kb3ducmV2LnhtbESPzW7CMBCE70i8g7VIvYFTKiGSYlBBQeLKTw+9reJt&#10;ktZeR7aBtE+PkZA4jmbnm53FqrdGXMiH1rGC10kGgrhyuuVawem4Hc9BhIis0TgmBX8UYLUcDhZY&#10;aHflPV0OsRYJwqFABU2MXSFlqBqyGCauI07et/MWY5K+ltrjNcGtkdMsm0mLLaeGBjvaNFT9Hs42&#10;vXH+KX33X+qyn4Xj5zqYfPdllHoZ9R/vICL18Xn8SO+0grcc7lsSA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86x8MAAADbAAAADwAAAAAAAAAAAAAAAACYAgAAZHJzL2Rv&#10;d25yZXYueG1sUEsFBgAAAAAEAAQA9QAAAIgD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:rsidR="00DE27DC" w:rsidRPr="001763DD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proofErr w:type="spellStart"/>
                        <w:r w:rsidRPr="001763DD">
                          <w:rPr>
                            <w:rFonts w:ascii="Times New Roman" w:hAnsi="Times New Roman"/>
                            <w:szCs w:val="20"/>
                          </w:rPr>
                          <w:t>Парафармацевтика</w:t>
                        </w:r>
                        <w:proofErr w:type="spellEnd"/>
                      </w:p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" o:spid="_x0000_s1043" type="#_x0000_t202" style="position:absolute;left:33715;top:14738;width:8004;height:7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gJ8MA&#10;AADbAAAADwAAAGRycy9kb3ducmV2LnhtbESPwW7CMAyG75N4h8iTuI10E0JbR0BjKhLXATvsZjWm&#10;LUucKglQeHp8mLSj9fv//Hm+HLxTZ4qpC2zgeVKAIq6D7bgxsN+tn15BpYxs0QUmA1dKsFyMHuZY&#10;2nDhLzpvc6MEwqlEA23Ofal1qlvymCahJ5bsEKLHLGNstI14Ebh3+qUoZtpjx3KhxZ4+W6p/tycv&#10;GqdjFftbZathlnbfq+TeNj/OmPHj8PEOKtOQ/5f/2htrYCr28osA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PgJ8MAAADbAAAADwAAAAAAAAAAAAAAAACYAgAAZHJzL2Rv&#10;d25yZXYueG1sUEsFBgAAAAAEAAQA9QAAAIgD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:rsidR="00DE27DC" w:rsidRPr="001763DD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  <w:proofErr w:type="spellStart"/>
                        <w:r w:rsidRPr="001763DD">
                          <w:rPr>
                            <w:rFonts w:ascii="Times New Roman" w:hAnsi="Times New Roman"/>
                            <w:szCs w:val="20"/>
                          </w:rPr>
                          <w:t>Парафармацевтика</w:t>
                        </w:r>
                        <w:proofErr w:type="spellEnd"/>
                      </w:p>
                      <w:p w:rsidR="00DE27DC" w:rsidRPr="00BA65F3" w:rsidRDefault="00DE27DC" w:rsidP="00DE27DC">
                        <w:pPr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3" o:spid="_x0000_s1044" type="#_x0000_t202" style="position:absolute;left:8572;top:6775;width:33147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DE27DC" w:rsidRPr="00BA65F3" w:rsidRDefault="00DE27DC" w:rsidP="00DE27DC">
                        <w:pPr>
                          <w:jc w:val="both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 w:cs="Times New Roman"/>
                            <w:szCs w:val="20"/>
                          </w:rPr>
                          <w:t>Отдел готовых лекарственных форм</w:t>
                        </w:r>
                      </w:p>
                      <w:p w:rsidR="00DE27DC" w:rsidRPr="00E92E0F" w:rsidRDefault="00DE27DC" w:rsidP="00DE27D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3" o:spid="_x0000_s1045" type="#_x0000_t202" style="position:absolute;left:-4231;top:16721;width:22750;height:285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L0GcUA&#10;AADbAAAADwAAAGRycy9kb3ducmV2LnhtbESPQWvCQBSE74X+h+UJvdWNttQYXaUUWkpBJNGD3h7Z&#10;ZxLMvg27W43++q5Q8DjMzDfMfNmbVpzI+caygtEwAUFcWt1wpWC7+XxOQfiArLG1TAou5GG5eHyY&#10;Y6btmXM6FaESEcI+QwV1CF0mpS9rMuiHtiOO3sE6gyFKV0nt8BzhppXjJHmTBhuOCzV29FFTeSx+&#10;jYIUp/l1b/c5fu1efiZlF9ZJtVLqadC/z0AE6sM9/N/+1gpex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vQZxQAAANsAAAAPAAAAAAAAAAAAAAAAAJgCAABkcnMv&#10;ZG93bnJldi54bWxQSwUGAAAAAAQABAD1AAAAigMAAAAA&#10;">
                  <v:textbox style="layout-flow:vertical;mso-layout-flow-alt:bottom-to-top">
                    <w:txbxContent>
                      <w:p w:rsidR="00DE27DC" w:rsidRPr="00BA65F3" w:rsidRDefault="00DE27DC" w:rsidP="00DE27DC">
                        <w:pPr>
                          <w:jc w:val="both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BA65F3">
                          <w:rPr>
                            <w:rFonts w:ascii="Times New Roman" w:hAnsi="Times New Roman" w:cs="Times New Roman"/>
                            <w:szCs w:val="20"/>
                          </w:rPr>
                          <w:t>Рецептурный отдел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7" o:spid="_x0000_s1046" type="#_x0000_t32" style="position:absolute;left:44291;top:24955;width:1143;height:4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vOsQAAADbAAAADwAAAGRycy9kb3ducmV2LnhtbERPTU/CQBC9m/AfNmPihcgWBSWFhWCJ&#10;iVfAxHqbdIdupTtbu2sp/HrXhMTbvLzPWax6W4uOWl85VjAeJSCIC6crLhW871/vZyB8QNZYOyYF&#10;Z/KwWg5uFphqd+ItdbtQihjCPkUFJoQmldIXhiz6kWuII3dwrcUQYVtK3eIphttaPiTJk7RYcWww&#10;2FBmqDjufqyCz8NUdy/ZpipMnj1+DCeX7698o9Tdbb+egwjUh3/x1f2m4/xn+PslH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m86xAAAANsAAAAPAAAAAAAAAAAA&#10;AAAAAKECAABkcnMvZG93bnJldi54bWxQSwUGAAAAAAQABAD5AAAAkgMAAAAA&#10;" strokecolor="#5b9bd5 [3204]" strokeweight=".5pt">
                  <v:stroke endarrow="block" joinstyle="miter"/>
                </v:shape>
                <v:shape id="Прямая со стрелкой 18" o:spid="_x0000_s1047" type="#_x0000_t32" style="position:absolute;left:46256;top:16668;width:95;height:5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7SM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9g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V+0jGAAAA2wAAAA8AAAAAAAAA&#10;AAAAAAAAoQIAAGRycy9kb3ducmV2LnhtbFBLBQYAAAAABAAEAPkAAACUAwAAAAA=&#10;" strokecolor="#5b9bd5 [3204]" strokeweight=".5pt">
                  <v:stroke endarrow="block" joinstyle="miter"/>
                </v:shape>
                <v:shape id="Прямая со стрелкой 20" o:spid="_x0000_s1048" type="#_x0000_t32" style="position:absolute;left:40386;top:12287;width:5048;height:24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el8AAAADbAAAADwAAAGRycy9kb3ducmV2LnhtbERPy4rCMBTdC/MP4Q6403RERappmRGG&#10;uhHHxwdcmmtbbG5Kkmr9e7MQZnk4700+mFbcyfnGsoKvaQKCuLS64UrB5fw7WYHwAVlja5kUPMlD&#10;nn2MNphq++Aj3U+hEjGEfYoK6hC6VEpf1mTQT21HHLmrdQZDhK6S2uEjhptWzpJkKQ02HBtq7Ghb&#10;U3k79UZBXywv3c/CnQ9/xXx/2BfbVe+eSo0/h+81iEBD+Be/3TutYBbXxy/xB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hHpfAAAAA2wAAAA8AAAAAAAAAAAAAAAAA&#10;oQIAAGRycy9kb3ducmV2LnhtbFBLBQYAAAAABAAEAPkAAACOAwAAAAA=&#10;" strokecolor="#5b9bd5 [3204]" strokeweight=".5pt">
                  <v:stroke endarrow="block" joinstyle="miter"/>
                </v:shape>
                <v:shape id="Прямая со стрелкой 21" o:spid="_x0000_s1049" type="#_x0000_t32" style="position:absolute;left:31337;top:12763;width:60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YaMUAAADbAAAADwAAAGRycy9kb3ducmV2LnhtbESPQWvCQBSE74X+h+UJXoputFUkukob&#10;KfRaFdTbI/vMRrNv0+wa0/76rlDocZiZb5jFqrOVaKnxpWMFo2ECgjh3uuRCwW77PpiB8AFZY+WY&#10;FHyTh9Xy8WGBqXY3/qR2EwoRIexTVGBCqFMpfW7Ioh+6mjh6J9dYDFE2hdQN3iLcVnKcJFNpseS4&#10;YLCmzFB+2VytguNpotu3bF3m5pA9759efr7Oh7VS/V73OgcRqAv/4b/2h1YwHsH9S/w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OYaMUAAADbAAAADwAAAAAAAAAA&#10;AAAAAAChAgAAZHJzL2Rvd25yZXYueG1sUEsFBgAAAAAEAAQA+QAAAJMDAAAAAA==&#10;" strokecolor="#5b9bd5 [3204]" strokeweight=".5pt">
                  <v:stroke endarrow="block" joinstyle="miter"/>
                </v:shape>
                <v:shape id="Прямая со стрелкой 22" o:spid="_x0000_s1050" type="#_x0000_t32" style="position:absolute;left:21619;top:12763;width:54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GH8YAAADbAAAADwAAAGRycy9kb3ducmV2LnhtbESPT2vCQBTE7wW/w/IEL0U3pn8oqato&#10;pOC1WqjeHtlnNm32bcyuMfbTd4VCj8PM/IaZLXpbi45aXzlWMJ0kIIgLpysuFXzs3sYvIHxA1lg7&#10;JgVX8rCYD+5mmGl34XfqtqEUEcI+QwUmhCaT0heGLPqJa4ijd3StxRBlW0rd4iXCbS3TJHmWFiuO&#10;CwYbyg0V39uzVXA4Pulula+rwuzzh8/7x5/T136t1GjYL19BBOrDf/ivvdEK0hRuX+I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RBh/GAAAA2wAAAA8AAAAAAAAA&#10;AAAAAAAAoQIAAGRycy9kb3ducmV2LnhtbFBLBQYAAAAABAAEAPkAAACUAwAAAAA=&#10;" strokecolor="#5b9bd5 [3204]" strokeweight=".5pt">
                  <v:stroke endarrow="block" joinstyle="miter"/>
                </v:shape>
                <v:shape id="Прямая со стрелкой 23" o:spid="_x0000_s1051" type="#_x0000_t32" style="position:absolute;left:13239;top:12761;width:4668;height:4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A4MMAAADbAAAADwAAAGRycy9kb3ducmV2LnhtbESP3YrCMBSE7xf2HcJZ2Ls19RfpGkUF&#10;qTfi7wMcmrNtsTkpSar17TeC4OUwM98ws0VnanEj5yvLCvq9BARxbnXFhYLLefMzBeEDssbaMil4&#10;kIfF/PNjhqm2dz7S7RQKESHsU1RQhtCkUvq8JIO+Zxvi6P1ZZzBE6QqpHd4j3NRykCQTabDiuFBi&#10;Q+uS8uupNQrabHJpVmN33h+y0W6/y9bT1j2U+v7qlr8gAnXhHX61t1rBYAj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zgOD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24" o:spid="_x0000_s1052" type="#_x0000_t32" style="position:absolute;left:10477;top:13906;width:286;height:6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78MUAAADbAAAADwAAAGRycy9kb3ducmV2LnhtbESPQWvCQBSE70L/w/IEL0U3VSsldZUa&#10;KXitFbS3R/aZTc2+TbPbGP31XaHgcZiZb5j5srOVaKnxpWMFT6MEBHHudMmFgt3n+/AFhA/IGivH&#10;pOBCHpaLh94cU+3O/EHtNhQiQtinqMCEUKdS+tyQRT9yNXH0jq6xGKJsCqkbPEe4reQ4SWbSYslx&#10;wWBNmaH8tP21Cr6Oz7pdZesyN4dssn+cXn++D2ulBv3u7RVEoC7cw//tjVYwnsLtS/w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Q78MUAAADbAAAADwAAAAAAAAAA&#10;AAAAAAChAgAAZHJzL2Rvd25yZXYueG1sUEsFBgAAAAAEAAQA+QAAAJMDAAAAAA==&#10;" strokecolor="#5b9bd5 [3204]" strokeweight=".5pt">
                  <v:stroke endarrow="block" joinstyle="miter"/>
                </v:shape>
                <v:shape id="Прямая со стрелкой 25" o:spid="_x0000_s1053" type="#_x0000_t32" style="position:absolute;left:10763;top:24953;width:5893;height:5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1DsIAAADbAAAADwAAAGRycy9kb3ducmV2LnhtbESPT2vCQBDF74V+h2WEXqRuDFpqdJUi&#10;lHpttKXHITtmg9nZkB01fvuuUOjx8f78eKvN4Ft1oT42gQ1MJxko4irYhmsDh/378yuoKMgW28Bk&#10;4EYRNuvHhxUWNlz5ky6l1CqNcCzQgBPpCq1j5chjnISOOHnH0HuUJPta2x6vady3Os+yF+2x4URw&#10;2NHWUXUqzz5x6ZCPy/l4MTt94NfPt5PbbCrGPI2GtyUooUH+w3/tnTWQz+H+Jf0A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S1DsIAAADbAAAADwAAAAAAAAAAAAAA&#10;AAChAgAAZHJzL2Rvd25yZXYueG1sUEsFBgAAAAAEAAQA+QAAAJADAAAAAA==&#10;" strokecolor="#5b9bd5 [3204]" strokeweight=".5pt">
                  <v:stroke endarrow="block" joinstyle="miter"/>
                </v:shape>
                <v:shape id="Прямая со стрелкой 26" o:spid="_x0000_s1054" type="#_x0000_t32" style="position:absolute;left:20288;top:25525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recIAAADbAAAADwAAAGRycy9kb3ducmV2LnhtbESPT2vCQBDF70K/wzKFXkQ3BhUbXaUU&#10;pL022tLjkB2zwexsyI4av323UOjx8f78eJvd4Ft1pT42gQ3Mphko4irYhmsDx8N+sgIVBdliG5gM&#10;3CnCbvsw2mBhw40/6FpKrdIIxwINOJGu0DpWjjzGaeiIk3cKvUdJsq+17fGWxn2r8yxbao8NJ4LD&#10;jl4dVefy4hOXjvm4XIyf5+c3/Pz+cnKfz8SYp8fhZQ1KaJD/8F/73RrIl/D7Jf0Av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recIAAADbAAAADwAAAAAAAAAAAAAA&#10;AAChAgAAZHJzL2Rvd25yZXYueG1sUEsFBgAAAAAEAAQA+QAAAJADAAAAAA==&#10;" strokecolor="#5b9bd5 [3204]" strokeweight=".5pt">
                  <v:stroke endarrow="block" joinstyle="miter"/>
                </v:shape>
                <v:shape id="Прямая со стрелкой 27" o:spid="_x0000_s1055" type="#_x0000_t32" style="position:absolute;left:31337;top:25525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O4sMAAADbAAAADwAAAGRycy9kb3ducmV2LnhtbESPT2vCQBDF70K/wzKFXqRuDGrb1FWK&#10;UOq10ZYeh+w0G8zOhuyo8dt3hYLHx/vz4y3Xg2/VifrYBDYwnWSgiKtgG64N7Hfvj8+goiBbbAOT&#10;gQtFWK/uRkssbDjzJ51KqVUa4VigASfSFVrHypHHOAkdcfJ+Q+9RkuxrbXs8p3Hf6jzLFtpjw4ng&#10;sKONo+pQHn3i0j4fl/Pxy+zwgV8/304us6kY83A/vL2CEhrkFv5vb62B/AmuX9IP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6juL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28" o:spid="_x0000_s1056" type="#_x0000_t32" style="position:absolute;left:37523;top:27527;width:2863;height:4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akMAAAADbAAAADwAAAGRycy9kb3ducmV2LnhtbERPTUvDQBC9C/6HZQQvpd00VNHYbRFB&#10;9GpapcchO2ZDs7MhO7bpv3cOgsfH+15vp9ibE425S+xguSjAEDfJd9w62O9e5w9gsiB77BOTgwtl&#10;2G6ur9ZY+XTmDzrV0hoN4VyhgyAyVNbmJlDEvEgDsXLfaYwoCsfW+hHPGh57WxbFvY3YsTYEHOgl&#10;UHOsf6L20r6c1Xezx9XxDT8PX0Euq6U4d3szPT+BEZrkX/znfvcOSh2rX/QH2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lGpDAAAAA2wAAAA8AAAAAAAAAAAAAAAAA&#10;oQIAAGRycy9kb3ducmV2LnhtbFBLBQYAAAAABAAEAPkAAACOAwAAAAA=&#10;" strokecolor="#5b9bd5 [3204]" strokeweight=".5pt">
                  <v:stroke endarrow="block" joinstyle="miter"/>
                </v:shape>
                <v:shape id="Прямая со стрелкой 29" o:spid="_x0000_s1057" type="#_x0000_t32" style="position:absolute;left:31908;top:12762;width:2858;height:3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UbsYAAADbAAAADwAAAGRycy9kb3ducmV2LnhtbESPT2vCQBTE74V+h+UVeim6qW1Fo6vY&#10;SKFX/4B6e2Sf2djs25jdxuin7xYKPQ4z8xtmOu9sJVpqfOlYwXM/AUGcO11yoWC7+eiNQPiArLFy&#10;TAqu5GE+u7+bYqrdhVfUrkMhIoR9igpMCHUqpc8NWfR9VxNH7+gaiyHKppC6wUuE20oOkmQoLZYc&#10;FwzWlBnKv9bfVsHh+Kbb92xZ5mafveyeXm/n036p1ONDt5iACNSF//Bf+1MrGIzh90v8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1lG7GAAAA2wAAAA8AAAAAAAAA&#10;AAAAAAAAoQIAAGRycy9kb3ducmV2LnhtbFBLBQYAAAAABAAEAPkAAACUAwAAAAA=&#10;" strokecolor="#5b9bd5 [3204]" strokeweight=".5pt">
                  <v:stroke endarrow="block" joinstyle="miter"/>
                </v:shape>
                <v:shape id="Прямая со стрелкой 30" o:spid="_x0000_s1058" type="#_x0000_t32" style="position:absolute;left:21240;top:12761;width:2763;height:3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rLsIAAADbAAAADwAAAGRycy9kb3ducmV2LnhtbERPz2vCMBS+D/Y/hCd4GZqqm4xqlFkR&#10;vM4N5m6P5tlUm5faxFr965eDsOPH93u+7GwlWmp86VjBaJiAIM6dLrlQ8P21GbyD8AFZY+WYFNzI&#10;w3Lx/DTHVLsrf1K7C4WIIexTVGBCqFMpfW7Ioh+6mjhyB9dYDBE2hdQNXmO4reQ4SabSYsmxwWBN&#10;maH8tLtYBb+HN92usnWZm302+Xl5vZ+P+7VS/V73MQMRqAv/4od7qxVM4vr4Jf4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arLsIAAADbAAAADwAAAAAAAAAAAAAA&#10;AAChAgAAZHJzL2Rvd25yZXYueG1sUEsFBgAAAAAEAAQA+QAAAJADAAAAAA==&#10;" strokecolor="#5b9bd5 [3204]" strokeweight=".5pt">
                  <v:stroke endarrow="block" joinstyle="miter"/>
                </v:shape>
                <v:shape id="Прямая со стрелкой 31" o:spid="_x0000_s1059" type="#_x0000_t32" style="position:absolute;left:46351;top:10666;width:3619;height:51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OtcYAAADbAAAADwAAAGRycy9kb3ducmV2LnhtbESPT2vCQBTE74V+h+UJXopu/FMpqavU&#10;SKFXraC9PbLPbGr2bcxuY+qnd4VCj8PM/IaZLztbiZYaXzpWMBomIIhzp0suFOw+3wcvIHxA1lg5&#10;JgW/5GG5eHyYY6rdhTfUbkMhIoR9igpMCHUqpc8NWfRDVxNH7+gaiyHKppC6wUuE20qOk2QmLZYc&#10;FwzWlBnKT9sfq+Dr+KzbVbYuc3PIJvun6fX8fVgr1e91b68gAnXhP/zX/tAKJiO4f4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DrXGAAAA2wAAAA8AAAAAAAAA&#10;AAAAAAAAoQIAAGRycy9kb3ducmV2LnhtbFBLBQYAAAAABAAEAPkAAACUAwAAAAA=&#10;" strokecolor="#5b9bd5 [3204]" strokeweight=".5pt">
                  <v:stroke endarrow="block" joinstyle="miter"/>
                </v:shape>
                <v:shape id="Прямая со стрелкой 34" o:spid="_x0000_s1060" type="#_x0000_t32" style="position:absolute;left:30289;top:10096;width:3905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OOScMAAADbAAAADwAAAGRycy9kb3ducmV2LnhtbESP3YrCMBSE7xd8h3AE79bU1RWpRlFh&#10;6d6Ivw9waI5tsTkpSar17TeCsJfDzHzDLFadqcWdnK8sKxgNExDEudUVFwou55/PGQgfkDXWlknB&#10;kzyslr2PBabaPvhI91MoRISwT1FBGUKTSunzkgz6oW2Io3e1zmCI0hVSO3xEuKnlV5JMpcGK40KJ&#10;DW1Lym+n1ihos+ml2Xy78/6QTXb7Xbadte6p1KDfrecgAnXhP/xu/2oF4wm8vs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Djkn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35" o:spid="_x0000_s1061" type="#_x0000_t32" style="position:absolute;left:14763;top:10095;width:5049;height:26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8r0sMAAADbAAAADwAAAGRycy9kb3ducmV2LnhtbESP3YrCMBSE7xf2HcJZ8G5N/UW6RlFB&#10;ujfi7wMcmrNtsTkpSar17TeC4OUwM98w82VnanEj5yvLCgb9BARxbnXFhYLLefs9A+EDssbaMil4&#10;kIfl4vNjjqm2dz7S7RQKESHsU1RQhtCkUvq8JIO+bxvi6P1ZZzBE6QqpHd4j3NRymCRTabDiuFBi&#10;Q5uS8uupNQrabHpp1hN33h+y8W6/yzaz1j2U6n11qx8QgbrwDr/av1rBaAL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PK9L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36" o:spid="_x0000_s1062" type="#_x0000_t32" style="position:absolute;left:51530;top:16667;width:0;height:7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+9pMMAAADbAAAADwAAAGRycy9kb3ducmV2LnhtbESPW2vCQBCF3wv9D8sUfBHdeKnY1FVK&#10;QexrUys+DtlpNpidDdmpxn/fFYQ+Hs7l46w2vW/UmbpYBzYwGWegiMtga64M7L+2oyWoKMgWm8Bk&#10;4EoRNuvHhxXmNlz4k86FVCqNcMzRgBNpc61j6chjHIeWOHk/ofMoSXaVth1e0rhv9DTLFtpjzYng&#10;sKV3R+Wp+PWJS/vpsHgevsxPO/w+Hpxc5xMxZvDUv72CEurlP3xvf1gDswXcvqQf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vvaTDAAAA2wAAAA8AAAAAAAAAAAAA&#10;AAAAoQIAAGRycy9kb3ducmV2LnhtbFBLBQYAAAAABAAEAPkAAACRAwAAAAA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677B94" w:rsidRPr="00C86313" w:rsidRDefault="00677B94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338455</wp:posOffset>
                </wp:positionV>
                <wp:extent cx="533400" cy="0"/>
                <wp:effectExtent l="0" t="76200" r="19050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D06FD" id="Прямая со стрелкой 43" o:spid="_x0000_s1026" type="#_x0000_t32" style="position:absolute;margin-left:-50.55pt;margin-top:26.65pt;width:4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</w:p>
    <w:p w:rsidR="00DE27DC" w:rsidRPr="00C86313" w:rsidRDefault="00677B94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Направление движения покупателей</w:t>
      </w:r>
    </w:p>
    <w:p w:rsidR="00B1431A" w:rsidRPr="00C86313" w:rsidRDefault="00B1431A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AD9" w:rsidRPr="00C86313" w:rsidRDefault="00E506D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557530</wp:posOffset>
                </wp:positionV>
                <wp:extent cx="581025" cy="447675"/>
                <wp:effectExtent l="19050" t="19050" r="47625" b="28575"/>
                <wp:wrapNone/>
                <wp:docPr id="49" name="Равнобедренный тре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21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9" o:spid="_x0000_s1026" type="#_x0000_t5" style="position:absolute;margin-left:-63.3pt;margin-top:43.9pt;width:45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" fillcolor="white [3201]" strokecolor="#ffc000 [3207]" strokeweight="1pt"/>
            </w:pict>
          </mc:Fallback>
        </mc:AlternateContent>
      </w:r>
      <w:r w:rsidR="00AD3AD9" w:rsidRPr="00C86313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Золотой треугольник – это правило расположения товара, по которому посетитель двигается в зале самообслуживания по четкой траектории</w:t>
      </w:r>
      <w:r w:rsidR="00894850" w:rsidRPr="00C863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06D6" w:rsidRPr="00C86313" w:rsidRDefault="00E506D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- «Золотой треугол</w:t>
      </w:r>
      <w:r w:rsidR="00A430BC" w:rsidRPr="00C86313">
        <w:rPr>
          <w:rFonts w:ascii="Times New Roman" w:hAnsi="Times New Roman" w:cs="Times New Roman"/>
          <w:sz w:val="28"/>
          <w:szCs w:val="28"/>
        </w:rPr>
        <w:t>ь</w:t>
      </w:r>
      <w:r w:rsidRPr="00C86313">
        <w:rPr>
          <w:rFonts w:ascii="Times New Roman" w:hAnsi="Times New Roman" w:cs="Times New Roman"/>
          <w:sz w:val="28"/>
          <w:szCs w:val="28"/>
        </w:rPr>
        <w:t>ник»</w:t>
      </w:r>
    </w:p>
    <w:p w:rsidR="00E506D6" w:rsidRPr="00C86313" w:rsidRDefault="00E506D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6D6" w:rsidRPr="00C86313" w:rsidRDefault="00E506D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0BC" w:rsidRPr="00C86313" w:rsidRDefault="00A430BC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31A" w:rsidRPr="00C86313" w:rsidRDefault="00B1431A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lastRenderedPageBreak/>
        <w:t>Расположение по горячим зонам</w:t>
      </w:r>
    </w:p>
    <w:p w:rsidR="002532D3" w:rsidRPr="00C86313" w:rsidRDefault="00A430BC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3C96A" wp14:editId="38C2A03B">
            <wp:extent cx="6120130" cy="3443640"/>
            <wp:effectExtent l="0" t="0" r="0" b="4445"/>
            <wp:docPr id="15" name="Рисунок 15" descr="C:\Users\admin\Desktop\Дневник\IMG_20200606_2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невник\IMG_20200606_214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BC" w:rsidRDefault="00B30646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13">
        <w:rPr>
          <w:rFonts w:ascii="Times New Roman" w:hAnsi="Times New Roman" w:cs="Times New Roman"/>
          <w:sz w:val="28"/>
          <w:szCs w:val="28"/>
        </w:rPr>
        <w:t>Горячая зона находится на уровне глаз покупателя, поэтому туда лучше размещать самый ходовой товар.</w:t>
      </w:r>
    </w:p>
    <w:p w:rsidR="00064F48" w:rsidRPr="00C86313" w:rsidRDefault="00064F48" w:rsidP="00C86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F48" w:rsidRPr="00C86313" w:rsidRDefault="00064F48" w:rsidP="00064F48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Коэффициент установочной площади находится по формуле:</w:t>
      </w:r>
    </w:p>
    <w:p w:rsidR="00064F48" w:rsidRPr="00C86313" w:rsidRDefault="00064F48" w:rsidP="00064F48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Ку = Sу/</w:t>
      </w:r>
      <w:proofErr w:type="spellStart"/>
      <w:r w:rsidRPr="00C86313">
        <w:rPr>
          <w:color w:val="000000"/>
          <w:sz w:val="28"/>
          <w:szCs w:val="28"/>
        </w:rPr>
        <w:t>Sтз</w:t>
      </w:r>
      <w:proofErr w:type="spellEnd"/>
    </w:p>
    <w:p w:rsidR="00BA1AD1" w:rsidRPr="00C86313" w:rsidRDefault="00064F4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Поэтому для его </w:t>
      </w:r>
      <w:proofErr w:type="spellStart"/>
      <w:r>
        <w:rPr>
          <w:color w:val="000000"/>
          <w:sz w:val="28"/>
          <w:szCs w:val="28"/>
        </w:rPr>
        <w:t>рассчета</w:t>
      </w:r>
      <w:proofErr w:type="spellEnd"/>
      <w:r>
        <w:rPr>
          <w:color w:val="000000"/>
          <w:sz w:val="28"/>
          <w:szCs w:val="28"/>
        </w:rPr>
        <w:t xml:space="preserve"> сначала нужна рассчитать установочную площадь торгового оборудования аптеки.</w:t>
      </w:r>
    </w:p>
    <w:p w:rsidR="00BA1AD1" w:rsidRPr="00C86313" w:rsidRDefault="00BA1AD1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</w:t>
      </w:r>
      <w:proofErr w:type="spellStart"/>
      <w:r w:rsidRPr="00C86313">
        <w:rPr>
          <w:color w:val="000000"/>
          <w:sz w:val="28"/>
          <w:szCs w:val="28"/>
        </w:rPr>
        <w:t>Прикассовая</w:t>
      </w:r>
      <w:proofErr w:type="spellEnd"/>
      <w:r w:rsidRPr="00C86313">
        <w:rPr>
          <w:color w:val="000000"/>
          <w:sz w:val="28"/>
          <w:szCs w:val="28"/>
        </w:rPr>
        <w:t xml:space="preserve"> зона отдела готовых лекарственных форм (1,16*0,61) * 2шт = 2,32</w:t>
      </w:r>
    </w:p>
    <w:p w:rsidR="00BA1AD1" w:rsidRPr="00C86313" w:rsidRDefault="00BA1AD1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</w:t>
      </w:r>
      <w:proofErr w:type="spellStart"/>
      <w:r w:rsidRPr="00C86313">
        <w:rPr>
          <w:color w:val="000000"/>
          <w:sz w:val="28"/>
          <w:szCs w:val="28"/>
        </w:rPr>
        <w:t>Прикассовая</w:t>
      </w:r>
      <w:proofErr w:type="spellEnd"/>
      <w:r w:rsidRPr="00C86313">
        <w:rPr>
          <w:color w:val="000000"/>
          <w:sz w:val="28"/>
          <w:szCs w:val="28"/>
        </w:rPr>
        <w:t xml:space="preserve"> зона рецептурного отдела (</w:t>
      </w:r>
      <w:r w:rsidR="002E5C03" w:rsidRPr="00C86313">
        <w:rPr>
          <w:color w:val="000000"/>
          <w:sz w:val="28"/>
          <w:szCs w:val="28"/>
        </w:rPr>
        <w:t>1,16*1,40</w:t>
      </w:r>
      <w:r w:rsidRPr="00C86313">
        <w:rPr>
          <w:color w:val="000000"/>
          <w:sz w:val="28"/>
          <w:szCs w:val="28"/>
        </w:rPr>
        <w:t>) * 2шт = 3,</w:t>
      </w:r>
      <w:r w:rsidR="002E5C03" w:rsidRPr="00C86313">
        <w:rPr>
          <w:color w:val="000000"/>
          <w:sz w:val="28"/>
          <w:szCs w:val="28"/>
        </w:rPr>
        <w:t>25</w:t>
      </w:r>
    </w:p>
    <w:p w:rsidR="00A5251D" w:rsidRPr="00C86313" w:rsidRDefault="00A5251D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</w:t>
      </w:r>
      <w:proofErr w:type="spellStart"/>
      <w:r w:rsidRPr="00C86313">
        <w:rPr>
          <w:color w:val="000000"/>
          <w:sz w:val="28"/>
          <w:szCs w:val="28"/>
        </w:rPr>
        <w:t>Прикассовая</w:t>
      </w:r>
      <w:proofErr w:type="spellEnd"/>
      <w:r w:rsidRPr="00C86313">
        <w:rPr>
          <w:color w:val="000000"/>
          <w:sz w:val="28"/>
          <w:szCs w:val="28"/>
        </w:rPr>
        <w:t xml:space="preserve"> зона отдела оптики (1,20*1,50) * 1шт = 1,80 </w:t>
      </w:r>
    </w:p>
    <w:p w:rsidR="00BA1AD1" w:rsidRPr="00C86313" w:rsidRDefault="00BA1AD1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</w:t>
      </w:r>
      <w:r w:rsidR="000E07DC" w:rsidRPr="00C86313">
        <w:rPr>
          <w:color w:val="000000"/>
          <w:sz w:val="28"/>
          <w:szCs w:val="28"/>
        </w:rPr>
        <w:t>Внешняя витрина(</w:t>
      </w:r>
      <w:proofErr w:type="spellStart"/>
      <w:r w:rsidR="000E07DC" w:rsidRPr="00C86313">
        <w:rPr>
          <w:color w:val="000000"/>
          <w:sz w:val="28"/>
          <w:szCs w:val="28"/>
        </w:rPr>
        <w:t>пристенная</w:t>
      </w:r>
      <w:proofErr w:type="spellEnd"/>
      <w:r w:rsidR="000E07DC" w:rsidRPr="00C86313">
        <w:rPr>
          <w:color w:val="000000"/>
          <w:sz w:val="28"/>
          <w:szCs w:val="28"/>
        </w:rPr>
        <w:t>) закрытого типа (2,</w:t>
      </w:r>
      <w:r w:rsidR="002E5C03" w:rsidRPr="00C86313">
        <w:rPr>
          <w:color w:val="000000"/>
          <w:sz w:val="28"/>
          <w:szCs w:val="28"/>
        </w:rPr>
        <w:t>30</w:t>
      </w:r>
      <w:r w:rsidR="000E07DC" w:rsidRPr="00C86313">
        <w:rPr>
          <w:color w:val="000000"/>
          <w:sz w:val="28"/>
          <w:szCs w:val="28"/>
        </w:rPr>
        <w:t>*0,40) *</w:t>
      </w:r>
      <w:r w:rsidR="00A5251D" w:rsidRPr="00C86313">
        <w:rPr>
          <w:color w:val="000000"/>
          <w:sz w:val="28"/>
          <w:szCs w:val="28"/>
        </w:rPr>
        <w:t xml:space="preserve"> </w:t>
      </w:r>
      <w:r w:rsidR="000E07DC" w:rsidRPr="00C86313">
        <w:rPr>
          <w:color w:val="000000"/>
          <w:sz w:val="28"/>
          <w:szCs w:val="28"/>
        </w:rPr>
        <w:t xml:space="preserve">6шт = </w:t>
      </w:r>
      <w:r w:rsidR="002E5C03" w:rsidRPr="00C86313">
        <w:rPr>
          <w:color w:val="000000"/>
          <w:sz w:val="28"/>
          <w:szCs w:val="28"/>
        </w:rPr>
        <w:t>5,52</w:t>
      </w:r>
    </w:p>
    <w:p w:rsidR="000E07DC" w:rsidRPr="00C86313" w:rsidRDefault="000E07DC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</w:t>
      </w:r>
      <w:r w:rsidR="00A5251D" w:rsidRPr="00C86313">
        <w:rPr>
          <w:color w:val="000000"/>
          <w:sz w:val="28"/>
          <w:szCs w:val="28"/>
        </w:rPr>
        <w:t>Витрина, расположенная в центре торгового зала</w:t>
      </w:r>
      <w:r w:rsidRPr="00C86313">
        <w:rPr>
          <w:color w:val="000000"/>
          <w:sz w:val="28"/>
          <w:szCs w:val="28"/>
        </w:rPr>
        <w:t xml:space="preserve"> (</w:t>
      </w:r>
      <w:r w:rsidR="002E5C03" w:rsidRPr="00C86313">
        <w:rPr>
          <w:color w:val="000000"/>
          <w:sz w:val="28"/>
          <w:szCs w:val="28"/>
        </w:rPr>
        <w:t>2,6</w:t>
      </w:r>
      <w:r w:rsidR="00A5251D" w:rsidRPr="00C86313">
        <w:rPr>
          <w:color w:val="000000"/>
          <w:sz w:val="28"/>
          <w:szCs w:val="28"/>
        </w:rPr>
        <w:t>0*0,40) * 3</w:t>
      </w:r>
      <w:r w:rsidRPr="00C86313">
        <w:rPr>
          <w:color w:val="000000"/>
          <w:sz w:val="28"/>
          <w:szCs w:val="28"/>
        </w:rPr>
        <w:t xml:space="preserve">шт = </w:t>
      </w:r>
      <w:r w:rsidR="00A5251D" w:rsidRPr="00C86313">
        <w:rPr>
          <w:color w:val="000000"/>
          <w:sz w:val="28"/>
          <w:szCs w:val="28"/>
        </w:rPr>
        <w:t>3,</w:t>
      </w:r>
      <w:r w:rsidR="002E5C03" w:rsidRPr="00C86313">
        <w:rPr>
          <w:color w:val="000000"/>
          <w:sz w:val="28"/>
          <w:szCs w:val="28"/>
        </w:rPr>
        <w:t>12</w:t>
      </w:r>
    </w:p>
    <w:p w:rsidR="00A5251D" w:rsidRPr="00C86313" w:rsidRDefault="00A5251D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- Витрина (</w:t>
      </w:r>
      <w:proofErr w:type="spellStart"/>
      <w:r w:rsidRPr="00C86313">
        <w:rPr>
          <w:color w:val="000000"/>
          <w:sz w:val="28"/>
          <w:szCs w:val="28"/>
        </w:rPr>
        <w:t>пристенная</w:t>
      </w:r>
      <w:proofErr w:type="spellEnd"/>
      <w:r w:rsidRPr="00C86313">
        <w:rPr>
          <w:color w:val="000000"/>
          <w:sz w:val="28"/>
          <w:szCs w:val="28"/>
        </w:rPr>
        <w:t>) за кассой (2,50*0,40) * 2шт = 1,92</w:t>
      </w:r>
    </w:p>
    <w:p w:rsidR="00BA1AD1" w:rsidRPr="00C86313" w:rsidRDefault="00A5251D" w:rsidP="00C8631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6313">
        <w:rPr>
          <w:color w:val="000000"/>
          <w:sz w:val="28"/>
          <w:szCs w:val="28"/>
        </w:rPr>
        <w:t xml:space="preserve">-  </w:t>
      </w:r>
      <w:r w:rsidR="005846AD" w:rsidRPr="00C86313">
        <w:rPr>
          <w:sz w:val="28"/>
          <w:szCs w:val="28"/>
        </w:rPr>
        <w:t xml:space="preserve">Витрина открытого типа, </w:t>
      </w:r>
      <w:proofErr w:type="spellStart"/>
      <w:r w:rsidR="005846AD" w:rsidRPr="00C86313">
        <w:rPr>
          <w:sz w:val="28"/>
          <w:szCs w:val="28"/>
        </w:rPr>
        <w:t>располложенная</w:t>
      </w:r>
      <w:proofErr w:type="spellEnd"/>
      <w:r w:rsidR="005846AD" w:rsidRPr="00C86313">
        <w:rPr>
          <w:sz w:val="28"/>
          <w:szCs w:val="28"/>
        </w:rPr>
        <w:t xml:space="preserve"> за кас</w:t>
      </w:r>
      <w:r w:rsidR="002E5C03" w:rsidRPr="00C86313">
        <w:rPr>
          <w:sz w:val="28"/>
          <w:szCs w:val="28"/>
        </w:rPr>
        <w:t>сой (1,10*0,4</w:t>
      </w:r>
      <w:r w:rsidR="005846AD" w:rsidRPr="00C86313">
        <w:rPr>
          <w:sz w:val="28"/>
          <w:szCs w:val="28"/>
        </w:rPr>
        <w:t>0) * 8шт =</w:t>
      </w:r>
      <w:r w:rsidR="002E5C03" w:rsidRPr="00C86313">
        <w:rPr>
          <w:sz w:val="28"/>
          <w:szCs w:val="28"/>
        </w:rPr>
        <w:t>3,52</w:t>
      </w:r>
    </w:p>
    <w:p w:rsidR="005846AD" w:rsidRPr="00C86313" w:rsidRDefault="005846AD" w:rsidP="00C8631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6313">
        <w:rPr>
          <w:sz w:val="28"/>
          <w:szCs w:val="28"/>
        </w:rPr>
        <w:t>- Диван (0,</w:t>
      </w:r>
      <w:r w:rsidR="002E5C03" w:rsidRPr="00C86313">
        <w:rPr>
          <w:sz w:val="28"/>
          <w:szCs w:val="28"/>
        </w:rPr>
        <w:t>45</w:t>
      </w:r>
      <w:r w:rsidRPr="00C86313">
        <w:rPr>
          <w:sz w:val="28"/>
          <w:szCs w:val="28"/>
        </w:rPr>
        <w:t>*0</w:t>
      </w:r>
      <w:r w:rsidR="002E5C03" w:rsidRPr="00C86313">
        <w:rPr>
          <w:sz w:val="28"/>
          <w:szCs w:val="28"/>
        </w:rPr>
        <w:t>45</w:t>
      </w:r>
      <w:r w:rsidRPr="00C86313">
        <w:rPr>
          <w:sz w:val="28"/>
          <w:szCs w:val="28"/>
        </w:rPr>
        <w:t xml:space="preserve">) * 2шт = </w:t>
      </w:r>
      <w:r w:rsidR="002E5C03" w:rsidRPr="00C86313">
        <w:rPr>
          <w:sz w:val="28"/>
          <w:szCs w:val="28"/>
        </w:rPr>
        <w:t>0,40</w:t>
      </w:r>
    </w:p>
    <w:p w:rsidR="002E5C03" w:rsidRPr="00C86313" w:rsidRDefault="008D7B7A" w:rsidP="00C8631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vertAlign w:val="superscript"/>
        </w:rPr>
      </w:pPr>
      <w:r w:rsidRPr="00C86313">
        <w:rPr>
          <w:sz w:val="28"/>
          <w:szCs w:val="28"/>
        </w:rPr>
        <w:t>Площадь торгового зала: 67м</w:t>
      </w:r>
      <w:r w:rsidRPr="00C86313">
        <w:rPr>
          <w:sz w:val="28"/>
          <w:szCs w:val="28"/>
          <w:vertAlign w:val="superscript"/>
        </w:rPr>
        <w:t>2</w:t>
      </w:r>
    </w:p>
    <w:p w:rsidR="00CA5548" w:rsidRPr="00C86313" w:rsidRDefault="00CA5548" w:rsidP="00C8631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A5548" w:rsidRPr="00C86313" w:rsidRDefault="00CA554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lastRenderedPageBreak/>
        <w:t>Sу= 21,85</w:t>
      </w:r>
    </w:p>
    <w:p w:rsidR="00CA5548" w:rsidRPr="00C86313" w:rsidRDefault="00CA554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Ку = 21,85м</w:t>
      </w:r>
      <w:r w:rsidRPr="00C86313">
        <w:rPr>
          <w:color w:val="000000"/>
          <w:sz w:val="28"/>
          <w:szCs w:val="28"/>
          <w:vertAlign w:val="superscript"/>
        </w:rPr>
        <w:t>2</w:t>
      </w:r>
      <w:r w:rsidRPr="00C86313">
        <w:rPr>
          <w:color w:val="000000"/>
          <w:sz w:val="28"/>
          <w:szCs w:val="28"/>
        </w:rPr>
        <w:t xml:space="preserve"> / 67 м</w:t>
      </w:r>
      <w:r w:rsidRPr="00C86313">
        <w:rPr>
          <w:color w:val="000000"/>
          <w:sz w:val="28"/>
          <w:szCs w:val="28"/>
          <w:vertAlign w:val="superscript"/>
        </w:rPr>
        <w:t>2</w:t>
      </w:r>
      <w:r w:rsidRPr="00C86313">
        <w:rPr>
          <w:color w:val="000000"/>
          <w:sz w:val="28"/>
          <w:szCs w:val="28"/>
        </w:rPr>
        <w:t xml:space="preserve"> = 0,33 м</w:t>
      </w:r>
      <w:r w:rsidRPr="00C86313">
        <w:rPr>
          <w:color w:val="000000"/>
          <w:sz w:val="28"/>
          <w:szCs w:val="28"/>
          <w:vertAlign w:val="superscript"/>
        </w:rPr>
        <w:t>2</w:t>
      </w:r>
    </w:p>
    <w:p w:rsidR="00CA5548" w:rsidRPr="00C86313" w:rsidRDefault="00CA554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Оптимальное значение Ку 0,25-0,35</w:t>
      </w:r>
      <w:r w:rsidR="00E82CE2" w:rsidRPr="00C86313">
        <w:rPr>
          <w:color w:val="000000"/>
          <w:sz w:val="28"/>
          <w:szCs w:val="28"/>
        </w:rPr>
        <w:t>. Показатели аптеки входят в эти значения, а это говорит о том, что аптека рационально использует торговую площадь и торговое оборудование.</w:t>
      </w:r>
    </w:p>
    <w:p w:rsidR="008D7B7A" w:rsidRPr="00C86313" w:rsidRDefault="008D7B7A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F5367" w:rsidRPr="00C86313" w:rsidRDefault="00FD5DF3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6. Товарная выкладка </w:t>
      </w:r>
    </w:p>
    <w:p w:rsidR="00E048F9" w:rsidRPr="00C86313" w:rsidRDefault="0004315A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аптеке </w:t>
      </w:r>
      <w:r w:rsidR="004D57D0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товарную выкладку осуществляют по</w:t>
      </w:r>
      <w:r w:rsidR="00E048F9"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048F9" w:rsidRPr="00C86313" w:rsidRDefault="004D57D0" w:rsidP="00C86313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6313">
        <w:rPr>
          <w:rFonts w:ascii="Times New Roman" w:eastAsiaTheme="minorEastAsia" w:hAnsi="Times New Roman"/>
          <w:sz w:val="28"/>
          <w:szCs w:val="28"/>
          <w:lang w:eastAsia="ru-RU"/>
        </w:rPr>
        <w:t>фармакологическим группам</w:t>
      </w:r>
      <w:r w:rsidR="007A1108" w:rsidRPr="00C86313">
        <w:rPr>
          <w:rFonts w:ascii="Times New Roman" w:eastAsiaTheme="minorEastAsia" w:hAnsi="Times New Roman"/>
          <w:sz w:val="28"/>
          <w:szCs w:val="28"/>
          <w:lang w:eastAsia="ru-RU"/>
        </w:rPr>
        <w:t xml:space="preserve"> (ЛС, БАД, </w:t>
      </w:r>
      <w:proofErr w:type="spellStart"/>
      <w:r w:rsidR="007A1108" w:rsidRPr="00C86313">
        <w:rPr>
          <w:rFonts w:ascii="Times New Roman" w:eastAsiaTheme="minorEastAsia" w:hAnsi="Times New Roman"/>
          <w:sz w:val="28"/>
          <w:szCs w:val="28"/>
          <w:lang w:eastAsia="ru-RU"/>
        </w:rPr>
        <w:t>парафармацевтика</w:t>
      </w:r>
      <w:proofErr w:type="spellEnd"/>
      <w:r w:rsidR="007A1108" w:rsidRPr="00C86313">
        <w:rPr>
          <w:rFonts w:ascii="Times New Roman" w:eastAsiaTheme="minorEastAsia" w:hAnsi="Times New Roman"/>
          <w:sz w:val="28"/>
          <w:szCs w:val="28"/>
          <w:lang w:eastAsia="ru-RU"/>
        </w:rPr>
        <w:t xml:space="preserve">, косметические средства и т.д.). </w:t>
      </w:r>
    </w:p>
    <w:p w:rsidR="007170A2" w:rsidRPr="00C86313" w:rsidRDefault="007170A2" w:rsidP="00C86313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6313">
        <w:rPr>
          <w:rFonts w:ascii="Times New Roman" w:hAnsi="Times New Roman"/>
          <w:color w:val="000000"/>
          <w:sz w:val="28"/>
          <w:szCs w:val="28"/>
        </w:rPr>
        <w:t>способу применения</w:t>
      </w:r>
      <w:r w:rsidR="007A1108" w:rsidRPr="00C86313">
        <w:rPr>
          <w:rFonts w:ascii="Times New Roman" w:hAnsi="Times New Roman"/>
          <w:color w:val="000000"/>
          <w:sz w:val="28"/>
          <w:szCs w:val="28"/>
        </w:rPr>
        <w:t xml:space="preserve"> (наружные или внутренние)</w:t>
      </w:r>
    </w:p>
    <w:p w:rsidR="007170A2" w:rsidRPr="00C86313" w:rsidRDefault="007170A2" w:rsidP="00C86313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6313">
        <w:rPr>
          <w:rFonts w:ascii="Times New Roman" w:hAnsi="Times New Roman"/>
          <w:color w:val="000000"/>
          <w:sz w:val="28"/>
          <w:szCs w:val="28"/>
        </w:rPr>
        <w:t>производителю</w:t>
      </w:r>
      <w:r w:rsidR="007A1108" w:rsidRPr="00C8631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="007A1108" w:rsidRPr="00C86313">
        <w:rPr>
          <w:rFonts w:ascii="Times New Roman" w:hAnsi="Times New Roman"/>
          <w:color w:val="000000"/>
          <w:sz w:val="28"/>
          <w:szCs w:val="28"/>
        </w:rPr>
        <w:t>выкладвается</w:t>
      </w:r>
      <w:proofErr w:type="spellEnd"/>
      <w:r w:rsidR="007A1108" w:rsidRPr="00C86313">
        <w:rPr>
          <w:rFonts w:ascii="Times New Roman" w:hAnsi="Times New Roman"/>
          <w:color w:val="000000"/>
          <w:sz w:val="28"/>
          <w:szCs w:val="28"/>
        </w:rPr>
        <w:t xml:space="preserve"> в виде серии этого производителя (например, серия «Наша мама», «</w:t>
      </w:r>
      <w:proofErr w:type="spellStart"/>
      <w:r w:rsidR="007A1108" w:rsidRPr="00C86313">
        <w:rPr>
          <w:rFonts w:ascii="Times New Roman" w:hAnsi="Times New Roman"/>
          <w:color w:val="000000"/>
          <w:sz w:val="28"/>
          <w:szCs w:val="28"/>
        </w:rPr>
        <w:t>Авент</w:t>
      </w:r>
      <w:proofErr w:type="spellEnd"/>
      <w:r w:rsidR="007A1108" w:rsidRPr="00C86313">
        <w:rPr>
          <w:rFonts w:ascii="Times New Roman" w:hAnsi="Times New Roman"/>
          <w:color w:val="000000"/>
          <w:sz w:val="28"/>
          <w:szCs w:val="28"/>
        </w:rPr>
        <w:t>», «Джонсон»)</w:t>
      </w: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color w:val="000000"/>
          <w:sz w:val="28"/>
          <w:szCs w:val="28"/>
        </w:rPr>
        <w:t xml:space="preserve">Также в аптеке используется блочная выкладка товара, т. е. </w:t>
      </w:r>
      <w:r w:rsidR="00B30646" w:rsidRPr="00C8631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86313">
        <w:rPr>
          <w:rFonts w:ascii="Times New Roman" w:hAnsi="Times New Roman" w:cs="Times New Roman"/>
          <w:color w:val="000000"/>
          <w:sz w:val="28"/>
          <w:szCs w:val="28"/>
        </w:rPr>
        <w:t>пределенный вид товара целиком заменяет вертикальные и горизонтальные блоки.</w:t>
      </w:r>
    </w:p>
    <w:p w:rsidR="00E048F9" w:rsidRPr="00C86313" w:rsidRDefault="00E048F9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EFC0B" wp14:editId="21A9375E">
            <wp:extent cx="3546533" cy="3800028"/>
            <wp:effectExtent l="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96" cy="38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Товар на витринах располагается на четырех уровнях:</w:t>
      </w: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027EF" wp14:editId="00C50C57">
            <wp:extent cx="3333750" cy="2476500"/>
            <wp:effectExtent l="0" t="0" r="0" b="0"/>
            <wp:docPr id="33" name="Рисунок 33" descr="уровни выкладки товара в ап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вни выкладки товара в апте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41" w:rsidRPr="00C86313" w:rsidRDefault="00064541" w:rsidP="00C8631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2C27" w:rsidRPr="00C86313" w:rsidRDefault="00064541" w:rsidP="00C8631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color w:val="000000"/>
          <w:sz w:val="28"/>
          <w:szCs w:val="28"/>
        </w:rPr>
        <w:t xml:space="preserve">В аптеке товар размещают слева-направо. Причем слева </w:t>
      </w:r>
      <w:r w:rsidR="002F2C27" w:rsidRPr="00C86313">
        <w:rPr>
          <w:rFonts w:ascii="Times New Roman" w:hAnsi="Times New Roman" w:cs="Times New Roman"/>
          <w:color w:val="000000"/>
          <w:sz w:val="28"/>
          <w:szCs w:val="28"/>
        </w:rPr>
        <w:t>находятся более дешевые, а чем правее, тем дороже.</w:t>
      </w:r>
    </w:p>
    <w:p w:rsidR="002F2C27" w:rsidRPr="00C86313" w:rsidRDefault="002F2C27" w:rsidP="00C8631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6313">
        <w:rPr>
          <w:rFonts w:ascii="Times New Roman" w:hAnsi="Times New Roman" w:cs="Times New Roman"/>
          <w:color w:val="000000"/>
          <w:sz w:val="28"/>
          <w:szCs w:val="28"/>
        </w:rPr>
        <w:t>Товар раскладывают на витринах таким образом, чтобы инф</w:t>
      </w:r>
      <w:r w:rsidR="00B86066" w:rsidRPr="00C86313">
        <w:rPr>
          <w:rFonts w:ascii="Times New Roman" w:hAnsi="Times New Roman" w:cs="Times New Roman"/>
          <w:color w:val="000000"/>
          <w:sz w:val="28"/>
          <w:szCs w:val="28"/>
        </w:rPr>
        <w:t>ормация на упаковке была хорошо видна покупателям и не закрывала другие упаковки и ценники. Весь товар хорошо виден на светлом торговом оборудовании. Для этого в аптеке на витринах используют световые подсветки.</w:t>
      </w:r>
    </w:p>
    <w:p w:rsidR="00B86066" w:rsidRPr="00C86313" w:rsidRDefault="00B86066" w:rsidP="00C8631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0B7B" w:rsidRPr="00C86313" w:rsidRDefault="0004315A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7. Реклама в аптеке, ее размещение </w:t>
      </w:r>
    </w:p>
    <w:p w:rsidR="00A90B7B" w:rsidRPr="00C86313" w:rsidRDefault="00A90B7B" w:rsidP="00C8631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Рекламные материалы, которые используются в аптеке:</w:t>
      </w:r>
    </w:p>
    <w:p w:rsidR="00913A6E" w:rsidRPr="00C86313" w:rsidRDefault="00A90B7B" w:rsidP="00C86313">
      <w:pPr>
        <w:pStyle w:val="a3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C86313">
        <w:rPr>
          <w:rFonts w:ascii="Times New Roman" w:eastAsiaTheme="minorEastAsia" w:hAnsi="Times New Roman"/>
          <w:sz w:val="28"/>
          <w:szCs w:val="28"/>
          <w:lang w:eastAsia="ru-RU"/>
        </w:rPr>
        <w:t>Шелфтокер</w:t>
      </w:r>
      <w:proofErr w:type="spellEnd"/>
      <w:r w:rsidRPr="00C86313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на нем написано название препарата и основные сведения о нем. Он располагается на витрине</w:t>
      </w:r>
      <w:r w:rsidR="00913A6E" w:rsidRPr="00C8631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FD5DF3" w:rsidRPr="00C86313" w:rsidRDefault="00A90B7B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noProof/>
          <w:sz w:val="28"/>
          <w:szCs w:val="28"/>
        </w:rPr>
        <w:drawing>
          <wp:inline distT="0" distB="0" distL="0" distR="0" wp14:anchorId="213C92D9" wp14:editId="702E76DC">
            <wp:extent cx="2771775" cy="1650896"/>
            <wp:effectExtent l="0" t="0" r="0" b="6985"/>
            <wp:docPr id="9218" name="Picture 2" descr="https://biznesplan-primer.ru/files/gallery/l/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biznesplan-primer.ru/files/gallery/l/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59" cy="16743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90B7B" w:rsidRPr="00C86313" w:rsidRDefault="00C26E51" w:rsidP="00C86313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lastRenderedPageBreak/>
        <w:t xml:space="preserve">Буклеты – на них написаны выгодные предложения и действующие акции. </w:t>
      </w:r>
      <w:r w:rsidR="00913A6E" w:rsidRPr="00C86313">
        <w:rPr>
          <w:color w:val="000000"/>
          <w:sz w:val="28"/>
          <w:szCs w:val="28"/>
        </w:rPr>
        <w:t>Они помещены в диспенсерах, которые располагаются недалеко от входа в аптеку.</w:t>
      </w:r>
    </w:p>
    <w:p w:rsidR="00C26E51" w:rsidRPr="00C86313" w:rsidRDefault="00C26E51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noProof/>
          <w:sz w:val="28"/>
          <w:szCs w:val="28"/>
        </w:rPr>
        <w:drawing>
          <wp:inline distT="0" distB="0" distL="0" distR="0" wp14:anchorId="465C6285" wp14:editId="1DC47CE5">
            <wp:extent cx="2714625" cy="1685925"/>
            <wp:effectExtent l="0" t="0" r="9525" b="9525"/>
            <wp:docPr id="6" name="Рисунок 6" descr="http://go.imgsmail.ru/imgpreview?key=371a4e40b40e7634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.imgsmail.ru/imgpreview?key=371a4e40b40e7634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6E" w:rsidRPr="00C86313" w:rsidRDefault="00913A6E" w:rsidP="00C86313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C86313">
        <w:rPr>
          <w:color w:val="000000"/>
          <w:sz w:val="28"/>
          <w:szCs w:val="28"/>
        </w:rPr>
        <w:t>Воблер</w:t>
      </w:r>
      <w:proofErr w:type="spellEnd"/>
      <w:r w:rsidRPr="00C86313">
        <w:rPr>
          <w:color w:val="000000"/>
          <w:sz w:val="28"/>
          <w:szCs w:val="28"/>
        </w:rPr>
        <w:t xml:space="preserve"> – он располагается снаружи некоторых витрин. За счет своей подвижной </w:t>
      </w:r>
      <w:proofErr w:type="spellStart"/>
      <w:r w:rsidRPr="00C86313">
        <w:rPr>
          <w:color w:val="000000"/>
          <w:sz w:val="28"/>
          <w:szCs w:val="28"/>
        </w:rPr>
        <w:t>прозачной</w:t>
      </w:r>
      <w:proofErr w:type="spellEnd"/>
      <w:r w:rsidRPr="00C86313">
        <w:rPr>
          <w:color w:val="000000"/>
          <w:sz w:val="28"/>
          <w:szCs w:val="28"/>
        </w:rPr>
        <w:t xml:space="preserve"> ножки он привлекает внимание покупателей.</w:t>
      </w:r>
    </w:p>
    <w:p w:rsidR="00913A6E" w:rsidRPr="00C86313" w:rsidRDefault="00913A6E" w:rsidP="00C86313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C86313">
        <w:rPr>
          <w:noProof/>
          <w:sz w:val="28"/>
          <w:szCs w:val="28"/>
        </w:rPr>
        <w:drawing>
          <wp:inline distT="0" distB="0" distL="0" distR="0" wp14:anchorId="74FD62A6" wp14:editId="1E063630">
            <wp:extent cx="2228850" cy="1393031"/>
            <wp:effectExtent l="0" t="0" r="0" b="0"/>
            <wp:docPr id="10" name="Picture 2" descr="https://biznesplan-primer.ru/files/gallery/l/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biznesplan-primer.ru/files/gallery/l/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16" cy="1404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3A6E" w:rsidRPr="00C86313" w:rsidRDefault="00913A6E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3A6E" w:rsidRPr="00C86313" w:rsidRDefault="00616408" w:rsidP="00C86313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Монетница – на ней указывается рекламная информация о товаре. Она располагается на кассе.</w:t>
      </w:r>
    </w:p>
    <w:p w:rsidR="00913A6E" w:rsidRPr="00C86313" w:rsidRDefault="00913A6E" w:rsidP="00C86313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C86313">
        <w:rPr>
          <w:noProof/>
          <w:sz w:val="28"/>
          <w:szCs w:val="28"/>
        </w:rPr>
        <w:drawing>
          <wp:inline distT="0" distB="0" distL="0" distR="0" wp14:anchorId="4B2545EE" wp14:editId="0014D811">
            <wp:extent cx="2421732" cy="1076325"/>
            <wp:effectExtent l="0" t="0" r="0" b="0"/>
            <wp:docPr id="11" name="Рисунок 11" descr="http://artliniya.in.ua/wp-content/uploads/2016/09/monetnucya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liniya.in.ua/wp-content/uploads/2016/09/monetnucya_d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31" cy="10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88" w:rsidRPr="00C86313" w:rsidRDefault="00913A6E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Внутренняя реклама аптеки находится в отличном состоянии</w:t>
      </w:r>
      <w:r w:rsidR="00616408" w:rsidRPr="00C86313">
        <w:rPr>
          <w:color w:val="000000"/>
          <w:sz w:val="28"/>
          <w:szCs w:val="28"/>
        </w:rPr>
        <w:t xml:space="preserve">. Фармацевтические работники тщательно следят за состоянием рекламы и при необходимости заменяют. </w:t>
      </w:r>
    </w:p>
    <w:p w:rsidR="00B30E88" w:rsidRPr="00C86313" w:rsidRDefault="00B30E8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color w:val="000000"/>
          <w:sz w:val="28"/>
          <w:szCs w:val="28"/>
        </w:rPr>
        <w:t>Торговый зал и витрины</w:t>
      </w:r>
    </w:p>
    <w:p w:rsidR="00283C11" w:rsidRPr="00C86313" w:rsidRDefault="00F92D24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noProof/>
          <w:sz w:val="28"/>
          <w:szCs w:val="28"/>
        </w:rPr>
        <w:lastRenderedPageBreak/>
        <w:drawing>
          <wp:inline distT="0" distB="0" distL="0" distR="0" wp14:anchorId="55A2766C" wp14:editId="54A5F024">
            <wp:extent cx="3343275" cy="2459256"/>
            <wp:effectExtent l="0" t="0" r="0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16" cy="24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08" w:rsidRPr="00C86313" w:rsidRDefault="00370009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86313">
        <w:rPr>
          <w:rFonts w:eastAsiaTheme="minorEastAsia"/>
          <w:noProof/>
          <w:sz w:val="28"/>
          <w:szCs w:val="28"/>
        </w:rPr>
        <w:drawing>
          <wp:inline distT="0" distB="0" distL="0" distR="0" wp14:anchorId="6D1645FF" wp14:editId="0A882706">
            <wp:extent cx="3343275" cy="2433802"/>
            <wp:effectExtent l="0" t="0" r="0" b="5080"/>
            <wp:docPr id="19" name="Рисунок 19" descr="C:\Users\admin\Desktop\Дневник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невник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48" cy="24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88" w:rsidRPr="00C86313" w:rsidRDefault="00B30E88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10FF1" w:rsidRPr="00C86313" w:rsidRDefault="00210FF1" w:rsidP="00C86313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F43BE" w:rsidRPr="00CF43BE" w:rsidRDefault="00CF43BE" w:rsidP="00FD0DB4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F43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</w:t>
      </w:r>
      <w:r w:rsidR="00E54B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CF43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Заключение. </w:t>
      </w:r>
    </w:p>
    <w:p w:rsidR="0071200C" w:rsidRDefault="00CF43BE" w:rsidP="00FD0DB4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основе результатов маркетингового исследования можно сделать вывод, что аптека №343 соответствует требованиям современного маркетинга.</w:t>
      </w:r>
    </w:p>
    <w:p w:rsidR="00CF43BE" w:rsidRDefault="00CF43BE" w:rsidP="00FD0DB4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Данная аптека содержит как внутреннюю, так и наружную рекламу. Вывеска аптеки достаточно большая и хорошо видна издалека. </w:t>
      </w:r>
      <w:r w:rsidR="00624DB7">
        <w:rPr>
          <w:color w:val="000000"/>
          <w:sz w:val="28"/>
          <w:szCs w:val="28"/>
        </w:rPr>
        <w:t xml:space="preserve"> А внутренняя реклама разнообразна и грамотно распределена в торговом зале. Она не раздражает покупателей, а даже наоборот привлекает их внимание на различные акции.</w:t>
      </w:r>
    </w:p>
    <w:p w:rsidR="00E54BB8" w:rsidRDefault="00624DB7" w:rsidP="00FD0DB4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Рассчитав установочный коэффициент можно сказать, что организация торгового пространства </w:t>
      </w:r>
      <w:r w:rsidR="003521C3">
        <w:rPr>
          <w:color w:val="000000"/>
          <w:sz w:val="28"/>
          <w:szCs w:val="28"/>
        </w:rPr>
        <w:t>правильно</w:t>
      </w:r>
      <w:r>
        <w:rPr>
          <w:color w:val="000000"/>
          <w:sz w:val="28"/>
          <w:szCs w:val="28"/>
        </w:rPr>
        <w:t xml:space="preserve"> производится. Ведь установочный коэффициент входит в оптимальные значения, а это говорит о рациональном использовании торгового пространства.</w:t>
      </w:r>
    </w:p>
    <w:p w:rsidR="00624DB7" w:rsidRDefault="00E54BB8" w:rsidP="00FD0DB4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Товарная выкладка в аптеке осуществляется по различным критериям, благодаря чему товар аптечного ассортимента правильно располагается на витринах. Это помогает покупателям быстро найти нужный товар, а также обращает их внимание на действующие скидки и акции.</w:t>
      </w:r>
      <w:r w:rsidR="00624DB7">
        <w:rPr>
          <w:color w:val="000000"/>
          <w:sz w:val="28"/>
          <w:szCs w:val="28"/>
        </w:rPr>
        <w:t xml:space="preserve"> </w:t>
      </w:r>
    </w:p>
    <w:p w:rsidR="00E54BB8" w:rsidRDefault="00E54BB8" w:rsidP="00FD0DB4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Соблюдение этих правил фармацевтическими работниками, помогает аптеке поддерживать определенный порядок, а также привлекает новых покупателей. </w:t>
      </w:r>
      <w:r w:rsidR="004D7ED9">
        <w:rPr>
          <w:color w:val="000000"/>
          <w:sz w:val="28"/>
          <w:szCs w:val="28"/>
        </w:rPr>
        <w:t xml:space="preserve">Ведь каждому человеку приятно заходить в чистую аптеку, где товары аптечного ассортимента лежат на своих местах. Каждый из них промаркирован и </w:t>
      </w:r>
      <w:r w:rsidR="00BC5FA6">
        <w:rPr>
          <w:color w:val="000000"/>
          <w:sz w:val="28"/>
          <w:szCs w:val="28"/>
        </w:rPr>
        <w:t>находится в своей</w:t>
      </w:r>
      <w:r w:rsidR="004D7ED9">
        <w:rPr>
          <w:color w:val="000000"/>
          <w:sz w:val="28"/>
          <w:szCs w:val="28"/>
        </w:rPr>
        <w:t xml:space="preserve"> группе. Такой четкий порядок помо</w:t>
      </w:r>
      <w:r w:rsidR="00BC5FA6">
        <w:rPr>
          <w:color w:val="000000"/>
          <w:sz w:val="28"/>
          <w:szCs w:val="28"/>
        </w:rPr>
        <w:t>гает быстро найти нужный товар и оставляет лишь положительное впечатление об аптеке.</w:t>
      </w:r>
    </w:p>
    <w:p w:rsidR="00FD0DB4" w:rsidRDefault="00FD0DB4" w:rsidP="00FD0DB4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FD0DB4" w:rsidRPr="00132B89" w:rsidRDefault="00FD0DB4" w:rsidP="00132B89">
      <w:pPr>
        <w:pStyle w:val="a5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</w:rPr>
      </w:pPr>
      <w:r w:rsidRPr="00132B89">
        <w:rPr>
          <w:rFonts w:eastAsiaTheme="minorEastAsia"/>
          <w:b/>
          <w:sz w:val="28"/>
          <w:szCs w:val="28"/>
        </w:rPr>
        <w:t>9. Предложения по улучшению работы</w:t>
      </w:r>
      <w:r w:rsidR="009E79E8" w:rsidRPr="00132B89">
        <w:rPr>
          <w:rFonts w:eastAsiaTheme="minorEastAsia"/>
          <w:b/>
          <w:sz w:val="28"/>
          <w:szCs w:val="28"/>
        </w:rPr>
        <w:t>.</w:t>
      </w:r>
    </w:p>
    <w:p w:rsidR="00FD0DB4" w:rsidRPr="00132B89" w:rsidRDefault="00FD0DB4" w:rsidP="00132B8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2B89">
        <w:rPr>
          <w:color w:val="000000"/>
          <w:sz w:val="28"/>
          <w:szCs w:val="28"/>
        </w:rPr>
        <w:tab/>
      </w:r>
      <w:r w:rsidR="00EA760D" w:rsidRPr="00132B89">
        <w:rPr>
          <w:color w:val="000000"/>
          <w:sz w:val="28"/>
          <w:szCs w:val="28"/>
        </w:rPr>
        <w:t>Аптека №343</w:t>
      </w:r>
      <w:r w:rsidR="00884CC1" w:rsidRPr="00132B89">
        <w:rPr>
          <w:color w:val="000000"/>
          <w:sz w:val="28"/>
          <w:szCs w:val="28"/>
        </w:rPr>
        <w:t xml:space="preserve"> имеет хорошо развитую инфраструктуру. Она расположена в спальном районе и в нее часто заходят местные жители. </w:t>
      </w:r>
      <w:r w:rsidR="00EA760D" w:rsidRPr="00132B89">
        <w:rPr>
          <w:color w:val="000000"/>
          <w:sz w:val="28"/>
          <w:szCs w:val="28"/>
        </w:rPr>
        <w:t xml:space="preserve">Поэтому я бы хотела бы предложить включить в неё различные акции для покупателей. Такие как 1+1=3. Это привлечет покупателей. Также можно включить карту для постоянного покупателя. Она будет давать им скидки при покупке на определенную сумму. Это </w:t>
      </w:r>
      <w:r w:rsidR="0054654E" w:rsidRPr="00132B89">
        <w:rPr>
          <w:color w:val="000000"/>
          <w:sz w:val="28"/>
          <w:szCs w:val="28"/>
        </w:rPr>
        <w:t xml:space="preserve">позволяет не только сэкономить деньги постоянным посетителям, но и дает возможность привязать к аптеке новых покупателей. </w:t>
      </w:r>
    </w:p>
    <w:p w:rsidR="009E79E8" w:rsidRDefault="009E79E8" w:rsidP="00132B8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32B89">
        <w:rPr>
          <w:color w:val="000000"/>
          <w:sz w:val="28"/>
          <w:szCs w:val="28"/>
        </w:rPr>
        <w:tab/>
        <w:t xml:space="preserve"> </w:t>
      </w:r>
      <w:r w:rsidR="00EE54FA" w:rsidRPr="00132B89">
        <w:rPr>
          <w:color w:val="000000"/>
          <w:sz w:val="28"/>
          <w:szCs w:val="28"/>
        </w:rPr>
        <w:t>Рядом с аптекой располагается школа. К сожалению, сейчас у многих школьников садится зрение из-за больших нагрузок. В данной аптеке присутствует отдел оптики, в котором можно купить очки или линзы по назначению врача. В наше время достаточно трудно попасть к окулис</w:t>
      </w:r>
      <w:r w:rsidR="00B44DB6" w:rsidRPr="00132B89">
        <w:rPr>
          <w:color w:val="000000"/>
          <w:sz w:val="28"/>
          <w:szCs w:val="28"/>
        </w:rPr>
        <w:t xml:space="preserve">ту, поэтому я бы </w:t>
      </w:r>
      <w:proofErr w:type="gramStart"/>
      <w:r w:rsidR="00B44DB6" w:rsidRPr="00132B89">
        <w:rPr>
          <w:color w:val="000000"/>
          <w:sz w:val="28"/>
          <w:szCs w:val="28"/>
        </w:rPr>
        <w:t>хотела</w:t>
      </w:r>
      <w:proofErr w:type="gramEnd"/>
      <w:r w:rsidR="00B44DB6" w:rsidRPr="00132B89">
        <w:rPr>
          <w:color w:val="000000"/>
          <w:sz w:val="28"/>
          <w:szCs w:val="28"/>
        </w:rPr>
        <w:t xml:space="preserve"> чтобы в аптеке в отделе оптики можно было проверить зрение. В определенные дни будет приходить врач и к нему можно будет записаться через аптеку. Это привлечет не только школьников, но и пожилых людей. </w:t>
      </w:r>
    </w:p>
    <w:p w:rsidR="00AC6244" w:rsidRDefault="00AC6244" w:rsidP="00132B8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C6244" w:rsidRDefault="00AC6244" w:rsidP="00132B8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AC6244" w:rsidRPr="00AC6244" w:rsidRDefault="00AC6244" w:rsidP="00132B89">
      <w:pPr>
        <w:pStyle w:val="a5"/>
        <w:spacing w:before="0" w:beforeAutospacing="0" w:after="0" w:afterAutospacing="0" w:line="360" w:lineRule="auto"/>
        <w:jc w:val="both"/>
        <w:rPr>
          <w:color w:val="5B9BD5" w:themeColor="accent1"/>
          <w:sz w:val="32"/>
          <w:szCs w:val="28"/>
        </w:rPr>
      </w:pPr>
      <w:r w:rsidRPr="00AC6244">
        <w:rPr>
          <w:color w:val="5B9BD5" w:themeColor="accent1"/>
          <w:sz w:val="32"/>
          <w:szCs w:val="28"/>
        </w:rPr>
        <w:t>Зачтено</w:t>
      </w:r>
    </w:p>
    <w:sectPr w:rsidR="00AC6244" w:rsidRPr="00AC6244" w:rsidSect="00C863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714C6"/>
    <w:multiLevelType w:val="hybridMultilevel"/>
    <w:tmpl w:val="2DE4D8E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419235E2"/>
    <w:multiLevelType w:val="hybridMultilevel"/>
    <w:tmpl w:val="9F18C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44718"/>
    <w:multiLevelType w:val="hybridMultilevel"/>
    <w:tmpl w:val="FA6478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6DB23EF"/>
    <w:multiLevelType w:val="hybridMultilevel"/>
    <w:tmpl w:val="82A22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37A31"/>
    <w:multiLevelType w:val="hybridMultilevel"/>
    <w:tmpl w:val="F8F45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0064C"/>
    <w:multiLevelType w:val="hybridMultilevel"/>
    <w:tmpl w:val="6F4412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E9"/>
    <w:rsid w:val="0001411D"/>
    <w:rsid w:val="00032F65"/>
    <w:rsid w:val="0004315A"/>
    <w:rsid w:val="00052DE9"/>
    <w:rsid w:val="00064541"/>
    <w:rsid w:val="00064F48"/>
    <w:rsid w:val="000665F1"/>
    <w:rsid w:val="000E07DC"/>
    <w:rsid w:val="0013177A"/>
    <w:rsid w:val="00132B89"/>
    <w:rsid w:val="00163E0E"/>
    <w:rsid w:val="00173410"/>
    <w:rsid w:val="001763DD"/>
    <w:rsid w:val="00210FF1"/>
    <w:rsid w:val="00226A47"/>
    <w:rsid w:val="002532D3"/>
    <w:rsid w:val="00283C11"/>
    <w:rsid w:val="002C0E98"/>
    <w:rsid w:val="002D0BEB"/>
    <w:rsid w:val="002D66EC"/>
    <w:rsid w:val="002E5C03"/>
    <w:rsid w:val="002F042C"/>
    <w:rsid w:val="002F2C27"/>
    <w:rsid w:val="00302ACD"/>
    <w:rsid w:val="00331B58"/>
    <w:rsid w:val="003521C3"/>
    <w:rsid w:val="00370009"/>
    <w:rsid w:val="00370A46"/>
    <w:rsid w:val="003C7D94"/>
    <w:rsid w:val="00426D51"/>
    <w:rsid w:val="00482AA0"/>
    <w:rsid w:val="004A57D2"/>
    <w:rsid w:val="004D57D0"/>
    <w:rsid w:val="004D7ED9"/>
    <w:rsid w:val="005159C7"/>
    <w:rsid w:val="0054654E"/>
    <w:rsid w:val="005846AD"/>
    <w:rsid w:val="005D3975"/>
    <w:rsid w:val="00616408"/>
    <w:rsid w:val="00624DB7"/>
    <w:rsid w:val="00677B94"/>
    <w:rsid w:val="006D02A7"/>
    <w:rsid w:val="006E65E0"/>
    <w:rsid w:val="0071200C"/>
    <w:rsid w:val="007170A2"/>
    <w:rsid w:val="00751335"/>
    <w:rsid w:val="00783488"/>
    <w:rsid w:val="007A1108"/>
    <w:rsid w:val="008467A6"/>
    <w:rsid w:val="008547A4"/>
    <w:rsid w:val="0086006F"/>
    <w:rsid w:val="00860DB9"/>
    <w:rsid w:val="00884CC1"/>
    <w:rsid w:val="00894850"/>
    <w:rsid w:val="008B2E40"/>
    <w:rsid w:val="008D4241"/>
    <w:rsid w:val="008D7B7A"/>
    <w:rsid w:val="00913A6E"/>
    <w:rsid w:val="00963AD1"/>
    <w:rsid w:val="00973CAD"/>
    <w:rsid w:val="00986B31"/>
    <w:rsid w:val="009A4889"/>
    <w:rsid w:val="009E79E8"/>
    <w:rsid w:val="00A02509"/>
    <w:rsid w:val="00A1382D"/>
    <w:rsid w:val="00A4041B"/>
    <w:rsid w:val="00A430BC"/>
    <w:rsid w:val="00A5251D"/>
    <w:rsid w:val="00A54A42"/>
    <w:rsid w:val="00A62466"/>
    <w:rsid w:val="00A90B7B"/>
    <w:rsid w:val="00AA65A0"/>
    <w:rsid w:val="00AC2DC7"/>
    <w:rsid w:val="00AC6244"/>
    <w:rsid w:val="00AD3AD9"/>
    <w:rsid w:val="00B0767C"/>
    <w:rsid w:val="00B1431A"/>
    <w:rsid w:val="00B30646"/>
    <w:rsid w:val="00B30E88"/>
    <w:rsid w:val="00B43455"/>
    <w:rsid w:val="00B44DB6"/>
    <w:rsid w:val="00B70087"/>
    <w:rsid w:val="00B714CA"/>
    <w:rsid w:val="00B86066"/>
    <w:rsid w:val="00BA1AD1"/>
    <w:rsid w:val="00BA65F3"/>
    <w:rsid w:val="00BB2FD6"/>
    <w:rsid w:val="00BC5FA6"/>
    <w:rsid w:val="00BC746A"/>
    <w:rsid w:val="00BD6801"/>
    <w:rsid w:val="00BE102A"/>
    <w:rsid w:val="00BF5367"/>
    <w:rsid w:val="00BF6CBA"/>
    <w:rsid w:val="00C23D26"/>
    <w:rsid w:val="00C26E51"/>
    <w:rsid w:val="00C82928"/>
    <w:rsid w:val="00C86313"/>
    <w:rsid w:val="00C9393B"/>
    <w:rsid w:val="00C97023"/>
    <w:rsid w:val="00CA5548"/>
    <w:rsid w:val="00CE702F"/>
    <w:rsid w:val="00CF43BE"/>
    <w:rsid w:val="00CF44F0"/>
    <w:rsid w:val="00D3065A"/>
    <w:rsid w:val="00D51565"/>
    <w:rsid w:val="00D52051"/>
    <w:rsid w:val="00D83A72"/>
    <w:rsid w:val="00DA239B"/>
    <w:rsid w:val="00DC3DC2"/>
    <w:rsid w:val="00DD2E13"/>
    <w:rsid w:val="00DE27DC"/>
    <w:rsid w:val="00E048F9"/>
    <w:rsid w:val="00E506D6"/>
    <w:rsid w:val="00E54BB8"/>
    <w:rsid w:val="00E66ADF"/>
    <w:rsid w:val="00E82CE2"/>
    <w:rsid w:val="00E831B5"/>
    <w:rsid w:val="00E97E02"/>
    <w:rsid w:val="00EA760D"/>
    <w:rsid w:val="00EE54FA"/>
    <w:rsid w:val="00F0434D"/>
    <w:rsid w:val="00F27E0C"/>
    <w:rsid w:val="00F92D24"/>
    <w:rsid w:val="00F9636D"/>
    <w:rsid w:val="00FD0DB4"/>
    <w:rsid w:val="00FD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93BF5-DAE2-4CED-8AE2-8794FECE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6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3E0E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163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66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dcterms:created xsi:type="dcterms:W3CDTF">2020-06-05T09:44:00Z</dcterms:created>
  <dcterms:modified xsi:type="dcterms:W3CDTF">2020-06-12T05:23:00Z</dcterms:modified>
</cp:coreProperties>
</file>