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1A38D2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A38D2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</w:t>
      </w:r>
      <w:proofErr w:type="spellStart"/>
      <w:r w:rsidRPr="001A38D2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D2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1A38D2" w:rsidRPr="001A38D2" w:rsidRDefault="002C6B28" w:rsidP="001A38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6B28">
        <w:rPr>
          <w:rFonts w:ascii="Times New Roman" w:hAnsi="Times New Roman" w:cs="Times New Roman"/>
          <w:sz w:val="28"/>
          <w:szCs w:val="28"/>
          <w:u w:val="single"/>
        </w:rPr>
        <w:t xml:space="preserve">Роль </w:t>
      </w:r>
      <w:proofErr w:type="gramStart"/>
      <w:r w:rsidRPr="002C6B28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2C6B28">
        <w:rPr>
          <w:rFonts w:ascii="Times New Roman" w:hAnsi="Times New Roman" w:cs="Times New Roman"/>
          <w:sz w:val="28"/>
          <w:szCs w:val="28"/>
          <w:u w:val="single"/>
        </w:rPr>
        <w:t>/сестры в обучении пациентов, страдающих сахарным диабетом 1 типа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код и наименование специальности</w:t>
      </w:r>
    </w:p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междисциплинарный курс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дисциплина</w:t>
      </w:r>
    </w:p>
    <w:p w:rsidR="001A38D2" w:rsidRPr="001A38D2" w:rsidRDefault="001A38D2" w:rsidP="001A38D2">
      <w:pPr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1984"/>
        <w:gridCol w:w="2067"/>
        <w:gridCol w:w="2610"/>
      </w:tblGrid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8D2" w:rsidRPr="001A38D2" w:rsidRDefault="002C6B28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Д.А.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38D2"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 w:rsidRPr="001A38D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</w:p>
        </w:tc>
      </w:tr>
    </w:tbl>
    <w:p w:rsidR="001A38D2" w:rsidRPr="001A38D2" w:rsidRDefault="001A38D2" w:rsidP="001A38D2">
      <w:pPr>
        <w:rPr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(оценка, подпись преподавателя)</w:t>
      </w:r>
    </w:p>
    <w:p w:rsid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441B4C" w:rsidP="001A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A38D2" w:rsidRPr="001A38D2">
        <w:rPr>
          <w:rFonts w:ascii="Times New Roman" w:hAnsi="Times New Roman" w:cs="Times New Roman"/>
          <w:b/>
          <w:sz w:val="28"/>
          <w:szCs w:val="28"/>
        </w:rPr>
        <w:t>. Красноярск 2020 г.</w:t>
      </w: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 w:displacedByCustomXml="next"/>
    <w:sdt>
      <w:sdtPr>
        <w:rPr>
          <w:rFonts w:asciiTheme="minorHAnsi" w:eastAsiaTheme="minorEastAsia" w:hAnsiTheme="minorHAnsi" w:cstheme="minorBidi"/>
          <w:color w:val="auto"/>
          <w:sz w:val="36"/>
          <w:szCs w:val="22"/>
        </w:rPr>
        <w:id w:val="387465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6B28" w:rsidRPr="00C72E2F" w:rsidRDefault="002C6B28">
          <w:pPr>
            <w:pStyle w:val="ac"/>
            <w:rPr>
              <w:sz w:val="48"/>
            </w:rPr>
          </w:pPr>
          <w:r w:rsidRPr="00C72E2F">
            <w:rPr>
              <w:sz w:val="48"/>
            </w:rPr>
            <w:t>Оглавление</w:t>
          </w:r>
        </w:p>
        <w:p w:rsidR="00C72E2F" w:rsidRPr="00C72E2F" w:rsidRDefault="002C6B28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r w:rsidRPr="00C72E2F">
            <w:rPr>
              <w:rFonts w:eastAsiaTheme="minorHAnsi"/>
              <w:sz w:val="36"/>
              <w:lang w:eastAsia="en-US"/>
            </w:rPr>
            <w:fldChar w:fldCharType="begin"/>
          </w:r>
          <w:r w:rsidRPr="00C72E2F">
            <w:rPr>
              <w:sz w:val="36"/>
            </w:rPr>
            <w:instrText xml:space="preserve"> TOC \o "1-3" \h \z \u </w:instrText>
          </w:r>
          <w:r w:rsidRPr="00C72E2F">
            <w:rPr>
              <w:rFonts w:eastAsiaTheme="minorHAnsi"/>
              <w:sz w:val="36"/>
              <w:lang w:eastAsia="en-US"/>
            </w:rPr>
            <w:fldChar w:fldCharType="separate"/>
          </w:r>
          <w:hyperlink w:anchor="_Toc45029116" w:history="1">
            <w:r w:rsidR="00C72E2F"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Введение</w:t>
            </w:r>
            <w:r w:rsidR="00C72E2F" w:rsidRPr="00C72E2F">
              <w:rPr>
                <w:noProof/>
                <w:webHidden/>
                <w:sz w:val="28"/>
              </w:rPr>
              <w:tab/>
            </w:r>
            <w:r w:rsidR="00C72E2F" w:rsidRPr="00C72E2F">
              <w:rPr>
                <w:noProof/>
                <w:webHidden/>
                <w:sz w:val="28"/>
              </w:rPr>
              <w:fldChar w:fldCharType="begin"/>
            </w:r>
            <w:r w:rsidR="00C72E2F" w:rsidRPr="00C72E2F">
              <w:rPr>
                <w:noProof/>
                <w:webHidden/>
                <w:sz w:val="28"/>
              </w:rPr>
              <w:instrText xml:space="preserve"> PAGEREF _Toc45029116 \h </w:instrText>
            </w:r>
            <w:r w:rsidR="00C72E2F" w:rsidRPr="00C72E2F">
              <w:rPr>
                <w:noProof/>
                <w:webHidden/>
                <w:sz w:val="28"/>
              </w:rPr>
            </w:r>
            <w:r w:rsidR="00C72E2F" w:rsidRPr="00C72E2F">
              <w:rPr>
                <w:noProof/>
                <w:webHidden/>
                <w:sz w:val="28"/>
              </w:rPr>
              <w:fldChar w:fldCharType="separate"/>
            </w:r>
            <w:r w:rsidR="00C72E2F" w:rsidRPr="00C72E2F">
              <w:rPr>
                <w:noProof/>
                <w:webHidden/>
                <w:sz w:val="28"/>
              </w:rPr>
              <w:t>3</w:t>
            </w:r>
            <w:r w:rsidR="00C72E2F"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17" w:history="1">
            <w:r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Ведущими факторами, способствующими развитию ИЗСД у детей, являются: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_Toc45029117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4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18" w:history="1">
            <w:r w:rsidRPr="00C72E2F">
              <w:rPr>
                <w:rStyle w:val="a9"/>
                <w:noProof/>
                <w:sz w:val="28"/>
              </w:rPr>
              <w:t>Особенность ведения больных сахарным диабетом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_Toc45029118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5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19" w:history="1">
            <w:r w:rsidRPr="00C72E2F">
              <w:rPr>
                <w:rStyle w:val="a9"/>
                <w:noProof/>
                <w:sz w:val="28"/>
              </w:rPr>
              <w:t>Этиология и патогенез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_Toc45029119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6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20" w:history="1">
            <w:r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Стадии развития сахарного диабета первого типа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_Toc45029120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6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21" w:history="1">
            <w:r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Симптомы сахарного диабета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_Toc45029121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7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22" w:history="1">
            <w:r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Заключение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_Toc45029122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7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C72E2F" w:rsidRPr="00C72E2F" w:rsidRDefault="00C72E2F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9123" w:history="1">
            <w:r w:rsidRPr="00C72E2F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Список используемой литературы</w:t>
            </w:r>
            <w:r w:rsidRPr="00C72E2F">
              <w:rPr>
                <w:noProof/>
                <w:webHidden/>
                <w:sz w:val="28"/>
              </w:rPr>
              <w:tab/>
            </w:r>
            <w:r w:rsidRPr="00C72E2F">
              <w:rPr>
                <w:noProof/>
                <w:webHidden/>
                <w:sz w:val="28"/>
              </w:rPr>
              <w:fldChar w:fldCharType="begin"/>
            </w:r>
            <w:r w:rsidRPr="00C72E2F">
              <w:rPr>
                <w:noProof/>
                <w:webHidden/>
                <w:sz w:val="28"/>
              </w:rPr>
              <w:instrText xml:space="preserve"> PAGEREF _Toc45029123 \h </w:instrText>
            </w:r>
            <w:r w:rsidRPr="00C72E2F">
              <w:rPr>
                <w:noProof/>
                <w:webHidden/>
                <w:sz w:val="28"/>
              </w:rPr>
            </w:r>
            <w:r w:rsidRPr="00C72E2F">
              <w:rPr>
                <w:noProof/>
                <w:webHidden/>
                <w:sz w:val="28"/>
              </w:rPr>
              <w:fldChar w:fldCharType="separate"/>
            </w:r>
            <w:r w:rsidRPr="00C72E2F">
              <w:rPr>
                <w:noProof/>
                <w:webHidden/>
                <w:sz w:val="28"/>
              </w:rPr>
              <w:t>8</w:t>
            </w:r>
            <w:r w:rsidRPr="00C72E2F">
              <w:rPr>
                <w:noProof/>
                <w:webHidden/>
                <w:sz w:val="28"/>
              </w:rPr>
              <w:fldChar w:fldCharType="end"/>
            </w:r>
          </w:hyperlink>
        </w:p>
        <w:p w:rsidR="002C6B28" w:rsidRPr="00C72E2F" w:rsidRDefault="002C6B28">
          <w:pPr>
            <w:rPr>
              <w:sz w:val="36"/>
            </w:rPr>
          </w:pPr>
          <w:r w:rsidRPr="00C72E2F">
            <w:rPr>
              <w:b/>
              <w:bCs/>
              <w:sz w:val="36"/>
            </w:rPr>
            <w:fldChar w:fldCharType="end"/>
          </w:r>
        </w:p>
      </w:sdtContent>
    </w:sdt>
    <w:p w:rsidR="003E055E" w:rsidRPr="00C72E2F" w:rsidRDefault="003E055E" w:rsidP="002C6B28">
      <w:pPr>
        <w:pStyle w:val="ac"/>
        <w:jc w:val="center"/>
        <w:rPr>
          <w:rFonts w:ascii="Times New Roman" w:hAnsi="Times New Roman" w:cs="Times New Roman"/>
          <w:color w:val="auto"/>
          <w:sz w:val="44"/>
          <w:szCs w:val="36"/>
        </w:rPr>
      </w:pPr>
    </w:p>
    <w:p w:rsidR="003E055E" w:rsidRPr="00C72E2F" w:rsidRDefault="003E055E" w:rsidP="003E05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</w:p>
    <w:p w:rsidR="003E055E" w:rsidRPr="00C72E2F" w:rsidRDefault="003E055E" w:rsidP="003E055E">
      <w:pPr>
        <w:rPr>
          <w:sz w:val="28"/>
        </w:rPr>
      </w:pPr>
    </w:p>
    <w:p w:rsidR="001A38D2" w:rsidRPr="00C72E2F" w:rsidRDefault="001A38D2" w:rsidP="001A38D2">
      <w:pPr>
        <w:rPr>
          <w:sz w:val="28"/>
        </w:rPr>
      </w:pPr>
    </w:p>
    <w:p w:rsidR="001A38D2" w:rsidRPr="00C72E2F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1A38D2" w:rsidRPr="00C72E2F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1A38D2" w:rsidRPr="00C72E2F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bookmarkEnd w:id="0"/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944" w:rsidRDefault="00D87944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944" w:rsidRDefault="00D87944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944" w:rsidRDefault="00D87944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944" w:rsidRDefault="00D87944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Pr="00EE4360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28" w:rsidRDefault="002C6B28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6B28" w:rsidRPr="002C6B28" w:rsidRDefault="002C6B28" w:rsidP="00C72E2F">
      <w:pPr>
        <w:pStyle w:val="1"/>
        <w:jc w:val="center"/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</w:pPr>
      <w:bookmarkStart w:id="1" w:name="_Toc45029116"/>
      <w:r w:rsidRPr="002C6B28"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  <w:t>Введение</w:t>
      </w:r>
      <w:bookmarkEnd w:id="1"/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Сахарный диабет (СД) -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одна из ведущих </w:t>
      </w:r>
      <w:proofErr w:type="gram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медико-социальных</w:t>
      </w:r>
      <w:proofErr w:type="gram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проблем современной медицины. Широкая распространенность, ранняя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инвалидизация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пациентов, высокая смертность явились основанием для экспертов ВОЗ расценивать сахарный диабет как эпидемию особого неинфекционного заболевания, а борьбу с ним считать приоритетом национальных систем здравоохранения.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Сахарный диабет I типа (инсулинозависимый) является одним из наиболее распространенных эндокринных заболеваний в детском возрасте. Среди больных дети составляют 4-5%.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Почти каждая страна имеет национальную программу борьбы с диабетом. В 1996 году в соответствии с Указом Президента РФ «О мерах государственной поддержки лиц, больных сахарным диабетом» принята Федеральная программа «Сахарный диабет», включающая, в частности, организацию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диабетологической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службы, лекарственное обеспечение больных, профилактику диабета. В 2002 году Федеральная целевая программа «Сахарный диабет» была принята вновь.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Актуальность: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 сахарного диабета предопределена значительной распространенностью заболевания, а также тем, что он является базой для развития сложных сопутствующих заболеваний и осложнений, ранней инвалидности и смертности.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изучить особенности сестринского ухода за пациентами с сахарным диабетом.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Сахарный диабет I типа (ИЗСД) -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аутоиммунное заболевание, характеризующееся абсолютным или относительным дефицитом инсулина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вследствие повреждения </w:t>
      </w:r>
      <w:proofErr w:type="gram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?-</w:t>
      </w:r>
      <w:proofErr w:type="gram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клеток поджелудочной железы. В развитии этого процесса имеют значение генетическая предрасположенность, а также факторы внешней среды.</w:t>
      </w:r>
    </w:p>
    <w:p w:rsidR="002C6B28" w:rsidRPr="002C6B28" w:rsidRDefault="002C6B28" w:rsidP="002C6B28">
      <w:pPr>
        <w:pStyle w:val="1"/>
        <w:jc w:val="center"/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</w:pPr>
      <w:bookmarkStart w:id="2" w:name="_Toc45029117"/>
      <w:r w:rsidRPr="002C6B28"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  <w:t>Ведущими факторами, способствующими развитию ИЗСД у детей, являются:</w:t>
      </w:r>
      <w:bookmarkEnd w:id="2"/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вирусные инфекции (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энтеровирусы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вирус краснухи, паротита, вирус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коксаки</w:t>
      </w:r>
      <w:proofErr w:type="spellEnd"/>
      <w:proofErr w:type="gram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proofErr w:type="gram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вирус гриппа);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внутриутробные инфекции (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цитомегаловирус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);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отсутствие или уменьшение сроков естественного вскармливания;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различные виды стресса;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наличие в пище токсичных агентов</w:t>
      </w: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диабете I типа (инсулинозависимом) единственным способом лечения является регулярное введение инсулина извне в сочетании со строгой диетой и режимом питания.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Диабет I типа возникает в возрасте до 25-30 лет, но может проявиться в любом возрасте: и в младенчестве, и в сорок, и в 70 лет.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Диагноз «сахарный диабет» ставят по двум основным показателям: уровню содержания сахара в крови и в моче.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норме глюкоза задерживается при фильтрации в почках, и сахар в моче не определяется, так как почечный фильтр задерживает всю глюкозу. А при уровне сахара в крови более 8,8-9,9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ммоль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/л почечный фильтр начинает пропускать сахар в мочу. Ее наличие в моче можно определить с помощью </w:t>
      </w:r>
      <w:proofErr w:type="gram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специальных</w:t>
      </w:r>
      <w:proofErr w:type="gram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тест-полосок. Минимальный уровень содержания сахара в крови, при котором он начинает обнаруживаться в моче, называется почечным порогом.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Увеличение содержания глюкозы в крови (гипергликемия) до 9-10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ммоль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/л ведет к выделению ее с мочой (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глюкозурия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 Выделяясь с мочой, глюкоза увлекает с собой большое количество воды и минеральных солей. В результате недостатка в организме инсулина и невозможности попадания глюкозы внутрь клеток последние, находясь в состоянии энергетического голодания, в качестве источника энергии начинают использовать жиры организма. Продукты расщепления жиров - кетоновые тела, и в частности ацетон, накапливаясь в крови и в моче, приводят к развитию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кетоацидоза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Сахарный диабет -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хроническое заболевание, а чувствовать себя всю жизнь больным невозможно. Поэтому при обучении необходимо отказаться от таких слов, как «болезнь», «больной». Вместо этого нужно акцентировать, что сахарный диабет - это не заболевание, а образ жизни.</w:t>
      </w:r>
    </w:p>
    <w:p w:rsidR="002C6B28" w:rsidRDefault="002C6B28" w:rsidP="002C6B28">
      <w:pPr>
        <w:pStyle w:val="a7"/>
        <w:shd w:val="clear" w:color="auto" w:fill="FFFFFF"/>
        <w:spacing w:after="330" w:line="360" w:lineRule="auto"/>
        <w:jc w:val="center"/>
        <w:rPr>
          <w:rStyle w:val="10"/>
          <w:b w:val="0"/>
          <w:color w:val="000000" w:themeColor="text1"/>
          <w:sz w:val="32"/>
        </w:rPr>
      </w:pPr>
      <w:bookmarkStart w:id="3" w:name="_Toc45029118"/>
      <w:r w:rsidRPr="002C6B28">
        <w:rPr>
          <w:rStyle w:val="10"/>
          <w:b w:val="0"/>
          <w:color w:val="000000" w:themeColor="text1"/>
          <w:sz w:val="32"/>
        </w:rPr>
        <w:t>Особенность ведения больных сахарным диабетом</w:t>
      </w:r>
      <w:bookmarkEnd w:id="3"/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заключается в том, что главная роль в достижении результатов лечения отводится самому пациенту. Поэтому он должен быть хорошо осведомлен обо всех аспектах собственного заболевания, чтобы корректировать схему лечения в зависимости от конкретной ситуации. Больным во многом приходится брать на себя ответственность за состояние своего здоровья, а это возможно лишь в том случае, если они соответствующим образом обучены.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настоящее время сахарный диабет уже не является заболеванием, которое бы лишало пациентов возможности нормально жить, работать и заниматься спортом. При соблюдении диеты и правильном режиме, при современных возможностях лечения жизнь больного мало, чем отличается от жизни здоровых людей. Обучение пациентов на современном этапе развития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диабетологии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является необходимой составляющей и залогом успешного лечения больных сахарным диабетом наряду с медикаментозной терапией.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Современная концепция ведения больных диабетом трактует данное заболевание как определенный образ жизни. Согласно задачам, поставленным в настоящее 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время, наличие эффективной системы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диабетологической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помощи предусматривает достижение таких целей, как: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полная или почти полная нормализация обменных процессов для устранения острых и хронических осложнений сахарного диабета;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повышение качества жизни больного.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Решение этих задач требует больших усилий от работников первичного звена здравоохранения. Внимание к обучению как действенному средству улучшения качества сестринской помощи больным растет во всех регионах России.</w:t>
      </w:r>
    </w:p>
    <w:p w:rsidR="002C6B28" w:rsidRPr="00C72E2F" w:rsidRDefault="002C6B28" w:rsidP="00C72E2F">
      <w:pPr>
        <w:pStyle w:val="1"/>
        <w:jc w:val="center"/>
        <w:rPr>
          <w:rStyle w:val="a8"/>
          <w:bCs/>
          <w:color w:val="000000" w:themeColor="text1"/>
        </w:rPr>
      </w:pPr>
      <w:bookmarkStart w:id="4" w:name="_Toc45029119"/>
      <w:r w:rsidRPr="00C72E2F">
        <w:rPr>
          <w:rStyle w:val="a8"/>
          <w:bCs/>
          <w:color w:val="000000" w:themeColor="text1"/>
          <w:sz w:val="32"/>
        </w:rPr>
        <w:t>Этиология и патогенез</w:t>
      </w:r>
      <w:bookmarkEnd w:id="4"/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основе патогенетического механизма развития диабета 1 типа лежит недостаточность выработки инсулина эндокринными клетками (β-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клеткиостровков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Лангергансаподжелудочной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железы), вызванное их разрушением под влиянием тех или иных патогенных факторов (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вируснаяинфекция</w:t>
      </w:r>
      <w:proofErr w:type="gram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,с</w:t>
      </w:r>
      <w:proofErr w:type="gram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тресс,аутоиммунные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заболеванияи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другие). Диабет 1 типа составляет 10—15% всех случаев диабета, чаще развивается в детском или подростковом периоде. Для этого типа диабета характерно появление основных симптомов, которые быстро прогрессируют с течением времени. Основным методом лечения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являютсяинъекции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инсулина, нормализующие обмен веществ пациента. В отсутствии лечения диабет 1 типа быстро прогрессирует и приводит к возникновению тяжёлых осложнений, таких </w:t>
      </w:r>
      <w:proofErr w:type="spellStart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каккетоацидозидиабетическая</w:t>
      </w:r>
      <w:proofErr w:type="spellEnd"/>
      <w:r w:rsidRPr="002C6B2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кома, заканчивающиеся смертью больного</w:t>
      </w:r>
    </w:p>
    <w:p w:rsidR="002C6B28" w:rsidRDefault="002C6B28" w:rsidP="002C6B28">
      <w:pPr>
        <w:pStyle w:val="1"/>
        <w:jc w:val="center"/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</w:pPr>
      <w:bookmarkStart w:id="5" w:name="_Toc45029120"/>
      <w:r w:rsidRPr="002C6B28"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  <w:t>Стадии развития сахарного диабета первого типа</w:t>
      </w:r>
      <w:bookmarkEnd w:id="5"/>
    </w:p>
    <w:p w:rsidR="00300126" w:rsidRDefault="00300126" w:rsidP="00300126">
      <w:p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>Выделяют 6 стадий развития сахарного диабета пер</w:t>
      </w:r>
      <w:r>
        <w:rPr>
          <w:rFonts w:ascii="Times New Roman" w:hAnsi="Times New Roman" w:cs="Times New Roman"/>
          <w:sz w:val="28"/>
          <w:szCs w:val="24"/>
        </w:rPr>
        <w:t>вого типа (инсулинозависимого):</w:t>
      </w:r>
    </w:p>
    <w:p w:rsid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>Генетическая предрасположенность к диабету, ассоциированная с системой HLA.</w:t>
      </w:r>
    </w:p>
    <w:p w:rsid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lastRenderedPageBreak/>
        <w:t xml:space="preserve">Гипотетический пусковой момент. Повреждение </w:t>
      </w:r>
      <w:proofErr w:type="gramStart"/>
      <w:r w:rsidRPr="00300126">
        <w:rPr>
          <w:rFonts w:ascii="Times New Roman" w:hAnsi="Times New Roman" w:cs="Times New Roman"/>
          <w:sz w:val="28"/>
          <w:szCs w:val="24"/>
        </w:rPr>
        <w:t>β-</w:t>
      </w:r>
      <w:proofErr w:type="spellStart"/>
      <w:proofErr w:type="gramEnd"/>
      <w:r w:rsidRPr="00300126">
        <w:rPr>
          <w:rFonts w:ascii="Times New Roman" w:hAnsi="Times New Roman" w:cs="Times New Roman"/>
          <w:sz w:val="28"/>
          <w:szCs w:val="24"/>
        </w:rPr>
        <w:t>клетокразличными</w:t>
      </w:r>
      <w:proofErr w:type="spellEnd"/>
      <w:r w:rsidRPr="003001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00126">
        <w:rPr>
          <w:rFonts w:ascii="Times New Roman" w:hAnsi="Times New Roman" w:cs="Times New Roman"/>
          <w:sz w:val="28"/>
          <w:szCs w:val="24"/>
        </w:rPr>
        <w:t>диабетогенными</w:t>
      </w:r>
      <w:proofErr w:type="spellEnd"/>
      <w:r w:rsidRPr="00300126">
        <w:rPr>
          <w:rFonts w:ascii="Times New Roman" w:hAnsi="Times New Roman" w:cs="Times New Roman"/>
          <w:sz w:val="28"/>
          <w:szCs w:val="24"/>
        </w:rPr>
        <w:t xml:space="preserve"> факторами и </w:t>
      </w:r>
      <w:proofErr w:type="spellStart"/>
      <w:r w:rsidRPr="00300126">
        <w:rPr>
          <w:rFonts w:ascii="Times New Roman" w:hAnsi="Times New Roman" w:cs="Times New Roman"/>
          <w:sz w:val="28"/>
          <w:szCs w:val="24"/>
        </w:rPr>
        <w:t>триггирование</w:t>
      </w:r>
      <w:proofErr w:type="spellEnd"/>
      <w:r w:rsidRPr="00300126">
        <w:rPr>
          <w:rFonts w:ascii="Times New Roman" w:hAnsi="Times New Roman" w:cs="Times New Roman"/>
          <w:sz w:val="28"/>
          <w:szCs w:val="24"/>
        </w:rPr>
        <w:t xml:space="preserve"> иммунных процессов. У больных уже определяются антитела к островковым клеткам в небольшом титре, но секреция инсулина ещё не страдает.</w:t>
      </w:r>
    </w:p>
    <w:p w:rsid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 xml:space="preserve">Активный аутоиммунный </w:t>
      </w:r>
      <w:proofErr w:type="spellStart"/>
      <w:r w:rsidRPr="00300126">
        <w:rPr>
          <w:rFonts w:ascii="Times New Roman" w:hAnsi="Times New Roman" w:cs="Times New Roman"/>
          <w:sz w:val="28"/>
          <w:szCs w:val="24"/>
        </w:rPr>
        <w:t>инсулит</w:t>
      </w:r>
      <w:proofErr w:type="spellEnd"/>
      <w:r w:rsidRPr="00300126">
        <w:rPr>
          <w:rFonts w:ascii="Times New Roman" w:hAnsi="Times New Roman" w:cs="Times New Roman"/>
          <w:sz w:val="28"/>
          <w:szCs w:val="24"/>
        </w:rPr>
        <w:t xml:space="preserve">. Титр антител высок, уменьшается количество </w:t>
      </w:r>
      <w:proofErr w:type="gramStart"/>
      <w:r w:rsidRPr="00300126">
        <w:rPr>
          <w:rFonts w:ascii="Times New Roman" w:hAnsi="Times New Roman" w:cs="Times New Roman"/>
          <w:sz w:val="28"/>
          <w:szCs w:val="24"/>
        </w:rPr>
        <w:t>β-</w:t>
      </w:r>
      <w:proofErr w:type="gramEnd"/>
      <w:r w:rsidRPr="00300126">
        <w:rPr>
          <w:rFonts w:ascii="Times New Roman" w:hAnsi="Times New Roman" w:cs="Times New Roman"/>
          <w:sz w:val="28"/>
          <w:szCs w:val="24"/>
        </w:rPr>
        <w:t>клеток, снижается секреция инсулина.</w:t>
      </w:r>
    </w:p>
    <w:p w:rsid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>Снижение стимулированной глюкозой секреции инсулина. В стрессовых ситуациях у больного можно выявить преходящее нарушение толерантности к глюкозе (НТГ) и нарушение содержания глюкозы плазмы натощак (НГПН).</w:t>
      </w:r>
    </w:p>
    <w:p w:rsid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>Клиническая манифестация диабета, в том числе с возможным эпизодом «медового месяца». Секреция инсулина резко снижена, так как погибло более 90% β-клеток.</w:t>
      </w:r>
    </w:p>
    <w:p w:rsidR="00300126" w:rsidRPr="00300126" w:rsidRDefault="00300126" w:rsidP="0030012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300126">
        <w:rPr>
          <w:rFonts w:ascii="Times New Roman" w:hAnsi="Times New Roman" w:cs="Times New Roman"/>
          <w:sz w:val="28"/>
          <w:szCs w:val="24"/>
        </w:rPr>
        <w:t xml:space="preserve">Полная деструкция </w:t>
      </w:r>
      <w:proofErr w:type="gramStart"/>
      <w:r w:rsidRPr="00300126">
        <w:rPr>
          <w:rFonts w:ascii="Times New Roman" w:hAnsi="Times New Roman" w:cs="Times New Roman"/>
          <w:sz w:val="28"/>
          <w:szCs w:val="24"/>
        </w:rPr>
        <w:t>β-</w:t>
      </w:r>
      <w:proofErr w:type="gramEnd"/>
      <w:r w:rsidRPr="00300126">
        <w:rPr>
          <w:rFonts w:ascii="Times New Roman" w:hAnsi="Times New Roman" w:cs="Times New Roman"/>
          <w:sz w:val="28"/>
          <w:szCs w:val="24"/>
        </w:rPr>
        <w:t>клеток, полное прекращение секреции инсулина.</w:t>
      </w:r>
    </w:p>
    <w:p w:rsidR="002C6B28" w:rsidRPr="002C6B28" w:rsidRDefault="002C6B28" w:rsidP="002C6B28">
      <w:pPr>
        <w:pStyle w:val="1"/>
        <w:jc w:val="center"/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</w:pPr>
      <w:bookmarkStart w:id="6" w:name="_Toc45029121"/>
      <w:r w:rsidRPr="002C6B28">
        <w:rPr>
          <w:rStyle w:val="a8"/>
          <w:color w:val="auto"/>
          <w:sz w:val="36"/>
          <w:bdr w:val="none" w:sz="0" w:space="0" w:color="auto" w:frame="1"/>
          <w:shd w:val="clear" w:color="auto" w:fill="FFFFFF"/>
        </w:rPr>
        <w:t>Симптомы сахарного диабета</w:t>
      </w:r>
      <w:bookmarkEnd w:id="6"/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высокий уровень сахара в крови;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частое мочеиспускание;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головокружения;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чувство неутолимой жажды;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потеря массы тела, не обусловленная изменением питания;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слабость, быстрая утомляемость;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нарушения зрения, чаще в виде «белой пелены» перед глазами;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онемение и покалывание в конечностях;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ощущение тяжести в ногах и судороги икроножных мышц;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•</w:t>
      </w: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медленное заживление ран и долгое выздоровление при инфекционных заболеваниях.</w:t>
      </w:r>
    </w:p>
    <w:p w:rsidR="002C6B28" w:rsidRPr="00300126" w:rsidRDefault="002C6B28" w:rsidP="00C72E2F">
      <w:pPr>
        <w:pStyle w:val="1"/>
        <w:jc w:val="center"/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</w:pPr>
      <w:bookmarkStart w:id="7" w:name="_Toc45029122"/>
      <w:r w:rsidRPr="00300126"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  <w:lastRenderedPageBreak/>
        <w:t>Заключение</w:t>
      </w:r>
      <w:bookmarkEnd w:id="7"/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Правильно организованный сестринский уход играет особую роль и имеет положительный эффект при организации лечебного процесса. При изучении особенностей сестринского ухода, мы изучили различные источники информации, познакомились со структурой ДРКБ, кардиоревматологическим отделением, с опытом работы школы сахарного диабета. Провели анализ статистических данных по заболеванию сахарного диабета за последние два года. Для выявления осведомленности о своем заболевании, основных потребностей и проблем пациентов с сахарным диабетом мы провели анкетирование среди </w:t>
      </w:r>
      <w:proofErr w:type="gramStart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пациентов</w:t>
      </w:r>
      <w:proofErr w:type="gramEnd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находившихся в отделении данный момент и прошедших школу диабета. Практически всех интересовали новые технологии диагностики и лечения сахарного диабета, основные принципы питания, профилактика осложнений. 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Профилактика синдрома диабетической стопы. Уход за ногами;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Профилактика синдрома диабетической стопы. Подбор обуви;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Физическая нагрузка при сахарном диабете и буклеты:\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такое сахарный диабет;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питание при инсулинозависимом диабете).</w:t>
      </w:r>
    </w:p>
    <w:p w:rsidR="002C6B28" w:rsidRPr="00300126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Важные  логические действия медицинской сестры приведут к улучшению </w:t>
      </w:r>
      <w:proofErr w:type="spellStart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самочувствия</w:t>
      </w:r>
      <w:proofErr w:type="gramStart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.Т</w:t>
      </w:r>
      <w:proofErr w:type="gramEnd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аким</w:t>
      </w:r>
      <w:proofErr w:type="spellEnd"/>
      <w:r w:rsidRPr="0030012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образом, поставленные цели и задачи были достигнуты.</w:t>
      </w:r>
    </w:p>
    <w:p w:rsidR="002C6B28" w:rsidRPr="002C6B28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6B28" w:rsidRPr="00300126" w:rsidRDefault="002C6B28" w:rsidP="00300126">
      <w:pPr>
        <w:pStyle w:val="1"/>
        <w:jc w:val="center"/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</w:pPr>
    </w:p>
    <w:p w:rsidR="002C6B28" w:rsidRPr="00300126" w:rsidRDefault="00300126" w:rsidP="00300126">
      <w:pPr>
        <w:pStyle w:val="1"/>
        <w:jc w:val="center"/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</w:pPr>
      <w:bookmarkStart w:id="8" w:name="_Toc45029123"/>
      <w:r w:rsidRPr="00300126">
        <w:rPr>
          <w:rStyle w:val="a8"/>
          <w:color w:val="auto"/>
          <w:sz w:val="32"/>
          <w:bdr w:val="none" w:sz="0" w:space="0" w:color="auto" w:frame="1"/>
          <w:shd w:val="clear" w:color="auto" w:fill="FFFFFF"/>
        </w:rPr>
        <w:t>Список используемой литературы</w:t>
      </w:r>
      <w:bookmarkEnd w:id="8"/>
    </w:p>
    <w:p w:rsidR="002C6B28" w:rsidRPr="00C72E2F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Дедов И.И., </w:t>
      </w:r>
      <w:proofErr w:type="spell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Балаболкин</w:t>
      </w:r>
      <w:proofErr w:type="spell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М.И. Сахарный диабет: патогенез, классификация, диагностика, лечение. - М., Медицина, 2003.</w:t>
      </w:r>
    </w:p>
    <w:p w:rsidR="002C6B28" w:rsidRPr="00C72E2F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Дедов И.И., Шестакова М.В., Максимова М.А. Федеральная целевая программа «Сахарный диабет» - методические рекомендации. - М., 2003.</w:t>
      </w:r>
    </w:p>
    <w:p w:rsidR="002C6B28" w:rsidRPr="00C72E2F" w:rsidRDefault="002C6B28" w:rsidP="002C6B28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Чуваков Г.И. Повышение эффективности обучения больных сахарным диабетом I типа самоконтролю заболевания/ вопросы качества жизни больных сахарным диабетом. - </w:t>
      </w:r>
      <w:proofErr w:type="gram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С-Пб</w:t>
      </w:r>
      <w:proofErr w:type="gram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., 2001. -121 с.</w:t>
      </w:r>
    </w:p>
    <w:p w:rsidR="002C6B28" w:rsidRPr="00C72E2F" w:rsidRDefault="002C6B28" w:rsidP="002C6B28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Педиатрия: Учебник/ Н.В. Ежова, Е.М. </w:t>
      </w:r>
      <w:proofErr w:type="spell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Русакова</w:t>
      </w:r>
      <w:proofErr w:type="spell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Г.И. </w:t>
      </w:r>
      <w:proofErr w:type="spell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Кащеева</w:t>
      </w:r>
      <w:proofErr w:type="spell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-5-е изд. - Мн.: </w:t>
      </w:r>
      <w:proofErr w:type="spell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Выш</w:t>
      </w:r>
      <w:proofErr w:type="spell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Шк</w:t>
      </w:r>
      <w:proofErr w:type="spellEnd"/>
      <w:r w:rsidRPr="00C72E2F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., 2003.- 560 с., [16] л.</w:t>
      </w:r>
    </w:p>
    <w:p w:rsidR="001D4F64" w:rsidRPr="00C72E2F" w:rsidRDefault="001D4F64" w:rsidP="001579F0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F64" w:rsidRPr="00C72E2F" w:rsidSect="001A38D2">
      <w:footerReference w:type="default" r:id="rId9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41" w:rsidRDefault="00CC2441" w:rsidP="006A4034">
      <w:pPr>
        <w:spacing w:after="0" w:line="240" w:lineRule="auto"/>
      </w:pPr>
      <w:r>
        <w:separator/>
      </w:r>
    </w:p>
  </w:endnote>
  <w:endnote w:type="continuationSeparator" w:id="0">
    <w:p w:rsidR="00CC2441" w:rsidRDefault="00CC2441" w:rsidP="006A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F9E" w:rsidRDefault="0056145E">
        <w:pPr>
          <w:pStyle w:val="a5"/>
          <w:jc w:val="center"/>
        </w:pPr>
        <w:r w:rsidRPr="00114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4F9E" w:rsidRPr="00114F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E2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F9E" w:rsidRDefault="00114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41" w:rsidRDefault="00CC2441" w:rsidP="006A4034">
      <w:pPr>
        <w:spacing w:after="0" w:line="240" w:lineRule="auto"/>
      </w:pPr>
      <w:r>
        <w:separator/>
      </w:r>
    </w:p>
  </w:footnote>
  <w:footnote w:type="continuationSeparator" w:id="0">
    <w:p w:rsidR="00CC2441" w:rsidRDefault="00CC2441" w:rsidP="006A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C2F"/>
    <w:multiLevelType w:val="hybridMultilevel"/>
    <w:tmpl w:val="A9E689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41A0F"/>
    <w:multiLevelType w:val="hybridMultilevel"/>
    <w:tmpl w:val="E88A93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0C0F"/>
    <w:multiLevelType w:val="multilevel"/>
    <w:tmpl w:val="9F8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A506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602C61"/>
    <w:multiLevelType w:val="hybridMultilevel"/>
    <w:tmpl w:val="A3C8D7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6CD0726"/>
    <w:multiLevelType w:val="hybridMultilevel"/>
    <w:tmpl w:val="C79E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59E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9CD2422"/>
    <w:multiLevelType w:val="hybridMultilevel"/>
    <w:tmpl w:val="EFF4F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D790C"/>
    <w:multiLevelType w:val="hybridMultilevel"/>
    <w:tmpl w:val="2DB00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20ED5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4E6F13"/>
    <w:multiLevelType w:val="hybridMultilevel"/>
    <w:tmpl w:val="0704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21667"/>
    <w:multiLevelType w:val="hybridMultilevel"/>
    <w:tmpl w:val="411C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C6F8A"/>
    <w:multiLevelType w:val="hybridMultilevel"/>
    <w:tmpl w:val="9ECED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4046"/>
    <w:rsid w:val="00035945"/>
    <w:rsid w:val="00035C47"/>
    <w:rsid w:val="00096070"/>
    <w:rsid w:val="00114F9E"/>
    <w:rsid w:val="001579F0"/>
    <w:rsid w:val="001A38D2"/>
    <w:rsid w:val="001D4F64"/>
    <w:rsid w:val="002C1F97"/>
    <w:rsid w:val="002C6B28"/>
    <w:rsid w:val="00300126"/>
    <w:rsid w:val="003E055E"/>
    <w:rsid w:val="00415F48"/>
    <w:rsid w:val="00441B4C"/>
    <w:rsid w:val="004672F9"/>
    <w:rsid w:val="0056145E"/>
    <w:rsid w:val="00612E93"/>
    <w:rsid w:val="006638DD"/>
    <w:rsid w:val="006A3098"/>
    <w:rsid w:val="006A4034"/>
    <w:rsid w:val="00740ED7"/>
    <w:rsid w:val="00862785"/>
    <w:rsid w:val="00914213"/>
    <w:rsid w:val="00984FC9"/>
    <w:rsid w:val="00A61F64"/>
    <w:rsid w:val="00A7062A"/>
    <w:rsid w:val="00AC4876"/>
    <w:rsid w:val="00B47C04"/>
    <w:rsid w:val="00C037FA"/>
    <w:rsid w:val="00C43E38"/>
    <w:rsid w:val="00C653BB"/>
    <w:rsid w:val="00C72E2F"/>
    <w:rsid w:val="00CA2E23"/>
    <w:rsid w:val="00CC2441"/>
    <w:rsid w:val="00CC4D09"/>
    <w:rsid w:val="00D87944"/>
    <w:rsid w:val="00DC07F6"/>
    <w:rsid w:val="00DC1861"/>
    <w:rsid w:val="00DF31D0"/>
    <w:rsid w:val="00E15D37"/>
    <w:rsid w:val="00F74046"/>
    <w:rsid w:val="00F93A87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8"/>
  </w:style>
  <w:style w:type="paragraph" w:styleId="1">
    <w:name w:val="heading 1"/>
    <w:basedOn w:val="a"/>
    <w:next w:val="a"/>
    <w:link w:val="10"/>
    <w:uiPriority w:val="9"/>
    <w:qFormat/>
    <w:rsid w:val="001A3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034"/>
  </w:style>
  <w:style w:type="paragraph" w:styleId="a5">
    <w:name w:val="footer"/>
    <w:basedOn w:val="a"/>
    <w:link w:val="a6"/>
    <w:uiPriority w:val="99"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034"/>
  </w:style>
  <w:style w:type="paragraph" w:styleId="a7">
    <w:name w:val="Normal (Web)"/>
    <w:basedOn w:val="a"/>
    <w:uiPriority w:val="99"/>
    <w:unhideWhenUsed/>
    <w:rsid w:val="006A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15F48"/>
    <w:rPr>
      <w:b/>
      <w:bCs/>
    </w:rPr>
  </w:style>
  <w:style w:type="character" w:styleId="a9">
    <w:name w:val="Hyperlink"/>
    <w:basedOn w:val="a0"/>
    <w:uiPriority w:val="99"/>
    <w:unhideWhenUsed/>
    <w:rsid w:val="00415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27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4672F9"/>
    <w:pPr>
      <w:ind w:left="720"/>
      <w:contextualSpacing/>
    </w:pPr>
  </w:style>
  <w:style w:type="paragraph" w:customStyle="1" w:styleId="paragraph">
    <w:name w:val="paragraph"/>
    <w:basedOn w:val="a"/>
    <w:rsid w:val="00C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A3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A38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879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7944"/>
    <w:pPr>
      <w:tabs>
        <w:tab w:val="right" w:leader="dot" w:pos="9911"/>
      </w:tabs>
      <w:spacing w:after="100" w:line="259" w:lineRule="auto"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C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4CD3-88FD-4145-88F0-E7FF3DB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BADR-313</dc:creator>
  <cp:lastModifiedBy>User</cp:lastModifiedBy>
  <cp:revision>5</cp:revision>
  <dcterms:created xsi:type="dcterms:W3CDTF">2020-07-04T09:27:00Z</dcterms:created>
  <dcterms:modified xsi:type="dcterms:W3CDTF">2020-07-07T08:45:00Z</dcterms:modified>
</cp:coreProperties>
</file>