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52" w:rsidRPr="00DF378C" w:rsidRDefault="006D7D8E" w:rsidP="0001450C">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411642"/>
            <wp:effectExtent l="0" t="0" r="0" b="0"/>
            <wp:docPr id="10" name="Рисунок 10" descr="C:\Users\Иван\Desktop\IMG_E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Иван\Desktop\IMG_E54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11642"/>
                    </a:xfrm>
                    <a:prstGeom prst="rect">
                      <a:avLst/>
                    </a:prstGeom>
                    <a:noFill/>
                    <a:ln>
                      <a:noFill/>
                    </a:ln>
                  </pic:spPr>
                </pic:pic>
              </a:graphicData>
            </a:graphic>
          </wp:inline>
        </w:drawing>
      </w:r>
    </w:p>
    <w:p w:rsidR="009F4A52" w:rsidRPr="006D7D8E" w:rsidRDefault="009F4A52" w:rsidP="0001450C">
      <w:pPr>
        <w:rPr>
          <w:rFonts w:ascii="Times New Roman" w:hAnsi="Times New Roman" w:cs="Times New Roman"/>
          <w:sz w:val="28"/>
          <w:szCs w:val="28"/>
        </w:rPr>
      </w:pPr>
    </w:p>
    <w:p w:rsidR="00DF378C" w:rsidRPr="006D7D8E" w:rsidRDefault="00DF378C" w:rsidP="0001450C">
      <w:pPr>
        <w:rPr>
          <w:rFonts w:ascii="Times New Roman" w:hAnsi="Times New Roman" w:cs="Times New Roman"/>
          <w:sz w:val="28"/>
          <w:szCs w:val="28"/>
        </w:rPr>
      </w:pPr>
    </w:p>
    <w:p w:rsidR="006D7D8E" w:rsidRDefault="006D7D8E" w:rsidP="009F4A52">
      <w:pPr>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lastRenderedPageBreak/>
        <w:drawing>
          <wp:inline distT="0" distB="0" distL="0" distR="0">
            <wp:extent cx="5940425" cy="9169579"/>
            <wp:effectExtent l="0" t="0" r="0" b="0"/>
            <wp:docPr id="11" name="Рисунок 11" descr="C:\Users\Иван\Desktop\IMG_E5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Иван\Desktop\IMG_E54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9169579"/>
                    </a:xfrm>
                    <a:prstGeom prst="rect">
                      <a:avLst/>
                    </a:prstGeom>
                    <a:noFill/>
                    <a:ln>
                      <a:noFill/>
                    </a:ln>
                  </pic:spPr>
                </pic:pic>
              </a:graphicData>
            </a:graphic>
          </wp:inline>
        </w:drawing>
      </w:r>
    </w:p>
    <w:p w:rsidR="006D7D8E" w:rsidRDefault="006D7D8E" w:rsidP="009F4A52">
      <w:pPr>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lastRenderedPageBreak/>
        <w:drawing>
          <wp:inline distT="0" distB="0" distL="0" distR="0">
            <wp:extent cx="5940425" cy="9418186"/>
            <wp:effectExtent l="0" t="0" r="0" b="0"/>
            <wp:docPr id="12" name="Рисунок 12" descr="C:\Users\Иван\Desktop\IMG_E5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Иван\Desktop\IMG_E54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9418186"/>
                    </a:xfrm>
                    <a:prstGeom prst="rect">
                      <a:avLst/>
                    </a:prstGeom>
                    <a:noFill/>
                    <a:ln>
                      <a:noFill/>
                    </a:ln>
                  </pic:spPr>
                </pic:pic>
              </a:graphicData>
            </a:graphic>
          </wp:inline>
        </w:drawing>
      </w:r>
    </w:p>
    <w:p w:rsidR="00DF378C" w:rsidRDefault="00DF378C" w:rsidP="009F4A52">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Огл</w:t>
      </w:r>
      <w:bookmarkStart w:id="0" w:name="_GoBack"/>
      <w:bookmarkEnd w:id="0"/>
      <w:r>
        <w:rPr>
          <w:rFonts w:ascii="Times New Roman" w:hAnsi="Times New Roman" w:cs="Times New Roman"/>
          <w:sz w:val="28"/>
          <w:szCs w:val="28"/>
          <w:shd w:val="clear" w:color="auto" w:fill="FFFFFF"/>
        </w:rPr>
        <w:t>авление</w:t>
      </w:r>
    </w:p>
    <w:p w:rsidR="00DF378C" w:rsidRDefault="00DF378C" w:rsidP="00DF378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Этиология и патогенез....................................................................................5</w:t>
      </w:r>
    </w:p>
    <w:p w:rsidR="00DF378C" w:rsidRDefault="00D54B27" w:rsidP="00DF378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Клиническая картина......................................................................................6</w:t>
      </w:r>
    </w:p>
    <w:p w:rsidR="00D54B27" w:rsidRDefault="00D54B27" w:rsidP="00DF378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Диагностика......................................................................................................8</w:t>
      </w:r>
    </w:p>
    <w:p w:rsidR="00D54B27" w:rsidRDefault="00D54B27" w:rsidP="00DF378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Дифференциальный диагноз...........................................................................8</w:t>
      </w:r>
    </w:p>
    <w:p w:rsidR="00D54B27" w:rsidRDefault="00D54B27" w:rsidP="00DF378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Лечение.............................................................................................................10</w:t>
      </w:r>
    </w:p>
    <w:p w:rsidR="00D54B27" w:rsidRDefault="00D54B27" w:rsidP="00DF378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Список литературы..........................................................................................</w:t>
      </w:r>
      <w:r w:rsidR="0069245B">
        <w:rPr>
          <w:rFonts w:ascii="Times New Roman" w:hAnsi="Times New Roman" w:cs="Times New Roman"/>
          <w:sz w:val="28"/>
          <w:szCs w:val="28"/>
          <w:shd w:val="clear" w:color="auto" w:fill="FFFFFF"/>
        </w:rPr>
        <w:t>12</w:t>
      </w:r>
    </w:p>
    <w:p w:rsidR="00D54B27" w:rsidRDefault="00D54B27" w:rsidP="00DF378C">
      <w:pPr>
        <w:rPr>
          <w:rFonts w:ascii="Times New Roman" w:hAnsi="Times New Roman" w:cs="Times New Roman"/>
          <w:sz w:val="28"/>
          <w:szCs w:val="28"/>
          <w:shd w:val="clear" w:color="auto" w:fill="FFFFFF"/>
        </w:rPr>
      </w:pPr>
    </w:p>
    <w:p w:rsidR="00DF378C" w:rsidRDefault="00DF378C" w:rsidP="00DF378C">
      <w:pP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Pr="00DF378C" w:rsidRDefault="00DF378C" w:rsidP="009F4A52">
      <w:pPr>
        <w:jc w:val="center"/>
        <w:rPr>
          <w:rFonts w:ascii="Times New Roman" w:hAnsi="Times New Roman" w:cs="Times New Roman"/>
          <w:sz w:val="28"/>
          <w:szCs w:val="28"/>
          <w:shd w:val="clear" w:color="auto" w:fill="FFFFFF"/>
        </w:rPr>
      </w:pPr>
    </w:p>
    <w:p w:rsidR="00DF378C" w:rsidRPr="00DF378C" w:rsidRDefault="00DF378C" w:rsidP="009F4A52">
      <w:pPr>
        <w:jc w:val="center"/>
        <w:rPr>
          <w:rFonts w:ascii="Times New Roman" w:hAnsi="Times New Roman" w:cs="Times New Roman"/>
          <w:sz w:val="28"/>
          <w:szCs w:val="28"/>
          <w:shd w:val="clear" w:color="auto" w:fill="FFFFFF"/>
        </w:rPr>
      </w:pPr>
    </w:p>
    <w:p w:rsidR="00DF378C" w:rsidRPr="00DF378C" w:rsidRDefault="00DF378C" w:rsidP="009F4A52">
      <w:pPr>
        <w:jc w:val="center"/>
        <w:rPr>
          <w:rFonts w:ascii="Times New Roman" w:hAnsi="Times New Roman" w:cs="Times New Roman"/>
          <w:sz w:val="28"/>
          <w:szCs w:val="28"/>
          <w:shd w:val="clear" w:color="auto" w:fill="FFFFFF"/>
        </w:rPr>
      </w:pPr>
    </w:p>
    <w:p w:rsidR="00DF378C" w:rsidRPr="00DF378C" w:rsidRDefault="00DF378C" w:rsidP="009F4A52">
      <w:pPr>
        <w:jc w:val="center"/>
        <w:rPr>
          <w:rFonts w:ascii="Times New Roman" w:hAnsi="Times New Roman" w:cs="Times New Roman"/>
          <w:sz w:val="28"/>
          <w:szCs w:val="28"/>
          <w:shd w:val="clear" w:color="auto" w:fill="FFFFFF"/>
        </w:rPr>
      </w:pPr>
    </w:p>
    <w:p w:rsidR="00DF378C" w:rsidRP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F378C" w:rsidRDefault="00DF378C" w:rsidP="009F4A52">
      <w:pPr>
        <w:jc w:val="center"/>
        <w:rPr>
          <w:rFonts w:ascii="Times New Roman" w:hAnsi="Times New Roman" w:cs="Times New Roman"/>
          <w:sz w:val="28"/>
          <w:szCs w:val="28"/>
          <w:shd w:val="clear" w:color="auto" w:fill="FFFFFF"/>
        </w:rPr>
      </w:pPr>
    </w:p>
    <w:p w:rsidR="00D54B27" w:rsidRDefault="00D54B27" w:rsidP="009F4A52">
      <w:pPr>
        <w:jc w:val="center"/>
        <w:rPr>
          <w:rFonts w:ascii="Times New Roman" w:hAnsi="Times New Roman" w:cs="Times New Roman"/>
          <w:sz w:val="28"/>
          <w:szCs w:val="28"/>
          <w:shd w:val="clear" w:color="auto" w:fill="FFFFFF"/>
        </w:rPr>
      </w:pPr>
    </w:p>
    <w:p w:rsidR="00DF378C" w:rsidRPr="00D54B27" w:rsidRDefault="00DF378C" w:rsidP="00D54B27">
      <w:pPr>
        <w:jc w:val="center"/>
        <w:rPr>
          <w:rFonts w:ascii="Times New Roman" w:hAnsi="Times New Roman" w:cs="Times New Roman"/>
          <w:sz w:val="36"/>
          <w:szCs w:val="36"/>
          <w:shd w:val="clear" w:color="auto" w:fill="FFFFFF"/>
        </w:rPr>
      </w:pPr>
      <w:r w:rsidRPr="00D54B27">
        <w:rPr>
          <w:rFonts w:ascii="Times New Roman" w:hAnsi="Times New Roman" w:cs="Times New Roman"/>
          <w:sz w:val="36"/>
          <w:szCs w:val="36"/>
          <w:shd w:val="clear" w:color="auto" w:fill="FFFFFF"/>
        </w:rPr>
        <w:lastRenderedPageBreak/>
        <w:t>Этиология и патогенез</w:t>
      </w:r>
    </w:p>
    <w:p w:rsidR="009F4A52" w:rsidRPr="00DF378C" w:rsidRDefault="009F4A52" w:rsidP="0001450C">
      <w:pPr>
        <w:rPr>
          <w:rFonts w:ascii="Times New Roman" w:hAnsi="Times New Roman" w:cs="Times New Roman"/>
          <w:sz w:val="28"/>
          <w:szCs w:val="28"/>
          <w:shd w:val="clear" w:color="auto" w:fill="FFFFFF"/>
        </w:rPr>
      </w:pPr>
      <w:r w:rsidRPr="00DF378C">
        <w:rPr>
          <w:rFonts w:ascii="Times New Roman" w:hAnsi="Times New Roman" w:cs="Times New Roman"/>
          <w:sz w:val="28"/>
          <w:szCs w:val="28"/>
          <w:shd w:val="clear" w:color="auto" w:fill="FFFFFF"/>
        </w:rPr>
        <w:t xml:space="preserve">Возбудитель заболевания – вирус папилломы человека (ВПЧ) относится к ДНК-содержащим вирусам семейства </w:t>
      </w:r>
      <w:proofErr w:type="spellStart"/>
      <w:r w:rsidRPr="00DF378C">
        <w:rPr>
          <w:rFonts w:ascii="Times New Roman" w:hAnsi="Times New Roman" w:cs="Times New Roman"/>
          <w:sz w:val="28"/>
          <w:szCs w:val="28"/>
          <w:shd w:val="clear" w:color="auto" w:fill="FFFFFF"/>
        </w:rPr>
        <w:t>папававирусов</w:t>
      </w:r>
      <w:proofErr w:type="spellEnd"/>
      <w:r w:rsidRPr="00DF378C">
        <w:rPr>
          <w:rFonts w:ascii="Times New Roman" w:hAnsi="Times New Roman" w:cs="Times New Roman"/>
          <w:sz w:val="28"/>
          <w:szCs w:val="28"/>
          <w:shd w:val="clear" w:color="auto" w:fill="FFFFFF"/>
        </w:rPr>
        <w:t xml:space="preserve"> (</w:t>
      </w:r>
      <w:proofErr w:type="spellStart"/>
      <w:r w:rsidRPr="00DF378C">
        <w:rPr>
          <w:rStyle w:val="a5"/>
          <w:rFonts w:ascii="Times New Roman" w:hAnsi="Times New Roman" w:cs="Times New Roman"/>
          <w:sz w:val="28"/>
          <w:szCs w:val="28"/>
          <w:shd w:val="clear" w:color="auto" w:fill="FFFFFF"/>
        </w:rPr>
        <w:t>Papavaviridae</w:t>
      </w:r>
      <w:proofErr w:type="spellEnd"/>
      <w:r w:rsidRPr="00DF378C">
        <w:rPr>
          <w:rStyle w:val="a5"/>
          <w:rFonts w:ascii="Times New Roman" w:hAnsi="Times New Roman" w:cs="Times New Roman"/>
          <w:sz w:val="28"/>
          <w:szCs w:val="28"/>
          <w:shd w:val="clear" w:color="auto" w:fill="FFFFFF"/>
        </w:rPr>
        <w:t>)</w:t>
      </w:r>
      <w:r w:rsidRPr="00DF378C">
        <w:rPr>
          <w:rFonts w:ascii="Times New Roman" w:hAnsi="Times New Roman" w:cs="Times New Roman"/>
          <w:sz w:val="28"/>
          <w:szCs w:val="28"/>
          <w:shd w:val="clear" w:color="auto" w:fill="FFFFFF"/>
        </w:rPr>
        <w:t>.</w:t>
      </w:r>
      <w:r w:rsidRPr="00DF378C">
        <w:rPr>
          <w:rFonts w:ascii="Times New Roman" w:hAnsi="Times New Roman" w:cs="Times New Roman"/>
          <w:sz w:val="28"/>
          <w:szCs w:val="28"/>
        </w:rPr>
        <w:br/>
      </w:r>
      <w:r w:rsidRPr="00DF378C">
        <w:rPr>
          <w:rFonts w:ascii="Times New Roman" w:hAnsi="Times New Roman" w:cs="Times New Roman"/>
          <w:sz w:val="28"/>
          <w:szCs w:val="28"/>
          <w:shd w:val="clear" w:color="auto" w:fill="FFFFFF"/>
        </w:rPr>
        <w:t>В настоящее время идентифицировано и охарактеризовано около 200 генотипов ВПЧ, инфицирующих человека, млекопитающих и птиц; из них к родам, представители которых инфицируют человека, относятся </w:t>
      </w:r>
      <w:r w:rsidRPr="00DF378C">
        <w:rPr>
          <w:rStyle w:val="a5"/>
          <w:rFonts w:ascii="Times New Roman" w:hAnsi="Times New Roman" w:cs="Times New Roman"/>
          <w:sz w:val="28"/>
          <w:szCs w:val="28"/>
          <w:shd w:val="clear" w:color="auto" w:fill="FFFFFF"/>
        </w:rPr>
        <w:t>alpha-</w:t>
      </w:r>
      <w:r w:rsidRPr="00DF378C">
        <w:rPr>
          <w:rFonts w:ascii="Times New Roman" w:hAnsi="Times New Roman" w:cs="Times New Roman"/>
          <w:sz w:val="28"/>
          <w:szCs w:val="28"/>
          <w:shd w:val="clear" w:color="auto" w:fill="FFFFFF"/>
        </w:rPr>
        <w:t>, </w:t>
      </w:r>
      <w:r w:rsidRPr="00DF378C">
        <w:rPr>
          <w:rStyle w:val="a5"/>
          <w:rFonts w:ascii="Times New Roman" w:hAnsi="Times New Roman" w:cs="Times New Roman"/>
          <w:sz w:val="28"/>
          <w:szCs w:val="28"/>
          <w:shd w:val="clear" w:color="auto" w:fill="FFFFFF"/>
        </w:rPr>
        <w:t>beta-</w:t>
      </w:r>
      <w:r w:rsidRPr="00DF378C">
        <w:rPr>
          <w:rFonts w:ascii="Times New Roman" w:hAnsi="Times New Roman" w:cs="Times New Roman"/>
          <w:sz w:val="28"/>
          <w:szCs w:val="28"/>
          <w:shd w:val="clear" w:color="auto" w:fill="FFFFFF"/>
        </w:rPr>
        <w:t>, </w:t>
      </w:r>
      <w:r w:rsidRPr="00DF378C">
        <w:rPr>
          <w:rStyle w:val="a5"/>
          <w:rFonts w:ascii="Times New Roman" w:hAnsi="Times New Roman" w:cs="Times New Roman"/>
          <w:sz w:val="28"/>
          <w:szCs w:val="28"/>
          <w:shd w:val="clear" w:color="auto" w:fill="FFFFFF"/>
        </w:rPr>
        <w:t>gamma-</w:t>
      </w:r>
      <w:r w:rsidRPr="00DF378C">
        <w:rPr>
          <w:rFonts w:ascii="Times New Roman" w:hAnsi="Times New Roman" w:cs="Times New Roman"/>
          <w:sz w:val="28"/>
          <w:szCs w:val="28"/>
          <w:shd w:val="clear" w:color="auto" w:fill="FFFFFF"/>
        </w:rPr>
        <w:t>, </w:t>
      </w:r>
      <w:r w:rsidRPr="00DF378C">
        <w:rPr>
          <w:rStyle w:val="a5"/>
          <w:rFonts w:ascii="Times New Roman" w:hAnsi="Times New Roman" w:cs="Times New Roman"/>
          <w:sz w:val="28"/>
          <w:szCs w:val="28"/>
          <w:shd w:val="clear" w:color="auto" w:fill="FFFFFF"/>
        </w:rPr>
        <w:t>mu- </w:t>
      </w:r>
      <w:r w:rsidRPr="00DF378C">
        <w:rPr>
          <w:rFonts w:ascii="Times New Roman" w:hAnsi="Times New Roman" w:cs="Times New Roman"/>
          <w:sz w:val="28"/>
          <w:szCs w:val="28"/>
          <w:shd w:val="clear" w:color="auto" w:fill="FFFFFF"/>
        </w:rPr>
        <w:t>и </w:t>
      </w:r>
      <w:r w:rsidRPr="00DF378C">
        <w:rPr>
          <w:rStyle w:val="a5"/>
          <w:rFonts w:ascii="Times New Roman" w:hAnsi="Times New Roman" w:cs="Times New Roman"/>
          <w:sz w:val="28"/>
          <w:szCs w:val="28"/>
          <w:shd w:val="clear" w:color="auto" w:fill="FFFFFF"/>
        </w:rPr>
        <w:t>nupapillomavirus. </w:t>
      </w:r>
      <w:r w:rsidRPr="00DF378C">
        <w:rPr>
          <w:rFonts w:ascii="Times New Roman" w:hAnsi="Times New Roman" w:cs="Times New Roman"/>
          <w:sz w:val="28"/>
          <w:szCs w:val="28"/>
          <w:shd w:val="clear" w:color="auto" w:fill="FFFFFF"/>
        </w:rPr>
        <w:t>Наиболее частой причиной возникновения вирусных бородавок являются ВПЧ 2, 27 и 57 типов (</w:t>
      </w:r>
      <w:proofErr w:type="spellStart"/>
      <w:r w:rsidRPr="00DF378C">
        <w:rPr>
          <w:rStyle w:val="a5"/>
          <w:rFonts w:ascii="Times New Roman" w:hAnsi="Times New Roman" w:cs="Times New Roman"/>
          <w:sz w:val="28"/>
          <w:szCs w:val="28"/>
          <w:shd w:val="clear" w:color="auto" w:fill="FFFFFF"/>
        </w:rPr>
        <w:t>al</w:t>
      </w:r>
      <w:proofErr w:type="gramStart"/>
      <w:r w:rsidRPr="00DF378C">
        <w:rPr>
          <w:rStyle w:val="a5"/>
          <w:rFonts w:ascii="Times New Roman" w:hAnsi="Times New Roman" w:cs="Times New Roman"/>
          <w:sz w:val="28"/>
          <w:szCs w:val="28"/>
          <w:shd w:val="clear" w:color="auto" w:fill="FFFFFF"/>
        </w:rPr>
        <w:t>р</w:t>
      </w:r>
      <w:proofErr w:type="gramEnd"/>
      <w:r w:rsidRPr="00DF378C">
        <w:rPr>
          <w:rStyle w:val="a5"/>
          <w:rFonts w:ascii="Times New Roman" w:hAnsi="Times New Roman" w:cs="Times New Roman"/>
          <w:sz w:val="28"/>
          <w:szCs w:val="28"/>
          <w:shd w:val="clear" w:color="auto" w:fill="FFFFFF"/>
        </w:rPr>
        <w:t>hapapillomavirus</w:t>
      </w:r>
      <w:proofErr w:type="spellEnd"/>
      <w:r w:rsidRPr="00DF378C">
        <w:rPr>
          <w:rFonts w:ascii="Times New Roman" w:hAnsi="Times New Roman" w:cs="Times New Roman"/>
          <w:sz w:val="28"/>
          <w:szCs w:val="28"/>
          <w:shd w:val="clear" w:color="auto" w:fill="FFFFFF"/>
        </w:rPr>
        <w:t>), 4 типа (</w:t>
      </w:r>
      <w:proofErr w:type="spellStart"/>
      <w:r w:rsidRPr="00DF378C">
        <w:rPr>
          <w:rStyle w:val="a5"/>
          <w:rFonts w:ascii="Times New Roman" w:hAnsi="Times New Roman" w:cs="Times New Roman"/>
          <w:sz w:val="28"/>
          <w:szCs w:val="28"/>
          <w:shd w:val="clear" w:color="auto" w:fill="FFFFFF"/>
        </w:rPr>
        <w:t>gammapapillomavirus</w:t>
      </w:r>
      <w:proofErr w:type="spellEnd"/>
      <w:r w:rsidRPr="00DF378C">
        <w:rPr>
          <w:rFonts w:ascii="Times New Roman" w:hAnsi="Times New Roman" w:cs="Times New Roman"/>
          <w:sz w:val="28"/>
          <w:szCs w:val="28"/>
          <w:shd w:val="clear" w:color="auto" w:fill="FFFFFF"/>
        </w:rPr>
        <w:t>) и 1 типа (</w:t>
      </w:r>
      <w:proofErr w:type="spellStart"/>
      <w:r w:rsidRPr="00DF378C">
        <w:rPr>
          <w:rStyle w:val="a5"/>
          <w:rFonts w:ascii="Times New Roman" w:hAnsi="Times New Roman" w:cs="Times New Roman"/>
          <w:sz w:val="28"/>
          <w:szCs w:val="28"/>
          <w:shd w:val="clear" w:color="auto" w:fill="FFFFFF"/>
        </w:rPr>
        <w:t>mupapillomavirus</w:t>
      </w:r>
      <w:proofErr w:type="spellEnd"/>
      <w:r w:rsidRPr="00DF378C">
        <w:rPr>
          <w:rFonts w:ascii="Times New Roman" w:hAnsi="Times New Roman" w:cs="Times New Roman"/>
          <w:sz w:val="28"/>
          <w:szCs w:val="28"/>
          <w:shd w:val="clear" w:color="auto" w:fill="FFFFFF"/>
        </w:rPr>
        <w:t>). Реже выявляются ВПЧ 3, 7, 10 и 28 типов (</w:t>
      </w:r>
      <w:proofErr w:type="spellStart"/>
      <w:r w:rsidRPr="00DF378C">
        <w:rPr>
          <w:rStyle w:val="a5"/>
          <w:rFonts w:ascii="Times New Roman" w:hAnsi="Times New Roman" w:cs="Times New Roman"/>
          <w:sz w:val="28"/>
          <w:szCs w:val="28"/>
          <w:shd w:val="clear" w:color="auto" w:fill="FFFFFF"/>
        </w:rPr>
        <w:t>alphapapillomavirus</w:t>
      </w:r>
      <w:proofErr w:type="spellEnd"/>
      <w:r w:rsidRPr="00DF378C">
        <w:rPr>
          <w:rFonts w:ascii="Times New Roman" w:hAnsi="Times New Roman" w:cs="Times New Roman"/>
          <w:sz w:val="28"/>
          <w:szCs w:val="28"/>
          <w:shd w:val="clear" w:color="auto" w:fill="FFFFFF"/>
        </w:rPr>
        <w:t>), ВПЧ 65, 88 и 95 (</w:t>
      </w:r>
      <w:proofErr w:type="spellStart"/>
      <w:r w:rsidRPr="00DF378C">
        <w:rPr>
          <w:rStyle w:val="a5"/>
          <w:rFonts w:ascii="Times New Roman" w:hAnsi="Times New Roman" w:cs="Times New Roman"/>
          <w:sz w:val="28"/>
          <w:szCs w:val="28"/>
          <w:shd w:val="clear" w:color="auto" w:fill="FFFFFF"/>
        </w:rPr>
        <w:t>gammapapillomavirus</w:t>
      </w:r>
      <w:proofErr w:type="spellEnd"/>
      <w:r w:rsidRPr="00DF378C">
        <w:rPr>
          <w:rFonts w:ascii="Times New Roman" w:hAnsi="Times New Roman" w:cs="Times New Roman"/>
          <w:sz w:val="28"/>
          <w:szCs w:val="28"/>
          <w:shd w:val="clear" w:color="auto" w:fill="FFFFFF"/>
        </w:rPr>
        <w:t>) и ВПЧ 41 типа (</w:t>
      </w:r>
      <w:proofErr w:type="spellStart"/>
      <w:r w:rsidRPr="00DF378C">
        <w:rPr>
          <w:rStyle w:val="a5"/>
          <w:rFonts w:ascii="Times New Roman" w:hAnsi="Times New Roman" w:cs="Times New Roman"/>
          <w:sz w:val="28"/>
          <w:szCs w:val="28"/>
          <w:shd w:val="clear" w:color="auto" w:fill="FFFFFF"/>
        </w:rPr>
        <w:t>nupapillomavirus</w:t>
      </w:r>
      <w:proofErr w:type="spellEnd"/>
      <w:r w:rsidRPr="00DF378C">
        <w:rPr>
          <w:rFonts w:ascii="Times New Roman" w:hAnsi="Times New Roman" w:cs="Times New Roman"/>
          <w:sz w:val="28"/>
          <w:szCs w:val="28"/>
          <w:shd w:val="clear" w:color="auto" w:fill="FFFFFF"/>
        </w:rPr>
        <w:t>).</w:t>
      </w:r>
      <w:r w:rsidRPr="00DF378C">
        <w:rPr>
          <w:rFonts w:ascii="Times New Roman" w:hAnsi="Times New Roman" w:cs="Times New Roman"/>
          <w:sz w:val="28"/>
          <w:szCs w:val="28"/>
        </w:rPr>
        <w:br/>
      </w:r>
      <w:r w:rsidRPr="00DF378C">
        <w:rPr>
          <w:rFonts w:ascii="Times New Roman" w:hAnsi="Times New Roman" w:cs="Times New Roman"/>
          <w:sz w:val="28"/>
          <w:szCs w:val="28"/>
          <w:shd w:val="clear" w:color="auto" w:fill="FFFFFF"/>
        </w:rPr>
        <w:t>Вирусы папилломы человека обладают тканевой специфичностью – способностью определенных типов ВПЧ поражать свойственную для их локализации ткань.</w:t>
      </w:r>
      <w:r w:rsidRPr="00DF378C">
        <w:rPr>
          <w:rFonts w:ascii="Times New Roman" w:hAnsi="Times New Roman" w:cs="Times New Roman"/>
          <w:sz w:val="28"/>
          <w:szCs w:val="28"/>
        </w:rPr>
        <w:br/>
      </w:r>
      <w:r w:rsidRPr="00DF378C">
        <w:rPr>
          <w:rFonts w:ascii="Times New Roman" w:hAnsi="Times New Roman" w:cs="Times New Roman"/>
          <w:sz w:val="28"/>
          <w:szCs w:val="28"/>
          <w:shd w:val="clear" w:color="auto" w:fill="FFFFFF"/>
        </w:rPr>
        <w:t xml:space="preserve">Как правило, ВПЧ 1, 2 и 4 типов выявляются при подошвенных бородавках; ВПЧ 2, 4, 26, 27, 29, 57 типов - при вульгарных бородавках; ВПЧ 3, 10, 28, 49 типов – при плоских бородавках; ВПЧ 7 типа – при бородавках «мясников»; ВПЧ 13 и 32 типов – при фокальной эпителиальной гиперплазии; ВПЧ 5, 8, 9, 10, 12, 15, 19, 36 типов – при  </w:t>
      </w:r>
      <w:proofErr w:type="spellStart"/>
      <w:r w:rsidRPr="00DF378C">
        <w:rPr>
          <w:rFonts w:ascii="Times New Roman" w:hAnsi="Times New Roman" w:cs="Times New Roman"/>
          <w:sz w:val="28"/>
          <w:szCs w:val="28"/>
          <w:shd w:val="clear" w:color="auto" w:fill="FFFFFF"/>
        </w:rPr>
        <w:t>верруциформной</w:t>
      </w:r>
      <w:proofErr w:type="spellEnd"/>
      <w:r w:rsidRPr="00DF378C">
        <w:rPr>
          <w:rFonts w:ascii="Times New Roman" w:hAnsi="Times New Roman" w:cs="Times New Roman"/>
          <w:sz w:val="28"/>
          <w:szCs w:val="28"/>
          <w:shd w:val="clear" w:color="auto" w:fill="FFFFFF"/>
        </w:rPr>
        <w:t xml:space="preserve"> </w:t>
      </w:r>
      <w:proofErr w:type="spellStart"/>
      <w:r w:rsidRPr="00DF378C">
        <w:rPr>
          <w:rFonts w:ascii="Times New Roman" w:hAnsi="Times New Roman" w:cs="Times New Roman"/>
          <w:sz w:val="28"/>
          <w:szCs w:val="28"/>
          <w:shd w:val="clear" w:color="auto" w:fill="FFFFFF"/>
        </w:rPr>
        <w:t>эпидермодисплазии</w:t>
      </w:r>
      <w:proofErr w:type="spellEnd"/>
      <w:r w:rsidRPr="00DF378C">
        <w:rPr>
          <w:rFonts w:ascii="Times New Roman" w:hAnsi="Times New Roman" w:cs="Times New Roman"/>
          <w:sz w:val="28"/>
          <w:szCs w:val="28"/>
          <w:shd w:val="clear" w:color="auto" w:fill="FFFFFF"/>
        </w:rPr>
        <w:t>; ВПЧ 60 типа – при кистозных бородавках.</w:t>
      </w:r>
      <w:r w:rsidRPr="00DF378C">
        <w:rPr>
          <w:rFonts w:ascii="Times New Roman" w:hAnsi="Times New Roman" w:cs="Times New Roman"/>
          <w:sz w:val="28"/>
          <w:szCs w:val="28"/>
        </w:rPr>
        <w:br/>
      </w:r>
      <w:r w:rsidRPr="00DF378C">
        <w:rPr>
          <w:rFonts w:ascii="Times New Roman" w:hAnsi="Times New Roman" w:cs="Times New Roman"/>
          <w:sz w:val="28"/>
          <w:szCs w:val="28"/>
          <w:shd w:val="clear" w:color="auto" w:fill="FFFFFF"/>
        </w:rPr>
        <w:t xml:space="preserve">Вирусные бородавки являются достаточно распространенной патологией кожи и слизистых </w:t>
      </w:r>
      <w:proofErr w:type="gramStart"/>
      <w:r w:rsidRPr="00DF378C">
        <w:rPr>
          <w:rFonts w:ascii="Times New Roman" w:hAnsi="Times New Roman" w:cs="Times New Roman"/>
          <w:sz w:val="28"/>
          <w:szCs w:val="28"/>
          <w:shd w:val="clear" w:color="auto" w:fill="FFFFFF"/>
        </w:rPr>
        <w:t>оболочек</w:t>
      </w:r>
      <w:proofErr w:type="gramEnd"/>
      <w:r w:rsidRPr="00DF378C">
        <w:rPr>
          <w:rFonts w:ascii="Times New Roman" w:hAnsi="Times New Roman" w:cs="Times New Roman"/>
          <w:sz w:val="28"/>
          <w:szCs w:val="28"/>
          <w:shd w:val="clear" w:color="auto" w:fill="FFFFFF"/>
        </w:rPr>
        <w:t xml:space="preserve"> как у детей, так и у взрослых лиц. По наблюдениям ряда авторов, клинические проявления </w:t>
      </w:r>
      <w:proofErr w:type="spellStart"/>
      <w:r w:rsidRPr="00DF378C">
        <w:rPr>
          <w:rFonts w:ascii="Times New Roman" w:hAnsi="Times New Roman" w:cs="Times New Roman"/>
          <w:sz w:val="28"/>
          <w:szCs w:val="28"/>
          <w:shd w:val="clear" w:color="auto" w:fill="FFFFFF"/>
        </w:rPr>
        <w:t>папилломавирусной</w:t>
      </w:r>
      <w:proofErr w:type="spellEnd"/>
      <w:r w:rsidRPr="00DF378C">
        <w:rPr>
          <w:rFonts w:ascii="Times New Roman" w:hAnsi="Times New Roman" w:cs="Times New Roman"/>
          <w:sz w:val="28"/>
          <w:szCs w:val="28"/>
          <w:shd w:val="clear" w:color="auto" w:fill="FFFFFF"/>
        </w:rPr>
        <w:t xml:space="preserve"> инфекции кожи наблюдаются у 3-9% детей и подростков и у 28-30% взрослых лиц.  Достоверной корреляционной зависимости между частотой встречаемости данной патологии и расовой или гендерной принадлежностью не наблюдается. Около 38-42% людей являются носителями ВПЧ на видимо здоровой коже.</w:t>
      </w:r>
      <w:r w:rsidRPr="00DF378C">
        <w:rPr>
          <w:rFonts w:ascii="Times New Roman" w:hAnsi="Times New Roman" w:cs="Times New Roman"/>
          <w:sz w:val="28"/>
          <w:szCs w:val="28"/>
        </w:rPr>
        <w:br/>
      </w:r>
      <w:r w:rsidRPr="00DF378C">
        <w:rPr>
          <w:rFonts w:ascii="Times New Roman" w:hAnsi="Times New Roman" w:cs="Times New Roman"/>
          <w:sz w:val="28"/>
          <w:szCs w:val="28"/>
          <w:shd w:val="clear" w:color="auto" w:fill="FFFFFF"/>
        </w:rPr>
        <w:t xml:space="preserve">Передача вируса может происходить контактно-бытовым путем, при </w:t>
      </w:r>
      <w:proofErr w:type="spellStart"/>
      <w:r w:rsidRPr="00DF378C">
        <w:rPr>
          <w:rFonts w:ascii="Times New Roman" w:hAnsi="Times New Roman" w:cs="Times New Roman"/>
          <w:sz w:val="28"/>
          <w:szCs w:val="28"/>
          <w:shd w:val="clear" w:color="auto" w:fill="FFFFFF"/>
        </w:rPr>
        <w:t>аут</w:t>
      </w:r>
      <w:proofErr w:type="gramStart"/>
      <w:r w:rsidRPr="00DF378C">
        <w:rPr>
          <w:rFonts w:ascii="Times New Roman" w:hAnsi="Times New Roman" w:cs="Times New Roman"/>
          <w:sz w:val="28"/>
          <w:szCs w:val="28"/>
          <w:shd w:val="clear" w:color="auto" w:fill="FFFFFF"/>
        </w:rPr>
        <w:t>о</w:t>
      </w:r>
      <w:proofErr w:type="spellEnd"/>
      <w:r w:rsidRPr="00DF378C">
        <w:rPr>
          <w:rFonts w:ascii="Times New Roman" w:hAnsi="Times New Roman" w:cs="Times New Roman"/>
          <w:sz w:val="28"/>
          <w:szCs w:val="28"/>
          <w:shd w:val="clear" w:color="auto" w:fill="FFFFFF"/>
        </w:rPr>
        <w:t>-</w:t>
      </w:r>
      <w:proofErr w:type="gramEnd"/>
      <w:r w:rsidRPr="00DF378C">
        <w:rPr>
          <w:rFonts w:ascii="Times New Roman" w:hAnsi="Times New Roman" w:cs="Times New Roman"/>
          <w:sz w:val="28"/>
          <w:szCs w:val="28"/>
          <w:shd w:val="clear" w:color="auto" w:fill="FFFFFF"/>
        </w:rPr>
        <w:t xml:space="preserve"> или </w:t>
      </w:r>
      <w:proofErr w:type="spellStart"/>
      <w:r w:rsidRPr="00DF378C">
        <w:rPr>
          <w:rFonts w:ascii="Times New Roman" w:hAnsi="Times New Roman" w:cs="Times New Roman"/>
          <w:sz w:val="28"/>
          <w:szCs w:val="28"/>
          <w:shd w:val="clear" w:color="auto" w:fill="FFFFFF"/>
        </w:rPr>
        <w:t>гетероинокуляции</w:t>
      </w:r>
      <w:proofErr w:type="spellEnd"/>
      <w:r w:rsidRPr="00DF378C">
        <w:rPr>
          <w:rFonts w:ascii="Times New Roman" w:hAnsi="Times New Roman" w:cs="Times New Roman"/>
          <w:sz w:val="28"/>
          <w:szCs w:val="28"/>
          <w:shd w:val="clear" w:color="auto" w:fill="FFFFFF"/>
        </w:rPr>
        <w:t xml:space="preserve"> в местах повреждения эпителиальной ткани. Риск инфицирования ВПЧ зависит от ряда факторов, таких как локализация очагов поражения, количественные показатели ВПЧ (вирусная нагрузка), степень и характер контакта, состояние общего и локального иммунного статуса. Инфицированию способствует наличие микротравм и воспалительных процессов кожных покровов.</w:t>
      </w:r>
      <w:r w:rsidRPr="00DF378C">
        <w:rPr>
          <w:rFonts w:ascii="Times New Roman" w:hAnsi="Times New Roman" w:cs="Times New Roman"/>
          <w:sz w:val="28"/>
          <w:szCs w:val="28"/>
        </w:rPr>
        <w:br/>
      </w:r>
      <w:r w:rsidRPr="00DF378C">
        <w:rPr>
          <w:rFonts w:ascii="Times New Roman" w:hAnsi="Times New Roman" w:cs="Times New Roman"/>
          <w:sz w:val="28"/>
          <w:szCs w:val="28"/>
          <w:shd w:val="clear" w:color="auto" w:fill="FFFFFF"/>
        </w:rPr>
        <w:t>В клетках базального слоя вирус может находиться длительное время в латентном состоянии. При наличии благоприятных факторов начинается процесс репликации вирусов папилломы человека в эпителии, что приводит к нарушению дифференцировки клеток и формированию морфологически измененных тканей. </w:t>
      </w:r>
    </w:p>
    <w:p w:rsidR="009F4A52" w:rsidRPr="00DF378C" w:rsidRDefault="009F4A52" w:rsidP="009F4A52">
      <w:pPr>
        <w:jc w:val="center"/>
        <w:rPr>
          <w:rFonts w:ascii="Times New Roman" w:hAnsi="Times New Roman" w:cs="Times New Roman"/>
          <w:sz w:val="36"/>
          <w:szCs w:val="36"/>
          <w:shd w:val="clear" w:color="auto" w:fill="FFFFFF"/>
        </w:rPr>
      </w:pPr>
      <w:r w:rsidRPr="00DF378C">
        <w:rPr>
          <w:rFonts w:ascii="Times New Roman" w:hAnsi="Times New Roman" w:cs="Times New Roman"/>
          <w:sz w:val="36"/>
          <w:szCs w:val="36"/>
          <w:shd w:val="clear" w:color="auto" w:fill="FFFFFF"/>
        </w:rPr>
        <w:lastRenderedPageBreak/>
        <w:t>Клиническая картина</w:t>
      </w:r>
    </w:p>
    <w:p w:rsidR="009F4A52" w:rsidRPr="00D54B27" w:rsidRDefault="009F4A52" w:rsidP="00DF378C">
      <w:pPr>
        <w:shd w:val="clear" w:color="auto" w:fill="FFFFFF"/>
        <w:spacing w:before="300" w:after="150" w:line="240" w:lineRule="auto"/>
        <w:outlineLvl w:val="2"/>
        <w:rPr>
          <w:rFonts w:ascii="Times New Roman" w:eastAsia="Times New Roman" w:hAnsi="Times New Roman" w:cs="Times New Roman"/>
          <w:sz w:val="28"/>
          <w:szCs w:val="28"/>
          <w:lang w:eastAsia="ru-RU"/>
        </w:rPr>
      </w:pPr>
      <w:proofErr w:type="spellStart"/>
      <w:proofErr w:type="gramStart"/>
      <w:r w:rsidRPr="00DF378C">
        <w:rPr>
          <w:rFonts w:ascii="Times New Roman" w:eastAsia="Times New Roman" w:hAnsi="Times New Roman" w:cs="Times New Roman"/>
          <w:sz w:val="28"/>
          <w:szCs w:val="28"/>
          <w:lang w:eastAsia="ru-RU"/>
        </w:rPr>
        <w:t>C</w:t>
      </w:r>
      <w:proofErr w:type="gramEnd"/>
      <w:r w:rsidRPr="00DF378C">
        <w:rPr>
          <w:rFonts w:ascii="Times New Roman" w:eastAsia="Times New Roman" w:hAnsi="Times New Roman" w:cs="Times New Roman"/>
          <w:sz w:val="28"/>
          <w:szCs w:val="28"/>
          <w:lang w:eastAsia="ru-RU"/>
        </w:rPr>
        <w:t>имптомы</w:t>
      </w:r>
      <w:proofErr w:type="spellEnd"/>
      <w:r w:rsidRPr="00DF378C">
        <w:rPr>
          <w:rFonts w:ascii="Times New Roman" w:eastAsia="Times New Roman" w:hAnsi="Times New Roman" w:cs="Times New Roman"/>
          <w:sz w:val="28"/>
          <w:szCs w:val="28"/>
          <w:lang w:eastAsia="ru-RU"/>
        </w:rPr>
        <w:t>, течение</w:t>
      </w:r>
    </w:p>
    <w:p w:rsidR="009F4A52" w:rsidRPr="00DF378C" w:rsidRDefault="009F4A52" w:rsidP="009F4A52">
      <w:pPr>
        <w:shd w:val="clear" w:color="auto" w:fill="FFFFFF"/>
        <w:spacing w:after="150" w:line="240" w:lineRule="auto"/>
        <w:rPr>
          <w:rFonts w:ascii="Times New Roman" w:eastAsia="Times New Roman" w:hAnsi="Times New Roman" w:cs="Times New Roman"/>
          <w:sz w:val="28"/>
          <w:szCs w:val="28"/>
          <w:lang w:eastAsia="ru-RU"/>
        </w:rPr>
      </w:pPr>
      <w:r w:rsidRPr="00DF378C">
        <w:rPr>
          <w:rFonts w:ascii="Times New Roman" w:eastAsia="Times New Roman" w:hAnsi="Times New Roman" w:cs="Times New Roman"/>
          <w:sz w:val="28"/>
          <w:szCs w:val="28"/>
          <w:lang w:eastAsia="ru-RU"/>
        </w:rPr>
        <w:t>В зависимости от особенностей клинической картины заболевания выделяют следующие виды кожных поражений:</w:t>
      </w:r>
      <w:r w:rsidRPr="00DF378C">
        <w:rPr>
          <w:rFonts w:ascii="Times New Roman" w:eastAsia="Times New Roman" w:hAnsi="Times New Roman" w:cs="Times New Roman"/>
          <w:sz w:val="28"/>
          <w:szCs w:val="28"/>
          <w:lang w:eastAsia="ru-RU"/>
        </w:rPr>
        <w:br/>
        <w:t>-       вульгарные бородавки;</w:t>
      </w:r>
      <w:r w:rsidRPr="00DF378C">
        <w:rPr>
          <w:rFonts w:ascii="Times New Roman" w:eastAsia="Times New Roman" w:hAnsi="Times New Roman" w:cs="Times New Roman"/>
          <w:sz w:val="28"/>
          <w:szCs w:val="28"/>
          <w:lang w:eastAsia="ru-RU"/>
        </w:rPr>
        <w:br/>
        <w:t>-       ладонно-подошвенные бородавки;</w:t>
      </w:r>
      <w:r w:rsidRPr="00DF378C">
        <w:rPr>
          <w:rFonts w:ascii="Times New Roman" w:eastAsia="Times New Roman" w:hAnsi="Times New Roman" w:cs="Times New Roman"/>
          <w:sz w:val="28"/>
          <w:szCs w:val="28"/>
          <w:lang w:eastAsia="ru-RU"/>
        </w:rPr>
        <w:br/>
        <w:t>-       мозаичные бородавки;</w:t>
      </w:r>
      <w:r w:rsidRPr="00DF378C">
        <w:rPr>
          <w:rFonts w:ascii="Times New Roman" w:eastAsia="Times New Roman" w:hAnsi="Times New Roman" w:cs="Times New Roman"/>
          <w:sz w:val="28"/>
          <w:szCs w:val="28"/>
          <w:lang w:eastAsia="ru-RU"/>
        </w:rPr>
        <w:br/>
        <w:t>-       кистозные бородавки;</w:t>
      </w:r>
      <w:r w:rsidRPr="00DF378C">
        <w:rPr>
          <w:rFonts w:ascii="Times New Roman" w:eastAsia="Times New Roman" w:hAnsi="Times New Roman" w:cs="Times New Roman"/>
          <w:sz w:val="28"/>
          <w:szCs w:val="28"/>
          <w:lang w:eastAsia="ru-RU"/>
        </w:rPr>
        <w:br/>
        <w:t>-       плоские бородавки;</w:t>
      </w:r>
      <w:r w:rsidRPr="00DF378C">
        <w:rPr>
          <w:rFonts w:ascii="Times New Roman" w:eastAsia="Times New Roman" w:hAnsi="Times New Roman" w:cs="Times New Roman"/>
          <w:sz w:val="28"/>
          <w:szCs w:val="28"/>
          <w:lang w:eastAsia="ru-RU"/>
        </w:rPr>
        <w:br/>
        <w:t>-       нитевидные бородавки;</w:t>
      </w:r>
      <w:r w:rsidRPr="00DF378C">
        <w:rPr>
          <w:rFonts w:ascii="Times New Roman" w:eastAsia="Times New Roman" w:hAnsi="Times New Roman" w:cs="Times New Roman"/>
          <w:sz w:val="28"/>
          <w:szCs w:val="28"/>
          <w:lang w:eastAsia="ru-RU"/>
        </w:rPr>
        <w:br/>
        <w:t>-       бородавки «мясников»;</w:t>
      </w:r>
      <w:r w:rsidRPr="00DF378C">
        <w:rPr>
          <w:rFonts w:ascii="Times New Roman" w:eastAsia="Times New Roman" w:hAnsi="Times New Roman" w:cs="Times New Roman"/>
          <w:sz w:val="28"/>
          <w:szCs w:val="28"/>
          <w:lang w:eastAsia="ru-RU"/>
        </w:rPr>
        <w:br/>
        <w:t>-       фокальная эпителиальная гиперплазия;</w:t>
      </w:r>
      <w:r w:rsidRPr="00DF378C">
        <w:rPr>
          <w:rFonts w:ascii="Times New Roman" w:eastAsia="Times New Roman" w:hAnsi="Times New Roman" w:cs="Times New Roman"/>
          <w:sz w:val="28"/>
          <w:szCs w:val="28"/>
          <w:lang w:eastAsia="ru-RU"/>
        </w:rPr>
        <w:br/>
        <w:t xml:space="preserve">-       </w:t>
      </w:r>
      <w:proofErr w:type="spellStart"/>
      <w:r w:rsidRPr="00DF378C">
        <w:rPr>
          <w:rFonts w:ascii="Times New Roman" w:eastAsia="Times New Roman" w:hAnsi="Times New Roman" w:cs="Times New Roman"/>
          <w:sz w:val="28"/>
          <w:szCs w:val="28"/>
          <w:lang w:eastAsia="ru-RU"/>
        </w:rPr>
        <w:t>ве</w:t>
      </w:r>
      <w:r w:rsidR="00D54B27">
        <w:rPr>
          <w:rFonts w:ascii="Times New Roman" w:eastAsia="Times New Roman" w:hAnsi="Times New Roman" w:cs="Times New Roman"/>
          <w:sz w:val="28"/>
          <w:szCs w:val="28"/>
          <w:lang w:eastAsia="ru-RU"/>
        </w:rPr>
        <w:t>рруциформная</w:t>
      </w:r>
      <w:proofErr w:type="spellEnd"/>
      <w:r w:rsidR="00D54B27">
        <w:rPr>
          <w:rFonts w:ascii="Times New Roman" w:eastAsia="Times New Roman" w:hAnsi="Times New Roman" w:cs="Times New Roman"/>
          <w:sz w:val="28"/>
          <w:szCs w:val="28"/>
          <w:lang w:eastAsia="ru-RU"/>
        </w:rPr>
        <w:t xml:space="preserve"> </w:t>
      </w:r>
      <w:proofErr w:type="spellStart"/>
      <w:r w:rsidR="00D54B27">
        <w:rPr>
          <w:rFonts w:ascii="Times New Roman" w:eastAsia="Times New Roman" w:hAnsi="Times New Roman" w:cs="Times New Roman"/>
          <w:sz w:val="28"/>
          <w:szCs w:val="28"/>
          <w:lang w:eastAsia="ru-RU"/>
        </w:rPr>
        <w:t>эпидермодисплазия</w:t>
      </w:r>
      <w:proofErr w:type="spellEnd"/>
      <w:r w:rsidR="00D54B27">
        <w:rPr>
          <w:rFonts w:ascii="Times New Roman" w:eastAsia="Times New Roman" w:hAnsi="Times New Roman" w:cs="Times New Roman"/>
          <w:sz w:val="28"/>
          <w:szCs w:val="28"/>
          <w:lang w:eastAsia="ru-RU"/>
        </w:rPr>
        <w:t>.</w:t>
      </w:r>
      <w:r w:rsidRPr="00DF378C">
        <w:rPr>
          <w:rFonts w:ascii="Times New Roman" w:eastAsia="Times New Roman" w:hAnsi="Times New Roman" w:cs="Times New Roman"/>
          <w:sz w:val="28"/>
          <w:szCs w:val="28"/>
          <w:lang w:eastAsia="ru-RU"/>
        </w:rPr>
        <w:br/>
      </w:r>
      <w:r w:rsidRPr="00DF378C">
        <w:rPr>
          <w:rFonts w:ascii="Times New Roman" w:eastAsia="Times New Roman" w:hAnsi="Times New Roman" w:cs="Times New Roman"/>
          <w:iCs/>
          <w:sz w:val="28"/>
          <w:szCs w:val="28"/>
          <w:lang w:eastAsia="ru-RU"/>
        </w:rPr>
        <w:t>Субъективные симптомы:</w:t>
      </w:r>
      <w:r w:rsidRPr="00DF378C">
        <w:rPr>
          <w:rFonts w:ascii="Times New Roman" w:eastAsia="Times New Roman" w:hAnsi="Times New Roman" w:cs="Times New Roman"/>
          <w:sz w:val="28"/>
          <w:szCs w:val="28"/>
          <w:lang w:eastAsia="ru-RU"/>
        </w:rPr>
        <w:br/>
        <w:t>-       наличие одиночных или множественных образований в виде папул на коже и/или слизистых оболочках;</w:t>
      </w:r>
      <w:r w:rsidRPr="00DF378C">
        <w:rPr>
          <w:rFonts w:ascii="Times New Roman" w:eastAsia="Times New Roman" w:hAnsi="Times New Roman" w:cs="Times New Roman"/>
          <w:sz w:val="28"/>
          <w:szCs w:val="28"/>
          <w:lang w:eastAsia="ru-RU"/>
        </w:rPr>
        <w:br/>
        <w:t>-       болезненность при компрессии в местах локализации бородавок;</w:t>
      </w:r>
      <w:r w:rsidRPr="00DF378C">
        <w:rPr>
          <w:rFonts w:ascii="Times New Roman" w:eastAsia="Times New Roman" w:hAnsi="Times New Roman" w:cs="Times New Roman"/>
          <w:sz w:val="28"/>
          <w:szCs w:val="28"/>
          <w:lang w:eastAsia="ru-RU"/>
        </w:rPr>
        <w:br/>
        <w:t>-       деформация ногтевых пластинок при формировании разрастаний в зоне околоногтевых валиков;</w:t>
      </w:r>
      <w:r w:rsidRPr="00DF378C">
        <w:rPr>
          <w:rFonts w:ascii="Times New Roman" w:eastAsia="Times New Roman" w:hAnsi="Times New Roman" w:cs="Times New Roman"/>
          <w:sz w:val="28"/>
          <w:szCs w:val="28"/>
          <w:lang w:eastAsia="ru-RU"/>
        </w:rPr>
        <w:br/>
        <w:t>-       деформация стопы при массивном поражении кожи подошвы</w:t>
      </w:r>
      <w:r w:rsidR="00D54B27">
        <w:rPr>
          <w:rFonts w:ascii="Times New Roman" w:eastAsia="Times New Roman" w:hAnsi="Times New Roman" w:cs="Times New Roman"/>
          <w:sz w:val="28"/>
          <w:szCs w:val="28"/>
          <w:lang w:eastAsia="ru-RU"/>
        </w:rPr>
        <w:t xml:space="preserve"> и выраженном болевом синдроме.</w:t>
      </w:r>
      <w:r w:rsidRPr="00DF378C">
        <w:rPr>
          <w:rFonts w:ascii="Times New Roman" w:eastAsia="Times New Roman" w:hAnsi="Times New Roman" w:cs="Times New Roman"/>
          <w:sz w:val="28"/>
          <w:szCs w:val="28"/>
          <w:lang w:eastAsia="ru-RU"/>
        </w:rPr>
        <w:br/>
      </w:r>
      <w:proofErr w:type="gramStart"/>
      <w:r w:rsidRPr="00DF378C">
        <w:rPr>
          <w:rFonts w:ascii="Times New Roman" w:eastAsia="Times New Roman" w:hAnsi="Times New Roman" w:cs="Times New Roman"/>
          <w:iCs/>
          <w:sz w:val="28"/>
          <w:szCs w:val="28"/>
          <w:lang w:eastAsia="ru-RU"/>
        </w:rPr>
        <w:t>Объективные симптомы:</w:t>
      </w:r>
      <w:r w:rsidRPr="00DF378C">
        <w:rPr>
          <w:rFonts w:ascii="Times New Roman" w:eastAsia="Times New Roman" w:hAnsi="Times New Roman" w:cs="Times New Roman"/>
          <w:sz w:val="28"/>
          <w:szCs w:val="28"/>
          <w:lang w:eastAsia="ru-RU"/>
        </w:rPr>
        <w:br/>
        <w:t>-       </w:t>
      </w:r>
      <w:r w:rsidRPr="00DF378C">
        <w:rPr>
          <w:rFonts w:ascii="Times New Roman" w:eastAsia="Times New Roman" w:hAnsi="Times New Roman" w:cs="Times New Roman"/>
          <w:iCs/>
          <w:sz w:val="28"/>
          <w:szCs w:val="28"/>
          <w:lang w:eastAsia="ru-RU"/>
        </w:rPr>
        <w:t>вульгарные бородавки:</w:t>
      </w:r>
      <w:r w:rsidRPr="00DF378C">
        <w:rPr>
          <w:rFonts w:ascii="Times New Roman" w:eastAsia="Times New Roman" w:hAnsi="Times New Roman" w:cs="Times New Roman"/>
          <w:sz w:val="28"/>
          <w:szCs w:val="28"/>
          <w:lang w:eastAsia="ru-RU"/>
        </w:rPr>
        <w:t xml:space="preserve"> множественные безболезненные папулы диаметром 0,2-0,5 см, покрытые </w:t>
      </w:r>
      <w:proofErr w:type="spellStart"/>
      <w:r w:rsidRPr="00DF378C">
        <w:rPr>
          <w:rFonts w:ascii="Times New Roman" w:eastAsia="Times New Roman" w:hAnsi="Times New Roman" w:cs="Times New Roman"/>
          <w:sz w:val="28"/>
          <w:szCs w:val="28"/>
          <w:lang w:eastAsia="ru-RU"/>
        </w:rPr>
        <w:t>папилломатозными</w:t>
      </w:r>
      <w:proofErr w:type="spellEnd"/>
      <w:r w:rsidRPr="00DF378C">
        <w:rPr>
          <w:rFonts w:ascii="Times New Roman" w:eastAsia="Times New Roman" w:hAnsi="Times New Roman" w:cs="Times New Roman"/>
          <w:sz w:val="28"/>
          <w:szCs w:val="28"/>
          <w:lang w:eastAsia="ru-RU"/>
        </w:rPr>
        <w:t xml:space="preserve"> разрастаниями и локализующиеся преимущественно на тыле кистей и стоп;</w:t>
      </w:r>
      <w:r w:rsidRPr="00DF378C">
        <w:rPr>
          <w:rFonts w:ascii="Times New Roman" w:eastAsia="Times New Roman" w:hAnsi="Times New Roman" w:cs="Times New Roman"/>
          <w:sz w:val="28"/>
          <w:szCs w:val="28"/>
          <w:lang w:eastAsia="ru-RU"/>
        </w:rPr>
        <w:br/>
        <w:t>-       </w:t>
      </w:r>
      <w:r w:rsidRPr="00DF378C">
        <w:rPr>
          <w:rFonts w:ascii="Times New Roman" w:eastAsia="Times New Roman" w:hAnsi="Times New Roman" w:cs="Times New Roman"/>
          <w:iCs/>
          <w:sz w:val="28"/>
          <w:szCs w:val="28"/>
          <w:lang w:eastAsia="ru-RU"/>
        </w:rPr>
        <w:t>ладонно-подошвенные бородавки:</w:t>
      </w:r>
      <w:r w:rsidRPr="00DF378C">
        <w:rPr>
          <w:rFonts w:ascii="Times New Roman" w:eastAsia="Times New Roman" w:hAnsi="Times New Roman" w:cs="Times New Roman"/>
          <w:sz w:val="28"/>
          <w:szCs w:val="28"/>
          <w:lang w:eastAsia="ru-RU"/>
        </w:rPr>
        <w:t> плотные болезненные округлые папулы и бляшки, локализующиеся на коже подошв стоп и/или ладонной поверхности кистей на одном уровне с неизмененной кожей, имеющие зернистую поверхность, покрытую гиперкератотическими наслоениями;</w:t>
      </w:r>
      <w:proofErr w:type="gramEnd"/>
      <w:r w:rsidRPr="00DF378C">
        <w:rPr>
          <w:rFonts w:ascii="Times New Roman" w:eastAsia="Times New Roman" w:hAnsi="Times New Roman" w:cs="Times New Roman"/>
          <w:sz w:val="28"/>
          <w:szCs w:val="28"/>
          <w:lang w:eastAsia="ru-RU"/>
        </w:rPr>
        <w:t xml:space="preserve"> </w:t>
      </w:r>
      <w:proofErr w:type="gramStart"/>
      <w:r w:rsidRPr="00DF378C">
        <w:rPr>
          <w:rFonts w:ascii="Times New Roman" w:eastAsia="Times New Roman" w:hAnsi="Times New Roman" w:cs="Times New Roman"/>
          <w:sz w:val="28"/>
          <w:szCs w:val="28"/>
          <w:lang w:eastAsia="ru-RU"/>
        </w:rPr>
        <w:t xml:space="preserve">в центре образований нередко наблюдаются черно-коричневых точки </w:t>
      </w:r>
      <w:proofErr w:type="spellStart"/>
      <w:r w:rsidRPr="00DF378C">
        <w:rPr>
          <w:rFonts w:ascii="Times New Roman" w:eastAsia="Times New Roman" w:hAnsi="Times New Roman" w:cs="Times New Roman"/>
          <w:sz w:val="28"/>
          <w:szCs w:val="28"/>
          <w:lang w:eastAsia="ru-RU"/>
        </w:rPr>
        <w:t>затромбированных</w:t>
      </w:r>
      <w:proofErr w:type="spellEnd"/>
      <w:r w:rsidRPr="00DF378C">
        <w:rPr>
          <w:rFonts w:ascii="Times New Roman" w:eastAsia="Times New Roman" w:hAnsi="Times New Roman" w:cs="Times New Roman"/>
          <w:sz w:val="28"/>
          <w:szCs w:val="28"/>
          <w:lang w:eastAsia="ru-RU"/>
        </w:rPr>
        <w:t xml:space="preserve"> капилляров, повреждение которых приводит к кровотечению;</w:t>
      </w:r>
      <w:r w:rsidRPr="00DF378C">
        <w:rPr>
          <w:rFonts w:ascii="Times New Roman" w:eastAsia="Times New Roman" w:hAnsi="Times New Roman" w:cs="Times New Roman"/>
          <w:sz w:val="28"/>
          <w:szCs w:val="28"/>
          <w:lang w:eastAsia="ru-RU"/>
        </w:rPr>
        <w:br/>
        <w:t>-       </w:t>
      </w:r>
      <w:r w:rsidRPr="00DF378C">
        <w:rPr>
          <w:rFonts w:ascii="Times New Roman" w:eastAsia="Times New Roman" w:hAnsi="Times New Roman" w:cs="Times New Roman"/>
          <w:iCs/>
          <w:sz w:val="28"/>
          <w:szCs w:val="28"/>
          <w:lang w:eastAsia="ru-RU"/>
        </w:rPr>
        <w:t>мозаичные бородавки:</w:t>
      </w:r>
      <w:r w:rsidRPr="00DF378C">
        <w:rPr>
          <w:rFonts w:ascii="Times New Roman" w:eastAsia="Times New Roman" w:hAnsi="Times New Roman" w:cs="Times New Roman"/>
          <w:sz w:val="28"/>
          <w:szCs w:val="28"/>
          <w:lang w:eastAsia="ru-RU"/>
        </w:rPr>
        <w:t> диффузные очаги гиперкератоза, локализующиеся на коже ладоней и подошв, чаще в области переднего отдела стопы, нередко покрытые глубокими трещинами;</w:t>
      </w:r>
      <w:r w:rsidRPr="00DF378C">
        <w:rPr>
          <w:rFonts w:ascii="Times New Roman" w:eastAsia="Times New Roman" w:hAnsi="Times New Roman" w:cs="Times New Roman"/>
          <w:sz w:val="28"/>
          <w:szCs w:val="28"/>
          <w:lang w:eastAsia="ru-RU"/>
        </w:rPr>
        <w:br/>
        <w:t>-       </w:t>
      </w:r>
      <w:r w:rsidRPr="00DF378C">
        <w:rPr>
          <w:rFonts w:ascii="Times New Roman" w:eastAsia="Times New Roman" w:hAnsi="Times New Roman" w:cs="Times New Roman"/>
          <w:iCs/>
          <w:sz w:val="28"/>
          <w:szCs w:val="28"/>
          <w:lang w:eastAsia="ru-RU"/>
        </w:rPr>
        <w:t>кистозные бородавки:</w:t>
      </w:r>
      <w:r w:rsidRPr="00DF378C">
        <w:rPr>
          <w:rFonts w:ascii="Times New Roman" w:eastAsia="Times New Roman" w:hAnsi="Times New Roman" w:cs="Times New Roman"/>
          <w:sz w:val="28"/>
          <w:szCs w:val="28"/>
          <w:lang w:eastAsia="ru-RU"/>
        </w:rPr>
        <w:t> образования в виде мягкого узла с гиперкератозом и трещинами на поверхности, при вскрытии которого выделяется бело-желтое творожистое содержимое;</w:t>
      </w:r>
      <w:proofErr w:type="gramEnd"/>
      <w:r w:rsidRPr="00DF378C">
        <w:rPr>
          <w:rFonts w:ascii="Times New Roman" w:eastAsia="Times New Roman" w:hAnsi="Times New Roman" w:cs="Times New Roman"/>
          <w:sz w:val="28"/>
          <w:szCs w:val="28"/>
          <w:lang w:eastAsia="ru-RU"/>
        </w:rPr>
        <w:t xml:space="preserve"> локализуются на давящей поверхности подошвы;</w:t>
      </w:r>
      <w:r w:rsidRPr="00DF378C">
        <w:rPr>
          <w:rFonts w:ascii="Times New Roman" w:eastAsia="Times New Roman" w:hAnsi="Times New Roman" w:cs="Times New Roman"/>
          <w:sz w:val="28"/>
          <w:szCs w:val="28"/>
          <w:lang w:eastAsia="ru-RU"/>
        </w:rPr>
        <w:br/>
        <w:t>-       </w:t>
      </w:r>
      <w:r w:rsidRPr="00DF378C">
        <w:rPr>
          <w:rFonts w:ascii="Times New Roman" w:eastAsia="Times New Roman" w:hAnsi="Times New Roman" w:cs="Times New Roman"/>
          <w:iCs/>
          <w:sz w:val="28"/>
          <w:szCs w:val="28"/>
          <w:lang w:eastAsia="ru-RU"/>
        </w:rPr>
        <w:t>плоские бородавки:</w:t>
      </w:r>
      <w:r w:rsidRPr="00DF378C">
        <w:rPr>
          <w:rFonts w:ascii="Times New Roman" w:eastAsia="Times New Roman" w:hAnsi="Times New Roman" w:cs="Times New Roman"/>
          <w:sz w:val="28"/>
          <w:szCs w:val="28"/>
          <w:lang w:eastAsia="ru-RU"/>
        </w:rPr>
        <w:t> мелкие множественные папулы цвета нормальной кожи, локализующиеся преимущественно на тыле кистей, предплечий, лице и слизистых оболочках;</w:t>
      </w:r>
      <w:r w:rsidRPr="00DF378C">
        <w:rPr>
          <w:rFonts w:ascii="Times New Roman" w:eastAsia="Times New Roman" w:hAnsi="Times New Roman" w:cs="Times New Roman"/>
          <w:sz w:val="28"/>
          <w:szCs w:val="28"/>
          <w:lang w:eastAsia="ru-RU"/>
        </w:rPr>
        <w:br/>
        <w:t>-       </w:t>
      </w:r>
      <w:r w:rsidRPr="00DF378C">
        <w:rPr>
          <w:rFonts w:ascii="Times New Roman" w:eastAsia="Times New Roman" w:hAnsi="Times New Roman" w:cs="Times New Roman"/>
          <w:iCs/>
          <w:sz w:val="28"/>
          <w:szCs w:val="28"/>
          <w:lang w:eastAsia="ru-RU"/>
        </w:rPr>
        <w:t>нитевидные бородавки</w:t>
      </w:r>
      <w:r w:rsidRPr="00DF378C">
        <w:rPr>
          <w:rFonts w:ascii="Times New Roman" w:eastAsia="Times New Roman" w:hAnsi="Times New Roman" w:cs="Times New Roman"/>
          <w:sz w:val="28"/>
          <w:szCs w:val="28"/>
          <w:lang w:eastAsia="ru-RU"/>
        </w:rPr>
        <w:t xml:space="preserve">: тонкие роговые выросты, локализующиеся, как </w:t>
      </w:r>
      <w:r w:rsidRPr="00DF378C">
        <w:rPr>
          <w:rFonts w:ascii="Times New Roman" w:eastAsia="Times New Roman" w:hAnsi="Times New Roman" w:cs="Times New Roman"/>
          <w:sz w:val="28"/>
          <w:szCs w:val="28"/>
          <w:lang w:eastAsia="ru-RU"/>
        </w:rPr>
        <w:lastRenderedPageBreak/>
        <w:t>правило, вокруг рта, носа и глаз;</w:t>
      </w:r>
      <w:r w:rsidRPr="00DF378C">
        <w:rPr>
          <w:rFonts w:ascii="Times New Roman" w:eastAsia="Times New Roman" w:hAnsi="Times New Roman" w:cs="Times New Roman"/>
          <w:sz w:val="28"/>
          <w:szCs w:val="28"/>
          <w:lang w:eastAsia="ru-RU"/>
        </w:rPr>
        <w:br/>
        <w:t>-       </w:t>
      </w:r>
      <w:proofErr w:type="gramStart"/>
      <w:r w:rsidRPr="00DF378C">
        <w:rPr>
          <w:rFonts w:ascii="Times New Roman" w:eastAsia="Times New Roman" w:hAnsi="Times New Roman" w:cs="Times New Roman"/>
          <w:iCs/>
          <w:sz w:val="28"/>
          <w:szCs w:val="28"/>
          <w:lang w:eastAsia="ru-RU"/>
        </w:rPr>
        <w:t>бородавки «мясников»:</w:t>
      </w:r>
      <w:r w:rsidRPr="00DF378C">
        <w:rPr>
          <w:rFonts w:ascii="Times New Roman" w:eastAsia="Times New Roman" w:hAnsi="Times New Roman" w:cs="Times New Roman"/>
          <w:sz w:val="28"/>
          <w:szCs w:val="28"/>
          <w:lang w:eastAsia="ru-RU"/>
        </w:rPr>
        <w:t> гипертрофические бородавчатые разрастания цвета нормальной кожи, напоминающие цветную капусту и локализующиеся на тыле кистей и пальцах у людей, имеющих профессиональный контакт с мясом;</w:t>
      </w:r>
      <w:r w:rsidRPr="00DF378C">
        <w:rPr>
          <w:rFonts w:ascii="Times New Roman" w:eastAsia="Times New Roman" w:hAnsi="Times New Roman" w:cs="Times New Roman"/>
          <w:sz w:val="28"/>
          <w:szCs w:val="28"/>
          <w:lang w:eastAsia="ru-RU"/>
        </w:rPr>
        <w:br/>
        <w:t>-       </w:t>
      </w:r>
      <w:r w:rsidRPr="00DF378C">
        <w:rPr>
          <w:rFonts w:ascii="Times New Roman" w:eastAsia="Times New Roman" w:hAnsi="Times New Roman" w:cs="Times New Roman"/>
          <w:iCs/>
          <w:sz w:val="28"/>
          <w:szCs w:val="28"/>
          <w:lang w:eastAsia="ru-RU"/>
        </w:rPr>
        <w:t>фокальная эпителиальная гиперплазия:</w:t>
      </w:r>
      <w:r w:rsidRPr="00DF378C">
        <w:rPr>
          <w:rFonts w:ascii="Times New Roman" w:eastAsia="Times New Roman" w:hAnsi="Times New Roman" w:cs="Times New Roman"/>
          <w:sz w:val="28"/>
          <w:szCs w:val="28"/>
          <w:lang w:eastAsia="ru-RU"/>
        </w:rPr>
        <w:t> множественные светлые или бледно-розовые куполообразные папулы размером 0,1-0,5 см, сливающиеся в бляшки и локализующиеся на красной кайме губ с переходом на слизистую оболочку полости рта, десен и языка;</w:t>
      </w:r>
      <w:proofErr w:type="gramEnd"/>
      <w:r w:rsidRPr="00DF378C">
        <w:rPr>
          <w:rFonts w:ascii="Times New Roman" w:eastAsia="Times New Roman" w:hAnsi="Times New Roman" w:cs="Times New Roman"/>
          <w:sz w:val="28"/>
          <w:szCs w:val="28"/>
          <w:lang w:eastAsia="ru-RU"/>
        </w:rPr>
        <w:t xml:space="preserve"> встречаются исключительно у лиц индейского происхождения;</w:t>
      </w:r>
      <w:r w:rsidRPr="00DF378C">
        <w:rPr>
          <w:rFonts w:ascii="Times New Roman" w:eastAsia="Times New Roman" w:hAnsi="Times New Roman" w:cs="Times New Roman"/>
          <w:sz w:val="28"/>
          <w:szCs w:val="28"/>
          <w:lang w:eastAsia="ru-RU"/>
        </w:rPr>
        <w:br/>
        <w:t>-       </w:t>
      </w:r>
      <w:proofErr w:type="spellStart"/>
      <w:r w:rsidRPr="00DF378C">
        <w:rPr>
          <w:rFonts w:ascii="Times New Roman" w:eastAsia="Times New Roman" w:hAnsi="Times New Roman" w:cs="Times New Roman"/>
          <w:iCs/>
          <w:sz w:val="28"/>
          <w:szCs w:val="28"/>
          <w:lang w:eastAsia="ru-RU"/>
        </w:rPr>
        <w:t>верруциформная</w:t>
      </w:r>
      <w:proofErr w:type="spellEnd"/>
      <w:r w:rsidRPr="00DF378C">
        <w:rPr>
          <w:rFonts w:ascii="Times New Roman" w:eastAsia="Times New Roman" w:hAnsi="Times New Roman" w:cs="Times New Roman"/>
          <w:iCs/>
          <w:sz w:val="28"/>
          <w:szCs w:val="28"/>
          <w:lang w:eastAsia="ru-RU"/>
        </w:rPr>
        <w:t xml:space="preserve"> </w:t>
      </w:r>
      <w:proofErr w:type="spellStart"/>
      <w:r w:rsidRPr="00DF378C">
        <w:rPr>
          <w:rFonts w:ascii="Times New Roman" w:eastAsia="Times New Roman" w:hAnsi="Times New Roman" w:cs="Times New Roman"/>
          <w:iCs/>
          <w:sz w:val="28"/>
          <w:szCs w:val="28"/>
          <w:lang w:eastAsia="ru-RU"/>
        </w:rPr>
        <w:t>эпидермодисплазия</w:t>
      </w:r>
      <w:proofErr w:type="spellEnd"/>
      <w:r w:rsidRPr="00DF378C">
        <w:rPr>
          <w:rFonts w:ascii="Times New Roman" w:eastAsia="Times New Roman" w:hAnsi="Times New Roman" w:cs="Times New Roman"/>
          <w:sz w:val="28"/>
          <w:szCs w:val="28"/>
          <w:lang w:eastAsia="ru-RU"/>
        </w:rPr>
        <w:t> — аутосомно-рецессивно наследуемое заболевание, характеризующееся множественными пигментными пятнами и бородавками, главным образом, плоского типа, которые имеют тенденцию к слиянию и распространяются по всей поверхности тыла кисти, предплечий, голени, лица.</w:t>
      </w: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Default="00D54B27" w:rsidP="009F4A52">
      <w:pPr>
        <w:jc w:val="center"/>
        <w:rPr>
          <w:rFonts w:ascii="Times New Roman" w:hAnsi="Times New Roman" w:cs="Times New Roman"/>
          <w:sz w:val="28"/>
          <w:szCs w:val="28"/>
        </w:rPr>
      </w:pPr>
    </w:p>
    <w:p w:rsidR="00D54B27" w:rsidRPr="00D54B27" w:rsidRDefault="009F4A52" w:rsidP="009F4A52">
      <w:pPr>
        <w:jc w:val="center"/>
        <w:rPr>
          <w:rFonts w:ascii="Times New Roman" w:hAnsi="Times New Roman" w:cs="Times New Roman"/>
          <w:sz w:val="36"/>
          <w:szCs w:val="36"/>
        </w:rPr>
      </w:pPr>
      <w:r w:rsidRPr="00D54B27">
        <w:rPr>
          <w:rFonts w:ascii="Times New Roman" w:hAnsi="Times New Roman" w:cs="Times New Roman"/>
          <w:sz w:val="36"/>
          <w:szCs w:val="36"/>
        </w:rPr>
        <w:lastRenderedPageBreak/>
        <w:t>Диагностика</w:t>
      </w:r>
    </w:p>
    <w:p w:rsidR="009F4A52" w:rsidRPr="00D54B27" w:rsidRDefault="009F4A52" w:rsidP="009F4A52">
      <w:pPr>
        <w:rPr>
          <w:rFonts w:ascii="Times New Roman" w:hAnsi="Times New Roman" w:cs="Times New Roman"/>
          <w:sz w:val="36"/>
          <w:szCs w:val="36"/>
          <w:shd w:val="clear" w:color="auto" w:fill="FFFFFF"/>
        </w:rPr>
      </w:pPr>
      <w:r w:rsidRPr="00DF378C">
        <w:rPr>
          <w:rFonts w:ascii="Times New Roman" w:hAnsi="Times New Roman" w:cs="Times New Roman"/>
          <w:sz w:val="28"/>
          <w:szCs w:val="28"/>
          <w:shd w:val="clear" w:color="auto" w:fill="FFFFFF"/>
        </w:rPr>
        <w:t>Диагноз вирусных бородавок базируется на основании клинической картины и анамнестических данных, указывающих на развитие приобретенных, медленно увеличивающихся в размерах и/или количестве папул.</w:t>
      </w:r>
      <w:r w:rsidRPr="00DF378C">
        <w:rPr>
          <w:rFonts w:ascii="Times New Roman" w:hAnsi="Times New Roman" w:cs="Times New Roman"/>
          <w:sz w:val="28"/>
          <w:szCs w:val="28"/>
        </w:rPr>
        <w:br/>
      </w:r>
      <w:r w:rsidRPr="00DF378C">
        <w:rPr>
          <w:rFonts w:ascii="Times New Roman" w:hAnsi="Times New Roman" w:cs="Times New Roman"/>
          <w:sz w:val="28"/>
          <w:szCs w:val="28"/>
          <w:shd w:val="clear" w:color="auto" w:fill="FFFFFF"/>
        </w:rPr>
        <w:t>Для подтверждения диагноза может использоваться гистологическое исследование.</w:t>
      </w:r>
      <w:r w:rsidRPr="00DF378C">
        <w:rPr>
          <w:rFonts w:ascii="Times New Roman" w:hAnsi="Times New Roman" w:cs="Times New Roman"/>
          <w:sz w:val="28"/>
          <w:szCs w:val="28"/>
        </w:rPr>
        <w:br/>
      </w:r>
      <w:r w:rsidRPr="00DF378C">
        <w:rPr>
          <w:rFonts w:ascii="Times New Roman" w:hAnsi="Times New Roman" w:cs="Times New Roman"/>
          <w:sz w:val="28"/>
          <w:szCs w:val="28"/>
          <w:shd w:val="clear" w:color="auto" w:fill="FFFFFF"/>
        </w:rPr>
        <w:t>В связи с применением в терапии деструктивных методов дополнительно рекомендуется проведение серологического исследования на сифилис, гепатиты, ВИЧ.</w:t>
      </w:r>
    </w:p>
    <w:p w:rsidR="009F4A52" w:rsidRPr="00D54B27" w:rsidRDefault="009F4A52" w:rsidP="009F4A52">
      <w:pPr>
        <w:jc w:val="center"/>
        <w:rPr>
          <w:rFonts w:ascii="Times New Roman" w:hAnsi="Times New Roman" w:cs="Times New Roman"/>
          <w:sz w:val="36"/>
          <w:szCs w:val="36"/>
          <w:shd w:val="clear" w:color="auto" w:fill="FFFFFF"/>
        </w:rPr>
      </w:pPr>
      <w:r w:rsidRPr="00D54B27">
        <w:rPr>
          <w:rFonts w:ascii="Times New Roman" w:hAnsi="Times New Roman" w:cs="Times New Roman"/>
          <w:sz w:val="36"/>
          <w:szCs w:val="36"/>
          <w:shd w:val="clear" w:color="auto" w:fill="FFFFFF"/>
        </w:rPr>
        <w:t>Дифференциальный диагноз</w:t>
      </w:r>
    </w:p>
    <w:p w:rsidR="009F4A52" w:rsidRDefault="009F4A52" w:rsidP="00901077">
      <w:pPr>
        <w:pStyle w:val="default"/>
        <w:spacing w:before="0" w:beforeAutospacing="0" w:after="150" w:afterAutospacing="0"/>
        <w:rPr>
          <w:sz w:val="28"/>
          <w:szCs w:val="28"/>
        </w:rPr>
      </w:pPr>
      <w:r w:rsidRPr="00DF378C">
        <w:rPr>
          <w:sz w:val="28"/>
          <w:szCs w:val="28"/>
        </w:rPr>
        <w:t xml:space="preserve">Дифференциальная диагностика вульгарных бородавок проводится с контагиозным моллюском, </w:t>
      </w:r>
      <w:proofErr w:type="spellStart"/>
      <w:r w:rsidRPr="00DF378C">
        <w:rPr>
          <w:sz w:val="28"/>
          <w:szCs w:val="28"/>
        </w:rPr>
        <w:t>эпидермальным</w:t>
      </w:r>
      <w:proofErr w:type="spellEnd"/>
      <w:r w:rsidRPr="00DF378C">
        <w:rPr>
          <w:sz w:val="28"/>
          <w:szCs w:val="28"/>
        </w:rPr>
        <w:t xml:space="preserve"> бородавчатым </w:t>
      </w:r>
      <w:proofErr w:type="spellStart"/>
      <w:r w:rsidRPr="00DF378C">
        <w:rPr>
          <w:sz w:val="28"/>
          <w:szCs w:val="28"/>
        </w:rPr>
        <w:t>невусом</w:t>
      </w:r>
      <w:proofErr w:type="spellEnd"/>
      <w:r w:rsidRPr="00DF378C">
        <w:rPr>
          <w:sz w:val="28"/>
          <w:szCs w:val="28"/>
        </w:rPr>
        <w:t xml:space="preserve">, а в случае единичного образования на тыле конечностей - </w:t>
      </w:r>
      <w:r w:rsidR="00D54B27">
        <w:rPr>
          <w:sz w:val="28"/>
          <w:szCs w:val="28"/>
        </w:rPr>
        <w:t>с базальноклеточным раком кожи.</w:t>
      </w:r>
      <w:r w:rsidRPr="00DF378C">
        <w:rPr>
          <w:sz w:val="28"/>
          <w:szCs w:val="28"/>
        </w:rPr>
        <w:br/>
      </w:r>
      <w:r w:rsidRPr="00DF378C">
        <w:rPr>
          <w:i/>
          <w:iCs/>
          <w:sz w:val="28"/>
          <w:szCs w:val="28"/>
        </w:rPr>
        <w:t>Контагиозный моллюск</w:t>
      </w:r>
      <w:r w:rsidRPr="00DF378C">
        <w:rPr>
          <w:sz w:val="28"/>
          <w:szCs w:val="28"/>
        </w:rPr>
        <w:t>  чаще располагается на туловище и половых органах и редко – на тыле кистей и стоп. Элементы имеют полушаровидную форму с вдавлением на поверхности, при надавливании на них с боков выделяется бе</w:t>
      </w:r>
      <w:r w:rsidR="00D54B27">
        <w:rPr>
          <w:sz w:val="28"/>
          <w:szCs w:val="28"/>
        </w:rPr>
        <w:t>лесоватая кашицеобразная масса.</w:t>
      </w:r>
      <w:r w:rsidRPr="00DF378C">
        <w:rPr>
          <w:sz w:val="28"/>
          <w:szCs w:val="28"/>
        </w:rPr>
        <w:br/>
      </w:r>
      <w:proofErr w:type="spellStart"/>
      <w:r w:rsidRPr="00DF378C">
        <w:rPr>
          <w:i/>
          <w:iCs/>
          <w:sz w:val="28"/>
          <w:szCs w:val="28"/>
        </w:rPr>
        <w:t>Эпидермальный</w:t>
      </w:r>
      <w:proofErr w:type="spellEnd"/>
      <w:r w:rsidRPr="00DF378C">
        <w:rPr>
          <w:i/>
          <w:iCs/>
          <w:sz w:val="28"/>
          <w:szCs w:val="28"/>
        </w:rPr>
        <w:t xml:space="preserve"> бородавчатый </w:t>
      </w:r>
      <w:proofErr w:type="spellStart"/>
      <w:r w:rsidRPr="00DF378C">
        <w:rPr>
          <w:i/>
          <w:iCs/>
          <w:sz w:val="28"/>
          <w:szCs w:val="28"/>
        </w:rPr>
        <w:t>невус</w:t>
      </w:r>
      <w:proofErr w:type="spellEnd"/>
      <w:r w:rsidRPr="00DF378C">
        <w:rPr>
          <w:sz w:val="28"/>
          <w:szCs w:val="28"/>
        </w:rPr>
        <w:t xml:space="preserve">, в отличие от простых бородавок,  чаще бывает одиночным и существует, как правило, с рождения или первых лет жизни; </w:t>
      </w:r>
      <w:proofErr w:type="spellStart"/>
      <w:r w:rsidRPr="00DF378C">
        <w:rPr>
          <w:sz w:val="28"/>
          <w:szCs w:val="28"/>
        </w:rPr>
        <w:t>невус</w:t>
      </w:r>
      <w:proofErr w:type="spellEnd"/>
      <w:r w:rsidRPr="00DF378C">
        <w:rPr>
          <w:sz w:val="28"/>
          <w:szCs w:val="28"/>
        </w:rPr>
        <w:t xml:space="preserve"> значительно возвышается над уровнем кожи, имеет коричневый ц</w:t>
      </w:r>
      <w:r w:rsidR="00D54B27">
        <w:rPr>
          <w:sz w:val="28"/>
          <w:szCs w:val="28"/>
        </w:rPr>
        <w:t>вет и зачастую покрыт волосами.</w:t>
      </w:r>
      <w:r w:rsidRPr="00DF378C">
        <w:rPr>
          <w:sz w:val="28"/>
          <w:szCs w:val="28"/>
        </w:rPr>
        <w:br/>
      </w:r>
      <w:proofErr w:type="spellStart"/>
      <w:r w:rsidRPr="00DF378C">
        <w:rPr>
          <w:i/>
          <w:iCs/>
          <w:sz w:val="28"/>
          <w:szCs w:val="28"/>
        </w:rPr>
        <w:t>Базалиома</w:t>
      </w:r>
      <w:proofErr w:type="spellEnd"/>
      <w:r w:rsidRPr="00DF378C">
        <w:rPr>
          <w:sz w:val="28"/>
          <w:szCs w:val="28"/>
        </w:rPr>
        <w:t xml:space="preserve">, как правило, развивается у лиц пожилого возраста, имеет инфильтрированное основание, по периферии элемента – типичный периферический валик из узелковых элементов (жемчужины), а в центральной части – зону западения, покрытую корочкой, после </w:t>
      </w:r>
      <w:proofErr w:type="gramStart"/>
      <w:r w:rsidRPr="00DF378C">
        <w:rPr>
          <w:sz w:val="28"/>
          <w:szCs w:val="28"/>
        </w:rPr>
        <w:t>удаления</w:t>
      </w:r>
      <w:proofErr w:type="gramEnd"/>
      <w:r w:rsidRPr="00DF378C">
        <w:rPr>
          <w:sz w:val="28"/>
          <w:szCs w:val="28"/>
        </w:rPr>
        <w:t xml:space="preserve"> которой образуется поверхностное, с</w:t>
      </w:r>
      <w:r w:rsidR="00D54B27">
        <w:rPr>
          <w:sz w:val="28"/>
          <w:szCs w:val="28"/>
        </w:rPr>
        <w:t>легка кровоточащее изъязвление.</w:t>
      </w:r>
      <w:r w:rsidRPr="00DF378C">
        <w:rPr>
          <w:sz w:val="28"/>
          <w:szCs w:val="28"/>
        </w:rPr>
        <w:br/>
        <w:t xml:space="preserve">Ладонно-подошвенные бородавки следует отличать от </w:t>
      </w:r>
      <w:proofErr w:type="spellStart"/>
      <w:r w:rsidRPr="00DF378C">
        <w:rPr>
          <w:sz w:val="28"/>
          <w:szCs w:val="28"/>
        </w:rPr>
        <w:t>кератодермии</w:t>
      </w:r>
      <w:proofErr w:type="spellEnd"/>
      <w:r w:rsidRPr="00DF378C">
        <w:rPr>
          <w:sz w:val="28"/>
          <w:szCs w:val="28"/>
        </w:rPr>
        <w:t xml:space="preserve"> ладоней и подошв при болезни Рейтера, ладонно-подошвенных </w:t>
      </w:r>
      <w:proofErr w:type="spellStart"/>
      <w:r w:rsidRPr="00DF378C">
        <w:rPr>
          <w:sz w:val="28"/>
          <w:szCs w:val="28"/>
        </w:rPr>
        <w:t>си</w:t>
      </w:r>
      <w:r w:rsidR="00D54B27">
        <w:rPr>
          <w:sz w:val="28"/>
          <w:szCs w:val="28"/>
        </w:rPr>
        <w:t>филидов</w:t>
      </w:r>
      <w:proofErr w:type="spellEnd"/>
      <w:r w:rsidR="00D54B27">
        <w:rPr>
          <w:sz w:val="28"/>
          <w:szCs w:val="28"/>
        </w:rPr>
        <w:t xml:space="preserve">, а также </w:t>
      </w:r>
      <w:proofErr w:type="spellStart"/>
      <w:r w:rsidR="00D54B27">
        <w:rPr>
          <w:sz w:val="28"/>
          <w:szCs w:val="28"/>
        </w:rPr>
        <w:t>омозолелостей</w:t>
      </w:r>
      <w:proofErr w:type="spellEnd"/>
      <w:r w:rsidR="00D54B27">
        <w:rPr>
          <w:sz w:val="28"/>
          <w:szCs w:val="28"/>
        </w:rPr>
        <w:t>.</w:t>
      </w:r>
      <w:r w:rsidRPr="00DF378C">
        <w:rPr>
          <w:sz w:val="28"/>
          <w:szCs w:val="28"/>
        </w:rPr>
        <w:br/>
      </w:r>
      <w:proofErr w:type="spellStart"/>
      <w:r w:rsidRPr="00DF378C">
        <w:rPr>
          <w:i/>
          <w:iCs/>
          <w:sz w:val="28"/>
          <w:szCs w:val="28"/>
        </w:rPr>
        <w:t>Кератодермия</w:t>
      </w:r>
      <w:proofErr w:type="spellEnd"/>
      <w:r w:rsidRPr="00DF378C">
        <w:rPr>
          <w:sz w:val="28"/>
          <w:szCs w:val="28"/>
        </w:rPr>
        <w:t> ладоней и подошв отличается большим размером, конической формой, наличием воспаления вокруг наслоившихся роговых масс, отсутствием в центре очага черно-коричневых точ</w:t>
      </w:r>
      <w:r w:rsidR="00D54B27">
        <w:rPr>
          <w:sz w:val="28"/>
          <w:szCs w:val="28"/>
        </w:rPr>
        <w:t xml:space="preserve">ек </w:t>
      </w:r>
      <w:proofErr w:type="spellStart"/>
      <w:r w:rsidR="00D54B27">
        <w:rPr>
          <w:sz w:val="28"/>
          <w:szCs w:val="28"/>
        </w:rPr>
        <w:t>затромбированных</w:t>
      </w:r>
      <w:proofErr w:type="spellEnd"/>
      <w:r w:rsidR="00D54B27">
        <w:rPr>
          <w:sz w:val="28"/>
          <w:szCs w:val="28"/>
        </w:rPr>
        <w:t xml:space="preserve"> капилляров.</w:t>
      </w:r>
      <w:r w:rsidRPr="00DF378C">
        <w:rPr>
          <w:sz w:val="28"/>
          <w:szCs w:val="28"/>
        </w:rPr>
        <w:br/>
      </w:r>
      <w:r w:rsidRPr="00DF378C">
        <w:rPr>
          <w:i/>
          <w:iCs/>
          <w:sz w:val="28"/>
          <w:szCs w:val="28"/>
        </w:rPr>
        <w:t>Ладонно-подошвенные сифилиды</w:t>
      </w:r>
      <w:r w:rsidRPr="00DF378C">
        <w:rPr>
          <w:sz w:val="28"/>
          <w:szCs w:val="28"/>
        </w:rPr>
        <w:t xml:space="preserve"> обычно множественные, безболезненные, имеют по периферии зону отслаивающегося эпидермиса (воротничок </w:t>
      </w:r>
      <w:proofErr w:type="spellStart"/>
      <w:r w:rsidRPr="00DF378C">
        <w:rPr>
          <w:sz w:val="28"/>
          <w:szCs w:val="28"/>
        </w:rPr>
        <w:t>Биетта</w:t>
      </w:r>
      <w:proofErr w:type="spellEnd"/>
      <w:r w:rsidRPr="00DF378C">
        <w:rPr>
          <w:sz w:val="28"/>
          <w:szCs w:val="28"/>
        </w:rPr>
        <w:t xml:space="preserve">), </w:t>
      </w:r>
      <w:proofErr w:type="spellStart"/>
      <w:r w:rsidRPr="00DF378C">
        <w:rPr>
          <w:sz w:val="28"/>
          <w:szCs w:val="28"/>
        </w:rPr>
        <w:t>подтвержадются</w:t>
      </w:r>
      <w:proofErr w:type="spellEnd"/>
      <w:r w:rsidRPr="00DF378C">
        <w:rPr>
          <w:sz w:val="28"/>
          <w:szCs w:val="28"/>
        </w:rPr>
        <w:t xml:space="preserve"> положительными серологическими </w:t>
      </w:r>
      <w:r w:rsidR="00D54B27">
        <w:rPr>
          <w:sz w:val="28"/>
          <w:szCs w:val="28"/>
        </w:rPr>
        <w:t>реакциями на сифилис.</w:t>
      </w:r>
      <w:r w:rsidRPr="00DF378C">
        <w:rPr>
          <w:sz w:val="28"/>
          <w:szCs w:val="28"/>
        </w:rPr>
        <w:br/>
      </w:r>
      <w:r w:rsidRPr="00DF378C">
        <w:rPr>
          <w:i/>
          <w:iCs/>
          <w:sz w:val="28"/>
          <w:szCs w:val="28"/>
        </w:rPr>
        <w:t>Мозоль</w:t>
      </w:r>
      <w:r w:rsidRPr="00DF378C">
        <w:rPr>
          <w:sz w:val="28"/>
          <w:szCs w:val="28"/>
        </w:rPr>
        <w:t> имеет папиллярный рисунок. Давление на бородавку в направлении формирования кожной складки часто вызывает болезненность, в то время как мозоли бывают болезненными то</w:t>
      </w:r>
      <w:r w:rsidR="00D54B27">
        <w:rPr>
          <w:sz w:val="28"/>
          <w:szCs w:val="28"/>
        </w:rPr>
        <w:t>лько при вертикальном давлении.</w:t>
      </w:r>
      <w:r w:rsidRPr="00DF378C">
        <w:rPr>
          <w:sz w:val="28"/>
          <w:szCs w:val="28"/>
        </w:rPr>
        <w:br/>
        <w:t xml:space="preserve">Дифференциальную диагностику плоских бородавок проводят с </w:t>
      </w:r>
      <w:proofErr w:type="spellStart"/>
      <w:r w:rsidRPr="00DF378C">
        <w:rPr>
          <w:sz w:val="28"/>
          <w:szCs w:val="28"/>
        </w:rPr>
        <w:t>сирингомой</w:t>
      </w:r>
      <w:proofErr w:type="spellEnd"/>
      <w:r w:rsidRPr="00DF378C">
        <w:rPr>
          <w:sz w:val="28"/>
          <w:szCs w:val="28"/>
        </w:rPr>
        <w:t xml:space="preserve">, </w:t>
      </w:r>
      <w:proofErr w:type="spellStart"/>
      <w:r w:rsidRPr="00DF378C">
        <w:rPr>
          <w:sz w:val="28"/>
          <w:szCs w:val="28"/>
        </w:rPr>
        <w:lastRenderedPageBreak/>
        <w:t>ангиокератомой</w:t>
      </w:r>
      <w:proofErr w:type="spellEnd"/>
      <w:r w:rsidRPr="00DF378C">
        <w:rPr>
          <w:sz w:val="28"/>
          <w:szCs w:val="28"/>
        </w:rPr>
        <w:t xml:space="preserve"> </w:t>
      </w:r>
      <w:proofErr w:type="spellStart"/>
      <w:r w:rsidRPr="00DF378C">
        <w:rPr>
          <w:sz w:val="28"/>
          <w:szCs w:val="28"/>
        </w:rPr>
        <w:t>Мибелли</w:t>
      </w:r>
      <w:proofErr w:type="spellEnd"/>
      <w:r w:rsidRPr="00DF378C">
        <w:rPr>
          <w:sz w:val="28"/>
          <w:szCs w:val="28"/>
        </w:rPr>
        <w:t>, красным плоским лиша</w:t>
      </w:r>
      <w:r w:rsidR="00D54B27">
        <w:rPr>
          <w:sz w:val="28"/>
          <w:szCs w:val="28"/>
        </w:rPr>
        <w:t>ем, гиперплазией сальных желез.</w:t>
      </w:r>
      <w:r w:rsidRPr="00DF378C">
        <w:rPr>
          <w:sz w:val="28"/>
          <w:szCs w:val="28"/>
        </w:rPr>
        <w:br/>
      </w:r>
      <w:proofErr w:type="spellStart"/>
      <w:r w:rsidRPr="00DF378C">
        <w:rPr>
          <w:i/>
          <w:iCs/>
          <w:sz w:val="28"/>
          <w:szCs w:val="28"/>
        </w:rPr>
        <w:t>Сирингома</w:t>
      </w:r>
      <w:proofErr w:type="spellEnd"/>
      <w:r w:rsidRPr="00DF378C">
        <w:rPr>
          <w:sz w:val="28"/>
          <w:szCs w:val="28"/>
        </w:rPr>
        <w:t> проявляется множественными высыпаниями и узелками полушаровидной формы, локализующимися на нижнем веке, у внутреннего угла глаза, на шее, передней поверхности грудной клетки; наблюд</w:t>
      </w:r>
      <w:r w:rsidR="00D54B27">
        <w:rPr>
          <w:sz w:val="28"/>
          <w:szCs w:val="28"/>
        </w:rPr>
        <w:t>ается преимущественно у женщин.</w:t>
      </w:r>
      <w:r w:rsidRPr="00DF378C">
        <w:rPr>
          <w:sz w:val="28"/>
          <w:szCs w:val="28"/>
        </w:rPr>
        <w:br/>
        <w:t>При </w:t>
      </w:r>
      <w:proofErr w:type="spellStart"/>
      <w:r w:rsidRPr="00DF378C">
        <w:rPr>
          <w:i/>
          <w:iCs/>
          <w:sz w:val="28"/>
          <w:szCs w:val="28"/>
        </w:rPr>
        <w:t>ангиокератоме</w:t>
      </w:r>
      <w:proofErr w:type="spellEnd"/>
      <w:r w:rsidRPr="00DF378C">
        <w:rPr>
          <w:i/>
          <w:iCs/>
          <w:sz w:val="28"/>
          <w:szCs w:val="28"/>
        </w:rPr>
        <w:t xml:space="preserve"> </w:t>
      </w:r>
      <w:proofErr w:type="spellStart"/>
      <w:r w:rsidRPr="00DF378C">
        <w:rPr>
          <w:i/>
          <w:iCs/>
          <w:sz w:val="28"/>
          <w:szCs w:val="28"/>
        </w:rPr>
        <w:t>Мибелли</w:t>
      </w:r>
      <w:proofErr w:type="spellEnd"/>
      <w:r w:rsidRPr="00DF378C">
        <w:rPr>
          <w:sz w:val="28"/>
          <w:szCs w:val="28"/>
        </w:rPr>
        <w:t xml:space="preserve"> цвет элементов темно-красный, </w:t>
      </w:r>
      <w:proofErr w:type="spellStart"/>
      <w:r w:rsidRPr="00DF378C">
        <w:rPr>
          <w:sz w:val="28"/>
          <w:szCs w:val="28"/>
        </w:rPr>
        <w:t>гистологически</w:t>
      </w:r>
      <w:proofErr w:type="spellEnd"/>
      <w:r w:rsidRPr="00DF378C">
        <w:rPr>
          <w:sz w:val="28"/>
          <w:szCs w:val="28"/>
        </w:rPr>
        <w:t xml:space="preserve"> обнаруживаетс</w:t>
      </w:r>
      <w:r w:rsidR="00D54B27">
        <w:rPr>
          <w:sz w:val="28"/>
          <w:szCs w:val="28"/>
        </w:rPr>
        <w:t>я резкое расширение капилляров.</w:t>
      </w:r>
      <w:r w:rsidRPr="00DF378C">
        <w:rPr>
          <w:sz w:val="28"/>
          <w:szCs w:val="28"/>
        </w:rPr>
        <w:br/>
        <w:t>Папулы </w:t>
      </w:r>
      <w:r w:rsidRPr="00DF378C">
        <w:rPr>
          <w:i/>
          <w:iCs/>
          <w:sz w:val="28"/>
          <w:szCs w:val="28"/>
        </w:rPr>
        <w:t>красного плоского лишая</w:t>
      </w:r>
      <w:r w:rsidRPr="00DF378C">
        <w:rPr>
          <w:sz w:val="28"/>
          <w:szCs w:val="28"/>
        </w:rPr>
        <w:t xml:space="preserve"> можно </w:t>
      </w:r>
      <w:proofErr w:type="spellStart"/>
      <w:r w:rsidRPr="00DF378C">
        <w:rPr>
          <w:sz w:val="28"/>
          <w:szCs w:val="28"/>
        </w:rPr>
        <w:t>диффернцировать</w:t>
      </w:r>
      <w:proofErr w:type="spellEnd"/>
      <w:r w:rsidRPr="00DF378C">
        <w:rPr>
          <w:sz w:val="28"/>
          <w:szCs w:val="28"/>
        </w:rPr>
        <w:t xml:space="preserve"> по цвету, полигональной форме, сетке </w:t>
      </w:r>
      <w:proofErr w:type="spellStart"/>
      <w:r w:rsidRPr="00DF378C">
        <w:rPr>
          <w:sz w:val="28"/>
          <w:szCs w:val="28"/>
        </w:rPr>
        <w:t>Уикхема</w:t>
      </w:r>
      <w:proofErr w:type="spellEnd"/>
      <w:r w:rsidRPr="00DF378C">
        <w:rPr>
          <w:sz w:val="28"/>
          <w:szCs w:val="28"/>
        </w:rPr>
        <w:t xml:space="preserve"> и возможной локализации на слизистой оболочке щек. </w:t>
      </w: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D54B27" w:rsidRDefault="00D54B27" w:rsidP="00901077">
      <w:pPr>
        <w:pStyle w:val="default"/>
        <w:spacing w:before="0" w:beforeAutospacing="0" w:after="150" w:afterAutospacing="0"/>
        <w:rPr>
          <w:sz w:val="28"/>
          <w:szCs w:val="28"/>
        </w:rPr>
      </w:pPr>
    </w:p>
    <w:p w:rsidR="0069245B" w:rsidRDefault="0069245B" w:rsidP="00901077">
      <w:pPr>
        <w:pStyle w:val="default"/>
        <w:spacing w:before="0" w:beforeAutospacing="0" w:after="150" w:afterAutospacing="0"/>
        <w:rPr>
          <w:sz w:val="28"/>
          <w:szCs w:val="28"/>
        </w:rPr>
      </w:pPr>
    </w:p>
    <w:p w:rsidR="0069245B" w:rsidRPr="00DF378C" w:rsidRDefault="0069245B" w:rsidP="00901077">
      <w:pPr>
        <w:pStyle w:val="default"/>
        <w:spacing w:before="0" w:beforeAutospacing="0" w:after="150" w:afterAutospacing="0"/>
        <w:rPr>
          <w:sz w:val="28"/>
          <w:szCs w:val="28"/>
        </w:rPr>
      </w:pPr>
    </w:p>
    <w:p w:rsidR="00D54B27" w:rsidRDefault="00901077" w:rsidP="00D54B27">
      <w:pPr>
        <w:pStyle w:val="default"/>
        <w:spacing w:before="0" w:beforeAutospacing="0" w:after="150" w:afterAutospacing="0"/>
        <w:jc w:val="center"/>
        <w:rPr>
          <w:sz w:val="36"/>
          <w:szCs w:val="36"/>
        </w:rPr>
      </w:pPr>
      <w:r w:rsidRPr="00DF378C">
        <w:rPr>
          <w:sz w:val="36"/>
          <w:szCs w:val="36"/>
        </w:rPr>
        <w:lastRenderedPageBreak/>
        <w:t>Лечение</w:t>
      </w:r>
    </w:p>
    <w:p w:rsidR="00901077" w:rsidRPr="00D54B27" w:rsidRDefault="00901077" w:rsidP="00D54B27">
      <w:pPr>
        <w:pStyle w:val="default"/>
        <w:spacing w:before="0" w:beforeAutospacing="0" w:after="150" w:afterAutospacing="0"/>
        <w:rPr>
          <w:sz w:val="36"/>
          <w:szCs w:val="36"/>
        </w:rPr>
      </w:pPr>
      <w:r w:rsidRPr="00DF378C">
        <w:rPr>
          <w:sz w:val="28"/>
          <w:szCs w:val="28"/>
        </w:rPr>
        <w:br/>
      </w:r>
      <w:r w:rsidRPr="00D54B27">
        <w:rPr>
          <w:rStyle w:val="a7"/>
          <w:b w:val="0"/>
          <w:sz w:val="28"/>
          <w:szCs w:val="28"/>
          <w:shd w:val="clear" w:color="auto" w:fill="FFFFFF"/>
        </w:rPr>
        <w:t>Методы деструкции вирусных бородавок</w:t>
      </w:r>
      <w:r w:rsidRPr="00DF378C">
        <w:rPr>
          <w:sz w:val="28"/>
          <w:szCs w:val="28"/>
        </w:rPr>
        <w:br/>
      </w:r>
      <w:r w:rsidRPr="00DF378C">
        <w:rPr>
          <w:sz w:val="28"/>
          <w:szCs w:val="28"/>
          <w:u w:val="single"/>
          <w:shd w:val="clear" w:color="auto" w:fill="FFFFFF"/>
        </w:rPr>
        <w:t>Физические методы</w:t>
      </w:r>
      <w:r w:rsidRPr="00DF378C">
        <w:rPr>
          <w:sz w:val="28"/>
          <w:szCs w:val="28"/>
        </w:rPr>
        <w:br/>
      </w:r>
      <w:r w:rsidRPr="00DF378C">
        <w:rPr>
          <w:sz w:val="28"/>
          <w:szCs w:val="28"/>
          <w:shd w:val="clear" w:color="auto" w:fill="FFFFFF"/>
        </w:rPr>
        <w:t>1.     </w:t>
      </w:r>
      <w:r w:rsidRPr="00DF378C">
        <w:rPr>
          <w:rStyle w:val="a5"/>
          <w:sz w:val="28"/>
          <w:szCs w:val="28"/>
          <w:shd w:val="clear" w:color="auto" w:fill="FFFFFF"/>
        </w:rPr>
        <w:t>Электрокоагуляция</w:t>
      </w:r>
      <w:r w:rsidRPr="00DF378C">
        <w:rPr>
          <w:sz w:val="28"/>
          <w:szCs w:val="28"/>
          <w:shd w:val="clear" w:color="auto" w:fill="FFFFFF"/>
        </w:rPr>
        <w:t> </w:t>
      </w:r>
      <w:r w:rsidRPr="00DF378C">
        <w:rPr>
          <w:sz w:val="28"/>
          <w:szCs w:val="28"/>
        </w:rPr>
        <w:br/>
      </w:r>
      <w:r w:rsidRPr="00DF378C">
        <w:rPr>
          <w:sz w:val="28"/>
          <w:szCs w:val="28"/>
          <w:shd w:val="clear" w:color="auto" w:fill="FFFFFF"/>
        </w:rPr>
        <w:t xml:space="preserve">Вирусные бородавки методом электрокоагуляции удаляют послойно. Воздействие электротоком проводят под местной инфильтрационной анестезией путем легкого контакта игольчатого наконечника электрода с поверхностью образования. Деструкцию проводят под местной инфильтрационной анестезией 2% раствором </w:t>
      </w:r>
      <w:proofErr w:type="spellStart"/>
      <w:r w:rsidRPr="00DF378C">
        <w:rPr>
          <w:sz w:val="28"/>
          <w:szCs w:val="28"/>
          <w:shd w:val="clear" w:color="auto" w:fill="FFFFFF"/>
        </w:rPr>
        <w:t>лидокаина</w:t>
      </w:r>
      <w:proofErr w:type="spellEnd"/>
      <w:r w:rsidRPr="00DF378C">
        <w:rPr>
          <w:sz w:val="28"/>
          <w:szCs w:val="28"/>
          <w:shd w:val="clear" w:color="auto" w:fill="FFFFFF"/>
        </w:rPr>
        <w:t>.</w:t>
      </w:r>
      <w:r w:rsidRPr="00DF378C">
        <w:rPr>
          <w:sz w:val="28"/>
          <w:szCs w:val="28"/>
        </w:rPr>
        <w:br/>
      </w:r>
      <w:r w:rsidRPr="00DF378C">
        <w:rPr>
          <w:sz w:val="28"/>
          <w:szCs w:val="28"/>
          <w:shd w:val="clear" w:color="auto" w:fill="FFFFFF"/>
        </w:rPr>
        <w:t>2.     </w:t>
      </w:r>
      <w:proofErr w:type="spellStart"/>
      <w:r w:rsidRPr="00DF378C">
        <w:rPr>
          <w:rStyle w:val="a5"/>
          <w:sz w:val="28"/>
          <w:szCs w:val="28"/>
          <w:shd w:val="clear" w:color="auto" w:fill="FFFFFF"/>
        </w:rPr>
        <w:t>Криодеструкция</w:t>
      </w:r>
      <w:proofErr w:type="spellEnd"/>
      <w:r w:rsidRPr="00DF378C">
        <w:rPr>
          <w:sz w:val="28"/>
          <w:szCs w:val="28"/>
          <w:shd w:val="clear" w:color="auto" w:fill="FFFFFF"/>
        </w:rPr>
        <w:t> </w:t>
      </w:r>
      <w:r w:rsidRPr="00DF378C">
        <w:rPr>
          <w:sz w:val="28"/>
          <w:szCs w:val="28"/>
        </w:rPr>
        <w:br/>
      </w:r>
      <w:r w:rsidRPr="00DF378C">
        <w:rPr>
          <w:sz w:val="28"/>
          <w:szCs w:val="28"/>
          <w:shd w:val="clear" w:color="auto" w:fill="FFFFFF"/>
        </w:rPr>
        <w:t xml:space="preserve">Замораживание патологического образования производится с помощью жидкого азота, закиси азота, двуокиси углерода. С целью деструкции используют насадки круглой формы с гладкой контактной поверхностью. </w:t>
      </w:r>
      <w:proofErr w:type="gramStart"/>
      <w:r w:rsidRPr="00DF378C">
        <w:rPr>
          <w:sz w:val="28"/>
          <w:szCs w:val="28"/>
          <w:shd w:val="clear" w:color="auto" w:fill="FFFFFF"/>
        </w:rPr>
        <w:t>Охлажденный</w:t>
      </w:r>
      <w:proofErr w:type="gramEnd"/>
      <w:r w:rsidRPr="00DF378C">
        <w:rPr>
          <w:sz w:val="28"/>
          <w:szCs w:val="28"/>
          <w:shd w:val="clear" w:color="auto" w:fill="FFFFFF"/>
        </w:rPr>
        <w:t xml:space="preserve"> </w:t>
      </w:r>
      <w:proofErr w:type="spellStart"/>
      <w:r w:rsidRPr="00DF378C">
        <w:rPr>
          <w:sz w:val="28"/>
          <w:szCs w:val="28"/>
          <w:shd w:val="clear" w:color="auto" w:fill="FFFFFF"/>
        </w:rPr>
        <w:t>криозонд</w:t>
      </w:r>
      <w:proofErr w:type="spellEnd"/>
      <w:r w:rsidRPr="00DF378C">
        <w:rPr>
          <w:sz w:val="28"/>
          <w:szCs w:val="28"/>
          <w:shd w:val="clear" w:color="auto" w:fill="FFFFFF"/>
        </w:rPr>
        <w:t xml:space="preserve"> помещают перпендикулярно поверхности кожи и плотно прижимают к ней. Экспозиция составляет 1-5 мин. При деструкции плоских и вульгарных бородавок применяется </w:t>
      </w:r>
      <w:proofErr w:type="spellStart"/>
      <w:r w:rsidRPr="00DF378C">
        <w:rPr>
          <w:sz w:val="28"/>
          <w:szCs w:val="28"/>
          <w:shd w:val="clear" w:color="auto" w:fill="FFFFFF"/>
        </w:rPr>
        <w:t>одноцикловой</w:t>
      </w:r>
      <w:proofErr w:type="spellEnd"/>
      <w:r w:rsidRPr="00DF378C">
        <w:rPr>
          <w:sz w:val="28"/>
          <w:szCs w:val="28"/>
          <w:shd w:val="clear" w:color="auto" w:fill="FFFFFF"/>
        </w:rPr>
        <w:t xml:space="preserve"> метод,  подошвенных бородавок - метод «олимпийских колец» и </w:t>
      </w:r>
      <w:proofErr w:type="spellStart"/>
      <w:r w:rsidRPr="00DF378C">
        <w:rPr>
          <w:sz w:val="28"/>
          <w:szCs w:val="28"/>
          <w:shd w:val="clear" w:color="auto" w:fill="FFFFFF"/>
        </w:rPr>
        <w:t>двухцикловой</w:t>
      </w:r>
      <w:proofErr w:type="spellEnd"/>
      <w:r w:rsidRPr="00DF378C">
        <w:rPr>
          <w:sz w:val="28"/>
          <w:szCs w:val="28"/>
          <w:shd w:val="clear" w:color="auto" w:fill="FFFFFF"/>
        </w:rPr>
        <w:t xml:space="preserve"> метод. </w:t>
      </w:r>
      <w:proofErr w:type="gramStart"/>
      <w:r w:rsidRPr="00DF378C">
        <w:rPr>
          <w:sz w:val="28"/>
          <w:szCs w:val="28"/>
          <w:shd w:val="clear" w:color="auto" w:fill="FFFFFF"/>
        </w:rPr>
        <w:t>Повторное</w:t>
      </w:r>
      <w:proofErr w:type="gramEnd"/>
      <w:r w:rsidRPr="00DF378C">
        <w:rPr>
          <w:sz w:val="28"/>
          <w:szCs w:val="28"/>
          <w:shd w:val="clear" w:color="auto" w:fill="FFFFFF"/>
        </w:rPr>
        <w:t xml:space="preserve"> </w:t>
      </w:r>
      <w:proofErr w:type="spellStart"/>
      <w:r w:rsidRPr="00DF378C">
        <w:rPr>
          <w:sz w:val="28"/>
          <w:szCs w:val="28"/>
          <w:shd w:val="clear" w:color="auto" w:fill="FFFFFF"/>
        </w:rPr>
        <w:t>криовоздействие</w:t>
      </w:r>
      <w:proofErr w:type="spellEnd"/>
      <w:r w:rsidRPr="00DF378C">
        <w:rPr>
          <w:sz w:val="28"/>
          <w:szCs w:val="28"/>
          <w:shd w:val="clear" w:color="auto" w:fill="FFFFFF"/>
        </w:rPr>
        <w:t xml:space="preserve"> проводят через 7-10 дней.</w:t>
      </w:r>
      <w:r w:rsidRPr="00DF378C">
        <w:rPr>
          <w:sz w:val="28"/>
          <w:szCs w:val="28"/>
        </w:rPr>
        <w:br/>
      </w:r>
      <w:r w:rsidRPr="00DF378C">
        <w:rPr>
          <w:sz w:val="28"/>
          <w:szCs w:val="28"/>
          <w:shd w:val="clear" w:color="auto" w:fill="FFFFFF"/>
        </w:rPr>
        <w:t>3.     </w:t>
      </w:r>
      <w:r w:rsidRPr="00DF378C">
        <w:rPr>
          <w:rStyle w:val="a5"/>
          <w:sz w:val="28"/>
          <w:szCs w:val="28"/>
          <w:shd w:val="clear" w:color="auto" w:fill="FFFFFF"/>
        </w:rPr>
        <w:t>Лазерная деструкция</w:t>
      </w:r>
      <w:r w:rsidRPr="00DF378C">
        <w:rPr>
          <w:sz w:val="28"/>
          <w:szCs w:val="28"/>
          <w:shd w:val="clear" w:color="auto" w:fill="FFFFFF"/>
        </w:rPr>
        <w:t> </w:t>
      </w:r>
      <w:r w:rsidRPr="00DF378C">
        <w:rPr>
          <w:sz w:val="28"/>
          <w:szCs w:val="28"/>
        </w:rPr>
        <w:br/>
      </w:r>
      <w:r w:rsidRPr="00DF378C">
        <w:rPr>
          <w:sz w:val="28"/>
          <w:szCs w:val="28"/>
          <w:shd w:val="clear" w:color="auto" w:fill="FFFFFF"/>
        </w:rPr>
        <w:t xml:space="preserve">Бородавки удаляют послойно. Воздействие осуществляют контактным способом, сканирующими движениями </w:t>
      </w:r>
      <w:proofErr w:type="spellStart"/>
      <w:r w:rsidRPr="00DF378C">
        <w:rPr>
          <w:sz w:val="28"/>
          <w:szCs w:val="28"/>
          <w:shd w:val="clear" w:color="auto" w:fill="FFFFFF"/>
        </w:rPr>
        <w:t>световода</w:t>
      </w:r>
      <w:proofErr w:type="spellEnd"/>
      <w:r w:rsidRPr="00DF378C">
        <w:rPr>
          <w:sz w:val="28"/>
          <w:szCs w:val="28"/>
          <w:shd w:val="clear" w:color="auto" w:fill="FFFFFF"/>
        </w:rPr>
        <w:t xml:space="preserve">, в непрерывном режиме работы аппарата, с экспозицией от 2-5 секунд до 2-3 минут в зависимости от размера бородавки. Образовавшийся в процессе лазерной абляции струп иссекают ножницами, затем дно раны вторично облучают лазером. После облучения разрушенные ткани удаляют марлевым тампоном, смоченным спиртовым раствором или раствором перекиси водорода. Пациенту рекомендуется обрабатывать раневую поверхность растворами анилиновых красителей (бриллиантового зеленого, </w:t>
      </w:r>
      <w:proofErr w:type="spellStart"/>
      <w:r w:rsidRPr="00DF378C">
        <w:rPr>
          <w:sz w:val="28"/>
          <w:szCs w:val="28"/>
          <w:shd w:val="clear" w:color="auto" w:fill="FFFFFF"/>
        </w:rPr>
        <w:t>фукорцина</w:t>
      </w:r>
      <w:proofErr w:type="spellEnd"/>
      <w:r w:rsidRPr="00DF378C">
        <w:rPr>
          <w:sz w:val="28"/>
          <w:szCs w:val="28"/>
          <w:shd w:val="clear" w:color="auto" w:fill="FFFFFF"/>
        </w:rPr>
        <w:t xml:space="preserve">) 2-4 раза в сутки, избегать </w:t>
      </w:r>
      <w:proofErr w:type="spellStart"/>
      <w:r w:rsidRPr="00DF378C">
        <w:rPr>
          <w:sz w:val="28"/>
          <w:szCs w:val="28"/>
          <w:shd w:val="clear" w:color="auto" w:fill="FFFFFF"/>
        </w:rPr>
        <w:t>травмирования</w:t>
      </w:r>
      <w:proofErr w:type="spellEnd"/>
      <w:r w:rsidRPr="00DF378C">
        <w:rPr>
          <w:sz w:val="28"/>
          <w:szCs w:val="28"/>
          <w:shd w:val="clear" w:color="auto" w:fill="FFFFFF"/>
        </w:rPr>
        <w:t xml:space="preserve"> раны и контакта с водой, а также самостоятельного удаления струпа до окончания процесса заживления. Деструкцию проводят под местной инфильтрационной анестезией 2% раствором </w:t>
      </w:r>
      <w:proofErr w:type="spellStart"/>
      <w:r w:rsidRPr="00DF378C">
        <w:rPr>
          <w:sz w:val="28"/>
          <w:szCs w:val="28"/>
          <w:shd w:val="clear" w:color="auto" w:fill="FFFFFF"/>
        </w:rPr>
        <w:t>лидокаина</w:t>
      </w:r>
      <w:proofErr w:type="spellEnd"/>
      <w:r w:rsidRPr="00DF378C">
        <w:rPr>
          <w:sz w:val="28"/>
          <w:szCs w:val="28"/>
          <w:shd w:val="clear" w:color="auto" w:fill="FFFFFF"/>
        </w:rPr>
        <w:t>.</w:t>
      </w:r>
      <w:r w:rsidRPr="00DF378C">
        <w:rPr>
          <w:sz w:val="28"/>
          <w:szCs w:val="28"/>
        </w:rPr>
        <w:br/>
      </w:r>
      <w:r w:rsidRPr="00DF378C">
        <w:rPr>
          <w:sz w:val="28"/>
          <w:szCs w:val="28"/>
          <w:shd w:val="clear" w:color="auto" w:fill="FFFFFF"/>
        </w:rPr>
        <w:t>4.     </w:t>
      </w:r>
      <w:r w:rsidRPr="00DF378C">
        <w:rPr>
          <w:rStyle w:val="a5"/>
          <w:sz w:val="28"/>
          <w:szCs w:val="28"/>
          <w:shd w:val="clear" w:color="auto" w:fill="FFFFFF"/>
        </w:rPr>
        <w:t>Радиохирургическая деструкция</w:t>
      </w:r>
      <w:r w:rsidRPr="00DF378C">
        <w:rPr>
          <w:sz w:val="28"/>
          <w:szCs w:val="28"/>
          <w:shd w:val="clear" w:color="auto" w:fill="FFFFFF"/>
        </w:rPr>
        <w:t> </w:t>
      </w:r>
      <w:r w:rsidRPr="00DF378C">
        <w:rPr>
          <w:sz w:val="28"/>
          <w:szCs w:val="28"/>
        </w:rPr>
        <w:br/>
      </w:r>
      <w:r w:rsidRPr="00DF378C">
        <w:rPr>
          <w:sz w:val="28"/>
          <w:szCs w:val="28"/>
          <w:shd w:val="clear" w:color="auto" w:fill="FFFFFF"/>
        </w:rPr>
        <w:t xml:space="preserve">Метод основан на генерации электромагнитной волны различных частот в диапазоне от 100 кГц до 105 МГц. Радиоволна большой мощности проходит от рабочего электрода через ткань, вызывая незначительный разогрев в месте касания рабочего электрода, при этом происходит разрыв или рассечение ткани без механического усилия или коагуляции. Деструкцию проводят под местной инфильтрационной анестезией 2% раствором </w:t>
      </w:r>
      <w:proofErr w:type="spellStart"/>
      <w:r w:rsidRPr="00DF378C">
        <w:rPr>
          <w:sz w:val="28"/>
          <w:szCs w:val="28"/>
          <w:shd w:val="clear" w:color="auto" w:fill="FFFFFF"/>
        </w:rPr>
        <w:t>лидокаина</w:t>
      </w:r>
      <w:proofErr w:type="spellEnd"/>
      <w:r w:rsidRPr="00DF378C">
        <w:rPr>
          <w:sz w:val="28"/>
          <w:szCs w:val="28"/>
          <w:shd w:val="clear" w:color="auto" w:fill="FFFFFF"/>
        </w:rPr>
        <w:t>.</w:t>
      </w:r>
      <w:r w:rsidRPr="00DF378C">
        <w:rPr>
          <w:sz w:val="28"/>
          <w:szCs w:val="28"/>
        </w:rPr>
        <w:br/>
      </w:r>
      <w:r w:rsidRPr="00DF378C">
        <w:rPr>
          <w:sz w:val="28"/>
          <w:szCs w:val="28"/>
          <w:u w:val="single"/>
          <w:shd w:val="clear" w:color="auto" w:fill="FFFFFF"/>
        </w:rPr>
        <w:t>Химические методы</w:t>
      </w:r>
      <w:r w:rsidRPr="00DF378C">
        <w:rPr>
          <w:sz w:val="28"/>
          <w:szCs w:val="28"/>
        </w:rPr>
        <w:br/>
      </w:r>
      <w:r w:rsidRPr="00DF378C">
        <w:rPr>
          <w:sz w:val="28"/>
          <w:szCs w:val="28"/>
          <w:shd w:val="clear" w:color="auto" w:fill="FFFFFF"/>
        </w:rPr>
        <w:t>1.     1</w:t>
      </w:r>
      <w:r w:rsidRPr="00DF378C">
        <w:rPr>
          <w:rStyle w:val="a5"/>
          <w:sz w:val="28"/>
          <w:szCs w:val="28"/>
          <w:shd w:val="clear" w:color="auto" w:fill="FFFFFF"/>
        </w:rPr>
        <w:t xml:space="preserve">,5% раствор цинка </w:t>
      </w:r>
      <w:proofErr w:type="spellStart"/>
      <w:r w:rsidRPr="00DF378C">
        <w:rPr>
          <w:rStyle w:val="a5"/>
          <w:sz w:val="28"/>
          <w:szCs w:val="28"/>
          <w:shd w:val="clear" w:color="auto" w:fill="FFFFFF"/>
        </w:rPr>
        <w:t>хлорпропионата</w:t>
      </w:r>
      <w:proofErr w:type="spellEnd"/>
      <w:r w:rsidRPr="00DF378C">
        <w:rPr>
          <w:rStyle w:val="a5"/>
          <w:sz w:val="28"/>
          <w:szCs w:val="28"/>
          <w:shd w:val="clear" w:color="auto" w:fill="FFFFFF"/>
        </w:rPr>
        <w:t xml:space="preserve"> в 50% 2-хлорпропионовой кислоте</w:t>
      </w:r>
      <w:r w:rsidRPr="00DF378C">
        <w:rPr>
          <w:sz w:val="28"/>
          <w:szCs w:val="28"/>
          <w:shd w:val="clear" w:color="auto" w:fill="FFFFFF"/>
        </w:rPr>
        <w:t> </w:t>
      </w:r>
      <w:r w:rsidRPr="00DF378C">
        <w:rPr>
          <w:sz w:val="28"/>
          <w:szCs w:val="28"/>
        </w:rPr>
        <w:br/>
      </w:r>
      <w:r w:rsidRPr="00DF378C">
        <w:rPr>
          <w:sz w:val="28"/>
          <w:szCs w:val="28"/>
          <w:shd w:val="clear" w:color="auto" w:fill="FFFFFF"/>
        </w:rPr>
        <w:t xml:space="preserve"> Раствор для наружного применения наносится на бородавки с помощью деревянного шпателя с заостренным наконечником (для новообразований с диаметром от 0,1 до 0,5 см) или с помощью стеклянного капилляра (для </w:t>
      </w:r>
      <w:r w:rsidRPr="00DF378C">
        <w:rPr>
          <w:sz w:val="28"/>
          <w:szCs w:val="28"/>
          <w:shd w:val="clear" w:color="auto" w:fill="FFFFFF"/>
        </w:rPr>
        <w:lastRenderedPageBreak/>
        <w:t xml:space="preserve">новообразований  с диаметром свыше 0,5 см). Перед нанесением препарата обрабатываемую поверхность предварительно обезжиривают 70% спиртовым раствором для лучшего проникновения раствора. </w:t>
      </w:r>
      <w:proofErr w:type="gramStart"/>
      <w:r w:rsidRPr="00DF378C">
        <w:rPr>
          <w:sz w:val="28"/>
          <w:szCs w:val="28"/>
          <w:shd w:val="clear" w:color="auto" w:fill="FFFFFF"/>
        </w:rPr>
        <w:t>Нанесение раствора проводят до изменения окраски тканей: плоские бородавки изменяют цвет на серовато-белый спустя 1-3 мин после однократного нанесения, вульгарные бородавки -   на серовато-желтый в течение 2-5 мин после 2-3-кратного нанесения препарата.</w:t>
      </w:r>
      <w:proofErr w:type="gramEnd"/>
      <w:r w:rsidRPr="00DF378C">
        <w:rPr>
          <w:sz w:val="28"/>
          <w:szCs w:val="28"/>
          <w:shd w:val="clear" w:color="auto" w:fill="FFFFFF"/>
        </w:rPr>
        <w:t xml:space="preserve"> При подошвенных бородавках цвет образований практически не меняется, однако в течение 5-7 мин после 3-5 последовательных аппликаций наблюдается их выраженная инфильтрация. Для получения клинического эффекта при плоских и вульгарных бородавках достаточно 1-2 последовательных обработок кратностью 1 раз в 7-14 дней, при подошвенных бородавках — 1-3 обработок кратностью 1 раз в 14-21 день. Перед каждой обработкой рекомендуется механически удалять мумифицированные ткани. Обработку комбинированным препаратом на основе 2-хлорпропионовой кислоты и </w:t>
      </w:r>
      <w:proofErr w:type="spellStart"/>
      <w:r w:rsidRPr="00DF378C">
        <w:rPr>
          <w:sz w:val="28"/>
          <w:szCs w:val="28"/>
          <w:shd w:val="clear" w:color="auto" w:fill="FFFFFF"/>
        </w:rPr>
        <w:t>хлорпропионата</w:t>
      </w:r>
      <w:proofErr w:type="spellEnd"/>
      <w:r w:rsidRPr="00DF378C">
        <w:rPr>
          <w:sz w:val="28"/>
          <w:szCs w:val="28"/>
          <w:shd w:val="clear" w:color="auto" w:fill="FFFFFF"/>
        </w:rPr>
        <w:t xml:space="preserve"> цинка рекомендуется проводить в условиях процедурного кабинета медицинским персоналом.</w:t>
      </w:r>
      <w:r w:rsidRPr="00DF378C">
        <w:rPr>
          <w:sz w:val="28"/>
          <w:szCs w:val="28"/>
        </w:rPr>
        <w:br/>
      </w:r>
      <w:r w:rsidRPr="00DF378C">
        <w:rPr>
          <w:sz w:val="28"/>
          <w:szCs w:val="28"/>
          <w:shd w:val="clear" w:color="auto" w:fill="FFFFFF"/>
        </w:rPr>
        <w:t xml:space="preserve">После деструкции бородавок рекомендуется ограничение водных процедур и  обработка мумифицирующихся образований </w:t>
      </w:r>
      <w:proofErr w:type="spellStart"/>
      <w:r w:rsidRPr="00DF378C">
        <w:rPr>
          <w:sz w:val="28"/>
          <w:szCs w:val="28"/>
          <w:shd w:val="clear" w:color="auto" w:fill="FFFFFF"/>
        </w:rPr>
        <w:t>неспиртовыми</w:t>
      </w:r>
      <w:proofErr w:type="spellEnd"/>
      <w:r w:rsidRPr="00DF378C">
        <w:rPr>
          <w:sz w:val="28"/>
          <w:szCs w:val="28"/>
          <w:shd w:val="clear" w:color="auto" w:fill="FFFFFF"/>
        </w:rPr>
        <w:t xml:space="preserve"> растворами антисептиков (</w:t>
      </w:r>
      <w:proofErr w:type="spellStart"/>
      <w:r w:rsidRPr="00DF378C">
        <w:rPr>
          <w:sz w:val="28"/>
          <w:szCs w:val="28"/>
          <w:shd w:val="clear" w:color="auto" w:fill="FFFFFF"/>
        </w:rPr>
        <w:t>хлоргекседин</w:t>
      </w:r>
      <w:proofErr w:type="spellEnd"/>
      <w:r w:rsidRPr="00DF378C">
        <w:rPr>
          <w:sz w:val="28"/>
          <w:szCs w:val="28"/>
          <w:shd w:val="clear" w:color="auto" w:fill="FFFFFF"/>
        </w:rPr>
        <w:t xml:space="preserve">, </w:t>
      </w:r>
      <w:proofErr w:type="spellStart"/>
      <w:r w:rsidRPr="00DF378C">
        <w:rPr>
          <w:sz w:val="28"/>
          <w:szCs w:val="28"/>
          <w:shd w:val="clear" w:color="auto" w:fill="FFFFFF"/>
        </w:rPr>
        <w:t>мирамистин</w:t>
      </w:r>
      <w:proofErr w:type="spellEnd"/>
      <w:r w:rsidRPr="00DF378C">
        <w:rPr>
          <w:sz w:val="28"/>
          <w:szCs w:val="28"/>
          <w:shd w:val="clear" w:color="auto" w:fill="FFFFFF"/>
        </w:rPr>
        <w:t>, перекись водорода).</w:t>
      </w:r>
      <w:r w:rsidRPr="00DF378C">
        <w:rPr>
          <w:sz w:val="28"/>
          <w:szCs w:val="28"/>
        </w:rPr>
        <w:br/>
      </w:r>
      <w:r w:rsidRPr="00DF378C">
        <w:rPr>
          <w:sz w:val="28"/>
          <w:szCs w:val="28"/>
          <w:shd w:val="clear" w:color="auto" w:fill="FFFFFF"/>
        </w:rPr>
        <w:t>2.    </w:t>
      </w:r>
      <w:r w:rsidRPr="00DF378C">
        <w:rPr>
          <w:rStyle w:val="a5"/>
          <w:sz w:val="28"/>
          <w:szCs w:val="28"/>
          <w:shd w:val="clear" w:color="auto" w:fill="FFFFFF"/>
        </w:rPr>
        <w:t xml:space="preserve"> Комбинация азотной, уксусной, щавелевой, молочной кислот и </w:t>
      </w:r>
      <w:proofErr w:type="spellStart"/>
      <w:r w:rsidRPr="00DF378C">
        <w:rPr>
          <w:rStyle w:val="a5"/>
          <w:sz w:val="28"/>
          <w:szCs w:val="28"/>
          <w:shd w:val="clear" w:color="auto" w:fill="FFFFFF"/>
        </w:rPr>
        <w:t>тригидрата</w:t>
      </w:r>
      <w:proofErr w:type="spellEnd"/>
      <w:r w:rsidRPr="00DF378C">
        <w:rPr>
          <w:rStyle w:val="a5"/>
          <w:sz w:val="28"/>
          <w:szCs w:val="28"/>
          <w:shd w:val="clear" w:color="auto" w:fill="FFFFFF"/>
        </w:rPr>
        <w:t xml:space="preserve"> нитрата меди</w:t>
      </w:r>
      <w:r w:rsidRPr="00DF378C">
        <w:rPr>
          <w:sz w:val="28"/>
          <w:szCs w:val="28"/>
          <w:shd w:val="clear" w:color="auto" w:fill="FFFFFF"/>
        </w:rPr>
        <w:t> </w:t>
      </w:r>
      <w:r w:rsidRPr="00DF378C">
        <w:rPr>
          <w:sz w:val="28"/>
          <w:szCs w:val="28"/>
        </w:rPr>
        <w:br/>
      </w:r>
      <w:r w:rsidRPr="00DF378C">
        <w:rPr>
          <w:sz w:val="28"/>
          <w:szCs w:val="28"/>
          <w:shd w:val="clear" w:color="auto" w:fill="FFFFFF"/>
        </w:rPr>
        <w:t>Раствор для наружного применения наносится специальным пластиковым шпателем или с помощью стеклянного капилляра на предварительно обезжиренную спиртовым раствором поверхность очага. Обработку бородавок проводят до появления желтого окрашивания очагов, расположенных на коже, или белого окрашивания очагов, расположенных на слизистых оболочках, не затрагивая здоровых тканей. Появление равномерной желтой или белой окраски свидетельствует о достаточном уровне обработки и является гарантией последующей мумификации образования. Контрольный осмотр больных проводится через 3-5 дней после первичной обработки, в случае необходимости проводят повторную обработку очагов (перерыв между процедурами составляет 1-4 недели). Не рекомендуется обрабатывать поверхность, превышающую 4-5 см</w:t>
      </w:r>
      <w:proofErr w:type="gramStart"/>
      <w:r w:rsidRPr="00DF378C">
        <w:rPr>
          <w:sz w:val="28"/>
          <w:szCs w:val="28"/>
          <w:shd w:val="clear" w:color="auto" w:fill="FFFFFF"/>
          <w:vertAlign w:val="superscript"/>
        </w:rPr>
        <w:t>2</w:t>
      </w:r>
      <w:proofErr w:type="gramEnd"/>
      <w:r w:rsidRPr="00DF378C">
        <w:rPr>
          <w:sz w:val="28"/>
          <w:szCs w:val="28"/>
          <w:shd w:val="clear" w:color="auto" w:fill="FFFFFF"/>
        </w:rPr>
        <w:t>.</w:t>
      </w:r>
      <w:r w:rsidRPr="00DF378C">
        <w:rPr>
          <w:sz w:val="28"/>
          <w:szCs w:val="28"/>
        </w:rPr>
        <w:br/>
      </w:r>
      <w:r w:rsidRPr="00DF378C">
        <w:rPr>
          <w:sz w:val="28"/>
          <w:szCs w:val="28"/>
          <w:shd w:val="clear" w:color="auto" w:fill="FFFFFF"/>
        </w:rPr>
        <w:t> </w:t>
      </w:r>
    </w:p>
    <w:p w:rsidR="00901077" w:rsidRDefault="00901077" w:rsidP="00901077">
      <w:pPr>
        <w:pStyle w:val="default"/>
        <w:spacing w:before="0" w:beforeAutospacing="0" w:after="150" w:afterAutospacing="0"/>
        <w:rPr>
          <w:sz w:val="28"/>
          <w:szCs w:val="28"/>
          <w:shd w:val="clear" w:color="auto" w:fill="FFFFFF"/>
        </w:rPr>
      </w:pPr>
    </w:p>
    <w:p w:rsidR="00D54B27" w:rsidRDefault="00D54B27" w:rsidP="00901077">
      <w:pPr>
        <w:pStyle w:val="default"/>
        <w:spacing w:before="0" w:beforeAutospacing="0" w:after="150" w:afterAutospacing="0"/>
        <w:rPr>
          <w:sz w:val="28"/>
          <w:szCs w:val="28"/>
          <w:shd w:val="clear" w:color="auto" w:fill="FFFFFF"/>
        </w:rPr>
      </w:pPr>
    </w:p>
    <w:p w:rsidR="00D54B27" w:rsidRDefault="00D54B27" w:rsidP="00901077">
      <w:pPr>
        <w:pStyle w:val="default"/>
        <w:spacing w:before="0" w:beforeAutospacing="0" w:after="150" w:afterAutospacing="0"/>
        <w:rPr>
          <w:sz w:val="28"/>
          <w:szCs w:val="28"/>
          <w:shd w:val="clear" w:color="auto" w:fill="FFFFFF"/>
        </w:rPr>
      </w:pPr>
    </w:p>
    <w:p w:rsidR="00D54B27" w:rsidRDefault="00D54B27" w:rsidP="00901077">
      <w:pPr>
        <w:pStyle w:val="default"/>
        <w:spacing w:before="0" w:beforeAutospacing="0" w:after="150" w:afterAutospacing="0"/>
        <w:rPr>
          <w:sz w:val="28"/>
          <w:szCs w:val="28"/>
          <w:shd w:val="clear" w:color="auto" w:fill="FFFFFF"/>
        </w:rPr>
      </w:pPr>
    </w:p>
    <w:p w:rsidR="00D54B27" w:rsidRDefault="00D54B27" w:rsidP="00901077">
      <w:pPr>
        <w:pStyle w:val="default"/>
        <w:spacing w:before="0" w:beforeAutospacing="0" w:after="150" w:afterAutospacing="0"/>
        <w:rPr>
          <w:sz w:val="28"/>
          <w:szCs w:val="28"/>
          <w:shd w:val="clear" w:color="auto" w:fill="FFFFFF"/>
        </w:rPr>
      </w:pPr>
    </w:p>
    <w:p w:rsidR="00D54B27" w:rsidRDefault="00D54B27" w:rsidP="00901077">
      <w:pPr>
        <w:pStyle w:val="default"/>
        <w:spacing w:before="0" w:beforeAutospacing="0" w:after="150" w:afterAutospacing="0"/>
        <w:rPr>
          <w:sz w:val="28"/>
          <w:szCs w:val="28"/>
          <w:shd w:val="clear" w:color="auto" w:fill="FFFFFF"/>
        </w:rPr>
      </w:pPr>
    </w:p>
    <w:p w:rsidR="00D54B27" w:rsidRPr="00DF378C" w:rsidRDefault="00D54B27" w:rsidP="00901077">
      <w:pPr>
        <w:pStyle w:val="default"/>
        <w:spacing w:before="0" w:beforeAutospacing="0" w:after="150" w:afterAutospacing="0"/>
        <w:rPr>
          <w:sz w:val="28"/>
          <w:szCs w:val="28"/>
          <w:shd w:val="clear" w:color="auto" w:fill="FFFFFF"/>
        </w:rPr>
      </w:pPr>
    </w:p>
    <w:p w:rsidR="00901077" w:rsidRPr="00DF378C" w:rsidRDefault="00901077" w:rsidP="00901077">
      <w:pPr>
        <w:pStyle w:val="default"/>
        <w:spacing w:before="0" w:beforeAutospacing="0" w:after="150" w:afterAutospacing="0"/>
        <w:jc w:val="center"/>
        <w:rPr>
          <w:sz w:val="36"/>
          <w:szCs w:val="36"/>
          <w:shd w:val="clear" w:color="auto" w:fill="FFFFFF"/>
        </w:rPr>
      </w:pPr>
      <w:r w:rsidRPr="00DF378C">
        <w:rPr>
          <w:sz w:val="36"/>
          <w:szCs w:val="36"/>
          <w:shd w:val="clear" w:color="auto" w:fill="FFFFFF"/>
        </w:rPr>
        <w:lastRenderedPageBreak/>
        <w:t>Список литературы</w:t>
      </w:r>
    </w:p>
    <w:p w:rsidR="00901077" w:rsidRPr="00DF378C" w:rsidRDefault="00901077" w:rsidP="00901077">
      <w:pPr>
        <w:spacing w:after="0" w:line="240" w:lineRule="auto"/>
        <w:rPr>
          <w:rFonts w:ascii="Times New Roman" w:eastAsia="Times New Roman" w:hAnsi="Times New Roman" w:cs="Times New Roman"/>
          <w:sz w:val="28"/>
          <w:szCs w:val="28"/>
          <w:lang w:eastAsia="ru-RU"/>
        </w:rPr>
      </w:pPr>
      <w:r w:rsidRPr="00DF378C">
        <w:rPr>
          <w:rFonts w:ascii="Times New Roman" w:eastAsia="Times New Roman" w:hAnsi="Times New Roman" w:cs="Times New Roman"/>
          <w:color w:val="000000"/>
          <w:sz w:val="28"/>
          <w:szCs w:val="28"/>
          <w:shd w:val="clear" w:color="auto" w:fill="FFFFFF"/>
          <w:lang w:eastAsia="ru-RU"/>
        </w:rPr>
        <w:t xml:space="preserve">Клинические рекомендации Российского общества </w:t>
      </w:r>
      <w:proofErr w:type="spellStart"/>
      <w:r w:rsidRPr="00DF378C">
        <w:rPr>
          <w:rFonts w:ascii="Times New Roman" w:eastAsia="Times New Roman" w:hAnsi="Times New Roman" w:cs="Times New Roman"/>
          <w:color w:val="000000"/>
          <w:sz w:val="28"/>
          <w:szCs w:val="28"/>
          <w:shd w:val="clear" w:color="auto" w:fill="FFFFFF"/>
          <w:lang w:eastAsia="ru-RU"/>
        </w:rPr>
        <w:t>дерматовенерологов</w:t>
      </w:r>
      <w:proofErr w:type="spellEnd"/>
      <w:r w:rsidRPr="00DF378C">
        <w:rPr>
          <w:rFonts w:ascii="Times New Roman" w:eastAsia="Times New Roman" w:hAnsi="Times New Roman" w:cs="Times New Roman"/>
          <w:color w:val="000000"/>
          <w:sz w:val="28"/>
          <w:szCs w:val="28"/>
          <w:shd w:val="clear" w:color="auto" w:fill="FFFFFF"/>
          <w:lang w:eastAsia="ru-RU"/>
        </w:rPr>
        <w:t xml:space="preserve"> и косметологов</w:t>
      </w:r>
    </w:p>
    <w:p w:rsidR="00901077" w:rsidRPr="00DF378C" w:rsidRDefault="00901077" w:rsidP="00901077">
      <w:pPr>
        <w:spacing w:after="0" w:line="240" w:lineRule="auto"/>
        <w:rPr>
          <w:rFonts w:ascii="Times New Roman" w:eastAsia="Times New Roman" w:hAnsi="Times New Roman" w:cs="Times New Roman"/>
          <w:sz w:val="28"/>
          <w:szCs w:val="28"/>
          <w:lang w:eastAsia="ru-RU"/>
        </w:rPr>
      </w:pPr>
      <w:r w:rsidRPr="00DF378C">
        <w:rPr>
          <w:rFonts w:ascii="Times New Roman" w:eastAsia="Times New Roman" w:hAnsi="Times New Roman" w:cs="Times New Roman"/>
          <w:color w:val="000000"/>
          <w:sz w:val="28"/>
          <w:szCs w:val="28"/>
          <w:lang w:eastAsia="ru-RU"/>
        </w:rPr>
        <w:t xml:space="preserve">1. </w:t>
      </w:r>
      <w:proofErr w:type="spellStart"/>
      <w:r w:rsidRPr="00DF378C">
        <w:rPr>
          <w:rFonts w:ascii="Times New Roman" w:eastAsia="Times New Roman" w:hAnsi="Times New Roman" w:cs="Times New Roman"/>
          <w:color w:val="000000"/>
          <w:sz w:val="28"/>
          <w:szCs w:val="28"/>
          <w:lang w:eastAsia="ru-RU"/>
        </w:rPr>
        <w:t>Штиршнайдер</w:t>
      </w:r>
      <w:proofErr w:type="spellEnd"/>
      <w:r w:rsidRPr="00DF378C">
        <w:rPr>
          <w:rFonts w:ascii="Times New Roman" w:eastAsia="Times New Roman" w:hAnsi="Times New Roman" w:cs="Times New Roman"/>
          <w:color w:val="000000"/>
          <w:sz w:val="28"/>
          <w:szCs w:val="28"/>
          <w:lang w:eastAsia="ru-RU"/>
        </w:rPr>
        <w:t xml:space="preserve"> Ю.Ю., </w:t>
      </w:r>
      <w:proofErr w:type="spellStart"/>
      <w:r w:rsidRPr="00DF378C">
        <w:rPr>
          <w:rFonts w:ascii="Times New Roman" w:eastAsia="Times New Roman" w:hAnsi="Times New Roman" w:cs="Times New Roman"/>
          <w:color w:val="000000"/>
          <w:sz w:val="28"/>
          <w:szCs w:val="28"/>
          <w:lang w:eastAsia="ru-RU"/>
        </w:rPr>
        <w:t>Волнухин</w:t>
      </w:r>
      <w:proofErr w:type="spellEnd"/>
      <w:r w:rsidRPr="00DF378C">
        <w:rPr>
          <w:rFonts w:ascii="Times New Roman" w:eastAsia="Times New Roman" w:hAnsi="Times New Roman" w:cs="Times New Roman"/>
          <w:color w:val="000000"/>
          <w:sz w:val="28"/>
          <w:szCs w:val="28"/>
          <w:lang w:eastAsia="ru-RU"/>
        </w:rPr>
        <w:t xml:space="preserve"> В.А. Сравнительная оценка эффективности лечения больных обыкновенными бородавками деструктивными методами. Вестник дерматологии и венерологии, </w:t>
      </w:r>
      <w:r w:rsidRPr="00DF378C">
        <w:rPr>
          <w:rFonts w:ascii="Times New Roman" w:eastAsia="Times New Roman" w:hAnsi="Times New Roman" w:cs="Times New Roman"/>
          <w:sz w:val="28"/>
          <w:szCs w:val="28"/>
          <w:lang w:eastAsia="ru-RU"/>
        </w:rPr>
        <w:t>2.</w:t>
      </w:r>
      <w:r w:rsidRPr="00DF378C">
        <w:rPr>
          <w:rFonts w:ascii="Times New Roman" w:eastAsia="Times New Roman" w:hAnsi="Times New Roman" w:cs="Times New Roman"/>
          <w:color w:val="000000"/>
          <w:sz w:val="28"/>
          <w:szCs w:val="28"/>
          <w:lang w:eastAsia="ru-RU"/>
        </w:rPr>
        <w:t xml:space="preserve">Хлебникова А.Н., Селезнева Е.В., </w:t>
      </w:r>
      <w:proofErr w:type="spellStart"/>
      <w:r w:rsidRPr="00DF378C">
        <w:rPr>
          <w:rFonts w:ascii="Times New Roman" w:eastAsia="Times New Roman" w:hAnsi="Times New Roman" w:cs="Times New Roman"/>
          <w:color w:val="000000"/>
          <w:sz w:val="28"/>
          <w:szCs w:val="28"/>
          <w:lang w:eastAsia="ru-RU"/>
        </w:rPr>
        <w:t>Дорохина</w:t>
      </w:r>
      <w:proofErr w:type="spellEnd"/>
      <w:r w:rsidRPr="00DF378C">
        <w:rPr>
          <w:rFonts w:ascii="Times New Roman" w:eastAsia="Times New Roman" w:hAnsi="Times New Roman" w:cs="Times New Roman"/>
          <w:color w:val="000000"/>
          <w:sz w:val="28"/>
          <w:szCs w:val="28"/>
          <w:lang w:eastAsia="ru-RU"/>
        </w:rPr>
        <w:t xml:space="preserve"> О.В. Лечение вульгарных и подошвенных бородавок. Вестник дерматологии и венерологии. 2015. № 1. С. 122-128.</w:t>
      </w:r>
    </w:p>
    <w:p w:rsidR="00901077" w:rsidRPr="00DF378C" w:rsidRDefault="00901077" w:rsidP="00901077">
      <w:pPr>
        <w:spacing w:after="0" w:line="240" w:lineRule="auto"/>
        <w:rPr>
          <w:rFonts w:ascii="Times New Roman" w:eastAsia="Times New Roman" w:hAnsi="Times New Roman" w:cs="Times New Roman"/>
          <w:sz w:val="28"/>
          <w:szCs w:val="28"/>
          <w:lang w:eastAsia="ru-RU"/>
        </w:rPr>
      </w:pPr>
      <w:r w:rsidRPr="00DF378C">
        <w:rPr>
          <w:rFonts w:ascii="Times New Roman" w:eastAsia="Times New Roman" w:hAnsi="Times New Roman" w:cs="Times New Roman"/>
          <w:sz w:val="28"/>
          <w:szCs w:val="28"/>
          <w:lang w:eastAsia="ru-RU"/>
        </w:rPr>
        <w:t>3.</w:t>
      </w:r>
      <w:r w:rsidRPr="00DF378C">
        <w:rPr>
          <w:rFonts w:ascii="Times New Roman" w:eastAsia="Times New Roman" w:hAnsi="Times New Roman" w:cs="Times New Roman"/>
          <w:color w:val="000000"/>
          <w:sz w:val="28"/>
          <w:szCs w:val="28"/>
          <w:lang w:eastAsia="ru-RU"/>
        </w:rPr>
        <w:t xml:space="preserve">Ламоткин И. А., Ушаков И. И., </w:t>
      </w:r>
      <w:proofErr w:type="spellStart"/>
      <w:r w:rsidRPr="00DF378C">
        <w:rPr>
          <w:rFonts w:ascii="Times New Roman" w:eastAsia="Times New Roman" w:hAnsi="Times New Roman" w:cs="Times New Roman"/>
          <w:color w:val="000000"/>
          <w:sz w:val="28"/>
          <w:szCs w:val="28"/>
          <w:lang w:eastAsia="ru-RU"/>
        </w:rPr>
        <w:t>Марди</w:t>
      </w:r>
      <w:proofErr w:type="spellEnd"/>
      <w:r w:rsidRPr="00DF378C">
        <w:rPr>
          <w:rFonts w:ascii="Times New Roman" w:eastAsia="Times New Roman" w:hAnsi="Times New Roman" w:cs="Times New Roman"/>
          <w:color w:val="000000"/>
          <w:sz w:val="28"/>
          <w:szCs w:val="28"/>
          <w:lang w:eastAsia="ru-RU"/>
        </w:rPr>
        <w:t xml:space="preserve"> Ш. И., Селезнева Е. В., Хлебникова А. Н. Опыт применения препарата </w:t>
      </w:r>
      <w:proofErr w:type="spellStart"/>
      <w:r w:rsidRPr="00DF378C">
        <w:rPr>
          <w:rFonts w:ascii="Times New Roman" w:eastAsia="Times New Roman" w:hAnsi="Times New Roman" w:cs="Times New Roman"/>
          <w:color w:val="000000"/>
          <w:sz w:val="28"/>
          <w:szCs w:val="28"/>
          <w:lang w:eastAsia="ru-RU"/>
        </w:rPr>
        <w:t>Мардил</w:t>
      </w:r>
      <w:proofErr w:type="spellEnd"/>
      <w:r w:rsidRPr="00DF378C">
        <w:rPr>
          <w:rFonts w:ascii="Times New Roman" w:eastAsia="Times New Roman" w:hAnsi="Times New Roman" w:cs="Times New Roman"/>
          <w:color w:val="000000"/>
          <w:sz w:val="28"/>
          <w:szCs w:val="28"/>
          <w:lang w:eastAsia="ru-RU"/>
        </w:rPr>
        <w:t xml:space="preserve"> Цинк® Макс в лечении доброкачественных новообразований кожи. Военно</w:t>
      </w:r>
      <w:r w:rsidRPr="00DF378C">
        <w:rPr>
          <w:rFonts w:ascii="Times New Roman" w:eastAsia="Times New Roman" w:hAnsi="Times New Roman" w:cs="Times New Roman"/>
          <w:color w:val="000000"/>
          <w:sz w:val="28"/>
          <w:szCs w:val="28"/>
          <w:lang w:val="en-US" w:eastAsia="ru-RU"/>
        </w:rPr>
        <w:t>-</w:t>
      </w:r>
      <w:r w:rsidRPr="00DF378C">
        <w:rPr>
          <w:rFonts w:ascii="Times New Roman" w:eastAsia="Times New Roman" w:hAnsi="Times New Roman" w:cs="Times New Roman"/>
          <w:color w:val="000000"/>
          <w:sz w:val="28"/>
          <w:szCs w:val="28"/>
          <w:lang w:eastAsia="ru-RU"/>
        </w:rPr>
        <w:t>медицинский</w:t>
      </w:r>
      <w:r w:rsidRPr="00DF378C">
        <w:rPr>
          <w:rFonts w:ascii="Times New Roman" w:eastAsia="Times New Roman" w:hAnsi="Times New Roman" w:cs="Times New Roman"/>
          <w:color w:val="000000"/>
          <w:sz w:val="28"/>
          <w:szCs w:val="28"/>
          <w:lang w:val="en-US" w:eastAsia="ru-RU"/>
        </w:rPr>
        <w:t xml:space="preserve"> </w:t>
      </w:r>
      <w:r w:rsidRPr="00DF378C">
        <w:rPr>
          <w:rFonts w:ascii="Times New Roman" w:eastAsia="Times New Roman" w:hAnsi="Times New Roman" w:cs="Times New Roman"/>
          <w:color w:val="000000"/>
          <w:sz w:val="28"/>
          <w:szCs w:val="28"/>
          <w:lang w:eastAsia="ru-RU"/>
        </w:rPr>
        <w:t>журнал</w:t>
      </w:r>
      <w:r w:rsidRPr="00DF378C">
        <w:rPr>
          <w:rFonts w:ascii="Times New Roman" w:eastAsia="Times New Roman" w:hAnsi="Times New Roman" w:cs="Times New Roman"/>
          <w:color w:val="000000"/>
          <w:sz w:val="28"/>
          <w:szCs w:val="28"/>
          <w:lang w:val="en-US" w:eastAsia="ru-RU"/>
        </w:rPr>
        <w:t xml:space="preserve">. 2015. №11. </w:t>
      </w:r>
      <w:r w:rsidRPr="00DF378C">
        <w:rPr>
          <w:rFonts w:ascii="Times New Roman" w:eastAsia="Times New Roman" w:hAnsi="Times New Roman" w:cs="Times New Roman"/>
          <w:color w:val="000000"/>
          <w:sz w:val="28"/>
          <w:szCs w:val="28"/>
          <w:lang w:eastAsia="ru-RU"/>
        </w:rPr>
        <w:t>С</w:t>
      </w:r>
      <w:r w:rsidRPr="00DF378C">
        <w:rPr>
          <w:rFonts w:ascii="Times New Roman" w:eastAsia="Times New Roman" w:hAnsi="Times New Roman" w:cs="Times New Roman"/>
          <w:color w:val="000000"/>
          <w:sz w:val="28"/>
          <w:szCs w:val="28"/>
          <w:lang w:val="en-US" w:eastAsia="ru-RU"/>
        </w:rPr>
        <w:t xml:space="preserve">.58-60. </w:t>
      </w:r>
    </w:p>
    <w:p w:rsidR="00901077" w:rsidRPr="00DF378C" w:rsidRDefault="00901077" w:rsidP="00901077">
      <w:pPr>
        <w:pStyle w:val="default"/>
        <w:spacing w:before="0" w:beforeAutospacing="0" w:after="150" w:afterAutospacing="0"/>
        <w:rPr>
          <w:color w:val="333333"/>
          <w:sz w:val="28"/>
          <w:szCs w:val="28"/>
          <w:shd w:val="clear" w:color="auto" w:fill="FFFFFF"/>
        </w:rPr>
      </w:pPr>
    </w:p>
    <w:sectPr w:rsidR="00901077" w:rsidRPr="00DF378C" w:rsidSect="00BF4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0564F"/>
    <w:multiLevelType w:val="multilevel"/>
    <w:tmpl w:val="C05E5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94"/>
    <w:rsid w:val="0001450C"/>
    <w:rsid w:val="0022605E"/>
    <w:rsid w:val="0040477F"/>
    <w:rsid w:val="00493E50"/>
    <w:rsid w:val="005B6B7C"/>
    <w:rsid w:val="0069245B"/>
    <w:rsid w:val="006D7D8E"/>
    <w:rsid w:val="0085147F"/>
    <w:rsid w:val="00901077"/>
    <w:rsid w:val="0095433B"/>
    <w:rsid w:val="009F4A52"/>
    <w:rsid w:val="00BB2705"/>
    <w:rsid w:val="00BF4755"/>
    <w:rsid w:val="00D54B27"/>
    <w:rsid w:val="00DF378C"/>
    <w:rsid w:val="00F77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55"/>
  </w:style>
  <w:style w:type="paragraph" w:styleId="2">
    <w:name w:val="heading 2"/>
    <w:basedOn w:val="a"/>
    <w:next w:val="a"/>
    <w:link w:val="20"/>
    <w:uiPriority w:val="9"/>
    <w:unhideWhenUsed/>
    <w:qFormat/>
    <w:rsid w:val="009F4A5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9F4A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77F"/>
    <w:pPr>
      <w:ind w:left="720"/>
      <w:contextualSpacing/>
    </w:pPr>
  </w:style>
  <w:style w:type="table" w:styleId="a4">
    <w:name w:val="Table Grid"/>
    <w:basedOn w:val="a1"/>
    <w:uiPriority w:val="39"/>
    <w:rsid w:val="000145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9F4A52"/>
    <w:rPr>
      <w:i/>
      <w:iCs/>
    </w:rPr>
  </w:style>
  <w:style w:type="character" w:customStyle="1" w:styleId="30">
    <w:name w:val="Заголовок 3 Знак"/>
    <w:basedOn w:val="a0"/>
    <w:link w:val="3"/>
    <w:uiPriority w:val="9"/>
    <w:rsid w:val="009F4A52"/>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9F4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A52"/>
    <w:rPr>
      <w:rFonts w:asciiTheme="majorHAnsi" w:eastAsiaTheme="majorEastAsia" w:hAnsiTheme="majorHAnsi" w:cstheme="majorBidi"/>
      <w:b/>
      <w:bCs/>
      <w:color w:val="5B9BD5" w:themeColor="accent1"/>
      <w:sz w:val="26"/>
      <w:szCs w:val="26"/>
    </w:rPr>
  </w:style>
  <w:style w:type="paragraph" w:customStyle="1" w:styleId="default">
    <w:name w:val="default"/>
    <w:basedOn w:val="a"/>
    <w:rsid w:val="009F4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01077"/>
    <w:rPr>
      <w:b/>
      <w:bCs/>
    </w:rPr>
  </w:style>
  <w:style w:type="paragraph" w:styleId="a8">
    <w:name w:val="Balloon Text"/>
    <w:basedOn w:val="a"/>
    <w:link w:val="a9"/>
    <w:uiPriority w:val="99"/>
    <w:semiHidden/>
    <w:unhideWhenUsed/>
    <w:rsid w:val="006D7D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7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55"/>
  </w:style>
  <w:style w:type="paragraph" w:styleId="2">
    <w:name w:val="heading 2"/>
    <w:basedOn w:val="a"/>
    <w:next w:val="a"/>
    <w:link w:val="20"/>
    <w:uiPriority w:val="9"/>
    <w:unhideWhenUsed/>
    <w:qFormat/>
    <w:rsid w:val="009F4A5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9F4A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77F"/>
    <w:pPr>
      <w:ind w:left="720"/>
      <w:contextualSpacing/>
    </w:pPr>
  </w:style>
  <w:style w:type="table" w:styleId="a4">
    <w:name w:val="Table Grid"/>
    <w:basedOn w:val="a1"/>
    <w:uiPriority w:val="39"/>
    <w:rsid w:val="000145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9F4A52"/>
    <w:rPr>
      <w:i/>
      <w:iCs/>
    </w:rPr>
  </w:style>
  <w:style w:type="character" w:customStyle="1" w:styleId="30">
    <w:name w:val="Заголовок 3 Знак"/>
    <w:basedOn w:val="a0"/>
    <w:link w:val="3"/>
    <w:uiPriority w:val="9"/>
    <w:rsid w:val="009F4A52"/>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9F4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A52"/>
    <w:rPr>
      <w:rFonts w:asciiTheme="majorHAnsi" w:eastAsiaTheme="majorEastAsia" w:hAnsiTheme="majorHAnsi" w:cstheme="majorBidi"/>
      <w:b/>
      <w:bCs/>
      <w:color w:val="5B9BD5" w:themeColor="accent1"/>
      <w:sz w:val="26"/>
      <w:szCs w:val="26"/>
    </w:rPr>
  </w:style>
  <w:style w:type="paragraph" w:customStyle="1" w:styleId="default">
    <w:name w:val="default"/>
    <w:basedOn w:val="a"/>
    <w:rsid w:val="009F4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01077"/>
    <w:rPr>
      <w:b/>
      <w:bCs/>
    </w:rPr>
  </w:style>
  <w:style w:type="paragraph" w:styleId="a8">
    <w:name w:val="Balloon Text"/>
    <w:basedOn w:val="a"/>
    <w:link w:val="a9"/>
    <w:uiPriority w:val="99"/>
    <w:semiHidden/>
    <w:unhideWhenUsed/>
    <w:rsid w:val="006D7D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7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541">
      <w:bodyDiv w:val="1"/>
      <w:marLeft w:val="0"/>
      <w:marRight w:val="0"/>
      <w:marTop w:val="0"/>
      <w:marBottom w:val="0"/>
      <w:divBdr>
        <w:top w:val="none" w:sz="0" w:space="0" w:color="auto"/>
        <w:left w:val="none" w:sz="0" w:space="0" w:color="auto"/>
        <w:bottom w:val="none" w:sz="0" w:space="0" w:color="auto"/>
        <w:right w:val="none" w:sz="0" w:space="0" w:color="auto"/>
      </w:divBdr>
      <w:divsChild>
        <w:div w:id="1516075864">
          <w:marLeft w:val="0"/>
          <w:marRight w:val="0"/>
          <w:marTop w:val="0"/>
          <w:marBottom w:val="0"/>
          <w:divBdr>
            <w:top w:val="none" w:sz="0" w:space="0" w:color="auto"/>
            <w:left w:val="none" w:sz="0" w:space="0" w:color="auto"/>
            <w:bottom w:val="none" w:sz="0" w:space="0" w:color="auto"/>
            <w:right w:val="none" w:sz="0" w:space="0" w:color="auto"/>
          </w:divBdr>
          <w:divsChild>
            <w:div w:id="591427601">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1042901772">
      <w:bodyDiv w:val="1"/>
      <w:marLeft w:val="0"/>
      <w:marRight w:val="0"/>
      <w:marTop w:val="0"/>
      <w:marBottom w:val="0"/>
      <w:divBdr>
        <w:top w:val="none" w:sz="0" w:space="0" w:color="auto"/>
        <w:left w:val="none" w:sz="0" w:space="0" w:color="auto"/>
        <w:bottom w:val="none" w:sz="0" w:space="0" w:color="auto"/>
        <w:right w:val="none" w:sz="0" w:space="0" w:color="auto"/>
      </w:divBdr>
      <w:divsChild>
        <w:div w:id="1555773766">
          <w:marLeft w:val="0"/>
          <w:marRight w:val="0"/>
          <w:marTop w:val="0"/>
          <w:marBottom w:val="0"/>
          <w:divBdr>
            <w:top w:val="none" w:sz="0" w:space="0" w:color="auto"/>
            <w:left w:val="none" w:sz="0" w:space="0" w:color="auto"/>
            <w:bottom w:val="none" w:sz="0" w:space="0" w:color="auto"/>
            <w:right w:val="none" w:sz="0" w:space="0" w:color="auto"/>
          </w:divBdr>
        </w:div>
      </w:divsChild>
    </w:div>
    <w:div w:id="13818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352BE-70FE-472F-9061-E928BC1A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2146</Words>
  <Characters>12235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2020-04-13T06:19:00Z</dcterms:created>
  <dcterms:modified xsi:type="dcterms:W3CDTF">2020-04-13T06:19:00Z</dcterms:modified>
</cp:coreProperties>
</file>