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86" w:rsidRDefault="00A34EC7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87041"/>
            <wp:effectExtent l="0" t="0" r="3175" b="3810"/>
            <wp:docPr id="1" name="Рисунок 1" descr="C:\Users\petrukova\Desktop\Мои документы\документы отделения\материально-техническое оснащение\инструкции\2017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ukova\Desktop\Мои документы\документы отделения\материально-техническое оснащение\инструкции\2017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C7" w:rsidRDefault="00A34EC7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Введение</w:t>
      </w:r>
      <w:bookmarkStart w:id="0" w:name="_GoBack"/>
      <w:bookmarkEnd w:id="0"/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Данная инструкция разработана для проведения инструктажа по охране труда и технике безопасности преподавателей отделения «Лабораторная диагностика».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4A86">
        <w:rPr>
          <w:rFonts w:ascii="Times New Roman" w:hAnsi="Times New Roman" w:cs="Times New Roman"/>
          <w:sz w:val="28"/>
          <w:szCs w:val="28"/>
        </w:rPr>
        <w:t xml:space="preserve"> отделении «Лабораторная диагностика» проводится обуче</w:t>
      </w:r>
      <w:r>
        <w:rPr>
          <w:rFonts w:ascii="Times New Roman" w:hAnsi="Times New Roman" w:cs="Times New Roman"/>
          <w:sz w:val="28"/>
          <w:szCs w:val="28"/>
        </w:rPr>
        <w:t xml:space="preserve">ние студентов по специальности </w:t>
      </w:r>
      <w:r w:rsidRPr="006B4A86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 кабинетах отделения проводятся теоретические занятия и лабораторные работы, связанные с химическими веществами и биологическими агентами, которые могут оказать вредное действие на организм человека.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На практических занятиях применяются различные аппараты, приборы и оборудование. Неосторожное обращение с оборудованием может явиться причиной травм.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Общее и местное токсическое действие на организм человека, </w:t>
      </w:r>
      <w:proofErr w:type="spellStart"/>
      <w:r w:rsidRPr="006B4A86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6B4A86">
        <w:rPr>
          <w:rFonts w:ascii="Times New Roman" w:hAnsi="Times New Roman" w:cs="Times New Roman"/>
          <w:sz w:val="28"/>
          <w:szCs w:val="28"/>
        </w:rPr>
        <w:t>- и взрывоопасность, опасность заражения патогенными микроорганизмами можно предупредить при соблюдении специальных правил техники безопасности.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Всем сотрудникам колледжа и студентам необходимо уделять серьезное внимание мероприятиям по технике безопасности, санитарно-противоэпидемическому режиму и личной гигиене, обеспечивающим безопасность труда и обучения.</w:t>
      </w: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6B4A86" w:rsidRPr="006B4A86" w:rsidRDefault="006B4A86" w:rsidP="006B4A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0B4B59" w:rsidRDefault="006B4A86" w:rsidP="000B4B59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B4B59">
        <w:rPr>
          <w:sz w:val="28"/>
          <w:szCs w:val="28"/>
        </w:rPr>
        <w:t>Настоящие требования распространяются на все дисциплины, преподаваемые в отделении «Лабораторная диагностика».</w:t>
      </w:r>
    </w:p>
    <w:p w:rsidR="006B4A86" w:rsidRPr="006B4A86" w:rsidRDefault="006B4A86" w:rsidP="000B4B5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lastRenderedPageBreak/>
        <w:t>Требования предусматривают проведение мероприятий, направленных на предупреждение опасностей, связанных с особенностями работы на лабораторных практических занятиях: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- возможность отравлений, </w:t>
      </w:r>
      <w:proofErr w:type="spellStart"/>
      <w:r w:rsidRPr="006B4A86">
        <w:rPr>
          <w:rFonts w:ascii="Times New Roman" w:hAnsi="Times New Roman" w:cs="Times New Roman"/>
          <w:sz w:val="28"/>
          <w:szCs w:val="28"/>
        </w:rPr>
        <w:t>аллергизации</w:t>
      </w:r>
      <w:proofErr w:type="spellEnd"/>
      <w:r w:rsidRPr="006B4A86">
        <w:rPr>
          <w:rFonts w:ascii="Times New Roman" w:hAnsi="Times New Roman" w:cs="Times New Roman"/>
          <w:sz w:val="28"/>
          <w:szCs w:val="28"/>
        </w:rPr>
        <w:t>, отеков и др. поражений, связанных с применением ядовитых, огнеопасных веществ, кислот, щелочей и т.п.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вредностей и опасностей, возникающих при работе с оборудованием и стеклянной посудой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B4A86">
        <w:rPr>
          <w:rFonts w:ascii="Times New Roman" w:hAnsi="Times New Roman" w:cs="Times New Roman"/>
          <w:sz w:val="28"/>
          <w:szCs w:val="28"/>
        </w:rPr>
        <w:t>озможностей загрязнения окружающей среды за счет выноса вредных агентов из лаборатории с воздухом, сточными водами и отходами.</w:t>
      </w:r>
    </w:p>
    <w:p w:rsidR="00834BC8" w:rsidRDefault="00834BC8" w:rsidP="00834BC8">
      <w:pPr>
        <w:pStyle w:val="a4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B4B59">
        <w:rPr>
          <w:sz w:val="28"/>
          <w:szCs w:val="28"/>
        </w:rPr>
        <w:t>Преподаватели отделения «Лабораторная диагностика» допускаются к работе после проведения инструктажа по охране труда и технике безопасности на рабочем месте, который проводится заведующим отделением не реже 1 раза в квартал.</w:t>
      </w:r>
    </w:p>
    <w:p w:rsidR="008C3A3A" w:rsidRPr="008C3A3A" w:rsidRDefault="00834BC8" w:rsidP="008C3A3A">
      <w:pPr>
        <w:pStyle w:val="a4"/>
        <w:numPr>
          <w:ilvl w:val="1"/>
          <w:numId w:val="9"/>
        </w:numPr>
        <w:ind w:left="0" w:firstLine="709"/>
        <w:jc w:val="both"/>
        <w:rPr>
          <w:sz w:val="32"/>
          <w:szCs w:val="28"/>
        </w:rPr>
      </w:pPr>
      <w:r w:rsidRPr="00834BC8">
        <w:rPr>
          <w:sz w:val="28"/>
          <w:szCs w:val="24"/>
        </w:rPr>
        <w:t>Знание и выполнение требований инструкции является должностной обязанностью, а их несоблюдение – нарушением трудовой дисциплины, что влечет за собой виды ответственности, установленные законодательством Российской Федерации</w:t>
      </w:r>
    </w:p>
    <w:p w:rsidR="008C3A3A" w:rsidRPr="008C3A3A" w:rsidRDefault="008C3A3A" w:rsidP="008C3A3A">
      <w:pPr>
        <w:pStyle w:val="a4"/>
        <w:numPr>
          <w:ilvl w:val="1"/>
          <w:numId w:val="9"/>
        </w:numPr>
        <w:ind w:left="0" w:firstLine="709"/>
        <w:jc w:val="both"/>
        <w:rPr>
          <w:sz w:val="32"/>
          <w:szCs w:val="28"/>
        </w:rPr>
      </w:pPr>
      <w:r>
        <w:rPr>
          <w:sz w:val="28"/>
          <w:szCs w:val="24"/>
        </w:rPr>
        <w:t>Кабинет, учебная лаборатория долж</w:t>
      </w:r>
      <w:r w:rsidRPr="008C3A3A">
        <w:rPr>
          <w:sz w:val="28"/>
          <w:szCs w:val="24"/>
        </w:rPr>
        <w:t>н</w:t>
      </w:r>
      <w:r>
        <w:rPr>
          <w:sz w:val="28"/>
          <w:szCs w:val="24"/>
        </w:rPr>
        <w:t>ы</w:t>
      </w:r>
      <w:r w:rsidRPr="008C3A3A">
        <w:rPr>
          <w:sz w:val="28"/>
          <w:szCs w:val="24"/>
        </w:rPr>
        <w:t xml:space="preserve"> быть укомплектован</w:t>
      </w:r>
      <w:r>
        <w:rPr>
          <w:sz w:val="28"/>
          <w:szCs w:val="24"/>
        </w:rPr>
        <w:t>ы</w:t>
      </w:r>
      <w:r w:rsidRPr="008C3A3A">
        <w:rPr>
          <w:sz w:val="28"/>
          <w:szCs w:val="24"/>
        </w:rPr>
        <w:t xml:space="preserve"> мед</w:t>
      </w:r>
      <w:r>
        <w:rPr>
          <w:sz w:val="28"/>
          <w:szCs w:val="24"/>
        </w:rPr>
        <w:t xml:space="preserve">ицинской </w:t>
      </w:r>
      <w:r w:rsidRPr="008C3A3A">
        <w:rPr>
          <w:sz w:val="28"/>
          <w:szCs w:val="24"/>
        </w:rPr>
        <w:t>аптечкой с набором необходимых меди</w:t>
      </w:r>
      <w:r>
        <w:rPr>
          <w:sz w:val="28"/>
          <w:szCs w:val="24"/>
        </w:rPr>
        <w:t>каментов и перевязочных средств</w:t>
      </w:r>
      <w:r w:rsidRPr="008C3A3A">
        <w:rPr>
          <w:sz w:val="28"/>
          <w:szCs w:val="24"/>
        </w:rPr>
        <w:t xml:space="preserve"> для оказания первой помощи при травмах.</w:t>
      </w:r>
    </w:p>
    <w:p w:rsidR="006B4A86" w:rsidRPr="008C3A3A" w:rsidRDefault="006B4A86" w:rsidP="008C3A3A">
      <w:pPr>
        <w:spacing w:after="0" w:line="240" w:lineRule="auto"/>
        <w:ind w:left="709"/>
        <w:jc w:val="both"/>
        <w:rPr>
          <w:sz w:val="32"/>
          <w:szCs w:val="28"/>
        </w:rPr>
      </w:pPr>
    </w:p>
    <w:p w:rsid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Во время занятия преподаватель </w:t>
      </w:r>
      <w:r w:rsidRPr="006B4A86">
        <w:rPr>
          <w:rFonts w:ascii="Times New Roman" w:hAnsi="Times New Roman" w:cs="Times New Roman"/>
          <w:b/>
          <w:sz w:val="28"/>
          <w:szCs w:val="28"/>
        </w:rPr>
        <w:t>обязан</w:t>
      </w:r>
      <w:r w:rsidRPr="006B4A86">
        <w:rPr>
          <w:rFonts w:ascii="Times New Roman" w:hAnsi="Times New Roman" w:cs="Times New Roman"/>
          <w:sz w:val="28"/>
          <w:szCs w:val="28"/>
        </w:rPr>
        <w:t>:</w:t>
      </w:r>
    </w:p>
    <w:p w:rsidR="00834BC8" w:rsidRPr="00834BC8" w:rsidRDefault="00834BC8" w:rsidP="00834B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</w:t>
      </w:r>
      <w:r w:rsidRPr="00834BC8">
        <w:rPr>
          <w:rFonts w:ascii="Times New Roman" w:hAnsi="Times New Roman" w:cs="Times New Roman"/>
          <w:sz w:val="28"/>
          <w:szCs w:val="24"/>
        </w:rPr>
        <w:t>санитарные правила при поддержан</w:t>
      </w:r>
      <w:r>
        <w:rPr>
          <w:rFonts w:ascii="Times New Roman" w:hAnsi="Times New Roman" w:cs="Times New Roman"/>
          <w:sz w:val="28"/>
          <w:szCs w:val="24"/>
        </w:rPr>
        <w:t xml:space="preserve">ии порядка в помещении колледжа, </w:t>
      </w:r>
      <w:r w:rsidRPr="00834BC8">
        <w:rPr>
          <w:rFonts w:ascii="Times New Roman" w:hAnsi="Times New Roman" w:cs="Times New Roman"/>
          <w:sz w:val="28"/>
          <w:szCs w:val="24"/>
        </w:rPr>
        <w:t>требования производственной санитарии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834BC8">
        <w:rPr>
          <w:rFonts w:ascii="Times New Roman" w:hAnsi="Times New Roman" w:cs="Times New Roman"/>
          <w:sz w:val="28"/>
          <w:szCs w:val="24"/>
        </w:rPr>
        <w:t xml:space="preserve"> правила внутреннего трудового распорядка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знать и соблюдать требования правил по технике безопасности, правил пожарной безопасности, меры безопасности при работе с техническими средствами обучения;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обеспечивать безопасное проведение образовательного процесса;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оперативно извещать руководство образовательного учреждения о каждом несчастном случае, принимать меры по оказанию первой доврачебной помощи;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проводить инструктаж обучающихся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организовать изучение студентами правил по охране труда и технике безопасности;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осуществлять контроль за соблюдением студентами правил (инструкций) по охране труда.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6B4A86">
        <w:rPr>
          <w:rFonts w:ascii="Times New Roman" w:hAnsi="Times New Roman" w:cs="Times New Roman"/>
          <w:b/>
          <w:sz w:val="28"/>
          <w:szCs w:val="28"/>
        </w:rPr>
        <w:t>несет ответственность</w:t>
      </w:r>
      <w:r w:rsidRPr="006B4A86">
        <w:rPr>
          <w:rFonts w:ascii="Times New Roman" w:hAnsi="Times New Roman" w:cs="Times New Roman"/>
          <w:sz w:val="28"/>
          <w:szCs w:val="28"/>
        </w:rPr>
        <w:t>: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-   за ненадлежащее исполнение обязательств по охране труда;</w:t>
      </w:r>
    </w:p>
    <w:p w:rsidR="006B4A86" w:rsidRPr="006B4A86" w:rsidRDefault="006B4A86" w:rsidP="006B4A86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за сохранение жизни и здоровья </w:t>
      </w:r>
      <w:r w:rsidRPr="006B4A86">
        <w:rPr>
          <w:rFonts w:ascii="Times New Roman" w:hAnsi="Times New Roman" w:cs="Times New Roman"/>
          <w:sz w:val="28"/>
          <w:szCs w:val="28"/>
        </w:rPr>
        <w:t>студентов во время образовательного процесса.</w:t>
      </w:r>
    </w:p>
    <w:p w:rsidR="006B4A86" w:rsidRPr="006B4A86" w:rsidRDefault="006B4A86" w:rsidP="006B4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0B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Перед началом занятия преподаватель обязан:</w:t>
      </w:r>
    </w:p>
    <w:p w:rsidR="00834BC8" w:rsidRPr="00834BC8" w:rsidRDefault="00834BC8" w:rsidP="00834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34BC8">
        <w:rPr>
          <w:rFonts w:ascii="Times New Roman" w:hAnsi="Times New Roman" w:cs="Times New Roman"/>
          <w:sz w:val="28"/>
          <w:szCs w:val="28"/>
        </w:rPr>
        <w:t>надеть медицинский халат;</w:t>
      </w:r>
    </w:p>
    <w:p w:rsidR="006B4A86" w:rsidRPr="00834BC8" w:rsidRDefault="00834BC8" w:rsidP="00834BC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6B4A86" w:rsidRPr="00834BC8">
        <w:rPr>
          <w:rFonts w:ascii="Times New Roman" w:hAnsi="Times New Roman" w:cs="Times New Roman"/>
          <w:sz w:val="28"/>
          <w:szCs w:val="28"/>
        </w:rPr>
        <w:t>роверить наличие у студентов спец. одежды (халат, колпак);</w:t>
      </w:r>
    </w:p>
    <w:p w:rsidR="000B4B59" w:rsidRPr="00834BC8" w:rsidRDefault="00834BC8" w:rsidP="00834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</w:rPr>
        <w:t>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обучающихся;</w:t>
      </w:r>
    </w:p>
    <w:p w:rsidR="000B4B59" w:rsidRPr="00834BC8" w:rsidRDefault="00834BC8" w:rsidP="00834BC8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B4B59" w:rsidRPr="00834BC8">
        <w:rPr>
          <w:rFonts w:ascii="Times New Roman" w:hAnsi="Times New Roman" w:cs="Times New Roman"/>
          <w:sz w:val="28"/>
          <w:szCs w:val="28"/>
        </w:rPr>
        <w:t>проверить расстановку мебели в кабинете с точки зрения своей безопасности и безопасности студентов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занятия</w:t>
      </w:r>
      <w:r w:rsidR="000B4B59" w:rsidRPr="00834BC8">
        <w:rPr>
          <w:rFonts w:ascii="Times New Roman" w:hAnsi="Times New Roman" w:cs="Times New Roman"/>
          <w:sz w:val="28"/>
          <w:szCs w:val="28"/>
        </w:rPr>
        <w:t>;</w:t>
      </w:r>
    </w:p>
    <w:p w:rsidR="000B4B59" w:rsidRPr="00834BC8" w:rsidRDefault="000B4B59" w:rsidP="00834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 xml:space="preserve">- </w:t>
      </w:r>
      <w:r w:rsidRPr="00834BC8">
        <w:rPr>
          <w:rFonts w:ascii="Times New Roman" w:hAnsi="Times New Roman" w:cs="Times New Roman"/>
          <w:color w:val="000000"/>
          <w:sz w:val="28"/>
          <w:szCs w:val="28"/>
        </w:rPr>
        <w:t>внешним осмотром проверить корпуса и крышки электрических выключателей и розеток на отсутствие сколов и трещин, а также оголенных контактов проводов</w:t>
      </w:r>
      <w:r w:rsidRPr="00834BC8">
        <w:rPr>
          <w:rFonts w:ascii="Times New Roman" w:hAnsi="Times New Roman" w:cs="Times New Roman"/>
          <w:sz w:val="28"/>
          <w:szCs w:val="28"/>
        </w:rPr>
        <w:t>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- проверить исправность используемых электроприборов;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- проверить наличие и исправность средств пожаротушения;</w:t>
      </w:r>
    </w:p>
    <w:p w:rsidR="000B4B59" w:rsidRPr="00834BC8" w:rsidRDefault="000B4B59" w:rsidP="00834BC8">
      <w:pPr>
        <w:shd w:val="clear" w:color="auto" w:fill="FFFFFF"/>
        <w:tabs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- подготовить необходимые приспособления и оборудование на рабочих местах;</w:t>
      </w:r>
    </w:p>
    <w:p w:rsidR="000B4B59" w:rsidRPr="00834BC8" w:rsidRDefault="00834BC8" w:rsidP="00834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B4B59" w:rsidRPr="00834BC8">
        <w:rPr>
          <w:rFonts w:ascii="Times New Roman" w:hAnsi="Times New Roman" w:cs="Times New Roman"/>
          <w:sz w:val="28"/>
          <w:szCs w:val="28"/>
        </w:rPr>
        <w:t>. Преподаватель обязан проследить, чтобы учащиеся в течение всего-занятия использовали необходимые средства индивидуальной защиты; медицинский халат и медицинскую шапочку.</w:t>
      </w:r>
    </w:p>
    <w:p w:rsidR="000B4B59" w:rsidRPr="00834BC8" w:rsidRDefault="00834BC8" w:rsidP="00834BC8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</w:rPr>
        <w:t xml:space="preserve">. Перед началом занятий по новому курсу, а также в начале нового учебного года, перед началом практики преподаватель должен провести с обучающимися инструктаж по охране труда, </w:t>
      </w:r>
      <w:r w:rsidR="000B4B59" w:rsidRPr="00834BC8">
        <w:rPr>
          <w:rFonts w:ascii="Times New Roman" w:hAnsi="Times New Roman" w:cs="Times New Roman"/>
          <w:sz w:val="28"/>
          <w:szCs w:val="28"/>
        </w:rPr>
        <w:t>а затем – перед проведением практических занятий по каждой новой теме или перед выполнением новых видов работ, требующих соблюдения правил ТБ.</w:t>
      </w:r>
    </w:p>
    <w:p w:rsidR="000B4B59" w:rsidRPr="00834BC8" w:rsidRDefault="00834BC8" w:rsidP="00834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</w:rPr>
        <w:t>. 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0B4B59" w:rsidRPr="00834BC8" w:rsidRDefault="00834BC8" w:rsidP="00834BC8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</w:rPr>
        <w:t>. При любых нарушениях по охране труда в помещении для занятий преподаватель не должен приступать к работе с обучающимися до устранения выявленных недостатков, угрожающих жизни и здоровью обучающихся.</w:t>
      </w:r>
    </w:p>
    <w:p w:rsidR="000B4B59" w:rsidRPr="00834BC8" w:rsidRDefault="00834BC8" w:rsidP="00834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0B4B59" w:rsidRPr="00834BC8">
        <w:rPr>
          <w:rFonts w:ascii="Times New Roman" w:hAnsi="Times New Roman" w:cs="Times New Roman"/>
          <w:color w:val="000000"/>
          <w:sz w:val="28"/>
          <w:szCs w:val="28"/>
        </w:rPr>
        <w:t>. Преподаватель должен оперативно поставить в известность руководителя или соответствующие должностное лицо академии (колледжа) о причинах отмены занятий в аудитории, кабинете.</w:t>
      </w: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0B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A86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6B4A86" w:rsidRPr="006B4A86" w:rsidRDefault="006B4A86" w:rsidP="006B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Во время занятия преподаватель обязан:</w:t>
      </w:r>
    </w:p>
    <w:p w:rsidR="000B4B59" w:rsidRPr="00834BC8" w:rsidRDefault="000B4B59" w:rsidP="000B4B5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 xml:space="preserve">3.1 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Преподаватель должен контролировать обстановку во время занятий</w:t>
      </w:r>
      <w:r w:rsidR="00834BC8" w:rsidRPr="00834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C9F">
        <w:rPr>
          <w:rFonts w:ascii="Times New Roman" w:hAnsi="Times New Roman" w:cs="Times New Roman"/>
          <w:sz w:val="28"/>
          <w:szCs w:val="28"/>
        </w:rPr>
        <w:t>н</w:t>
      </w:r>
      <w:r w:rsidR="00834BC8" w:rsidRPr="00834BC8">
        <w:rPr>
          <w:rFonts w:ascii="Times New Roman" w:hAnsi="Times New Roman" w:cs="Times New Roman"/>
          <w:sz w:val="28"/>
          <w:szCs w:val="28"/>
        </w:rPr>
        <w:t>еотступно находиться в кабинете во время занятия</w:t>
      </w:r>
      <w:r w:rsidR="00834BC8" w:rsidRPr="0083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и обеспечить безопасное проведение образовательного процесса.</w:t>
      </w:r>
    </w:p>
    <w:p w:rsidR="000B4B59" w:rsidRPr="00834BC8" w:rsidRDefault="000B4B59" w:rsidP="000B4B59">
      <w:pPr>
        <w:shd w:val="clear" w:color="auto" w:fill="FFFFFF"/>
        <w:spacing w:after="0" w:line="240" w:lineRule="auto"/>
        <w:ind w:left="1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Запрещается проведение занятий, выполнение общественно полезных работ (мытье, уборка) в помещениях, не принятых в эксплуатацию в установленном порядке.</w:t>
      </w:r>
    </w:p>
    <w:p w:rsidR="000B4B59" w:rsidRPr="00834BC8" w:rsidRDefault="000B4B59" w:rsidP="000B4B5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Во время занятий в кабинете должна выполняться только та работа, которая предусмотрена расписанием и планом занятия. Все виды дополнительных занятий могут проводиться только с разрешением администрации колледжа.</w:t>
      </w:r>
    </w:p>
    <w:p w:rsidR="000B4B59" w:rsidRPr="00834BC8" w:rsidRDefault="000B4B59" w:rsidP="000B4B5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Преподавателю запрещается выполнять любые виды ремонтных работ в учебном кабинете во время занятий. Ремонт должен проводиться специально подготовленным персоналом (электромонтером, слесарем и т.д.).</w:t>
      </w:r>
    </w:p>
    <w:p w:rsidR="000B4B59" w:rsidRPr="00834BC8" w:rsidRDefault="000B4B59" w:rsidP="000B4B5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студентов допускается только в присутствии преподавателя. Преподавателю запрещается уходить из кабинета во время проведения практических манипуляций студентом.</w:t>
      </w:r>
    </w:p>
    <w:p w:rsidR="000B4B59" w:rsidRPr="00834BC8" w:rsidRDefault="000B4B59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834BC8">
        <w:rPr>
          <w:color w:val="000000"/>
          <w:sz w:val="28"/>
          <w:szCs w:val="28"/>
        </w:rPr>
        <w:t>При проведении занятий, во время которых возможно общее или местное загрязнение кожи, преподаватель должен особенно тщательно соблюдать гигиену труда и требовать ее соблюдения обучающимися.</w:t>
      </w:r>
    </w:p>
    <w:p w:rsidR="000B4B59" w:rsidRPr="00834BC8" w:rsidRDefault="000B4B59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834BC8">
        <w:rPr>
          <w:color w:val="000000"/>
          <w:sz w:val="28"/>
          <w:szCs w:val="28"/>
        </w:rPr>
        <w:t>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0B4B59" w:rsidRPr="00834BC8" w:rsidRDefault="000B4B59" w:rsidP="000B4B59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834BC8">
        <w:rPr>
          <w:color w:val="000000"/>
          <w:sz w:val="28"/>
          <w:szCs w:val="28"/>
        </w:rPr>
        <w:t>- 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(лечебное учреждение), вызвать скорую помощь;</w:t>
      </w:r>
    </w:p>
    <w:p w:rsidR="000B4B59" w:rsidRPr="00834BC8" w:rsidRDefault="000B4B59" w:rsidP="000B4B59">
      <w:pPr>
        <w:pStyle w:val="a4"/>
        <w:ind w:left="0" w:firstLine="284"/>
        <w:jc w:val="both"/>
        <w:rPr>
          <w:color w:val="000000"/>
          <w:sz w:val="28"/>
          <w:szCs w:val="28"/>
        </w:rPr>
      </w:pPr>
      <w:r w:rsidRPr="00834BC8">
        <w:rPr>
          <w:color w:val="000000"/>
          <w:sz w:val="28"/>
          <w:szCs w:val="28"/>
        </w:rPr>
        <w:t>- при внезапном ухудшении здоровья преподавателя поставить в известность через одного из обучающегося руководителя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в течение времени занятий.</w:t>
      </w:r>
    </w:p>
    <w:p w:rsidR="00834BC8" w:rsidRPr="00834BC8" w:rsidRDefault="00834BC8" w:rsidP="00834B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Стеклянную посуду, колющие и режущие инструменты хранить в запертых шкафах;</w:t>
      </w:r>
    </w:p>
    <w:p w:rsidR="00834BC8" w:rsidRPr="00834BC8" w:rsidRDefault="00834BC8" w:rsidP="00834B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С химическими веществами работать в спецодежде, защищать руки от агрессивных и токсических веществ резиновыми перчатками;</w:t>
      </w:r>
    </w:p>
    <w:p w:rsidR="00834BC8" w:rsidRPr="00834BC8" w:rsidRDefault="00834BC8" w:rsidP="00834B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При работе с колющими инструментами избегать резких и неточных движений, не направлять острые части на себя и окружающих;</w:t>
      </w:r>
    </w:p>
    <w:p w:rsidR="00834BC8" w:rsidRPr="00834BC8" w:rsidRDefault="00834BC8" w:rsidP="00834B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При работе со стеклянным оборудованием не пользоваться посудой с трещинами, во избежание ранения рук;</w:t>
      </w:r>
    </w:p>
    <w:p w:rsidR="00834BC8" w:rsidRPr="00834BC8" w:rsidRDefault="00834BC8" w:rsidP="00834BC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Работу с легковоспламеняющими</w:t>
      </w:r>
      <w:r w:rsidR="00A61C9F">
        <w:rPr>
          <w:rFonts w:ascii="Times New Roman" w:hAnsi="Times New Roman" w:cs="Times New Roman"/>
          <w:sz w:val="28"/>
          <w:szCs w:val="28"/>
        </w:rPr>
        <w:t>с</w:t>
      </w:r>
      <w:r w:rsidRPr="00834BC8">
        <w:rPr>
          <w:rFonts w:ascii="Times New Roman" w:hAnsi="Times New Roman" w:cs="Times New Roman"/>
          <w:sz w:val="28"/>
          <w:szCs w:val="28"/>
        </w:rPr>
        <w:t>я веществами и горючими жидкостями проводить в вытяжном шкафу при работающей вентиляции, при выключенном электрооборудовании.</w:t>
      </w:r>
    </w:p>
    <w:p w:rsidR="006A21EA" w:rsidRDefault="006A21EA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6A21EA">
        <w:rPr>
          <w:color w:val="000000"/>
          <w:sz w:val="28"/>
          <w:szCs w:val="28"/>
        </w:rPr>
        <w:t>При работе с биологическим материалом следует соблюдать следующие правила: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работать в медицинском халате, шапочке, сменной обуви; при угрозе разбрызгивания биологической обуви – в очках, маске, клеенчатом фартуке;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lastRenderedPageBreak/>
        <w:t>все манипуляции с биологическим материалом проводить в резиновых перчатках; повреждения на коже должны быть закрыты лейкопластырем или напальчником;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резиновые перчатки надевать поверх рукавов медицинского халата;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после каждого снятия перчаток тщательно мыть руки с мылом;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исключить из обращения пробирки со сколотыми краями;</w:t>
      </w:r>
    </w:p>
    <w:p w:rsidR="006A21EA" w:rsidRPr="007F45E6" w:rsidRDefault="006A21EA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в случае загрязнения перчаток биологической жидкостью их необходимо протереть тампоном, смоченным дезинфицирующим раствором, затем промыть руки с мылом дважды, не снимая перчаток; вытереть руки специальным полотенцем для перчаток и протереть 70-ти %</w:t>
      </w:r>
      <w:r w:rsidR="007F45E6" w:rsidRPr="007F45E6">
        <w:rPr>
          <w:color w:val="000000"/>
          <w:sz w:val="28"/>
          <w:szCs w:val="28"/>
        </w:rPr>
        <w:t xml:space="preserve"> спиртом;</w:t>
      </w:r>
    </w:p>
    <w:p w:rsidR="007F45E6" w:rsidRPr="007F45E6" w:rsidRDefault="007F45E6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 xml:space="preserve">запрещается </w:t>
      </w:r>
      <w:proofErr w:type="spellStart"/>
      <w:r w:rsidRPr="007F45E6">
        <w:rPr>
          <w:color w:val="000000"/>
          <w:sz w:val="28"/>
          <w:szCs w:val="28"/>
        </w:rPr>
        <w:t>пипетирование</w:t>
      </w:r>
      <w:proofErr w:type="spellEnd"/>
      <w:r w:rsidRPr="007F45E6">
        <w:rPr>
          <w:color w:val="000000"/>
          <w:sz w:val="28"/>
          <w:szCs w:val="28"/>
        </w:rPr>
        <w:t xml:space="preserve"> биологических жидкостей ртом, необходимо использовать резиновые груши или дозаторы;</w:t>
      </w:r>
    </w:p>
    <w:p w:rsidR="007F45E6" w:rsidRPr="007F45E6" w:rsidRDefault="007F45E6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поверхность столов в конце работы необходимо обработать дезинфицирующими растворами. В случае загрязнения поверхности стола биологическими жидкостями – немедленно</w:t>
      </w:r>
      <w:r w:rsidR="00A61C9F">
        <w:rPr>
          <w:color w:val="000000"/>
          <w:sz w:val="28"/>
          <w:szCs w:val="28"/>
        </w:rPr>
        <w:t>,</w:t>
      </w:r>
      <w:r w:rsidRPr="007F45E6">
        <w:rPr>
          <w:color w:val="000000"/>
          <w:sz w:val="28"/>
          <w:szCs w:val="28"/>
        </w:rPr>
        <w:t xml:space="preserve"> двукратно с интервалом 15 минут</w:t>
      </w:r>
      <w:r w:rsidR="00A61C9F">
        <w:rPr>
          <w:color w:val="000000"/>
          <w:sz w:val="28"/>
          <w:szCs w:val="28"/>
        </w:rPr>
        <w:t>,</w:t>
      </w:r>
      <w:r w:rsidRPr="007F45E6">
        <w:rPr>
          <w:color w:val="000000"/>
          <w:sz w:val="28"/>
          <w:szCs w:val="28"/>
        </w:rPr>
        <w:t xml:space="preserve"> протереть поверхность дезинфицирующими растворами;</w:t>
      </w:r>
    </w:p>
    <w:p w:rsidR="007F45E6" w:rsidRPr="007F45E6" w:rsidRDefault="007F45E6" w:rsidP="007F45E6">
      <w:pPr>
        <w:pStyle w:val="a4"/>
        <w:numPr>
          <w:ilvl w:val="0"/>
          <w:numId w:val="10"/>
        </w:numPr>
        <w:ind w:left="0" w:firstLine="357"/>
        <w:jc w:val="both"/>
        <w:rPr>
          <w:color w:val="000000"/>
          <w:sz w:val="28"/>
          <w:szCs w:val="28"/>
        </w:rPr>
      </w:pPr>
      <w:r w:rsidRPr="007F45E6">
        <w:rPr>
          <w:color w:val="000000"/>
          <w:sz w:val="28"/>
          <w:szCs w:val="28"/>
        </w:rPr>
        <w:t>после использования вся посуда, соприкасавшаяся с биологическим материалом, а также перчатки должны подвергаться обеззараживанию путем погружения на 1 час в дезинфицирующий раствор.</w:t>
      </w:r>
    </w:p>
    <w:p w:rsidR="007F45E6" w:rsidRDefault="007F45E6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химическими веществами необходимо:</w:t>
      </w:r>
    </w:p>
    <w:p w:rsidR="007F45E6" w:rsidRDefault="007F45E6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следить, чтобы вещества не попадали на кожу;</w:t>
      </w:r>
    </w:p>
    <w:p w:rsidR="007F45E6" w:rsidRDefault="007F45E6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пробовать вещества на вкус, нюхать</w:t>
      </w:r>
    </w:p>
    <w:p w:rsidR="001F26AB" w:rsidRDefault="001F26AB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всех емкостях, где хранятся химические вещества должны быть этикетки с их названием;</w:t>
      </w:r>
    </w:p>
    <w:p w:rsidR="007F45E6" w:rsidRDefault="001F26AB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хранить реактивы в емкостях с надписями, сделанными карандашом по стеклу;</w:t>
      </w:r>
    </w:p>
    <w:p w:rsidR="001F26AB" w:rsidRDefault="001F26AB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склянки с растворами необходимо брать одной рукой за горлышко, а другой поддерживать за дно;</w:t>
      </w:r>
    </w:p>
    <w:p w:rsidR="001F26AB" w:rsidRDefault="001F26AB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реактивы следует наливать из сосудов так, чтобы при наклоне этикетка оказалась сверху. Каплю, оставшуюся на горлышке сосуда, снимают верхним краем той посуды, куда наливается жидкость;</w:t>
      </w:r>
    </w:p>
    <w:p w:rsidR="001F26AB" w:rsidRDefault="001F26AB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нагревания жидкостей следует использовать только тонкостенную посуду. Пробирки для </w:t>
      </w:r>
      <w:r w:rsidR="00B2314D">
        <w:rPr>
          <w:color w:val="000000"/>
          <w:sz w:val="28"/>
          <w:szCs w:val="28"/>
        </w:rPr>
        <w:t>нагревания жидкости запрещается наполнять более чем на 1/3 из объема. Отверстие пробирки при нагревании нельзя направлять на себя или других людей. Нельзя заглядывать сверху в открытые нагреваемые сосуды;</w:t>
      </w:r>
    </w:p>
    <w:p w:rsidR="00B2314D" w:rsidRPr="00B2314D" w:rsidRDefault="00B2314D" w:rsidP="007F45E6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32"/>
          <w:szCs w:val="28"/>
        </w:rPr>
      </w:pPr>
      <w:r w:rsidRPr="00B2314D">
        <w:rPr>
          <w:sz w:val="28"/>
          <w:szCs w:val="24"/>
        </w:rPr>
        <w:t>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причем жидкость большей плотности следует влива</w:t>
      </w:r>
      <w:r>
        <w:rPr>
          <w:sz w:val="28"/>
          <w:szCs w:val="24"/>
        </w:rPr>
        <w:t>ть в жидкость меньшей плотности;</w:t>
      </w:r>
    </w:p>
    <w:p w:rsidR="00B2314D" w:rsidRPr="00B2314D" w:rsidRDefault="00B2314D" w:rsidP="008C3A3A">
      <w:pPr>
        <w:pStyle w:val="a4"/>
        <w:numPr>
          <w:ilvl w:val="0"/>
          <w:numId w:val="11"/>
        </w:numPr>
        <w:ind w:left="0" w:firstLine="357"/>
        <w:jc w:val="both"/>
        <w:rPr>
          <w:color w:val="000000"/>
          <w:sz w:val="32"/>
          <w:szCs w:val="28"/>
        </w:rPr>
      </w:pPr>
      <w:r w:rsidRPr="00B2314D">
        <w:rPr>
          <w:sz w:val="28"/>
          <w:szCs w:val="24"/>
        </w:rPr>
        <w:t>твердые сыпучие реактивы разрешается брать из склянок только с помощью совочк</w:t>
      </w:r>
      <w:r>
        <w:rPr>
          <w:sz w:val="28"/>
          <w:szCs w:val="24"/>
        </w:rPr>
        <w:t>ов, ложечек, шпателей, пробирок:</w:t>
      </w:r>
    </w:p>
    <w:p w:rsidR="00B2314D" w:rsidRPr="00A61C9F" w:rsidRDefault="00B2314D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A61C9F">
        <w:rPr>
          <w:sz w:val="28"/>
          <w:szCs w:val="24"/>
        </w:rPr>
        <w:t xml:space="preserve">выдача обучающимся реактивов для проведения лабораторных и практических работ производится в массах и объемах, не превышающих </w:t>
      </w:r>
      <w:r w:rsidRPr="00A61C9F">
        <w:rPr>
          <w:sz w:val="28"/>
          <w:szCs w:val="24"/>
        </w:rPr>
        <w:lastRenderedPageBreak/>
        <w:t>необходимые для данного эксперимента, а растворов концентрацией не выше 5</w:t>
      </w:r>
      <w:proofErr w:type="gramStart"/>
      <w:r w:rsidRPr="00A61C9F">
        <w:rPr>
          <w:sz w:val="28"/>
          <w:szCs w:val="24"/>
        </w:rPr>
        <w:t>%.</w:t>
      </w:r>
      <w:r w:rsidRPr="00A61C9F">
        <w:rPr>
          <w:sz w:val="28"/>
          <w:szCs w:val="24"/>
        </w:rPr>
        <w:br/>
      </w:r>
      <w:r w:rsidR="00A61C9F">
        <w:rPr>
          <w:color w:val="000000"/>
          <w:sz w:val="28"/>
          <w:szCs w:val="28"/>
        </w:rPr>
        <w:t>3.16</w:t>
      </w:r>
      <w:proofErr w:type="gramEnd"/>
      <w:r w:rsidR="00A61C9F">
        <w:rPr>
          <w:color w:val="000000"/>
          <w:sz w:val="28"/>
          <w:szCs w:val="28"/>
        </w:rPr>
        <w:t xml:space="preserve">. </w:t>
      </w:r>
      <w:r w:rsidRPr="00A61C9F">
        <w:rPr>
          <w:color w:val="000000"/>
          <w:sz w:val="28"/>
          <w:szCs w:val="28"/>
        </w:rPr>
        <w:t>При работе со стеклянной посудой необходимо соблюдать</w:t>
      </w:r>
      <w:r w:rsidR="008C3A3A" w:rsidRPr="00A61C9F">
        <w:rPr>
          <w:color w:val="000000"/>
          <w:sz w:val="28"/>
          <w:szCs w:val="28"/>
        </w:rPr>
        <w:t xml:space="preserve"> следующие правила:</w:t>
      </w:r>
    </w:p>
    <w:p w:rsidR="008C3A3A" w:rsidRDefault="008C3A3A" w:rsidP="008C3A3A">
      <w:pPr>
        <w:pStyle w:val="a4"/>
        <w:numPr>
          <w:ilvl w:val="0"/>
          <w:numId w:val="12"/>
        </w:numPr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использовать посуду, имеющую трещины или отбитые края;</w:t>
      </w:r>
    </w:p>
    <w:p w:rsidR="008C3A3A" w:rsidRDefault="008C3A3A" w:rsidP="008C3A3A">
      <w:pPr>
        <w:pStyle w:val="a4"/>
        <w:numPr>
          <w:ilvl w:val="0"/>
          <w:numId w:val="12"/>
        </w:numPr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нагревать жидкости в плотно закрытых колбах или пробирках;</w:t>
      </w:r>
    </w:p>
    <w:p w:rsidR="008C3A3A" w:rsidRDefault="008C3A3A" w:rsidP="008C3A3A">
      <w:pPr>
        <w:pStyle w:val="a4"/>
        <w:numPr>
          <w:ilvl w:val="0"/>
          <w:numId w:val="12"/>
        </w:numPr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мытье посуды необходимо проводить в резиновых перчатках;</w:t>
      </w:r>
    </w:p>
    <w:p w:rsidR="008C3A3A" w:rsidRDefault="008C3A3A" w:rsidP="008C3A3A">
      <w:pPr>
        <w:pStyle w:val="a4"/>
        <w:numPr>
          <w:ilvl w:val="0"/>
          <w:numId w:val="12"/>
        </w:numPr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переносе пробирок с горячей жидкостью следует пользоваться специальными держателями;</w:t>
      </w:r>
    </w:p>
    <w:p w:rsidR="008C3A3A" w:rsidRPr="008C3A3A" w:rsidRDefault="008C3A3A" w:rsidP="008C3A3A">
      <w:pPr>
        <w:pStyle w:val="a4"/>
        <w:numPr>
          <w:ilvl w:val="0"/>
          <w:numId w:val="12"/>
        </w:numPr>
        <w:ind w:left="0"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убирать осколки разбитой посуды следует с помощью щетки и совка. Запрещается убирать разбитую посуду незащищенными руками.</w:t>
      </w:r>
    </w:p>
    <w:p w:rsidR="008C3A3A" w:rsidRDefault="008C3A3A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электрическим оборудованием нео</w:t>
      </w:r>
      <w:r w:rsidR="00C17FF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ходимо соблюдать следующие требования:</w:t>
      </w:r>
    </w:p>
    <w:p w:rsidR="008C3A3A" w:rsidRDefault="00C17FF9" w:rsidP="00C17FF9">
      <w:pPr>
        <w:pStyle w:val="a4"/>
        <w:numPr>
          <w:ilvl w:val="0"/>
          <w:numId w:val="13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 обучающихся оборудовании разрешается только после соответствующего инструктажа преподавателем и только в его присутствии;</w:t>
      </w:r>
    </w:p>
    <w:p w:rsidR="00C17FF9" w:rsidRDefault="00C17FF9" w:rsidP="00C17FF9">
      <w:pPr>
        <w:pStyle w:val="a4"/>
        <w:numPr>
          <w:ilvl w:val="0"/>
          <w:numId w:val="13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работать на неисправных и незаземленных электрических приборах;</w:t>
      </w:r>
    </w:p>
    <w:p w:rsidR="00C17FF9" w:rsidRDefault="00C17FF9" w:rsidP="00C17FF9">
      <w:pPr>
        <w:pStyle w:val="a4"/>
        <w:numPr>
          <w:ilvl w:val="0"/>
          <w:numId w:val="13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запрещено пе</w:t>
      </w:r>
      <w:r w:rsidR="00A61C9F">
        <w:rPr>
          <w:color w:val="000000"/>
          <w:sz w:val="28"/>
          <w:szCs w:val="28"/>
        </w:rPr>
        <w:t>реносит включенные электроприбор</w:t>
      </w:r>
      <w:r>
        <w:rPr>
          <w:color w:val="000000"/>
          <w:sz w:val="28"/>
          <w:szCs w:val="28"/>
        </w:rPr>
        <w:t>ы и оставлять их без присмотра;</w:t>
      </w:r>
    </w:p>
    <w:p w:rsidR="00C17FF9" w:rsidRDefault="00C17FF9" w:rsidP="00C17FF9">
      <w:pPr>
        <w:pStyle w:val="a4"/>
        <w:numPr>
          <w:ilvl w:val="0"/>
          <w:numId w:val="13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загромождать подходы к электрическим приборам;</w:t>
      </w:r>
    </w:p>
    <w:p w:rsidR="00C17FF9" w:rsidRPr="008C3A3A" w:rsidRDefault="00C17FF9" w:rsidP="00C17FF9">
      <w:pPr>
        <w:pStyle w:val="a4"/>
        <w:numPr>
          <w:ilvl w:val="0"/>
          <w:numId w:val="13"/>
        </w:numPr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брать электрические приборы мокрыми руками. В случае попадания на прибор жидкости его следует немедленно обесточить.</w:t>
      </w:r>
    </w:p>
    <w:p w:rsidR="000B4B59" w:rsidRPr="006A21EA" w:rsidRDefault="000B4B59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6A21EA">
        <w:rPr>
          <w:color w:val="000000"/>
          <w:sz w:val="28"/>
          <w:szCs w:val="28"/>
        </w:rPr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:rsidR="000B4B59" w:rsidRPr="00834BC8" w:rsidRDefault="000B4B59" w:rsidP="000B4B59">
      <w:pPr>
        <w:pStyle w:val="a4"/>
        <w:numPr>
          <w:ilvl w:val="0"/>
          <w:numId w:val="3"/>
        </w:num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834BC8">
        <w:rPr>
          <w:color w:val="000000"/>
          <w:sz w:val="28"/>
          <w:szCs w:val="28"/>
        </w:rPr>
        <w:t xml:space="preserve">Преподаватель должен доводить до сведения руководителя о всех недостатках в обеспечении охраны труда преподавателей и обучающихся, снижающих жизнедеятельность и работоспособность организма человека (недостаточная освещенность, </w:t>
      </w:r>
      <w:proofErr w:type="spellStart"/>
      <w:r w:rsidRPr="00834BC8">
        <w:rPr>
          <w:color w:val="000000"/>
          <w:sz w:val="28"/>
          <w:szCs w:val="28"/>
        </w:rPr>
        <w:t>травмоопасность</w:t>
      </w:r>
      <w:proofErr w:type="spellEnd"/>
      <w:r w:rsidRPr="00834BC8">
        <w:rPr>
          <w:color w:val="000000"/>
          <w:sz w:val="28"/>
          <w:szCs w:val="28"/>
        </w:rPr>
        <w:t xml:space="preserve"> и др.)</w:t>
      </w:r>
    </w:p>
    <w:p w:rsidR="006B4A86" w:rsidRPr="00834BC8" w:rsidRDefault="006B4A86" w:rsidP="006B4A86">
      <w:pPr>
        <w:spacing w:after="0" w:line="24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В кабинете запрещается: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Хранить концентрированные кислоты и щелочи;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Использовать электрические нагревательные приборы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Принимать пищу</w:t>
      </w:r>
    </w:p>
    <w:p w:rsidR="006B4A86" w:rsidRPr="006B4A86" w:rsidRDefault="006B4A86" w:rsidP="006B4A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A86">
        <w:rPr>
          <w:rFonts w:ascii="Times New Roman" w:hAnsi="Times New Roman" w:cs="Times New Roman"/>
          <w:sz w:val="28"/>
          <w:szCs w:val="28"/>
        </w:rPr>
        <w:t>Приносить верхнюю одежду</w:t>
      </w:r>
    </w:p>
    <w:p w:rsidR="006B4A86" w:rsidRPr="006B4A86" w:rsidRDefault="006B4A86" w:rsidP="006B4A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BC8" w:rsidRDefault="006B4A86" w:rsidP="000B4570">
      <w:pPr>
        <w:pStyle w:val="a4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B4A86">
        <w:rPr>
          <w:b/>
          <w:sz w:val="28"/>
          <w:szCs w:val="28"/>
        </w:rPr>
        <w:t>Требования безопасности в аварийных ситуациях</w:t>
      </w:r>
    </w:p>
    <w:p w:rsidR="000B4570" w:rsidRPr="000B4570" w:rsidRDefault="000B4570" w:rsidP="000B4570">
      <w:pPr>
        <w:spacing w:after="0" w:line="240" w:lineRule="auto"/>
        <w:jc w:val="center"/>
        <w:rPr>
          <w:b/>
          <w:sz w:val="28"/>
          <w:szCs w:val="28"/>
        </w:rPr>
      </w:pPr>
    </w:p>
    <w:p w:rsidR="000B4B59" w:rsidRPr="00834BC8" w:rsidRDefault="000B4B59" w:rsidP="00834BC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При любых признаках предаварийной ситуации (запах жженной изоляций, дым, посторонние запахи) преподаватель оценит возникшую ситуацию и правильным поведением исключить возникновение паники, обеспечить безопасность учащихся и оказание им необходимой помощи.</w:t>
      </w:r>
    </w:p>
    <w:p w:rsidR="00834BC8" w:rsidRPr="00834BC8" w:rsidRDefault="00834BC8" w:rsidP="00834BC8">
      <w:pPr>
        <w:pStyle w:val="a4"/>
        <w:numPr>
          <w:ilvl w:val="0"/>
          <w:numId w:val="4"/>
        </w:numPr>
        <w:ind w:left="57" w:right="57" w:firstLine="516"/>
        <w:jc w:val="both"/>
        <w:rPr>
          <w:sz w:val="28"/>
          <w:szCs w:val="28"/>
        </w:rPr>
      </w:pPr>
      <w:r w:rsidRPr="00834BC8">
        <w:rPr>
          <w:sz w:val="28"/>
          <w:szCs w:val="28"/>
        </w:rPr>
        <w:lastRenderedPageBreak/>
        <w:t>Во время аварийной ситуации в электрооборудовании немедленно обесточить кабинет</w:t>
      </w:r>
    </w:p>
    <w:p w:rsidR="000B4B59" w:rsidRPr="00834BC8" w:rsidRDefault="000B4B59" w:rsidP="00834BC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О предаварийной (аварийной) ситуации преподаватель должен поставить в известность представителя администрации коллед</w:t>
      </w:r>
      <w:r w:rsidR="00A61C9F">
        <w:rPr>
          <w:rFonts w:ascii="Times New Roman" w:eastAsia="Times New Roman" w:hAnsi="Times New Roman" w:cs="Times New Roman"/>
          <w:sz w:val="28"/>
          <w:szCs w:val="28"/>
        </w:rPr>
        <w:t>жа и действовать по его указания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м с соблюдением мер личной безопасности.</w:t>
      </w:r>
    </w:p>
    <w:p w:rsidR="000B4B59" w:rsidRPr="00834BC8" w:rsidRDefault="000B4B59" w:rsidP="00834BC8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При необходимости покинуть помещение быстро, без паники в соответствие с имеющимся планом эвакуации. В месте сбора преподаватель должен проверить наличие учащихся по списку и находится с ними до момента прекращения чрезвычайной ситуации либо до того момента</w:t>
      </w:r>
      <w:r w:rsidR="00A61C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когда по распоряжению администрации</w:t>
      </w:r>
      <w:r w:rsidR="00A61C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учащиеся будут распущены по домам.</w:t>
      </w:r>
    </w:p>
    <w:p w:rsidR="000B4B59" w:rsidRPr="00834BC8" w:rsidRDefault="000B4B59" w:rsidP="00834BC8">
      <w:pPr>
        <w:shd w:val="clear" w:color="auto" w:fill="FFFFFF"/>
        <w:tabs>
          <w:tab w:val="left" w:pos="490"/>
          <w:tab w:val="left" w:pos="1134"/>
        </w:tabs>
        <w:spacing w:after="0" w:line="240" w:lineRule="auto"/>
        <w:ind w:left="57" w:right="57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4.4.</w:t>
      </w:r>
      <w:r w:rsidRPr="00834BC8">
        <w:rPr>
          <w:rFonts w:ascii="Times New Roman" w:hAnsi="Times New Roman" w:cs="Times New Roman"/>
          <w:sz w:val="28"/>
          <w:szCs w:val="28"/>
        </w:rPr>
        <w:tab/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В кабинете возникновение аварийной ситуации возможно вследствие: </w:t>
      </w:r>
    </w:p>
    <w:p w:rsidR="000B4B59" w:rsidRDefault="000B4B59" w:rsidP="00834BC8">
      <w:pPr>
        <w:shd w:val="clear" w:color="auto" w:fill="FFFFFF"/>
        <w:tabs>
          <w:tab w:val="left" w:pos="490"/>
        </w:tabs>
        <w:spacing w:after="0" w:line="240" w:lineRule="auto"/>
        <w:ind w:left="57" w:right="57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BC8">
        <w:rPr>
          <w:rFonts w:ascii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 пореза кожи (при небрежном обращении с медицинским инструментарием, лабораторной посудой);</w:t>
      </w:r>
    </w:p>
    <w:p w:rsidR="00C17FF9" w:rsidRDefault="00C17FF9" w:rsidP="00834BC8">
      <w:pPr>
        <w:shd w:val="clear" w:color="auto" w:fill="FFFFFF"/>
        <w:tabs>
          <w:tab w:val="left" w:pos="490"/>
        </w:tabs>
        <w:spacing w:after="0" w:line="240" w:lineRule="auto"/>
        <w:ind w:left="57" w:right="57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попадания биологической жидкости или реактивов на кожу и слизистые оболочки;</w:t>
      </w:r>
    </w:p>
    <w:p w:rsidR="00C17FF9" w:rsidRPr="00834BC8" w:rsidRDefault="00C17FF9" w:rsidP="00834BC8">
      <w:pPr>
        <w:shd w:val="clear" w:color="auto" w:fill="FFFFFF"/>
        <w:tabs>
          <w:tab w:val="left" w:pos="490"/>
        </w:tabs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термического ожога;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неисправности электрооборудования;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пожара.</w:t>
      </w:r>
    </w:p>
    <w:p w:rsidR="000B4570" w:rsidRDefault="000B4B59" w:rsidP="000B4570">
      <w:pPr>
        <w:pStyle w:val="a4"/>
        <w:ind w:left="0" w:firstLine="709"/>
        <w:jc w:val="both"/>
        <w:rPr>
          <w:sz w:val="28"/>
          <w:szCs w:val="28"/>
        </w:rPr>
      </w:pPr>
      <w:r w:rsidRPr="00834BC8">
        <w:rPr>
          <w:sz w:val="28"/>
          <w:szCs w:val="28"/>
        </w:rPr>
        <w:t>4.5</w:t>
      </w:r>
      <w:r w:rsidR="00834BC8" w:rsidRPr="00834BC8">
        <w:rPr>
          <w:sz w:val="28"/>
          <w:szCs w:val="28"/>
        </w:rPr>
        <w:t xml:space="preserve"> Разлитые химические растворы нейтрализовать: кислоты – щелочью, щелочь – кислотой; место разлива промыть водой;</w:t>
      </w:r>
    </w:p>
    <w:p w:rsidR="000B4B59" w:rsidRPr="00834BC8" w:rsidRDefault="000B4570" w:rsidP="000B457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0B4B59" w:rsidRPr="00834BC8">
        <w:rPr>
          <w:sz w:val="28"/>
          <w:szCs w:val="28"/>
        </w:rPr>
        <w:t>При попадании едких жидкостей в глаза следует немедленно тщательно промыть глаза струей проточной воды при открытых веках не менее 7-10 минут, зятем закапать 2-3 капли 30% альбуцида и направить пострадавшего в медпункт.</w:t>
      </w:r>
    </w:p>
    <w:p w:rsidR="000B4B59" w:rsidRPr="00834BC8" w:rsidRDefault="000B4B59" w:rsidP="00834BC8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При ожогах первой степени обожженный участок обрабатывают этиловым спиртом и накладывают сухую стерильную повязку. Во всех остальных случаях накладывают стерильную повязку и обращаются в медпункт.</w:t>
      </w:r>
    </w:p>
    <w:p w:rsidR="000B4B59" w:rsidRPr="00834BC8" w:rsidRDefault="000B4B59" w:rsidP="00834BC8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При порезах необходимо в первую очередь ос</w:t>
      </w:r>
      <w:r w:rsidR="00342632">
        <w:rPr>
          <w:rFonts w:ascii="Times New Roman" w:eastAsia="Times New Roman" w:hAnsi="Times New Roman" w:cs="Times New Roman"/>
          <w:sz w:val="28"/>
          <w:szCs w:val="28"/>
        </w:rPr>
        <w:t xml:space="preserve">тановить кровотечение (жгутом, 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 xml:space="preserve">давящей повязкой) Если рана загрязнена, удалить грязь вокруг нее (но не с самой раны), кожу вокруг обработать настойкой йода </w:t>
      </w:r>
      <w:r w:rsidR="00A61C9F">
        <w:rPr>
          <w:rFonts w:ascii="Times New Roman" w:eastAsia="Times New Roman" w:hAnsi="Times New Roman" w:cs="Times New Roman"/>
          <w:sz w:val="28"/>
          <w:szCs w:val="28"/>
        </w:rPr>
        <w:t xml:space="preserve">и наложить стерильную повязку, 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после чего обратиться в медпункт.</w:t>
      </w:r>
    </w:p>
    <w:p w:rsidR="00C17FF9" w:rsidRPr="00C17FF9" w:rsidRDefault="00C17FF9" w:rsidP="00C17FF9">
      <w:pPr>
        <w:pStyle w:val="a4"/>
        <w:numPr>
          <w:ilvl w:val="1"/>
          <w:numId w:val="2"/>
        </w:numPr>
        <w:shd w:val="clear" w:color="auto" w:fill="FFFFFF"/>
        <w:tabs>
          <w:tab w:val="left" w:pos="725"/>
          <w:tab w:val="left" w:pos="1134"/>
        </w:tabs>
        <w:ind w:left="0" w:firstLine="7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7FF9">
        <w:rPr>
          <w:sz w:val="28"/>
          <w:szCs w:val="28"/>
        </w:rPr>
        <w:t>ри попадании биологической жидкости необходимо:</w:t>
      </w:r>
    </w:p>
    <w:p w:rsidR="00C17FF9" w:rsidRDefault="00C17FF9" w:rsidP="00C17FF9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кожу 70% раствором этилового спирта</w:t>
      </w:r>
    </w:p>
    <w:p w:rsidR="00C17FF9" w:rsidRDefault="00C17FF9" w:rsidP="00C17FF9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глаза – обильно промыть струей воды и закапать раствор борной кислоты 15 или</w:t>
      </w:r>
      <w:r w:rsidR="00342632">
        <w:rPr>
          <w:sz w:val="28"/>
          <w:szCs w:val="28"/>
        </w:rPr>
        <w:t xml:space="preserve"> раствор протаргола 4% или раствор альбуцида 30%;</w:t>
      </w:r>
    </w:p>
    <w:p w:rsidR="00342632" w:rsidRDefault="00342632" w:rsidP="00C17FF9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рот – прополоскать водой, а затем раствором борной кислоты 15 или 705 этиловым спиртом;</w:t>
      </w:r>
    </w:p>
    <w:p w:rsidR="00342632" w:rsidRDefault="00342632" w:rsidP="00342632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нос – промыть водой и закапать</w:t>
      </w:r>
      <w:r w:rsidRPr="00342632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протаргола 4% или раствор альбуцида 30%;</w:t>
      </w:r>
    </w:p>
    <w:p w:rsidR="00342632" w:rsidRDefault="00342632" w:rsidP="00C17FF9">
      <w:pPr>
        <w:pStyle w:val="a4"/>
        <w:numPr>
          <w:ilvl w:val="0"/>
          <w:numId w:val="14"/>
        </w:numPr>
        <w:shd w:val="clear" w:color="auto" w:fill="FFFFFF"/>
        <w:tabs>
          <w:tab w:val="left" w:pos="725"/>
          <w:tab w:val="left" w:pos="1134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травмы во время работы с биологическим материалом – если из раны течет кровь – не останавливать, если кровотечения нет – выдавить несколько капель крови, затем обработать рану 70% этиловым </w:t>
      </w:r>
      <w:r>
        <w:rPr>
          <w:sz w:val="28"/>
          <w:szCs w:val="28"/>
        </w:rPr>
        <w:lastRenderedPageBreak/>
        <w:t>спиртом, промыть водой с мылом. Обработать йодом, заклеить пластырем или сделать повязку.</w:t>
      </w:r>
    </w:p>
    <w:p w:rsidR="00342632" w:rsidRPr="00342632" w:rsidRDefault="00342632" w:rsidP="00342632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342632">
        <w:rPr>
          <w:rFonts w:ascii="Times New Roman" w:hAnsi="Times New Roman" w:cs="Times New Roman"/>
          <w:sz w:val="28"/>
          <w:szCs w:val="28"/>
        </w:rPr>
        <w:t xml:space="preserve">4.10. При </w:t>
      </w:r>
      <w:r>
        <w:rPr>
          <w:rFonts w:ascii="Times New Roman" w:hAnsi="Times New Roman" w:cs="Times New Roman"/>
          <w:sz w:val="28"/>
          <w:szCs w:val="28"/>
        </w:rPr>
        <w:t>ожоге кожи обожженный участок обрабатывают этиловым спиртом и накладывают стерильную повязку, обращаются в медицинский пункт</w:t>
      </w:r>
    </w:p>
    <w:p w:rsidR="000B4B59" w:rsidRPr="00834BC8" w:rsidRDefault="00342632" w:rsidP="00834BC8">
      <w:pPr>
        <w:shd w:val="clear" w:color="auto" w:fill="FFFFFF"/>
        <w:tabs>
          <w:tab w:val="left" w:pos="725"/>
          <w:tab w:val="left" w:pos="1134"/>
        </w:tabs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="000B4B59" w:rsidRPr="00834BC8">
        <w:rPr>
          <w:rFonts w:ascii="Times New Roman" w:eastAsia="Times New Roman" w:hAnsi="Times New Roman" w:cs="Times New Roman"/>
          <w:sz w:val="28"/>
          <w:szCs w:val="28"/>
        </w:rPr>
        <w:t>При признаках пожара следует: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немедленно сообщить о пожаре в пожарную часть и представителю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br/>
        <w:t>администрации колледжа;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выключить все электрические приборы;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 при необходимости эвакуировать учащихся;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ликвидировать загорание имеющими средствами (огнетушителями, песком, огнезащитной тканью, водой);</w:t>
      </w:r>
    </w:p>
    <w:p w:rsidR="000B4B59" w:rsidRPr="00834BC8" w:rsidRDefault="000B4B59" w:rsidP="00834BC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" w:right="57" w:firstLine="516"/>
        <w:jc w:val="both"/>
        <w:rPr>
          <w:rFonts w:ascii="Times New Roman" w:hAnsi="Times New Roman" w:cs="Times New Roman"/>
          <w:sz w:val="28"/>
          <w:szCs w:val="28"/>
        </w:rPr>
      </w:pPr>
      <w:r w:rsidRPr="0083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-</w:t>
      </w:r>
      <w:r w:rsidRPr="00834BC8">
        <w:rPr>
          <w:rFonts w:ascii="Times New Roman" w:eastAsia="Times New Roman" w:hAnsi="Times New Roman" w:cs="Times New Roman"/>
          <w:sz w:val="28"/>
          <w:szCs w:val="28"/>
        </w:rPr>
        <w:t>электропроводку гасить сухим песком, порошковым огнетушителем, огнезащитной тканью; обесточенную электропроводку можно тушить водой.</w:t>
      </w:r>
    </w:p>
    <w:p w:rsidR="006B4A86" w:rsidRPr="006B4A86" w:rsidRDefault="006B4A86" w:rsidP="006B4A86">
      <w:pPr>
        <w:pStyle w:val="a4"/>
        <w:ind w:left="862"/>
        <w:jc w:val="both"/>
        <w:rPr>
          <w:sz w:val="28"/>
          <w:szCs w:val="28"/>
        </w:rPr>
      </w:pPr>
    </w:p>
    <w:p w:rsidR="006B4A86" w:rsidRPr="006B4A86" w:rsidRDefault="006B4A86" w:rsidP="000B4B59">
      <w:pPr>
        <w:pStyle w:val="a4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B4A86">
        <w:rPr>
          <w:b/>
          <w:sz w:val="28"/>
          <w:szCs w:val="28"/>
        </w:rPr>
        <w:t>Требования безопасности по окончании работ</w:t>
      </w:r>
    </w:p>
    <w:p w:rsidR="006B4A86" w:rsidRPr="006B4A86" w:rsidRDefault="006B4A86" w:rsidP="006B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59" w:rsidRPr="000B4570" w:rsidRDefault="000B4B59" w:rsidP="000B4B59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4" w:right="-143" w:firstLine="695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Привести в порядок рабочее место. Убрать журнал, тетради, наглядные пособия в установленное место.</w:t>
      </w:r>
    </w:p>
    <w:p w:rsidR="000B4B59" w:rsidRPr="000B4570" w:rsidRDefault="000B4B59" w:rsidP="000B4B59">
      <w:pPr>
        <w:shd w:val="clear" w:color="auto" w:fill="FFFFFF"/>
        <w:spacing w:after="0" w:line="240" w:lineRule="auto"/>
        <w:ind w:left="24" w:right="-143" w:firstLine="695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hAnsi="Times New Roman" w:cs="Times New Roman"/>
          <w:sz w:val="28"/>
          <w:szCs w:val="24"/>
        </w:rPr>
        <w:t>5.3.</w:t>
      </w:r>
      <w:r w:rsidRPr="000B4570">
        <w:rPr>
          <w:rFonts w:ascii="Times New Roman" w:eastAsia="Times New Roman" w:hAnsi="Times New Roman" w:cs="Times New Roman"/>
          <w:sz w:val="28"/>
          <w:szCs w:val="24"/>
        </w:rPr>
        <w:t>Проверить, что</w:t>
      </w:r>
    </w:p>
    <w:p w:rsidR="000B4B59" w:rsidRPr="000B4570" w:rsidRDefault="000B4570" w:rsidP="000B4B5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 xml:space="preserve">- все инструменты, </w:t>
      </w:r>
      <w:r w:rsidR="000B4B59" w:rsidRPr="000B4570">
        <w:rPr>
          <w:rFonts w:ascii="Times New Roman" w:eastAsia="Times New Roman" w:hAnsi="Times New Roman" w:cs="Times New Roman"/>
          <w:sz w:val="28"/>
          <w:szCs w:val="24"/>
        </w:rPr>
        <w:t>оборудование вымыты и убраны в отведенное место;</w:t>
      </w:r>
    </w:p>
    <w:p w:rsidR="000B4570" w:rsidRPr="000B4570" w:rsidRDefault="000B4570" w:rsidP="000B4B5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- все химические вещества убраны в отведенное место</w:t>
      </w:r>
    </w:p>
    <w:p w:rsidR="000B4B59" w:rsidRPr="000B4570" w:rsidRDefault="000B4B59" w:rsidP="000B4B5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- все электронагревательные приборы выключены;</w:t>
      </w:r>
    </w:p>
    <w:p w:rsidR="000B4B59" w:rsidRPr="000B4570" w:rsidRDefault="000B4B59" w:rsidP="000B4B5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- краны водоснабжения закрыты;</w:t>
      </w:r>
    </w:p>
    <w:p w:rsidR="000B4B59" w:rsidRPr="000B4570" w:rsidRDefault="000B4B59" w:rsidP="000B4B5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- окна и форточки закрыты.</w:t>
      </w:r>
    </w:p>
    <w:p w:rsidR="000B4B59" w:rsidRPr="000B4570" w:rsidRDefault="000B4B59" w:rsidP="000B4B59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1134"/>
        </w:tabs>
        <w:autoSpaceDE w:val="0"/>
        <w:autoSpaceDN w:val="0"/>
        <w:adjustRightInd w:val="0"/>
        <w:spacing w:after="0" w:line="240" w:lineRule="auto"/>
        <w:ind w:left="19" w:right="-143" w:firstLine="695"/>
        <w:jc w:val="both"/>
        <w:rPr>
          <w:rFonts w:ascii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Снять халат и тщательно вымыть руки с мылом.</w:t>
      </w:r>
    </w:p>
    <w:p w:rsidR="000B4B59" w:rsidRPr="000B4570" w:rsidRDefault="000B4B59" w:rsidP="000B4B59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B4570">
        <w:rPr>
          <w:rFonts w:ascii="Times New Roman" w:eastAsia="Times New Roman" w:hAnsi="Times New Roman" w:cs="Times New Roman"/>
          <w:sz w:val="28"/>
          <w:szCs w:val="24"/>
        </w:rPr>
        <w:t>5.5. Выключить свет и закрыть кабинет</w:t>
      </w:r>
      <w:r w:rsidR="000B4570" w:rsidRPr="000B4570">
        <w:rPr>
          <w:rFonts w:ascii="Times New Roman" w:eastAsia="Times New Roman" w:hAnsi="Times New Roman" w:cs="Times New Roman"/>
          <w:sz w:val="28"/>
          <w:szCs w:val="24"/>
        </w:rPr>
        <w:t>, ключ сдать на вахту</w:t>
      </w:r>
    </w:p>
    <w:p w:rsidR="000B4B59" w:rsidRDefault="000B4B59" w:rsidP="000B4570">
      <w:pPr>
        <w:pStyle w:val="a4"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B4B59" w:rsidRPr="000B4570" w:rsidRDefault="000B4B59" w:rsidP="000B4570">
      <w:pPr>
        <w:pStyle w:val="a4"/>
        <w:numPr>
          <w:ilvl w:val="0"/>
          <w:numId w:val="9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4"/>
        </w:rPr>
      </w:pPr>
      <w:r w:rsidRPr="000B4570">
        <w:rPr>
          <w:b/>
          <w:sz w:val="28"/>
          <w:szCs w:val="24"/>
        </w:rPr>
        <w:t>Ответственность</w:t>
      </w:r>
    </w:p>
    <w:p w:rsidR="000B4570" w:rsidRDefault="000B4570" w:rsidP="000B4B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D68" w:rsidRPr="000B4570" w:rsidRDefault="000B4B59" w:rsidP="000B4570">
      <w:pPr>
        <w:pStyle w:val="a4"/>
        <w:numPr>
          <w:ilvl w:val="1"/>
          <w:numId w:val="9"/>
        </w:numPr>
        <w:rPr>
          <w:sz w:val="32"/>
          <w:szCs w:val="28"/>
        </w:rPr>
      </w:pPr>
      <w:r w:rsidRPr="000B4570">
        <w:rPr>
          <w:sz w:val="28"/>
          <w:szCs w:val="24"/>
        </w:rPr>
        <w:t>За нарушение требований данной инструкции предусматривается административная, дисциплинарная или уголовная ответственность</w:t>
      </w:r>
    </w:p>
    <w:p w:rsidR="00A61C9F" w:rsidRDefault="00A61C9F" w:rsidP="000B4570">
      <w:pPr>
        <w:rPr>
          <w:sz w:val="32"/>
          <w:szCs w:val="28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РАЗРАБОТАЛ: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отделением «Лабораторная </w:t>
      </w:r>
      <w:proofErr w:type="gramStart"/>
      <w:r>
        <w:rPr>
          <w:sz w:val="24"/>
          <w:szCs w:val="24"/>
        </w:rPr>
        <w:t xml:space="preserve">диагностика»   </w:t>
      </w:r>
      <w:proofErr w:type="gramEnd"/>
      <w:r>
        <w:rPr>
          <w:sz w:val="24"/>
          <w:szCs w:val="24"/>
        </w:rPr>
        <w:t xml:space="preserve">                                      О.К. Питрукова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СОГЛАСОВАНО: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Проректор по организационно-правовой работе                                                О.В. Кулешова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>Руководитель фармацевтического колледжа                                                      Г.В. Селютина</w:t>
      </w: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</w:p>
    <w:p w:rsidR="000B4570" w:rsidRPr="00200292" w:rsidRDefault="000B4570" w:rsidP="000B4570">
      <w:pPr>
        <w:pStyle w:val="a4"/>
        <w:ind w:left="0"/>
        <w:jc w:val="both"/>
        <w:rPr>
          <w:sz w:val="24"/>
          <w:szCs w:val="24"/>
        </w:rPr>
      </w:pPr>
      <w:r w:rsidRPr="00200292">
        <w:rPr>
          <w:sz w:val="24"/>
          <w:szCs w:val="24"/>
        </w:rPr>
        <w:t xml:space="preserve">Инженер по охране труда                                                                                      Г.В. </w:t>
      </w:r>
      <w:proofErr w:type="spellStart"/>
      <w:r w:rsidRPr="00200292">
        <w:rPr>
          <w:sz w:val="24"/>
          <w:szCs w:val="24"/>
        </w:rPr>
        <w:t>Дайняк</w:t>
      </w:r>
      <w:proofErr w:type="spellEnd"/>
    </w:p>
    <w:p w:rsidR="000B4570" w:rsidRPr="000B4570" w:rsidRDefault="000B4570" w:rsidP="000B4570">
      <w:pPr>
        <w:rPr>
          <w:sz w:val="32"/>
          <w:szCs w:val="28"/>
        </w:rPr>
      </w:pPr>
    </w:p>
    <w:sectPr w:rsidR="000B4570" w:rsidRPr="000B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2CFE"/>
    <w:multiLevelType w:val="hybridMultilevel"/>
    <w:tmpl w:val="738E8844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6B4D7F"/>
    <w:multiLevelType w:val="hybridMultilevel"/>
    <w:tmpl w:val="AED24110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E6DEC"/>
    <w:multiLevelType w:val="singleLevel"/>
    <w:tmpl w:val="6E04FB2C"/>
    <w:lvl w:ilvl="0">
      <w:start w:val="1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CB2DBC"/>
    <w:multiLevelType w:val="singleLevel"/>
    <w:tmpl w:val="A03453B2"/>
    <w:lvl w:ilvl="0">
      <w:start w:val="3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927975"/>
    <w:multiLevelType w:val="multilevel"/>
    <w:tmpl w:val="94DE8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58251C"/>
    <w:multiLevelType w:val="singleLevel"/>
    <w:tmpl w:val="F5F68DF4"/>
    <w:lvl w:ilvl="0">
      <w:start w:val="7"/>
      <w:numFmt w:val="decimal"/>
      <w:lvlText w:val="4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6D46AD"/>
    <w:multiLevelType w:val="multilevel"/>
    <w:tmpl w:val="563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E85E83"/>
    <w:multiLevelType w:val="hybridMultilevel"/>
    <w:tmpl w:val="1ACAFE78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9A4B6B"/>
    <w:multiLevelType w:val="singleLevel"/>
    <w:tmpl w:val="290ACC72"/>
    <w:lvl w:ilvl="0">
      <w:start w:val="1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7004935"/>
    <w:multiLevelType w:val="hybridMultilevel"/>
    <w:tmpl w:val="68807218"/>
    <w:lvl w:ilvl="0" w:tplc="C0EC9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6A5B2C"/>
    <w:multiLevelType w:val="multilevel"/>
    <w:tmpl w:val="FAFC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584F14"/>
    <w:multiLevelType w:val="hybridMultilevel"/>
    <w:tmpl w:val="F05A6F12"/>
    <w:lvl w:ilvl="0" w:tplc="C0EC9002">
      <w:start w:val="1"/>
      <w:numFmt w:val="bullet"/>
      <w:lvlText w:val="-"/>
      <w:lvlJc w:val="left"/>
      <w:pPr>
        <w:ind w:left="14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64EE4A1F"/>
    <w:multiLevelType w:val="singleLevel"/>
    <w:tmpl w:val="98C2F834"/>
    <w:lvl w:ilvl="0">
      <w:start w:val="4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5496462"/>
    <w:multiLevelType w:val="multilevel"/>
    <w:tmpl w:val="95C058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7"/>
    </w:lvlOverride>
  </w:num>
  <w:num w:numId="6">
    <w:abstractNumId w:val="8"/>
    <w:lvlOverride w:ilvl="0">
      <w:startOverride w:val="1"/>
    </w:lvlOverride>
  </w:num>
  <w:num w:numId="7">
    <w:abstractNumId w:val="12"/>
    <w:lvlOverride w:ilvl="0">
      <w:startOverride w:val="4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D"/>
    <w:rsid w:val="000B4570"/>
    <w:rsid w:val="000B4B59"/>
    <w:rsid w:val="001F26AB"/>
    <w:rsid w:val="00205656"/>
    <w:rsid w:val="00342632"/>
    <w:rsid w:val="006A21EA"/>
    <w:rsid w:val="006B4A86"/>
    <w:rsid w:val="007F45E6"/>
    <w:rsid w:val="00834BC8"/>
    <w:rsid w:val="008C3A3A"/>
    <w:rsid w:val="00914D68"/>
    <w:rsid w:val="00A34EC7"/>
    <w:rsid w:val="00A61C9F"/>
    <w:rsid w:val="00B2314D"/>
    <w:rsid w:val="00C17FF9"/>
    <w:rsid w:val="00D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1B9E-AFC0-469B-8C1C-777ED85B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A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Питрукова Ольга Константиновна</dc:creator>
  <cp:keywords/>
  <dc:description/>
  <cp:lastModifiedBy>Питрукова Ольга Константиновна</cp:lastModifiedBy>
  <cp:revision>5</cp:revision>
  <cp:lastPrinted>2017-02-08T07:43:00Z</cp:lastPrinted>
  <dcterms:created xsi:type="dcterms:W3CDTF">2017-02-08T05:30:00Z</dcterms:created>
  <dcterms:modified xsi:type="dcterms:W3CDTF">2017-03-31T08:59:00Z</dcterms:modified>
</cp:coreProperties>
</file>