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2E" w:rsidRDefault="007A4A2E" w:rsidP="007A4A2E">
      <w:pPr>
        <w:shd w:val="clear" w:color="auto" w:fill="FFFFFF"/>
        <w:spacing w:before="100" w:beforeAutospacing="1" w:after="100" w:afterAutospacing="1" w:line="1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к обсуждению на семинаре</w:t>
      </w:r>
    </w:p>
    <w:p w:rsidR="00F72BDE" w:rsidRPr="00F72BDE" w:rsidRDefault="00F72BDE" w:rsidP="00F72BDE">
      <w:p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Мотив и мотивация.</w:t>
      </w:r>
    </w:p>
    <w:p w:rsidR="00F72BDE" w:rsidRDefault="00F72BDE" w:rsidP="00F72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Понятия мотивации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</w:t>
      </w: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мотивацио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ного объяснения поведения.</w:t>
      </w:r>
    </w:p>
    <w:p w:rsidR="00F72BDE" w:rsidRPr="00F72BDE" w:rsidRDefault="00F72BDE" w:rsidP="00F72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Детерминация поведения. </w:t>
      </w:r>
    </w:p>
    <w:p w:rsidR="00F72BDE" w:rsidRPr="00F72BDE" w:rsidRDefault="00F72BDE" w:rsidP="00F72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и основные параметры мотивационной сферы человека:   мотив, потребность, цель.</w:t>
      </w:r>
    </w:p>
    <w:p w:rsidR="00F72BDE" w:rsidRPr="00F72BDE" w:rsidRDefault="00F72BDE" w:rsidP="00F72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Представление о сознательной и подсознательной мотивации.</w:t>
      </w:r>
    </w:p>
    <w:p w:rsidR="00F72BDE" w:rsidRPr="00F72BDE" w:rsidRDefault="00F72BDE" w:rsidP="00F72BDE">
      <w:p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Психологические теории мотивации.</w:t>
      </w:r>
    </w:p>
    <w:p w:rsidR="00F72BDE" w:rsidRPr="00F72BDE" w:rsidRDefault="00F72BDE" w:rsidP="00F72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теорий мотивации  </w:t>
      </w:r>
    </w:p>
    <w:p w:rsidR="00F72BDE" w:rsidRPr="00F72BDE" w:rsidRDefault="00F72BDE" w:rsidP="00F72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 инстинктов у человека.</w:t>
      </w:r>
    </w:p>
    <w:p w:rsidR="00F72BDE" w:rsidRPr="00F72BDE" w:rsidRDefault="00F72BDE" w:rsidP="00F72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Теория потребностей.</w:t>
      </w:r>
    </w:p>
    <w:p w:rsidR="00F72BDE" w:rsidRPr="00F72BDE" w:rsidRDefault="00F72BDE" w:rsidP="00F72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Когнитивные теории мотивации.</w:t>
      </w:r>
    </w:p>
    <w:p w:rsidR="00F72BDE" w:rsidRPr="00F72BDE" w:rsidRDefault="00F72BDE" w:rsidP="00F72BDE">
      <w:p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Мотивация и деятельность.</w:t>
      </w:r>
    </w:p>
    <w:p w:rsidR="00F72BDE" w:rsidRP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Понятие деятельности</w:t>
      </w:r>
    </w:p>
    <w:p w:rsidR="00F72BDE" w:rsidRP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деятельности</w:t>
      </w:r>
    </w:p>
    <w:p w:rsidR="00F72BDE" w:rsidRP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Виды деятельности</w:t>
      </w:r>
    </w:p>
    <w:p w:rsidR="00F72BDE" w:rsidRP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Мотивация достижения успехов и избегания неудач в деятельности</w:t>
      </w:r>
    </w:p>
    <w:p w:rsidR="00F72BDE" w:rsidRP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различия в деятельности людей, ориентированных на успех и неудачу.</w:t>
      </w:r>
    </w:p>
    <w:p w:rsidR="00F72BDE" w:rsidRP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Мотивация достижения и тревожность.</w:t>
      </w:r>
    </w:p>
    <w:p w:rsidR="00F72BDE" w:rsidRDefault="00F72BDE" w:rsidP="00F72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2BDE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Мотивационное объяснение беспомощности.</w:t>
      </w:r>
    </w:p>
    <w:p w:rsidR="007A4A2E" w:rsidRPr="007A4A2E" w:rsidRDefault="007A4A2E" w:rsidP="007A4A2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NeueCyrRoman" w:eastAsia="Times New Roman" w:hAnsi="HelveticaNeueCyrRoman" w:cs="Times New Roman"/>
          <w:b/>
          <w:bCs/>
          <w:color w:val="333333"/>
          <w:sz w:val="27"/>
          <w:szCs w:val="27"/>
        </w:rPr>
      </w:pPr>
      <w:r w:rsidRPr="007A4A2E">
        <w:rPr>
          <w:rFonts w:ascii="HelveticaNeueCyrRoman" w:eastAsia="Times New Roman" w:hAnsi="HelveticaNeueCyrRoman" w:cs="Times New Roman"/>
          <w:b/>
          <w:bCs/>
          <w:color w:val="333333"/>
          <w:sz w:val="27"/>
          <w:szCs w:val="27"/>
        </w:rPr>
        <w:t>Темы для рефератов</w:t>
      </w:r>
    </w:p>
    <w:p w:rsidR="007A4A2E" w:rsidRPr="007A4A2E" w:rsidRDefault="007A4A2E" w:rsidP="007A4A2E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Теории мотивации.</w:t>
      </w:r>
    </w:p>
    <w:p w:rsidR="007A4A2E" w:rsidRPr="007A4A2E" w:rsidRDefault="007A4A2E" w:rsidP="007A4A2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Классификация человеческих потребностей.</w:t>
      </w:r>
    </w:p>
    <w:p w:rsidR="007A4A2E" w:rsidRPr="007A4A2E" w:rsidRDefault="007A4A2E" w:rsidP="007A4A2E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Мотивационн</w:t>
      </w:r>
      <w:r w:rsidR="00C7480A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ые</w:t>
      </w: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факторы, способствующие и препятствующие достижению успехов</w:t>
      </w:r>
      <w:r w:rsidR="00C7480A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в медицинской деятельности</w:t>
      </w: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.</w:t>
      </w:r>
    </w:p>
    <w:p w:rsidR="007A4A2E" w:rsidRDefault="007A4A2E" w:rsidP="003F68B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4A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Мотивация агрессивного и </w:t>
      </w:r>
      <w:proofErr w:type="spellStart"/>
      <w:r w:rsidR="00C7480A">
        <w:rPr>
          <w:rFonts w:ascii="Times New Roman" w:eastAsia="Times New Roman" w:hAnsi="Times New Roman" w:cs="Times New Roman"/>
          <w:color w:val="333333"/>
          <w:sz w:val="28"/>
          <w:szCs w:val="28"/>
        </w:rPr>
        <w:t>эмпатического</w:t>
      </w:r>
      <w:proofErr w:type="spellEnd"/>
      <w:r w:rsidRPr="007A4A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поведения</w:t>
      </w:r>
      <w:r w:rsidR="00C74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врача</w:t>
      </w:r>
      <w:r w:rsidRPr="007A4A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7480A" w:rsidRDefault="00C7480A" w:rsidP="003F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3F68BD" w:rsidRDefault="003F68BD" w:rsidP="003F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8B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C7480A" w:rsidRDefault="00C7480A" w:rsidP="003F6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68BD" w:rsidRDefault="003F68BD" w:rsidP="003F68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3F68BD">
        <w:rPr>
          <w:rFonts w:ascii="Times New Roman" w:eastAsia="Times New Roman" w:hAnsi="Times New Roman" w:cs="Times New Roman"/>
          <w:color w:val="333333"/>
          <w:sz w:val="28"/>
          <w:szCs w:val="28"/>
        </w:rPr>
        <w:t>аполнить психологический словарь</w:t>
      </w:r>
    </w:p>
    <w:p w:rsidR="00C7480A" w:rsidRPr="003F68BD" w:rsidRDefault="00C7480A" w:rsidP="00C74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таблицу «Потребности и мотивы человека»</w:t>
      </w:r>
    </w:p>
    <w:p w:rsidR="003F68BD" w:rsidRPr="00D071B0" w:rsidRDefault="003F68BD" w:rsidP="003F68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модель «Структура деятельности»</w:t>
      </w:r>
      <w:r w:rsidR="00C748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основе работы </w:t>
      </w:r>
      <w:r w:rsidR="00C7480A"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Леонтьев</w:t>
      </w:r>
      <w:r w:rsidR="00D071B0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а</w:t>
      </w:r>
      <w:r w:rsidR="00C7480A"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А.Н. Деятельность. Сознание. Личность. — М., 1982 (1975)</w:t>
      </w:r>
    </w:p>
    <w:p w:rsidR="00D071B0" w:rsidRPr="00D071B0" w:rsidRDefault="00D071B0" w:rsidP="00D071B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Провести</w:t>
      </w:r>
      <w:r w:rsidRPr="00D07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диагности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ческое исследование</w:t>
      </w:r>
      <w:r w:rsidRPr="00D07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тему «Мотивация профессиональной деятельности» по методике К. </w:t>
      </w:r>
      <w:proofErr w:type="spellStart"/>
      <w:r w:rsidRPr="00D071B0">
        <w:rPr>
          <w:rFonts w:ascii="Times New Roman" w:eastAsia="Times New Roman" w:hAnsi="Times New Roman" w:cs="Times New Roman"/>
          <w:color w:val="333333"/>
          <w:sz w:val="28"/>
          <w:szCs w:val="28"/>
        </w:rPr>
        <w:t>Замфир</w:t>
      </w:r>
      <w:proofErr w:type="spellEnd"/>
      <w:r w:rsidRPr="00D071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модификации А. А. </w:t>
      </w:r>
      <w:proofErr w:type="spellStart"/>
      <w:r w:rsidRPr="00D071B0">
        <w:rPr>
          <w:rFonts w:ascii="Times New Roman" w:eastAsia="Times New Roman" w:hAnsi="Times New Roman" w:cs="Times New Roman"/>
          <w:color w:val="333333"/>
          <w:sz w:val="28"/>
          <w:szCs w:val="28"/>
        </w:rPr>
        <w:t>Реана</w:t>
      </w:r>
      <w:proofErr w:type="spellEnd"/>
    </w:p>
    <w:p w:rsidR="00D071B0" w:rsidRDefault="00D071B0" w:rsidP="003F68B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Подготовиться к тестированию</w:t>
      </w:r>
    </w:p>
    <w:p w:rsidR="00C7480A" w:rsidRDefault="00C7480A" w:rsidP="003F68BD">
      <w:pPr>
        <w:shd w:val="clear" w:color="auto" w:fill="FFFFFF"/>
        <w:spacing w:after="0" w:line="240" w:lineRule="auto"/>
        <w:jc w:val="center"/>
        <w:outlineLvl w:val="2"/>
        <w:rPr>
          <w:rFonts w:ascii="HelveticaNeueCyrRoman" w:eastAsia="Times New Roman" w:hAnsi="HelveticaNeueCyrRoman" w:cs="Times New Roman"/>
          <w:b/>
          <w:bCs/>
          <w:color w:val="333333"/>
          <w:sz w:val="27"/>
          <w:szCs w:val="27"/>
        </w:rPr>
      </w:pPr>
    </w:p>
    <w:p w:rsidR="007A4A2E" w:rsidRPr="007A4A2E" w:rsidRDefault="007A4A2E" w:rsidP="003F68BD">
      <w:pPr>
        <w:shd w:val="clear" w:color="auto" w:fill="FFFFFF"/>
        <w:spacing w:after="0" w:line="240" w:lineRule="auto"/>
        <w:jc w:val="center"/>
        <w:outlineLvl w:val="2"/>
        <w:rPr>
          <w:rFonts w:ascii="HelveticaNeueCyrRoman" w:eastAsia="Times New Roman" w:hAnsi="HelveticaNeueCyrRoman" w:cs="Times New Roman"/>
          <w:b/>
          <w:bCs/>
          <w:color w:val="333333"/>
          <w:sz w:val="27"/>
          <w:szCs w:val="27"/>
        </w:rPr>
      </w:pPr>
      <w:r w:rsidRPr="007A4A2E">
        <w:rPr>
          <w:rFonts w:ascii="HelveticaNeueCyrRoman" w:eastAsia="Times New Roman" w:hAnsi="HelveticaNeueCyrRoman" w:cs="Times New Roman"/>
          <w:b/>
          <w:bCs/>
          <w:color w:val="333333"/>
          <w:sz w:val="27"/>
          <w:szCs w:val="27"/>
        </w:rPr>
        <w:t>Литература</w:t>
      </w:r>
    </w:p>
    <w:p w:rsidR="003F68BD" w:rsidRPr="007A4A2E" w:rsidRDefault="003F68BD" w:rsidP="003F6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Асеев В.Г. Мотивация поведения и формирование личности. — М., 1976.</w:t>
      </w:r>
      <w:r w:rsidRPr="003F68BD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 </w:t>
      </w:r>
      <w:r>
        <w:rPr>
          <w:rFonts w:ascii="HelveticaNeueCyrRoman" w:eastAsia="Times New Roman" w:hAnsi="HelveticaNeueCyrRoman" w:cs="Times New Roman"/>
          <w:i/>
          <w:iCs/>
          <w:color w:val="333333"/>
          <w:sz w:val="28"/>
          <w:szCs w:val="28"/>
        </w:rPr>
        <w:t xml:space="preserve"> </w:t>
      </w:r>
    </w:p>
    <w:p w:rsidR="003F68BD" w:rsidRDefault="007A4A2E" w:rsidP="007A4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proofErr w:type="spellStart"/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Вилюнас</w:t>
      </w:r>
      <w:proofErr w:type="spellEnd"/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В.К. Психологические механизмы мотивации человека. — М., 1990.</w:t>
      </w:r>
      <w:r w:rsidRPr="003F68BD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 </w:t>
      </w:r>
    </w:p>
    <w:p w:rsidR="003F68BD" w:rsidRPr="007A4A2E" w:rsidRDefault="003F68BD" w:rsidP="003F6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3F68BD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</w:t>
      </w: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Додонов Б.И. В мире эмоций. — Киев, 1987.</w:t>
      </w:r>
      <w:r w:rsidRPr="003F68BD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 </w:t>
      </w:r>
      <w:r>
        <w:rPr>
          <w:rFonts w:ascii="HelveticaNeueCyrRoman" w:eastAsia="Times New Roman" w:hAnsi="HelveticaNeueCyrRoman" w:cs="Times New Roman"/>
          <w:i/>
          <w:iCs/>
          <w:color w:val="333333"/>
          <w:sz w:val="28"/>
          <w:szCs w:val="28"/>
        </w:rPr>
        <w:t xml:space="preserve"> </w:t>
      </w:r>
    </w:p>
    <w:p w:rsidR="007A4A2E" w:rsidRPr="003F68BD" w:rsidRDefault="007A4A2E" w:rsidP="007A4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Леонтьев А.Н. Деятельность. Сознание. Личность. — М., 1982 (1975).</w:t>
      </w:r>
      <w:r w:rsidRPr="003F68BD">
        <w:rPr>
          <w:rFonts w:ascii="HelveticaNeueCyrRoman" w:eastAsia="Times New Roman" w:hAnsi="HelveticaNeueCyrRoman" w:cs="Times New Roman"/>
          <w:i/>
          <w:iCs/>
          <w:color w:val="333333"/>
          <w:sz w:val="28"/>
          <w:szCs w:val="28"/>
        </w:rPr>
        <w:t> </w:t>
      </w:r>
      <w:r w:rsidR="003F68BD">
        <w:rPr>
          <w:rFonts w:ascii="HelveticaNeueCyrRoman" w:eastAsia="Times New Roman" w:hAnsi="HelveticaNeueCyrRoman" w:cs="Times New Roman"/>
          <w:i/>
          <w:iCs/>
          <w:color w:val="333333"/>
          <w:sz w:val="28"/>
          <w:szCs w:val="28"/>
        </w:rPr>
        <w:t xml:space="preserve"> </w:t>
      </w:r>
      <w:r w:rsidRPr="003F68BD">
        <w:rPr>
          <w:rFonts w:ascii="HelveticaNeueCyrRoman" w:eastAsia="Times New Roman" w:hAnsi="HelveticaNeueCyrRoman" w:cs="Times New Roman"/>
          <w:i/>
          <w:iCs/>
          <w:color w:val="333333"/>
          <w:sz w:val="28"/>
          <w:szCs w:val="28"/>
        </w:rPr>
        <w:t xml:space="preserve"> </w:t>
      </w:r>
    </w:p>
    <w:p w:rsidR="007A4A2E" w:rsidRPr="003F68BD" w:rsidRDefault="007A4A2E" w:rsidP="007A4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Симонов П.В. Мотивированный мозг. Высшая нервная деятельность и естественнонаучные основы общей психологии. — М., 1987.</w:t>
      </w:r>
      <w:r w:rsidRPr="003F68BD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 </w:t>
      </w:r>
      <w:r w:rsidR="003F68BD">
        <w:rPr>
          <w:rFonts w:ascii="HelveticaNeueCyrRoman" w:eastAsia="Times New Roman" w:hAnsi="HelveticaNeueCyrRoman" w:cs="Times New Roman"/>
          <w:i/>
          <w:iCs/>
          <w:color w:val="333333"/>
          <w:sz w:val="28"/>
          <w:szCs w:val="28"/>
        </w:rPr>
        <w:t xml:space="preserve"> </w:t>
      </w:r>
    </w:p>
    <w:p w:rsidR="007A4A2E" w:rsidRPr="003F68BD" w:rsidRDefault="007A4A2E" w:rsidP="007A4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36" w:lineRule="atLeast"/>
        <w:jc w:val="both"/>
        <w:rPr>
          <w:rFonts w:ascii="HelveticaNeueCyrRoman" w:eastAsia="Times New Roman" w:hAnsi="HelveticaNeueCyrRoman" w:cs="Times New Roman"/>
          <w:color w:val="333333"/>
          <w:sz w:val="28"/>
          <w:szCs w:val="28"/>
        </w:rPr>
      </w:pPr>
      <w:proofErr w:type="spellStart"/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>Хекхаузен</w:t>
      </w:r>
      <w:proofErr w:type="spellEnd"/>
      <w:r w:rsidRPr="007A4A2E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X . Мотивация и деятельность. — М., 1986. </w:t>
      </w:r>
      <w:r w:rsidR="003F68BD">
        <w:rPr>
          <w:rFonts w:ascii="HelveticaNeueCyrRoman" w:eastAsia="Times New Roman" w:hAnsi="HelveticaNeueCyrRoman" w:cs="Times New Roman"/>
          <w:color w:val="333333"/>
          <w:sz w:val="28"/>
          <w:szCs w:val="28"/>
        </w:rPr>
        <w:t xml:space="preserve"> </w:t>
      </w:r>
    </w:p>
    <w:p w:rsidR="007A4A2E" w:rsidRPr="00F72BDE" w:rsidRDefault="007A4A2E" w:rsidP="007A4A2E">
      <w:pPr>
        <w:shd w:val="clear" w:color="auto" w:fill="FFFFFF"/>
        <w:spacing w:before="100" w:beforeAutospacing="1" w:after="100" w:afterAutospacing="1" w:line="1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D66" w:rsidRDefault="005F6D66"/>
    <w:sectPr w:rsidR="005F6D66" w:rsidSect="0098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20F4"/>
    <w:multiLevelType w:val="multilevel"/>
    <w:tmpl w:val="EA72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330B9"/>
    <w:multiLevelType w:val="multilevel"/>
    <w:tmpl w:val="CAC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B677D"/>
    <w:multiLevelType w:val="multilevel"/>
    <w:tmpl w:val="DBD8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7099"/>
    <w:multiLevelType w:val="multilevel"/>
    <w:tmpl w:val="BD78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438CD"/>
    <w:multiLevelType w:val="multilevel"/>
    <w:tmpl w:val="8BD4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D14A4"/>
    <w:multiLevelType w:val="multilevel"/>
    <w:tmpl w:val="3E1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A049B"/>
    <w:multiLevelType w:val="multilevel"/>
    <w:tmpl w:val="B4B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91451"/>
    <w:multiLevelType w:val="hybridMultilevel"/>
    <w:tmpl w:val="8F1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F72BDE"/>
    <w:rsid w:val="003F68BD"/>
    <w:rsid w:val="005F6D66"/>
    <w:rsid w:val="007A4A2E"/>
    <w:rsid w:val="00987943"/>
    <w:rsid w:val="00C7480A"/>
    <w:rsid w:val="00D071B0"/>
    <w:rsid w:val="00F7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43"/>
  </w:style>
  <w:style w:type="paragraph" w:styleId="3">
    <w:name w:val="heading 3"/>
    <w:basedOn w:val="a"/>
    <w:link w:val="30"/>
    <w:uiPriority w:val="9"/>
    <w:qFormat/>
    <w:rsid w:val="007A4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BDE"/>
    <w:rPr>
      <w:b/>
      <w:bCs/>
    </w:rPr>
  </w:style>
  <w:style w:type="character" w:customStyle="1" w:styleId="apple-converted-space">
    <w:name w:val="apple-converted-space"/>
    <w:basedOn w:val="a0"/>
    <w:rsid w:val="00F72BDE"/>
  </w:style>
  <w:style w:type="character" w:customStyle="1" w:styleId="30">
    <w:name w:val="Заголовок 3 Знак"/>
    <w:basedOn w:val="a0"/>
    <w:link w:val="3"/>
    <w:uiPriority w:val="9"/>
    <w:rsid w:val="007A4A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7A4A2E"/>
    <w:pPr>
      <w:ind w:left="720"/>
      <w:contextualSpacing/>
    </w:pPr>
  </w:style>
  <w:style w:type="character" w:styleId="a6">
    <w:name w:val="Emphasis"/>
    <w:basedOn w:val="a0"/>
    <w:uiPriority w:val="20"/>
    <w:qFormat/>
    <w:rsid w:val="007A4A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2015-04-28T07:02:00Z</dcterms:created>
  <dcterms:modified xsi:type="dcterms:W3CDTF">2015-04-28T11:05:00Z</dcterms:modified>
</cp:coreProperties>
</file>