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1A9" w:rsidRPr="0090014A" w:rsidRDefault="00B841A9" w:rsidP="0090014A">
      <w:pPr>
        <w:pStyle w:val="4"/>
        <w:spacing w:line="276" w:lineRule="auto"/>
        <w:ind w:right="-1"/>
        <w:rPr>
          <w:rFonts w:eastAsia="SimSun"/>
          <w:b/>
          <w:sz w:val="28"/>
          <w:szCs w:val="28"/>
        </w:rPr>
      </w:pPr>
      <w:r w:rsidRPr="0090014A">
        <w:rPr>
          <w:rFonts w:eastAsia="SimSun"/>
          <w:b/>
          <w:sz w:val="28"/>
          <w:szCs w:val="28"/>
        </w:rPr>
        <w:t>День 1</w:t>
      </w:r>
    </w:p>
    <w:p w:rsidR="00B841A9" w:rsidRDefault="00B841A9" w:rsidP="00B841A9">
      <w:pPr>
        <w:tabs>
          <w:tab w:val="left" w:pos="300"/>
          <w:tab w:val="left" w:pos="708"/>
          <w:tab w:val="left" w:pos="768"/>
          <w:tab w:val="left" w:pos="828"/>
          <w:tab w:val="left" w:pos="888"/>
          <w:tab w:val="left" w:pos="948"/>
          <w:tab w:val="left" w:pos="1008"/>
        </w:tabs>
        <w:suppressAutoHyphens/>
        <w:spacing w:after="0"/>
        <w:ind w:left="60" w:hanging="15"/>
        <w:jc w:val="both"/>
        <w:rPr>
          <w:rFonts w:ascii="Times New Roman" w:eastAsia="SimSun" w:hAnsi="Times New Roman"/>
          <w:b/>
          <w:color w:val="000000"/>
          <w:sz w:val="28"/>
          <w:szCs w:val="28"/>
        </w:rPr>
      </w:pPr>
    </w:p>
    <w:p w:rsidR="00B841A9" w:rsidRPr="00B841A9" w:rsidRDefault="00B841A9" w:rsidP="00AA164D">
      <w:pPr>
        <w:tabs>
          <w:tab w:val="left" w:pos="300"/>
          <w:tab w:val="left" w:pos="708"/>
          <w:tab w:val="left" w:pos="768"/>
          <w:tab w:val="left" w:pos="828"/>
          <w:tab w:val="left" w:pos="888"/>
          <w:tab w:val="left" w:pos="948"/>
          <w:tab w:val="left" w:pos="1008"/>
        </w:tabs>
        <w:suppressAutoHyphens/>
        <w:spacing w:after="0"/>
        <w:ind w:left="60" w:firstLine="709"/>
        <w:jc w:val="both"/>
        <w:rPr>
          <w:rFonts w:ascii="Times New Roman" w:eastAsia="SimSun" w:hAnsi="Times New Roman"/>
          <w:b/>
          <w:color w:val="000000"/>
          <w:sz w:val="28"/>
          <w:szCs w:val="28"/>
        </w:rPr>
      </w:pPr>
      <w:r w:rsidRPr="00B841A9">
        <w:rPr>
          <w:rFonts w:ascii="Times New Roman" w:eastAsia="SimSun" w:hAnsi="Times New Roman"/>
          <w:color w:val="000000"/>
          <w:sz w:val="28"/>
          <w:szCs w:val="28"/>
        </w:rPr>
        <w:t>В первый день прохождения производственной практики</w:t>
      </w:r>
      <w:r>
        <w:rPr>
          <w:rFonts w:ascii="Times New Roman" w:eastAsia="SimSun" w:hAnsi="Times New Roman"/>
          <w:b/>
          <w:color w:val="000000"/>
          <w:sz w:val="28"/>
          <w:szCs w:val="28"/>
        </w:rPr>
        <w:t xml:space="preserve"> </w:t>
      </w:r>
      <w:r>
        <w:rPr>
          <w:rFonts w:ascii="Times New Roman" w:eastAsia="SimSun" w:hAnsi="Times New Roman"/>
          <w:color w:val="000000"/>
          <w:sz w:val="28"/>
          <w:szCs w:val="28"/>
        </w:rPr>
        <w:t>я ознакомилась с необходимыми для дальнейшего обучения нормативными докуме</w:t>
      </w:r>
      <w:r w:rsidR="0090014A">
        <w:rPr>
          <w:rFonts w:ascii="Times New Roman" w:eastAsia="SimSun" w:hAnsi="Times New Roman"/>
          <w:color w:val="000000"/>
          <w:sz w:val="28"/>
          <w:szCs w:val="28"/>
        </w:rPr>
        <w:t>н</w:t>
      </w:r>
      <w:r>
        <w:rPr>
          <w:rFonts w:ascii="Times New Roman" w:eastAsia="SimSun" w:hAnsi="Times New Roman"/>
          <w:color w:val="000000"/>
          <w:sz w:val="28"/>
          <w:szCs w:val="28"/>
        </w:rPr>
        <w:t>тами и прошла инструктаж по технике безопасности в КДЛ.</w:t>
      </w:r>
      <w:r w:rsidRPr="00B841A9">
        <w:rPr>
          <w:rFonts w:ascii="Times New Roman" w:eastAsia="SimSun" w:hAnsi="Times New Roman"/>
          <w:b/>
          <w:color w:val="000000"/>
          <w:sz w:val="28"/>
          <w:szCs w:val="28"/>
        </w:rPr>
        <w:t xml:space="preserve"> </w:t>
      </w:r>
    </w:p>
    <w:p w:rsidR="00B841A9" w:rsidRPr="00503F01" w:rsidRDefault="00B841A9" w:rsidP="00AA164D">
      <w:pPr>
        <w:tabs>
          <w:tab w:val="left" w:pos="300"/>
          <w:tab w:val="left" w:pos="708"/>
          <w:tab w:val="left" w:pos="768"/>
          <w:tab w:val="left" w:pos="828"/>
          <w:tab w:val="left" w:pos="888"/>
          <w:tab w:val="left" w:pos="948"/>
          <w:tab w:val="left" w:pos="1008"/>
        </w:tabs>
        <w:suppressAutoHyphens/>
        <w:spacing w:after="0"/>
        <w:ind w:left="60" w:firstLine="709"/>
        <w:jc w:val="both"/>
        <w:rPr>
          <w:rFonts w:eastAsia="SimSun"/>
          <w:b/>
          <w:color w:val="00000A"/>
        </w:rPr>
      </w:pPr>
      <w:r w:rsidRPr="00503F01">
        <w:rPr>
          <w:rFonts w:ascii="Times New Roman" w:eastAsia="SimSun" w:hAnsi="Times New Roman"/>
          <w:b/>
          <w:color w:val="000000"/>
          <w:sz w:val="28"/>
          <w:szCs w:val="28"/>
        </w:rPr>
        <w:t>Нормативн</w:t>
      </w:r>
      <w:r>
        <w:rPr>
          <w:rFonts w:ascii="Times New Roman" w:eastAsia="SimSun" w:hAnsi="Times New Roman"/>
          <w:b/>
          <w:color w:val="000000"/>
          <w:sz w:val="28"/>
          <w:szCs w:val="28"/>
        </w:rPr>
        <w:t>ые</w:t>
      </w:r>
      <w:r w:rsidRPr="00503F01">
        <w:rPr>
          <w:rFonts w:ascii="Times New Roman" w:eastAsia="SimSun" w:hAnsi="Times New Roman"/>
          <w:b/>
          <w:color w:val="000000"/>
          <w:sz w:val="28"/>
          <w:szCs w:val="28"/>
        </w:rPr>
        <w:t xml:space="preserve"> документ</w:t>
      </w:r>
      <w:r>
        <w:rPr>
          <w:rFonts w:ascii="Times New Roman" w:eastAsia="SimSun" w:hAnsi="Times New Roman"/>
          <w:b/>
          <w:color w:val="000000"/>
          <w:sz w:val="28"/>
          <w:szCs w:val="28"/>
        </w:rPr>
        <w:t>ы для изучения</w:t>
      </w:r>
      <w:r w:rsidRPr="00503F01">
        <w:rPr>
          <w:rFonts w:ascii="Times New Roman" w:eastAsia="SimSun" w:hAnsi="Times New Roman"/>
          <w:b/>
          <w:color w:val="000000"/>
          <w:sz w:val="28"/>
          <w:szCs w:val="28"/>
        </w:rPr>
        <w:t>:</w:t>
      </w:r>
    </w:p>
    <w:p w:rsidR="00B841A9" w:rsidRPr="00282335" w:rsidRDefault="00B841A9" w:rsidP="00AA164D">
      <w:pPr>
        <w:widowControl w:val="0"/>
        <w:numPr>
          <w:ilvl w:val="0"/>
          <w:numId w:val="1"/>
        </w:numPr>
        <w:tabs>
          <w:tab w:val="left" w:pos="567"/>
        </w:tabs>
        <w:autoSpaceDE w:val="0"/>
        <w:autoSpaceDN w:val="0"/>
        <w:adjustRightInd w:val="0"/>
        <w:spacing w:after="0"/>
        <w:ind w:left="567" w:firstLine="709"/>
        <w:jc w:val="both"/>
        <w:rPr>
          <w:rFonts w:ascii="Times New Roman" w:hAnsi="Times New Roman"/>
          <w:sz w:val="28"/>
          <w:szCs w:val="28"/>
        </w:rPr>
      </w:pPr>
      <w:r w:rsidRPr="00282335">
        <w:rPr>
          <w:rFonts w:ascii="Times New Roman" w:hAnsi="Times New Roman"/>
          <w:sz w:val="28"/>
          <w:szCs w:val="28"/>
        </w:rPr>
        <w:t>Приказ МЗ России № 380 от 25.12.1997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B841A9" w:rsidRPr="00282335" w:rsidRDefault="00B841A9" w:rsidP="00AA164D">
      <w:pPr>
        <w:widowControl w:val="0"/>
        <w:numPr>
          <w:ilvl w:val="0"/>
          <w:numId w:val="1"/>
        </w:numPr>
        <w:tabs>
          <w:tab w:val="left" w:pos="567"/>
        </w:tabs>
        <w:autoSpaceDE w:val="0"/>
        <w:autoSpaceDN w:val="0"/>
        <w:adjustRightInd w:val="0"/>
        <w:spacing w:after="0"/>
        <w:ind w:left="567" w:firstLine="709"/>
        <w:jc w:val="both"/>
        <w:rPr>
          <w:rFonts w:ascii="Times New Roman" w:hAnsi="Times New Roman"/>
          <w:sz w:val="28"/>
          <w:szCs w:val="28"/>
        </w:rPr>
      </w:pPr>
      <w:r w:rsidRPr="00282335">
        <w:rPr>
          <w:rFonts w:ascii="Times New Roman" w:hAnsi="Times New Roman"/>
          <w:sz w:val="28"/>
          <w:szCs w:val="28"/>
        </w:rPr>
        <w:t>Приказ МЗ России № 45 от 07.02.2000 г. «О системе мер по повышению качества клинических лабораторных исследований в учреждениях Российской Федерации».</w:t>
      </w:r>
    </w:p>
    <w:p w:rsidR="00AC0C24" w:rsidRDefault="00B841A9" w:rsidP="00AA164D">
      <w:pPr>
        <w:widowControl w:val="0"/>
        <w:numPr>
          <w:ilvl w:val="0"/>
          <w:numId w:val="1"/>
        </w:numPr>
        <w:tabs>
          <w:tab w:val="left" w:pos="567"/>
        </w:tabs>
        <w:autoSpaceDE w:val="0"/>
        <w:autoSpaceDN w:val="0"/>
        <w:adjustRightInd w:val="0"/>
        <w:spacing w:after="0"/>
        <w:ind w:left="567" w:firstLine="709"/>
        <w:jc w:val="both"/>
        <w:rPr>
          <w:rFonts w:ascii="Times New Roman" w:hAnsi="Times New Roman"/>
          <w:sz w:val="28"/>
          <w:szCs w:val="28"/>
        </w:rPr>
      </w:pPr>
      <w:r w:rsidRPr="00282335">
        <w:rPr>
          <w:rFonts w:ascii="Times New Roman" w:hAnsi="Times New Roman"/>
          <w:sz w:val="28"/>
          <w:szCs w:val="28"/>
        </w:rPr>
        <w:t>Приказ МЗ России № 220 от 26.05.2003 г. «Об утверждении отраслевого стандарта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w:t>
      </w:r>
    </w:p>
    <w:p w:rsidR="00AC0C24" w:rsidRPr="00E27C66" w:rsidRDefault="00E27C66" w:rsidP="00AA164D">
      <w:pPr>
        <w:pStyle w:val="a7"/>
        <w:numPr>
          <w:ilvl w:val="0"/>
          <w:numId w:val="1"/>
        </w:numPr>
        <w:ind w:firstLine="709"/>
        <w:jc w:val="both"/>
        <w:rPr>
          <w:rFonts w:ascii="Times New Roman" w:hAnsi="Times New Roman" w:cs="Times New Roman"/>
          <w:sz w:val="28"/>
          <w:szCs w:val="24"/>
        </w:rPr>
      </w:pPr>
      <w:r w:rsidRPr="00E27C66">
        <w:rPr>
          <w:rFonts w:ascii="Times New Roman" w:hAnsi="Times New Roman" w:cs="Times New Roman"/>
          <w:sz w:val="28"/>
          <w:szCs w:val="24"/>
        </w:rPr>
        <w:t>ИОТ - № 32 КДЛ Инструкция по охране труда для персонала клинико-диагностической лаборатории.</w:t>
      </w:r>
    </w:p>
    <w:p w:rsidR="00E27C66" w:rsidRPr="00E27C66" w:rsidRDefault="00E27C66" w:rsidP="00AA164D">
      <w:pPr>
        <w:ind w:left="562" w:firstLine="147"/>
        <w:jc w:val="both"/>
        <w:rPr>
          <w:rFonts w:ascii="Times New Roman" w:eastAsia="Calibri" w:hAnsi="Times New Roman" w:cs="Times New Roman"/>
          <w:sz w:val="28"/>
          <w:szCs w:val="24"/>
        </w:rPr>
      </w:pPr>
      <w:r w:rsidRPr="00E27C66">
        <w:rPr>
          <w:rFonts w:ascii="Times New Roman" w:hAnsi="Times New Roman"/>
          <w:sz w:val="28"/>
          <w:szCs w:val="24"/>
        </w:rPr>
        <w:t xml:space="preserve">Согласно с </w:t>
      </w:r>
      <w:r w:rsidRPr="00E27C66">
        <w:rPr>
          <w:rFonts w:ascii="Times New Roman" w:eastAsia="Calibri" w:hAnsi="Times New Roman" w:cs="Times New Roman"/>
          <w:sz w:val="28"/>
          <w:szCs w:val="24"/>
        </w:rPr>
        <w:t>техникой безопасности при работе в КДЛ</w:t>
      </w:r>
      <w:r w:rsidR="00AA164D">
        <w:rPr>
          <w:rFonts w:ascii="Times New Roman" w:eastAsia="Calibri" w:hAnsi="Times New Roman" w:cs="Times New Roman"/>
          <w:sz w:val="28"/>
          <w:szCs w:val="24"/>
        </w:rPr>
        <w:t xml:space="preserve"> </w:t>
      </w:r>
      <w:r w:rsidRPr="00E27C66">
        <w:rPr>
          <w:rFonts w:ascii="Times New Roman" w:hAnsi="Times New Roman" w:cs="Times New Roman"/>
          <w:sz w:val="28"/>
          <w:szCs w:val="24"/>
        </w:rPr>
        <w:t>(по инструкции ИОТ - № 32 КДЛ)</w:t>
      </w:r>
      <w:r w:rsidRPr="00E27C66">
        <w:rPr>
          <w:rFonts w:ascii="Times New Roman" w:eastAsia="Calibri" w:hAnsi="Times New Roman" w:cs="Times New Roman"/>
          <w:sz w:val="28"/>
          <w:szCs w:val="24"/>
        </w:rPr>
        <w:t xml:space="preserve"> необходимо:</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 xml:space="preserve">соблюдать правила по обеспечению пожарной безопасности для тех помещений, в которых проводятся работы; </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использовать в предусмотренных случаях специальную одежду и средства индивидуальной защиты;</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выполнять требования гигиены рук медицинского персонала, знать и применять правила гигиенической обработки рук персонала;</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использовать перчатки медицинские во всех случаях, когда возможен конта</w:t>
      </w:r>
      <w:proofErr w:type="gramStart"/>
      <w:r w:rsidRPr="00E27C66">
        <w:rPr>
          <w:rFonts w:ascii="Times New Roman" w:hAnsi="Times New Roman" w:cs="Times New Roman"/>
          <w:sz w:val="28"/>
          <w:szCs w:val="24"/>
        </w:rPr>
        <w:t>кт с кр</w:t>
      </w:r>
      <w:proofErr w:type="gramEnd"/>
      <w:r w:rsidRPr="00E27C66">
        <w:rPr>
          <w:rFonts w:ascii="Times New Roman" w:hAnsi="Times New Roman" w:cs="Times New Roman"/>
          <w:sz w:val="28"/>
          <w:szCs w:val="24"/>
        </w:rPr>
        <w:t>овью или другими биологическими материалами, со  слизистыми оболочками или кожными покровами пациента;</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при выполнении отбора проб биологического материала у пациентов руководствоваться принципом, что все пациенты потенциально инфицированы;</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знать место нахождения аптечки для оказания первичной медицинской помощи при возникновении аварийной ситуации;</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знать правила сбора, временного хранения, обеззараживания, обезвреживания и  транспортировки опасных медицинских отходов в КГБУЗ КККОД;</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lastRenderedPageBreak/>
        <w:t>пищу и напитки употреблять в специально отведённых для этих целей помещениях;</w:t>
      </w:r>
    </w:p>
    <w:p w:rsidR="00E27C66" w:rsidRPr="00E27C66" w:rsidRDefault="00E27C66" w:rsidP="00AA164D">
      <w:pPr>
        <w:pStyle w:val="a7"/>
        <w:numPr>
          <w:ilvl w:val="0"/>
          <w:numId w:val="4"/>
        </w:numPr>
        <w:ind w:firstLine="709"/>
        <w:jc w:val="both"/>
        <w:rPr>
          <w:rFonts w:ascii="Times New Roman" w:hAnsi="Times New Roman" w:cs="Times New Roman"/>
          <w:sz w:val="28"/>
          <w:szCs w:val="24"/>
        </w:rPr>
      </w:pPr>
      <w:r w:rsidRPr="00E27C66">
        <w:rPr>
          <w:rFonts w:ascii="Times New Roman" w:hAnsi="Times New Roman" w:cs="Times New Roman"/>
          <w:sz w:val="28"/>
          <w:szCs w:val="24"/>
        </w:rPr>
        <w:t>хранить пищевые продукты только в специально отведенных для этого холодильниках, размещенных вне рабочих лабораторных зон;</w:t>
      </w:r>
    </w:p>
    <w:p w:rsidR="00E27C66" w:rsidRPr="00E27C66" w:rsidRDefault="00AA164D" w:rsidP="00AA164D">
      <w:pPr>
        <w:pStyle w:val="a7"/>
        <w:numPr>
          <w:ilvl w:val="0"/>
          <w:numId w:val="4"/>
        </w:numPr>
        <w:ind w:firstLine="709"/>
        <w:jc w:val="both"/>
        <w:rPr>
          <w:rFonts w:ascii="Times New Roman" w:eastAsia="Calibri" w:hAnsi="Times New Roman" w:cs="Times New Roman"/>
          <w:color w:val="000000"/>
          <w:sz w:val="28"/>
          <w:szCs w:val="24"/>
          <w:u w:val="single"/>
          <w:lang w:eastAsia="ru-RU"/>
        </w:rPr>
      </w:pPr>
      <w:r>
        <w:rPr>
          <w:rFonts w:ascii="Times New Roman" w:hAnsi="Times New Roman" w:cs="Times New Roman"/>
          <w:noProof/>
          <w:sz w:val="28"/>
          <w:szCs w:val="24"/>
          <w:lang w:eastAsia="ru-RU"/>
        </w:rPr>
        <w:drawing>
          <wp:anchor distT="0" distB="0" distL="114300" distR="114300" simplePos="0" relativeHeight="251666432" behindDoc="0" locked="0" layoutInCell="1" allowOverlap="1">
            <wp:simplePos x="0" y="0"/>
            <wp:positionH relativeFrom="margin">
              <wp:posOffset>405765</wp:posOffset>
            </wp:positionH>
            <wp:positionV relativeFrom="margin">
              <wp:posOffset>2213610</wp:posOffset>
            </wp:positionV>
            <wp:extent cx="2092325" cy="2324100"/>
            <wp:effectExtent l="19050" t="0" r="3175" b="0"/>
            <wp:wrapSquare wrapText="bothSides"/>
            <wp:docPr id="10" name="Рисунок 5" descr="BnFQbAaPH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FQbAaPHD4.jpg"/>
                    <pic:cNvPicPr/>
                  </pic:nvPicPr>
                  <pic:blipFill>
                    <a:blip r:embed="rId6" cstate="print">
                      <a:lum bright="-10000" contrast="20000"/>
                    </a:blip>
                    <a:srcRect l="13341" t="6122" r="8292" b="10969"/>
                    <a:stretch>
                      <a:fillRect/>
                    </a:stretch>
                  </pic:blipFill>
                  <pic:spPr>
                    <a:xfrm>
                      <a:off x="0" y="0"/>
                      <a:ext cx="2092325" cy="2324100"/>
                    </a:xfrm>
                    <a:prstGeom prst="rect">
                      <a:avLst/>
                    </a:prstGeom>
                  </pic:spPr>
                </pic:pic>
              </a:graphicData>
            </a:graphic>
          </wp:anchor>
        </w:drawing>
      </w:r>
      <w:r w:rsidR="0090014A">
        <w:rPr>
          <w:rFonts w:ascii="Times New Roman" w:hAnsi="Times New Roman" w:cs="Times New Roman"/>
          <w:sz w:val="28"/>
          <w:szCs w:val="24"/>
        </w:rPr>
        <w:t xml:space="preserve"> </w:t>
      </w:r>
      <w:r w:rsidR="00E27C66" w:rsidRPr="00E27C66">
        <w:rPr>
          <w:rFonts w:ascii="Times New Roman" w:hAnsi="Times New Roman" w:cs="Times New Roman"/>
          <w:sz w:val="28"/>
          <w:szCs w:val="24"/>
        </w:rPr>
        <w:t>по окончании рабочего дня покинуть своё рабочее место, если дальнейшее пребывание там не обусловлено производственной необходимостью.</w:t>
      </w:r>
    </w:p>
    <w:p w:rsidR="00AC0C24" w:rsidRDefault="00AC0C24" w:rsidP="00AA164D">
      <w:pPr>
        <w:tabs>
          <w:tab w:val="left" w:pos="348"/>
          <w:tab w:val="left" w:pos="1158"/>
          <w:tab w:val="left" w:pos="1968"/>
          <w:tab w:val="left" w:pos="2778"/>
          <w:tab w:val="right" w:leader="underscore" w:pos="9279"/>
        </w:tabs>
        <w:ind w:firstLine="709"/>
        <w:contextualSpacing/>
        <w:jc w:val="both"/>
        <w:rPr>
          <w:rFonts w:ascii="Times New Roman" w:eastAsia="SimSun" w:hAnsi="Times New Roman"/>
          <w:color w:val="000000"/>
          <w:sz w:val="28"/>
          <w:szCs w:val="28"/>
        </w:rPr>
      </w:pPr>
    </w:p>
    <w:p w:rsidR="00E27C66" w:rsidRDefault="00E27C66" w:rsidP="00AA164D">
      <w:pPr>
        <w:tabs>
          <w:tab w:val="left" w:pos="348"/>
          <w:tab w:val="left" w:pos="1158"/>
          <w:tab w:val="left" w:pos="1968"/>
          <w:tab w:val="left" w:pos="2778"/>
          <w:tab w:val="right" w:leader="underscore" w:pos="9279"/>
        </w:tabs>
        <w:ind w:firstLine="709"/>
        <w:contextualSpacing/>
        <w:jc w:val="both"/>
        <w:rPr>
          <w:rFonts w:ascii="Times New Roman" w:eastAsia="SimSun" w:hAnsi="Times New Roman"/>
          <w:color w:val="000000"/>
          <w:sz w:val="28"/>
          <w:szCs w:val="28"/>
        </w:rPr>
      </w:pPr>
    </w:p>
    <w:p w:rsidR="00E27C66" w:rsidRDefault="00AA164D" w:rsidP="00AA164D">
      <w:pPr>
        <w:ind w:firstLine="709"/>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65408" behindDoc="0" locked="0" layoutInCell="1" allowOverlap="1">
            <wp:simplePos x="0" y="0"/>
            <wp:positionH relativeFrom="margin">
              <wp:posOffset>3187065</wp:posOffset>
            </wp:positionH>
            <wp:positionV relativeFrom="margin">
              <wp:posOffset>2165985</wp:posOffset>
            </wp:positionV>
            <wp:extent cx="2854325" cy="2371725"/>
            <wp:effectExtent l="19050" t="0" r="3175" b="0"/>
            <wp:wrapSquare wrapText="bothSides"/>
            <wp:docPr id="11" name="Рисунок 10" descr="CglJ4UDjE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lJ4UDjE1s.jpg"/>
                    <pic:cNvPicPr/>
                  </pic:nvPicPr>
                  <pic:blipFill>
                    <a:blip r:embed="rId7" cstate="print">
                      <a:lum bright="-10000" contrast="20000"/>
                    </a:blip>
                    <a:stretch>
                      <a:fillRect/>
                    </a:stretch>
                  </pic:blipFill>
                  <pic:spPr>
                    <a:xfrm>
                      <a:off x="0" y="0"/>
                      <a:ext cx="2854325" cy="2371725"/>
                    </a:xfrm>
                    <a:prstGeom prst="rect">
                      <a:avLst/>
                    </a:prstGeom>
                  </pic:spPr>
                </pic:pic>
              </a:graphicData>
            </a:graphic>
          </wp:anchor>
        </w:drawing>
      </w:r>
    </w:p>
    <w:p w:rsidR="00E27C66" w:rsidRDefault="00E27C66" w:rsidP="00AA164D">
      <w:pPr>
        <w:ind w:firstLine="709"/>
        <w:rPr>
          <w:rFonts w:ascii="Times New Roman" w:eastAsia="SimSun" w:hAnsi="Times New Roman"/>
          <w:sz w:val="28"/>
          <w:szCs w:val="28"/>
        </w:rPr>
      </w:pPr>
    </w:p>
    <w:p w:rsidR="0090014A" w:rsidRDefault="0090014A" w:rsidP="00AA164D">
      <w:pPr>
        <w:tabs>
          <w:tab w:val="left" w:pos="1680"/>
        </w:tabs>
        <w:ind w:firstLine="709"/>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64384" behindDoc="0" locked="0" layoutInCell="1" allowOverlap="1">
            <wp:simplePos x="0" y="0"/>
            <wp:positionH relativeFrom="margin">
              <wp:posOffset>3758565</wp:posOffset>
            </wp:positionH>
            <wp:positionV relativeFrom="margin">
              <wp:posOffset>4975860</wp:posOffset>
            </wp:positionV>
            <wp:extent cx="1771650" cy="2152650"/>
            <wp:effectExtent l="19050" t="0" r="0" b="0"/>
            <wp:wrapSquare wrapText="bothSides"/>
            <wp:docPr id="8" name="Рисунок 8" descr="инструк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структаж"/>
                    <pic:cNvPicPr>
                      <a:picLocks noChangeAspect="1" noChangeArrowheads="1"/>
                    </pic:cNvPicPr>
                  </pic:nvPicPr>
                  <pic:blipFill>
                    <a:blip r:embed="rId8"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1650" cy="2152650"/>
                    </a:xfrm>
                    <a:prstGeom prst="rect">
                      <a:avLst/>
                    </a:prstGeom>
                    <a:noFill/>
                    <a:ln>
                      <a:noFill/>
                    </a:ln>
                  </pic:spPr>
                </pic:pic>
              </a:graphicData>
            </a:graphic>
          </wp:anchor>
        </w:drawing>
      </w:r>
      <w:r w:rsidR="00E27C66">
        <w:rPr>
          <w:rFonts w:ascii="Times New Roman" w:eastAsia="SimSun" w:hAnsi="Times New Roman"/>
          <w:sz w:val="28"/>
          <w:szCs w:val="28"/>
        </w:rPr>
        <w:tab/>
      </w:r>
    </w:p>
    <w:p w:rsidR="0090014A" w:rsidRDefault="00D563BB" w:rsidP="00AA164D">
      <w:pPr>
        <w:ind w:firstLine="709"/>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63360" behindDoc="0" locked="0" layoutInCell="1" allowOverlap="1">
            <wp:simplePos x="0" y="0"/>
            <wp:positionH relativeFrom="margin">
              <wp:posOffset>714375</wp:posOffset>
            </wp:positionH>
            <wp:positionV relativeFrom="margin">
              <wp:posOffset>5116830</wp:posOffset>
            </wp:positionV>
            <wp:extent cx="1713230" cy="2147570"/>
            <wp:effectExtent l="19050" t="0" r="1270" b="0"/>
            <wp:wrapSquare wrapText="bothSides"/>
            <wp:docPr id="7" name="Рисунок 7" descr="по пожар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пожарной"/>
                    <pic:cNvPicPr>
                      <a:picLocks noChangeAspect="1" noChangeArrowheads="1"/>
                    </pic:cNvPicPr>
                  </pic:nvPicPr>
                  <pic:blipFill>
                    <a:blip r:embed="rId9"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3230" cy="2147570"/>
                    </a:xfrm>
                    <a:prstGeom prst="rect">
                      <a:avLst/>
                    </a:prstGeom>
                    <a:noFill/>
                    <a:ln>
                      <a:noFill/>
                    </a:ln>
                  </pic:spPr>
                </pic:pic>
              </a:graphicData>
            </a:graphic>
          </wp:anchor>
        </w:drawing>
      </w:r>
      <w:r w:rsidR="0090014A">
        <w:rPr>
          <w:rFonts w:ascii="Times New Roman" w:eastAsia="SimSun" w:hAnsi="Times New Roman"/>
          <w:sz w:val="28"/>
          <w:szCs w:val="28"/>
        </w:rPr>
        <w:br w:type="page"/>
      </w:r>
    </w:p>
    <w:p w:rsidR="00AC0C24" w:rsidRDefault="0090014A" w:rsidP="00AA164D">
      <w:pPr>
        <w:tabs>
          <w:tab w:val="left" w:pos="1680"/>
        </w:tabs>
        <w:ind w:firstLine="709"/>
        <w:jc w:val="center"/>
        <w:rPr>
          <w:rFonts w:ascii="Times New Roman" w:eastAsia="SimSun" w:hAnsi="Times New Roman"/>
          <w:b/>
          <w:sz w:val="28"/>
          <w:szCs w:val="28"/>
        </w:rPr>
      </w:pPr>
      <w:r w:rsidRPr="0090014A">
        <w:rPr>
          <w:rFonts w:ascii="Times New Roman" w:eastAsia="SimSun" w:hAnsi="Times New Roman"/>
          <w:b/>
          <w:sz w:val="28"/>
          <w:szCs w:val="28"/>
        </w:rPr>
        <w:lastRenderedPageBreak/>
        <w:t>День 2</w:t>
      </w:r>
    </w:p>
    <w:p w:rsidR="0090014A" w:rsidRPr="00744525" w:rsidRDefault="00744525" w:rsidP="00AA164D">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Pr>
          <w:rFonts w:ascii="Times New Roman" w:eastAsia="SimSun" w:hAnsi="Times New Roman"/>
          <w:sz w:val="28"/>
          <w:szCs w:val="28"/>
        </w:rPr>
        <w:t xml:space="preserve">На второй день практики врач биохимического отдела рассказала мне о принципах проведения внутрилабораторного контроля качества и внешней оценки качества. Контроль качества регулируется </w:t>
      </w:r>
      <w:r>
        <w:rPr>
          <w:rFonts w:ascii="Times New Roman" w:hAnsi="Times New Roman"/>
          <w:sz w:val="28"/>
          <w:szCs w:val="28"/>
        </w:rPr>
        <w:t>п</w:t>
      </w:r>
      <w:r w:rsidRPr="00282335">
        <w:rPr>
          <w:rFonts w:ascii="Times New Roman" w:hAnsi="Times New Roman"/>
          <w:sz w:val="28"/>
          <w:szCs w:val="28"/>
        </w:rPr>
        <w:t>риказ</w:t>
      </w:r>
      <w:r>
        <w:rPr>
          <w:rFonts w:ascii="Times New Roman" w:hAnsi="Times New Roman"/>
          <w:sz w:val="28"/>
          <w:szCs w:val="28"/>
        </w:rPr>
        <w:t>ом</w:t>
      </w:r>
      <w:r w:rsidRPr="00282335">
        <w:rPr>
          <w:rFonts w:ascii="Times New Roman" w:hAnsi="Times New Roman"/>
          <w:sz w:val="28"/>
          <w:szCs w:val="28"/>
        </w:rPr>
        <w:t xml:space="preserve"> МЗ России № 220 от 26.05.2003 г. «Об утверждении отраслевого стандарта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w:t>
      </w:r>
    </w:p>
    <w:p w:rsidR="00744525" w:rsidRDefault="00744525" w:rsidP="00AA164D">
      <w:pPr>
        <w:tabs>
          <w:tab w:val="left" w:pos="1680"/>
        </w:tabs>
        <w:spacing w:after="0" w:line="240" w:lineRule="auto"/>
        <w:ind w:firstLine="709"/>
        <w:jc w:val="both"/>
        <w:rPr>
          <w:rFonts w:ascii="Times New Roman" w:hAnsi="Times New Roman" w:cs="Times New Roman"/>
          <w:sz w:val="28"/>
        </w:rPr>
      </w:pPr>
      <w:proofErr w:type="gramStart"/>
      <w:r w:rsidRPr="00744525">
        <w:rPr>
          <w:rFonts w:ascii="Times New Roman" w:hAnsi="Times New Roman" w:cs="Times New Roman"/>
          <w:sz w:val="28"/>
        </w:rPr>
        <w:t>Контроль качества клинических лабораторных исследований является неотъемлемой составной частью системы взаимосвязанных мер по управлению качеством медицинской помощи, включающих планирование качества путем установления норм точности, обеспечение качества путем экспертизы методов исследования, лабораторного оборудования и расходных материалов, допускаемых к применению в клинико-диагностических лабораториях медицинских организаций и установление правил получения, хранения и транспортировки образцов биоматериалов от пациента в клинико-диагностических лабораториях.</w:t>
      </w:r>
      <w:proofErr w:type="gramEnd"/>
    </w:p>
    <w:p w:rsidR="000D6015" w:rsidRPr="00A40138" w:rsidRDefault="007D4FE4" w:rsidP="00AA164D">
      <w:pPr>
        <w:tabs>
          <w:tab w:val="left" w:pos="1680"/>
        </w:tabs>
        <w:spacing w:after="0" w:line="240" w:lineRule="auto"/>
        <w:ind w:firstLine="709"/>
        <w:jc w:val="both"/>
        <w:rPr>
          <w:rFonts w:ascii="Times New Roman" w:hAnsi="Times New Roman" w:cs="Times New Roman"/>
          <w:sz w:val="28"/>
          <w:szCs w:val="28"/>
        </w:rPr>
      </w:pPr>
      <w:r w:rsidRPr="007D4FE4">
        <w:rPr>
          <w:rFonts w:ascii="Times New Roman" w:hAnsi="Times New Roman" w:cs="Times New Roman"/>
          <w:sz w:val="28"/>
        </w:rPr>
        <w:t xml:space="preserve">Контроль качества клинических лабораторных исследований существует в двух взаимосвязанных формах: внутрилабораторного контроля качества и внешней оценки качества. Внешняя оценка качества лабораторных исследований в медицинских организациях Российской Федерации регламентируется соответствующими нормативными документами. Внутрилабораторный контроль качества клинических лабораторных исследований осуществляется сотрудниками каждой клинико-диагностической лаборатории с целью поддержания стабильности аналитической системы и регламентируется нормативными документами </w:t>
      </w:r>
      <w:r w:rsidRPr="00A40138">
        <w:rPr>
          <w:rFonts w:ascii="Times New Roman" w:hAnsi="Times New Roman" w:cs="Times New Roman"/>
          <w:sz w:val="28"/>
          <w:szCs w:val="28"/>
        </w:rPr>
        <w:t>медицинской организации.</w:t>
      </w:r>
      <w:r w:rsidR="000D6015" w:rsidRPr="00A40138">
        <w:rPr>
          <w:rFonts w:ascii="Times New Roman" w:hAnsi="Times New Roman" w:cs="Times New Roman"/>
          <w:sz w:val="28"/>
          <w:szCs w:val="28"/>
        </w:rPr>
        <w:t xml:space="preserve"> </w:t>
      </w:r>
    </w:p>
    <w:p w:rsidR="000D6015" w:rsidRPr="00A40138" w:rsidRDefault="000D6015"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Аналитический этап лабораторного исследования включает в себя: хранение и подготовку пробы к измерению, калибровку аналитической системы, измерение лабораторного показателя в аналитической серии, в пробах пациентов и контрольных материалах, оценку приемлемости полученных результатов. Аналитической системой является полная совокупность измерительных приборов и другого оборудования, объединенных для выполнения специальных измерений, которая включает в себя также химические и биологические вещества и другие материалы. Аналитической серией является совокупность измерений лабораторного показателя, выполненных в одних и тех же условиях без перенастройки и калибровки аналитической системы, при которых характеристики аналитической системы остаются стабильными. </w:t>
      </w:r>
    </w:p>
    <w:p w:rsidR="000D6015" w:rsidRPr="00A40138" w:rsidRDefault="000D6015"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Цель проведения внутрилабораторного контроля качества - достижение стабильности аналитической системы. </w:t>
      </w:r>
    </w:p>
    <w:p w:rsidR="00744525" w:rsidRPr="00A40138" w:rsidRDefault="000D6015"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Контрольным материалом является натуральный или искусственный однородный материал, содержащий те же компоненты, что и пробы пациентов. Результат измерения контрольного материала используется для </w:t>
      </w:r>
      <w:r w:rsidRPr="00A40138">
        <w:rPr>
          <w:rFonts w:ascii="Times New Roman" w:hAnsi="Times New Roman" w:cs="Times New Roman"/>
          <w:sz w:val="28"/>
          <w:szCs w:val="28"/>
        </w:rPr>
        <w:lastRenderedPageBreak/>
        <w:t>оценки погрешности измерения лабораторного показателя в пробах пациентов.</w:t>
      </w:r>
    </w:p>
    <w:p w:rsidR="007B194F" w:rsidRPr="00A40138" w:rsidRDefault="000D6015"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Проведение оперативного контроля качества количественных методов лабораторных исследований предполагает </w:t>
      </w:r>
      <w:proofErr w:type="spellStart"/>
      <w:r w:rsidRPr="00A40138">
        <w:rPr>
          <w:rFonts w:ascii="Times New Roman" w:hAnsi="Times New Roman" w:cs="Times New Roman"/>
          <w:sz w:val="28"/>
          <w:szCs w:val="28"/>
        </w:rPr>
        <w:t>ежесерийное</w:t>
      </w:r>
      <w:proofErr w:type="spellEnd"/>
      <w:r w:rsidRPr="00A40138">
        <w:rPr>
          <w:rFonts w:ascii="Times New Roman" w:hAnsi="Times New Roman" w:cs="Times New Roman"/>
          <w:sz w:val="28"/>
          <w:szCs w:val="28"/>
        </w:rPr>
        <w:t xml:space="preserve"> измерение показателя в контрольных материалах и оценку </w:t>
      </w:r>
      <w:proofErr w:type="gramStart"/>
      <w:r w:rsidRPr="00A40138">
        <w:rPr>
          <w:rFonts w:ascii="Times New Roman" w:hAnsi="Times New Roman" w:cs="Times New Roman"/>
          <w:sz w:val="28"/>
          <w:szCs w:val="28"/>
        </w:rPr>
        <w:t>приемлемости результатов исследования проб пациентов</w:t>
      </w:r>
      <w:proofErr w:type="gramEnd"/>
      <w:r w:rsidRPr="00A40138">
        <w:rPr>
          <w:rFonts w:ascii="Times New Roman" w:hAnsi="Times New Roman" w:cs="Times New Roman"/>
          <w:sz w:val="28"/>
          <w:szCs w:val="28"/>
        </w:rPr>
        <w:t xml:space="preserve">. Приемлемость </w:t>
      </w:r>
      <w:proofErr w:type="gramStart"/>
      <w:r w:rsidRPr="00A40138">
        <w:rPr>
          <w:rFonts w:ascii="Times New Roman" w:hAnsi="Times New Roman" w:cs="Times New Roman"/>
          <w:sz w:val="28"/>
          <w:szCs w:val="28"/>
        </w:rPr>
        <w:t>результатов измерений проб пациентов каждой аналитической серии</w:t>
      </w:r>
      <w:proofErr w:type="gramEnd"/>
      <w:r w:rsidRPr="00A40138">
        <w:rPr>
          <w:rFonts w:ascii="Times New Roman" w:hAnsi="Times New Roman" w:cs="Times New Roman"/>
          <w:sz w:val="28"/>
          <w:szCs w:val="28"/>
        </w:rPr>
        <w:t xml:space="preserve"> оценивают по результатам исследования контрольных материалов, с помощью контрольных правил. Цель: подтверждение стабильности аналитической системы по результатам исследования контрольных материалов в каждой аналитической серии. Исследуемый материал: для оперативного контроля качества лаборатория должна использовать два аттестованных контрольных материала в двух диапазонах определяемых показателей, возможно использование двух </w:t>
      </w:r>
      <w:proofErr w:type="spellStart"/>
      <w:r w:rsidRPr="00A40138">
        <w:rPr>
          <w:rFonts w:ascii="Times New Roman" w:hAnsi="Times New Roman" w:cs="Times New Roman"/>
          <w:sz w:val="28"/>
          <w:szCs w:val="28"/>
        </w:rPr>
        <w:t>неаттестованных</w:t>
      </w:r>
      <w:proofErr w:type="spellEnd"/>
      <w:r w:rsidRPr="00A40138">
        <w:rPr>
          <w:rFonts w:ascii="Times New Roman" w:hAnsi="Times New Roman" w:cs="Times New Roman"/>
          <w:sz w:val="28"/>
          <w:szCs w:val="28"/>
        </w:rPr>
        <w:t xml:space="preserve"> контрольных материалов в двух диапазонах определяемых показателей. Последовательность выполнения: - Провести калибровку аналитической системы в соответствии с методикой. - Образцы контрольных материалов равномерно распределить среди анализируемых проб пациентов. - Провести в каждой аналитической серии однократное измерение показателя в контрольных материалах и образцах пациентов (число измерений в аналитической серии не ограничивается) - Нанести точки, соответствующие результатам контрольных измерений, на соответствующие контрольные карты. - При отклонении результатов контрольных измерений за контрольный предел, ограниченный контрольным правилом, оценить приемлемость результатов проб пациентов в данной аналитической серии по результатам измерения контрольных материалов с исп</w:t>
      </w:r>
      <w:r w:rsidR="007B194F" w:rsidRPr="00A40138">
        <w:rPr>
          <w:rFonts w:ascii="Times New Roman" w:hAnsi="Times New Roman" w:cs="Times New Roman"/>
          <w:sz w:val="28"/>
          <w:szCs w:val="28"/>
        </w:rPr>
        <w:t>ользованием контрольных правил</w:t>
      </w:r>
      <w:r w:rsidRPr="00A40138">
        <w:rPr>
          <w:rFonts w:ascii="Times New Roman" w:hAnsi="Times New Roman" w:cs="Times New Roman"/>
          <w:sz w:val="28"/>
          <w:szCs w:val="28"/>
        </w:rPr>
        <w:t xml:space="preserve">: </w:t>
      </w:r>
    </w:p>
    <w:p w:rsidR="007B194F" w:rsidRPr="00A40138" w:rsidRDefault="000D6015"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Проверить присутствие на обеих</w:t>
      </w:r>
      <w:r w:rsidR="007B194F" w:rsidRPr="00A40138">
        <w:rPr>
          <w:rFonts w:ascii="Times New Roman" w:hAnsi="Times New Roman" w:cs="Times New Roman"/>
          <w:sz w:val="28"/>
          <w:szCs w:val="28"/>
        </w:rPr>
        <w:t xml:space="preserve"> контрольных картах правила 1 /</w:t>
      </w:r>
      <w:r w:rsidRPr="00A40138">
        <w:rPr>
          <w:rFonts w:ascii="Times New Roman" w:hAnsi="Times New Roman" w:cs="Times New Roman"/>
          <w:sz w:val="28"/>
          <w:szCs w:val="28"/>
        </w:rPr>
        <w:t xml:space="preserve">2s </w:t>
      </w:r>
    </w:p>
    <w:p w:rsidR="007B194F" w:rsidRPr="00A40138" w:rsidRDefault="000D6015"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 Если один из результатов анализа контрольных </w:t>
      </w:r>
      <w:r w:rsidR="007B194F" w:rsidRPr="00A40138">
        <w:rPr>
          <w:rFonts w:ascii="Times New Roman" w:hAnsi="Times New Roman" w:cs="Times New Roman"/>
          <w:sz w:val="28"/>
          <w:szCs w:val="28"/>
        </w:rPr>
        <w:t xml:space="preserve">материалов выходит за </w:t>
      </w:r>
      <w:r w:rsidRPr="00A40138">
        <w:rPr>
          <w:rFonts w:ascii="Times New Roman" w:hAnsi="Times New Roman" w:cs="Times New Roman"/>
          <w:sz w:val="28"/>
          <w:szCs w:val="28"/>
        </w:rPr>
        <w:t>пределы (Х +- 2S), последовательно проверить наличие контроль</w:t>
      </w:r>
      <w:r w:rsidR="007B194F" w:rsidRPr="00A40138">
        <w:rPr>
          <w:rFonts w:ascii="Times New Roman" w:hAnsi="Times New Roman" w:cs="Times New Roman"/>
          <w:sz w:val="28"/>
          <w:szCs w:val="28"/>
        </w:rPr>
        <w:t>ных правил 1 , 2 , R , 4 , и 10</w:t>
      </w:r>
      <w:r w:rsidR="007B194F" w:rsidRPr="00A40138">
        <w:rPr>
          <w:rFonts w:ascii="Times New Roman" w:hAnsi="Times New Roman" w:cs="Times New Roman"/>
          <w:sz w:val="28"/>
          <w:szCs w:val="28"/>
          <w:vertAlign w:val="subscript"/>
        </w:rPr>
        <w:t>х</w:t>
      </w:r>
      <w:proofErr w:type="gramStart"/>
      <w:r w:rsidRPr="00A40138">
        <w:rPr>
          <w:rFonts w:ascii="Times New Roman" w:hAnsi="Times New Roman" w:cs="Times New Roman"/>
          <w:sz w:val="28"/>
          <w:szCs w:val="28"/>
        </w:rPr>
        <w:t xml:space="preserve"> ;</w:t>
      </w:r>
      <w:proofErr w:type="gramEnd"/>
      <w:r w:rsidRPr="00A40138">
        <w:rPr>
          <w:rFonts w:ascii="Times New Roman" w:hAnsi="Times New Roman" w:cs="Times New Roman"/>
          <w:sz w:val="28"/>
          <w:szCs w:val="28"/>
        </w:rPr>
        <w:t xml:space="preserve"> </w:t>
      </w:r>
    </w:p>
    <w:p w:rsidR="000D6015"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А</w:t>
      </w:r>
      <w:r w:rsidR="000D6015" w:rsidRPr="00A40138">
        <w:rPr>
          <w:rFonts w:ascii="Times New Roman" w:hAnsi="Times New Roman" w:cs="Times New Roman"/>
          <w:sz w:val="28"/>
          <w:szCs w:val="28"/>
        </w:rPr>
        <w:t xml:space="preserve">налитическая серия признается </w:t>
      </w:r>
      <w:r w:rsidRPr="00A40138">
        <w:rPr>
          <w:rFonts w:ascii="Times New Roman" w:hAnsi="Times New Roman" w:cs="Times New Roman"/>
          <w:sz w:val="28"/>
          <w:szCs w:val="28"/>
        </w:rPr>
        <w:t>1/</w:t>
      </w:r>
      <w:r w:rsidR="000D6015" w:rsidRPr="00A40138">
        <w:rPr>
          <w:rFonts w:ascii="Times New Roman" w:hAnsi="Times New Roman" w:cs="Times New Roman"/>
          <w:sz w:val="28"/>
          <w:szCs w:val="28"/>
        </w:rPr>
        <w:t>3s</w:t>
      </w:r>
      <w:r w:rsidRPr="00A40138">
        <w:rPr>
          <w:rFonts w:ascii="Times New Roman" w:hAnsi="Times New Roman" w:cs="Times New Roman"/>
          <w:sz w:val="28"/>
          <w:szCs w:val="28"/>
        </w:rPr>
        <w:t>,</w:t>
      </w:r>
      <w:r w:rsidR="000D6015" w:rsidRPr="00A40138">
        <w:rPr>
          <w:rFonts w:ascii="Times New Roman" w:hAnsi="Times New Roman" w:cs="Times New Roman"/>
          <w:sz w:val="28"/>
          <w:szCs w:val="28"/>
        </w:rPr>
        <w:t xml:space="preserve"> </w:t>
      </w:r>
      <w:r w:rsidRPr="00A40138">
        <w:rPr>
          <w:rFonts w:ascii="Times New Roman" w:hAnsi="Times New Roman" w:cs="Times New Roman"/>
          <w:sz w:val="28"/>
          <w:szCs w:val="28"/>
        </w:rPr>
        <w:t>2/</w:t>
      </w:r>
      <w:r w:rsidR="000D6015" w:rsidRPr="00A40138">
        <w:rPr>
          <w:rFonts w:ascii="Times New Roman" w:hAnsi="Times New Roman" w:cs="Times New Roman"/>
          <w:sz w:val="28"/>
          <w:szCs w:val="28"/>
        </w:rPr>
        <w:t>2s</w:t>
      </w:r>
      <w:r w:rsidRPr="00A40138">
        <w:rPr>
          <w:rFonts w:ascii="Times New Roman" w:hAnsi="Times New Roman" w:cs="Times New Roman"/>
          <w:sz w:val="28"/>
          <w:szCs w:val="28"/>
        </w:rPr>
        <w:t>,</w:t>
      </w:r>
      <w:r w:rsidR="000D6015" w:rsidRPr="00A40138">
        <w:rPr>
          <w:rFonts w:ascii="Times New Roman" w:hAnsi="Times New Roman" w:cs="Times New Roman"/>
          <w:sz w:val="28"/>
          <w:szCs w:val="28"/>
        </w:rPr>
        <w:t xml:space="preserve"> </w:t>
      </w:r>
      <w:r w:rsidRPr="00A40138">
        <w:rPr>
          <w:rFonts w:ascii="Times New Roman" w:hAnsi="Times New Roman" w:cs="Times New Roman"/>
          <w:sz w:val="28"/>
          <w:szCs w:val="28"/>
          <w:lang w:val="en-US"/>
        </w:rPr>
        <w:t>R</w:t>
      </w:r>
      <w:r w:rsidRPr="00A40138">
        <w:rPr>
          <w:rFonts w:ascii="Times New Roman" w:hAnsi="Times New Roman" w:cs="Times New Roman"/>
          <w:sz w:val="28"/>
          <w:szCs w:val="28"/>
        </w:rPr>
        <w:t>/</w:t>
      </w:r>
      <w:r w:rsidR="000D6015" w:rsidRPr="00A40138">
        <w:rPr>
          <w:rFonts w:ascii="Times New Roman" w:hAnsi="Times New Roman" w:cs="Times New Roman"/>
          <w:sz w:val="28"/>
          <w:szCs w:val="28"/>
        </w:rPr>
        <w:t>4s</w:t>
      </w:r>
      <w:r w:rsidRPr="00A40138">
        <w:rPr>
          <w:rFonts w:ascii="Times New Roman" w:hAnsi="Times New Roman" w:cs="Times New Roman"/>
          <w:sz w:val="28"/>
          <w:szCs w:val="28"/>
        </w:rPr>
        <w:t>, 4/1</w:t>
      </w:r>
      <w:r w:rsidRPr="00A40138">
        <w:rPr>
          <w:rFonts w:ascii="Times New Roman" w:hAnsi="Times New Roman" w:cs="Times New Roman"/>
          <w:sz w:val="28"/>
          <w:szCs w:val="28"/>
          <w:lang w:val="en-US"/>
        </w:rPr>
        <w:t>s</w:t>
      </w:r>
      <w:r w:rsidRPr="00A40138">
        <w:rPr>
          <w:rFonts w:ascii="Times New Roman" w:hAnsi="Times New Roman" w:cs="Times New Roman"/>
          <w:sz w:val="28"/>
          <w:szCs w:val="28"/>
        </w:rPr>
        <w:t>, 10/</w:t>
      </w:r>
      <w:proofErr w:type="spellStart"/>
      <w:r w:rsidR="000D6015" w:rsidRPr="00A40138">
        <w:rPr>
          <w:rFonts w:ascii="Times New Roman" w:hAnsi="Times New Roman" w:cs="Times New Roman"/>
          <w:sz w:val="28"/>
          <w:szCs w:val="28"/>
        </w:rPr>
        <w:t>х</w:t>
      </w:r>
      <w:proofErr w:type="spellEnd"/>
      <w:r w:rsidR="000D6015" w:rsidRPr="00A40138">
        <w:rPr>
          <w:rFonts w:ascii="Times New Roman" w:hAnsi="Times New Roman" w:cs="Times New Roman"/>
          <w:sz w:val="28"/>
          <w:szCs w:val="28"/>
        </w:rPr>
        <w:t xml:space="preserve"> неудовлетворительной при наличии одного из них:</w:t>
      </w:r>
    </w:p>
    <w:p w:rsidR="007B194F"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1 /3s - одно из контрольных измерений выходит за пределы (X +- 3S).  </w:t>
      </w:r>
    </w:p>
    <w:p w:rsidR="007B194F"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2/2S - два последних контрольных измерения превышают предел (X +- 2s) или лежат ниже предела (X - 2S). </w:t>
      </w:r>
    </w:p>
    <w:p w:rsidR="007B194F"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R</w:t>
      </w:r>
      <w:r w:rsidR="00AE3126" w:rsidRPr="00A40138">
        <w:rPr>
          <w:rFonts w:ascii="Times New Roman" w:hAnsi="Times New Roman" w:cs="Times New Roman"/>
          <w:sz w:val="28"/>
          <w:szCs w:val="28"/>
        </w:rPr>
        <w:t>/4s</w:t>
      </w:r>
      <w:r w:rsidRPr="00A40138">
        <w:rPr>
          <w:rFonts w:ascii="Times New Roman" w:hAnsi="Times New Roman" w:cs="Times New Roman"/>
          <w:sz w:val="28"/>
          <w:szCs w:val="28"/>
        </w:rPr>
        <w:t xml:space="preserve"> - два контрольных измерения в рассматриваемой аналитической  серии расположены по разные стороны от коридора X +- 2S; _ </w:t>
      </w:r>
    </w:p>
    <w:p w:rsidR="007B194F"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4</w:t>
      </w:r>
      <w:r w:rsidR="00AE3126" w:rsidRPr="00A40138">
        <w:rPr>
          <w:rFonts w:ascii="Times New Roman" w:hAnsi="Times New Roman" w:cs="Times New Roman"/>
          <w:sz w:val="28"/>
          <w:szCs w:val="28"/>
        </w:rPr>
        <w:t>/1</w:t>
      </w:r>
      <w:r w:rsidR="00AE3126" w:rsidRPr="00A40138">
        <w:rPr>
          <w:rFonts w:ascii="Times New Roman" w:hAnsi="Times New Roman" w:cs="Times New Roman"/>
          <w:sz w:val="28"/>
          <w:szCs w:val="28"/>
          <w:lang w:val="en-US"/>
        </w:rPr>
        <w:t>s</w:t>
      </w:r>
      <w:r w:rsidRPr="00A40138">
        <w:rPr>
          <w:rFonts w:ascii="Times New Roman" w:hAnsi="Times New Roman" w:cs="Times New Roman"/>
          <w:sz w:val="28"/>
          <w:szCs w:val="28"/>
        </w:rPr>
        <w:t xml:space="preserve"> - четыре последних контрольных и</w:t>
      </w:r>
      <w:r w:rsidR="00AE3126" w:rsidRPr="00A40138">
        <w:rPr>
          <w:rFonts w:ascii="Times New Roman" w:hAnsi="Times New Roman" w:cs="Times New Roman"/>
          <w:sz w:val="28"/>
          <w:szCs w:val="28"/>
        </w:rPr>
        <w:t>змерения превышают (X + 1S)</w:t>
      </w:r>
      <w:r w:rsidRPr="00A40138">
        <w:rPr>
          <w:rFonts w:ascii="Times New Roman" w:hAnsi="Times New Roman" w:cs="Times New Roman"/>
          <w:sz w:val="28"/>
          <w:szCs w:val="28"/>
        </w:rPr>
        <w:t xml:space="preserve"> или лежат ниже предела (X - 1S).</w:t>
      </w:r>
    </w:p>
    <w:p w:rsidR="007B194F" w:rsidRPr="00A40138" w:rsidRDefault="00AE3126"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 10/</w:t>
      </w:r>
      <w:r w:rsidRPr="00A40138">
        <w:rPr>
          <w:rFonts w:ascii="Times New Roman" w:hAnsi="Times New Roman" w:cs="Times New Roman"/>
          <w:sz w:val="28"/>
          <w:szCs w:val="28"/>
          <w:lang w:val="en-US"/>
        </w:rPr>
        <w:t>x</w:t>
      </w:r>
      <w:r w:rsidRPr="00A40138">
        <w:rPr>
          <w:rFonts w:ascii="Times New Roman" w:hAnsi="Times New Roman" w:cs="Times New Roman"/>
          <w:sz w:val="28"/>
          <w:szCs w:val="28"/>
        </w:rPr>
        <w:t xml:space="preserve"> </w:t>
      </w:r>
      <w:r w:rsidR="007B194F" w:rsidRPr="00A40138">
        <w:rPr>
          <w:rFonts w:ascii="Times New Roman" w:hAnsi="Times New Roman" w:cs="Times New Roman"/>
          <w:sz w:val="28"/>
          <w:szCs w:val="28"/>
        </w:rPr>
        <w:t>- десять последних контрольных изм</w:t>
      </w:r>
      <w:r w:rsidRPr="00A40138">
        <w:rPr>
          <w:rFonts w:ascii="Times New Roman" w:hAnsi="Times New Roman" w:cs="Times New Roman"/>
          <w:sz w:val="28"/>
          <w:szCs w:val="28"/>
        </w:rPr>
        <w:t>ерений располагаются по одну</w:t>
      </w:r>
      <w:r w:rsidR="007B194F" w:rsidRPr="00A40138">
        <w:rPr>
          <w:rFonts w:ascii="Times New Roman" w:hAnsi="Times New Roman" w:cs="Times New Roman"/>
          <w:sz w:val="28"/>
          <w:szCs w:val="28"/>
        </w:rPr>
        <w:t xml:space="preserve"> сторону от линии, соответствующей Х.</w:t>
      </w:r>
    </w:p>
    <w:p w:rsidR="007B194F" w:rsidRPr="00A40138" w:rsidRDefault="007B194F" w:rsidP="00AE3126">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 - Если кроме признака 1</w:t>
      </w:r>
      <w:r w:rsidR="00AE3126" w:rsidRPr="00A40138">
        <w:rPr>
          <w:rFonts w:ascii="Times New Roman" w:hAnsi="Times New Roman" w:cs="Times New Roman"/>
          <w:sz w:val="28"/>
          <w:szCs w:val="28"/>
        </w:rPr>
        <w:t>/2</w:t>
      </w:r>
      <w:r w:rsidR="00AE3126" w:rsidRPr="00A40138">
        <w:rPr>
          <w:rFonts w:ascii="Times New Roman" w:hAnsi="Times New Roman" w:cs="Times New Roman"/>
          <w:sz w:val="28"/>
          <w:szCs w:val="28"/>
          <w:lang w:val="en-US"/>
        </w:rPr>
        <w:t>s</w:t>
      </w:r>
      <w:r w:rsidRPr="00A40138">
        <w:rPr>
          <w:rFonts w:ascii="Times New Roman" w:hAnsi="Times New Roman" w:cs="Times New Roman"/>
          <w:sz w:val="28"/>
          <w:szCs w:val="28"/>
        </w:rPr>
        <w:t xml:space="preserve"> </w:t>
      </w:r>
      <w:proofErr w:type="gramStart"/>
      <w:r w:rsidRPr="00A40138">
        <w:rPr>
          <w:rFonts w:ascii="Times New Roman" w:hAnsi="Times New Roman" w:cs="Times New Roman"/>
          <w:sz w:val="28"/>
          <w:szCs w:val="28"/>
        </w:rPr>
        <w:t>обнаруживается</w:t>
      </w:r>
      <w:proofErr w:type="gramEnd"/>
      <w:r w:rsidRPr="00A40138">
        <w:rPr>
          <w:rFonts w:ascii="Times New Roman" w:hAnsi="Times New Roman" w:cs="Times New Roman"/>
          <w:sz w:val="28"/>
          <w:szCs w:val="28"/>
        </w:rPr>
        <w:t xml:space="preserve"> хотя бы</w:t>
      </w:r>
      <w:r w:rsidR="00AE3126" w:rsidRPr="00A40138">
        <w:rPr>
          <w:rFonts w:ascii="Times New Roman" w:hAnsi="Times New Roman" w:cs="Times New Roman"/>
          <w:sz w:val="28"/>
          <w:szCs w:val="28"/>
        </w:rPr>
        <w:t xml:space="preserve"> один из указанных </w:t>
      </w:r>
      <w:r w:rsidRPr="00A40138">
        <w:rPr>
          <w:rFonts w:ascii="Times New Roman" w:hAnsi="Times New Roman" w:cs="Times New Roman"/>
          <w:sz w:val="28"/>
          <w:szCs w:val="28"/>
        </w:rPr>
        <w:t>при</w:t>
      </w:r>
      <w:r w:rsidR="00AE3126" w:rsidRPr="00A40138">
        <w:rPr>
          <w:rFonts w:ascii="Times New Roman" w:hAnsi="Times New Roman" w:cs="Times New Roman"/>
          <w:sz w:val="28"/>
          <w:szCs w:val="28"/>
        </w:rPr>
        <w:t>знаков: 1/3</w:t>
      </w:r>
      <w:r w:rsidR="00AE3126" w:rsidRPr="00A40138">
        <w:rPr>
          <w:rFonts w:ascii="Times New Roman" w:hAnsi="Times New Roman" w:cs="Times New Roman"/>
          <w:sz w:val="28"/>
          <w:szCs w:val="28"/>
          <w:lang w:val="en-US"/>
        </w:rPr>
        <w:t>s</w:t>
      </w:r>
      <w:r w:rsidR="00AE3126" w:rsidRPr="00A40138">
        <w:rPr>
          <w:rFonts w:ascii="Times New Roman" w:hAnsi="Times New Roman" w:cs="Times New Roman"/>
          <w:sz w:val="28"/>
          <w:szCs w:val="28"/>
        </w:rPr>
        <w:t xml:space="preserve"> , 2/2</w:t>
      </w:r>
      <w:r w:rsidR="00AE3126" w:rsidRPr="00A40138">
        <w:rPr>
          <w:rFonts w:ascii="Times New Roman" w:hAnsi="Times New Roman" w:cs="Times New Roman"/>
          <w:sz w:val="28"/>
          <w:szCs w:val="28"/>
          <w:lang w:val="en-US"/>
        </w:rPr>
        <w:t>s</w:t>
      </w:r>
      <w:r w:rsidR="00AE3126" w:rsidRPr="00A40138">
        <w:rPr>
          <w:rFonts w:ascii="Times New Roman" w:hAnsi="Times New Roman" w:cs="Times New Roman"/>
          <w:sz w:val="28"/>
          <w:szCs w:val="28"/>
        </w:rPr>
        <w:t xml:space="preserve"> , R/4</w:t>
      </w:r>
      <w:r w:rsidR="00AE3126" w:rsidRPr="00A40138">
        <w:rPr>
          <w:rFonts w:ascii="Times New Roman" w:hAnsi="Times New Roman" w:cs="Times New Roman"/>
          <w:sz w:val="28"/>
          <w:szCs w:val="28"/>
          <w:lang w:val="en-US"/>
        </w:rPr>
        <w:t>s</w:t>
      </w:r>
      <w:r w:rsidR="00AE3126" w:rsidRPr="00A40138">
        <w:rPr>
          <w:rFonts w:ascii="Times New Roman" w:hAnsi="Times New Roman" w:cs="Times New Roman"/>
          <w:sz w:val="28"/>
          <w:szCs w:val="28"/>
        </w:rPr>
        <w:t xml:space="preserve"> , 4/1</w:t>
      </w:r>
      <w:r w:rsidR="00AE3126" w:rsidRPr="00A40138">
        <w:rPr>
          <w:rFonts w:ascii="Times New Roman" w:hAnsi="Times New Roman" w:cs="Times New Roman"/>
          <w:sz w:val="28"/>
          <w:szCs w:val="28"/>
          <w:lang w:val="en-US"/>
        </w:rPr>
        <w:t>s</w:t>
      </w:r>
      <w:r w:rsidR="00AE3126" w:rsidRPr="00A40138">
        <w:rPr>
          <w:rFonts w:ascii="Times New Roman" w:hAnsi="Times New Roman" w:cs="Times New Roman"/>
          <w:sz w:val="28"/>
          <w:szCs w:val="28"/>
        </w:rPr>
        <w:t xml:space="preserve"> , или 10</w:t>
      </w:r>
      <w:r w:rsidR="00AE3126" w:rsidRPr="00A40138">
        <w:rPr>
          <w:rFonts w:ascii="Times New Roman" w:hAnsi="Times New Roman" w:cs="Times New Roman"/>
          <w:sz w:val="28"/>
          <w:szCs w:val="28"/>
          <w:lang w:val="en-US"/>
        </w:rPr>
        <w:t>x</w:t>
      </w:r>
      <w:r w:rsidRPr="00A40138">
        <w:rPr>
          <w:rFonts w:ascii="Times New Roman" w:hAnsi="Times New Roman" w:cs="Times New Roman"/>
          <w:sz w:val="28"/>
          <w:szCs w:val="28"/>
        </w:rPr>
        <w:t xml:space="preserve">, </w:t>
      </w:r>
      <w:r w:rsidR="00AE3126" w:rsidRPr="00A40138">
        <w:rPr>
          <w:rFonts w:ascii="Times New Roman" w:hAnsi="Times New Roman" w:cs="Times New Roman"/>
          <w:sz w:val="28"/>
          <w:szCs w:val="28"/>
          <w:lang w:val="en-US"/>
        </w:rPr>
        <w:t>d</w:t>
      </w:r>
      <w:r w:rsidRPr="00A40138">
        <w:rPr>
          <w:rFonts w:ascii="Times New Roman" w:hAnsi="Times New Roman" w:cs="Times New Roman"/>
          <w:sz w:val="28"/>
          <w:szCs w:val="28"/>
        </w:rPr>
        <w:t xml:space="preserve">се результаты, полученные в 3s 2s 4s 1s </w:t>
      </w:r>
      <w:proofErr w:type="spellStart"/>
      <w:r w:rsidRPr="00A40138">
        <w:rPr>
          <w:rFonts w:ascii="Times New Roman" w:hAnsi="Times New Roman" w:cs="Times New Roman"/>
          <w:sz w:val="28"/>
          <w:szCs w:val="28"/>
        </w:rPr>
        <w:t>x</w:t>
      </w:r>
      <w:proofErr w:type="spellEnd"/>
      <w:r w:rsidRPr="00A40138">
        <w:rPr>
          <w:rFonts w:ascii="Times New Roman" w:hAnsi="Times New Roman" w:cs="Times New Roman"/>
          <w:sz w:val="28"/>
          <w:szCs w:val="28"/>
        </w:rPr>
        <w:t xml:space="preserve"> данной аналитической серии, следует считать неприемлемыми. </w:t>
      </w:r>
    </w:p>
    <w:p w:rsidR="007B194F"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lastRenderedPageBreak/>
        <w:t xml:space="preserve">- Контрольные признаки </w:t>
      </w:r>
      <w:r w:rsidR="00AE3126" w:rsidRPr="00A40138">
        <w:rPr>
          <w:rFonts w:ascii="Times New Roman" w:hAnsi="Times New Roman" w:cs="Times New Roman"/>
          <w:sz w:val="28"/>
          <w:szCs w:val="28"/>
        </w:rPr>
        <w:t>2/2</w:t>
      </w:r>
      <w:r w:rsidR="00AE3126" w:rsidRPr="00A40138">
        <w:rPr>
          <w:rFonts w:ascii="Times New Roman" w:hAnsi="Times New Roman" w:cs="Times New Roman"/>
          <w:sz w:val="28"/>
          <w:szCs w:val="28"/>
          <w:lang w:val="en-US"/>
        </w:rPr>
        <w:t>s</w:t>
      </w:r>
      <w:r w:rsidR="00AE3126" w:rsidRPr="00A40138">
        <w:rPr>
          <w:rFonts w:ascii="Times New Roman" w:hAnsi="Times New Roman" w:cs="Times New Roman"/>
          <w:sz w:val="28"/>
          <w:szCs w:val="28"/>
        </w:rPr>
        <w:t>, 4/1</w:t>
      </w:r>
      <w:r w:rsidR="00AE3126" w:rsidRPr="00A40138">
        <w:rPr>
          <w:rFonts w:ascii="Times New Roman" w:hAnsi="Times New Roman" w:cs="Times New Roman"/>
          <w:sz w:val="28"/>
          <w:szCs w:val="28"/>
          <w:lang w:val="en-US"/>
        </w:rPr>
        <w:t>s</w:t>
      </w:r>
      <w:r w:rsidR="00AE3126" w:rsidRPr="00A40138">
        <w:rPr>
          <w:rFonts w:ascii="Times New Roman" w:hAnsi="Times New Roman" w:cs="Times New Roman"/>
          <w:sz w:val="28"/>
          <w:szCs w:val="28"/>
        </w:rPr>
        <w:t>, 10</w:t>
      </w:r>
      <w:r w:rsidR="00AE3126" w:rsidRPr="00A40138">
        <w:rPr>
          <w:rFonts w:ascii="Times New Roman" w:hAnsi="Times New Roman" w:cs="Times New Roman"/>
          <w:sz w:val="28"/>
          <w:szCs w:val="28"/>
          <w:lang w:val="en-US"/>
        </w:rPr>
        <w:t>x</w:t>
      </w:r>
      <w:r w:rsidR="00AE3126" w:rsidRPr="00A40138">
        <w:rPr>
          <w:rFonts w:ascii="Times New Roman" w:hAnsi="Times New Roman" w:cs="Times New Roman"/>
          <w:sz w:val="28"/>
          <w:szCs w:val="28"/>
        </w:rPr>
        <w:t xml:space="preserve"> </w:t>
      </w:r>
      <w:r w:rsidRPr="00A40138">
        <w:rPr>
          <w:rFonts w:ascii="Times New Roman" w:hAnsi="Times New Roman" w:cs="Times New Roman"/>
          <w:sz w:val="28"/>
          <w:szCs w:val="28"/>
        </w:rPr>
        <w:t xml:space="preserve">следует проверять на одной контрольной карте и/или на обеих контрольных картах. </w:t>
      </w:r>
    </w:p>
    <w:p w:rsidR="007B194F"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Проведение анализа приостановить, выявить и устранить причины возникновения повышенных погрешностей. Все пробы, проанализированные в этой серии (и пациентов, и контрольные), исследовать повторно.</w:t>
      </w:r>
    </w:p>
    <w:p w:rsidR="007B194F" w:rsidRPr="00A40138" w:rsidRDefault="007B194F"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 - Результаты измерения контрольных материалов в серии, признанной неприемлемой не должны использоваться при оценке по контрольным правилам повторной и последующих серий.</w:t>
      </w:r>
    </w:p>
    <w:p w:rsidR="00AE3126" w:rsidRPr="00E2593A" w:rsidRDefault="00AE3126" w:rsidP="00AA164D">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 В случае если ни один из перечисленных выше признаков не обнаруживается ни на одной контрольной карте, проведение исследований следует продолжить. </w:t>
      </w:r>
    </w:p>
    <w:p w:rsidR="00AE3126" w:rsidRPr="00A40138" w:rsidRDefault="00AE3126" w:rsidP="00AE3126">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 Решение о приемлемости результатов измерения лабораторного показателя в биологическом материале пациентов принимается сотрудником, отвечающим за качество исследований. Если результаты аналитической серии признаются неприемлемыми, делается соответствующая запись в журнале "Регистрация отбракованных результатов внутрилабораторного контроля качества" (приложение 4 к настоящему отраслевому стандарту). </w:t>
      </w:r>
    </w:p>
    <w:p w:rsidR="00AE3126" w:rsidRPr="00A40138" w:rsidRDefault="00AE3126" w:rsidP="00AE3126">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xml:space="preserve">- Контрольный признак 1 является предупредительным, появление его 2s не должно приводить к отбрасыванию результатов аналитической серии и повторному исследованию проб. Появление контрольных признаков: 1 - 3s свидетельствует о наличии грубой погрешности, R - об увеличении 4s случайных ошибок, а признаки 2 , 4 и 10_ - об увеличении 2s 1s </w:t>
      </w:r>
      <w:proofErr w:type="spellStart"/>
      <w:r w:rsidRPr="00A40138">
        <w:rPr>
          <w:rFonts w:ascii="Times New Roman" w:hAnsi="Times New Roman" w:cs="Times New Roman"/>
          <w:sz w:val="28"/>
          <w:szCs w:val="28"/>
        </w:rPr>
        <w:t>x</w:t>
      </w:r>
      <w:proofErr w:type="spellEnd"/>
      <w:r w:rsidRPr="00A40138">
        <w:rPr>
          <w:rFonts w:ascii="Times New Roman" w:hAnsi="Times New Roman" w:cs="Times New Roman"/>
          <w:sz w:val="28"/>
          <w:szCs w:val="28"/>
        </w:rPr>
        <w:t xml:space="preserve"> систематической ошибки методики. </w:t>
      </w:r>
    </w:p>
    <w:p w:rsidR="000D6015" w:rsidRDefault="00AE3126" w:rsidP="00AE3126">
      <w:pPr>
        <w:tabs>
          <w:tab w:val="left" w:pos="1680"/>
        </w:tabs>
        <w:spacing w:after="0" w:line="240" w:lineRule="auto"/>
        <w:ind w:firstLine="709"/>
        <w:jc w:val="both"/>
        <w:rPr>
          <w:rFonts w:ascii="Times New Roman" w:hAnsi="Times New Roman" w:cs="Times New Roman"/>
          <w:sz w:val="28"/>
          <w:szCs w:val="28"/>
        </w:rPr>
      </w:pPr>
      <w:r w:rsidRPr="00A40138">
        <w:rPr>
          <w:rFonts w:ascii="Times New Roman" w:hAnsi="Times New Roman" w:cs="Times New Roman"/>
          <w:sz w:val="28"/>
          <w:szCs w:val="28"/>
        </w:rPr>
        <w:t>- Для оценки стабильности аналитической системы необходимо периодически проводить пересчет контрольных пределов через каждые 30 измерений, включая предыдущие измерения, за исключением значений контрольного материала тех серий, которые отбрасывались. После этого рассчитываются новые контрольные пределы и строится новая контрольная карта.</w:t>
      </w: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A40138" w:rsidRPr="00A40138" w:rsidRDefault="00A40138" w:rsidP="00AE3126">
      <w:pPr>
        <w:tabs>
          <w:tab w:val="left" w:pos="1680"/>
        </w:tabs>
        <w:spacing w:after="0" w:line="240" w:lineRule="auto"/>
        <w:ind w:firstLine="709"/>
        <w:jc w:val="both"/>
        <w:rPr>
          <w:rFonts w:ascii="Times New Roman" w:hAnsi="Times New Roman" w:cs="Times New Roman"/>
          <w:sz w:val="28"/>
          <w:szCs w:val="28"/>
        </w:rPr>
      </w:pPr>
    </w:p>
    <w:p w:rsidR="00744525" w:rsidRDefault="000D6015" w:rsidP="000D6015">
      <w:pPr>
        <w:tabs>
          <w:tab w:val="left" w:pos="1680"/>
          <w:tab w:val="left" w:pos="4170"/>
          <w:tab w:val="center" w:pos="4677"/>
        </w:tabs>
        <w:rPr>
          <w:rFonts w:ascii="Times New Roman" w:eastAsia="SimSun" w:hAnsi="Times New Roman"/>
          <w:b/>
          <w:sz w:val="28"/>
          <w:szCs w:val="28"/>
        </w:rPr>
      </w:pPr>
      <w:r w:rsidRPr="000D6015">
        <w:rPr>
          <w:rFonts w:ascii="Times New Roman" w:eastAsia="SimSun" w:hAnsi="Times New Roman"/>
          <w:b/>
          <w:sz w:val="28"/>
          <w:szCs w:val="28"/>
        </w:rPr>
        <w:lastRenderedPageBreak/>
        <w:tab/>
      </w:r>
      <w:r w:rsidRPr="000D6015">
        <w:rPr>
          <w:rFonts w:ascii="Times New Roman" w:eastAsia="SimSun" w:hAnsi="Times New Roman"/>
          <w:b/>
          <w:sz w:val="28"/>
          <w:szCs w:val="28"/>
        </w:rPr>
        <w:tab/>
      </w:r>
      <w:r w:rsidRPr="000D6015">
        <w:rPr>
          <w:rFonts w:ascii="Times New Roman" w:eastAsia="SimSun" w:hAnsi="Times New Roman"/>
          <w:b/>
          <w:sz w:val="28"/>
          <w:szCs w:val="28"/>
        </w:rPr>
        <w:tab/>
        <w:t>День 3</w:t>
      </w:r>
    </w:p>
    <w:p w:rsidR="007E6D9F" w:rsidRDefault="000D6015" w:rsidP="00EA6AC1">
      <w:pPr>
        <w:tabs>
          <w:tab w:val="left" w:pos="1680"/>
          <w:tab w:val="left" w:pos="4170"/>
          <w:tab w:val="center" w:pos="4677"/>
        </w:tabs>
        <w:spacing w:after="0"/>
        <w:jc w:val="both"/>
        <w:rPr>
          <w:rFonts w:ascii="Times New Roman" w:eastAsia="SimSun" w:hAnsi="Times New Roman"/>
          <w:sz w:val="28"/>
          <w:szCs w:val="28"/>
        </w:rPr>
      </w:pPr>
      <w:r>
        <w:rPr>
          <w:rFonts w:ascii="Times New Roman" w:eastAsia="SimSun" w:hAnsi="Times New Roman"/>
          <w:sz w:val="28"/>
          <w:szCs w:val="28"/>
        </w:rPr>
        <w:t xml:space="preserve">Третий день практики я проходила в биохимическом отделе КДЛ. В данном отделе проводятся работы на анализаторе </w:t>
      </w:r>
      <w:proofErr w:type="spellStart"/>
      <w:r>
        <w:rPr>
          <w:rFonts w:ascii="Times New Roman" w:eastAsia="SimSun" w:hAnsi="Times New Roman"/>
          <w:sz w:val="28"/>
          <w:szCs w:val="28"/>
          <w:lang w:val="en-US"/>
        </w:rPr>
        <w:t>Cobas</w:t>
      </w:r>
      <w:proofErr w:type="spellEnd"/>
      <w:r w:rsidRPr="000D6015">
        <w:rPr>
          <w:rFonts w:ascii="Times New Roman" w:eastAsia="SimSun" w:hAnsi="Times New Roman"/>
          <w:sz w:val="28"/>
          <w:szCs w:val="28"/>
        </w:rPr>
        <w:t xml:space="preserve"> – 6000</w:t>
      </w:r>
      <w:r w:rsidR="00EA6AC1">
        <w:rPr>
          <w:rFonts w:ascii="Times New Roman" w:eastAsia="SimSun" w:hAnsi="Times New Roman"/>
          <w:sz w:val="28"/>
          <w:szCs w:val="28"/>
        </w:rPr>
        <w:t xml:space="preserve">, </w:t>
      </w:r>
      <w:r w:rsidR="00EA6AC1">
        <w:rPr>
          <w:rFonts w:ascii="Times New Roman" w:hAnsi="Times New Roman"/>
          <w:color w:val="000000"/>
          <w:sz w:val="28"/>
          <w:szCs w:val="28"/>
        </w:rPr>
        <w:t>м</w:t>
      </w:r>
      <w:r w:rsidR="007E6D9F" w:rsidRPr="00633C71">
        <w:rPr>
          <w:rFonts w:ascii="Times New Roman" w:hAnsi="Times New Roman"/>
          <w:color w:val="000000"/>
          <w:sz w:val="28"/>
          <w:szCs w:val="28"/>
        </w:rPr>
        <w:t xml:space="preserve">одульный анализатор компании </w:t>
      </w:r>
      <w:proofErr w:type="spellStart"/>
      <w:r w:rsidR="007E6D9F" w:rsidRPr="00633C71">
        <w:rPr>
          <w:rFonts w:ascii="Times New Roman" w:hAnsi="Times New Roman"/>
          <w:color w:val="000000"/>
          <w:sz w:val="28"/>
          <w:szCs w:val="28"/>
        </w:rPr>
        <w:t>Roche</w:t>
      </w:r>
      <w:proofErr w:type="spellEnd"/>
      <w:r w:rsidR="00AE3E67" w:rsidRPr="00AE3E67">
        <w:rPr>
          <w:rFonts w:ascii="Times New Roman" w:hAnsi="Times New Roman"/>
          <w:color w:val="000000"/>
          <w:sz w:val="28"/>
          <w:szCs w:val="28"/>
        </w:rPr>
        <w:t xml:space="preserve"> </w:t>
      </w:r>
      <w:proofErr w:type="spellStart"/>
      <w:r w:rsidR="007E6D9F" w:rsidRPr="00633C71">
        <w:rPr>
          <w:rFonts w:ascii="Times New Roman" w:hAnsi="Times New Roman"/>
          <w:color w:val="000000"/>
          <w:sz w:val="28"/>
          <w:szCs w:val="28"/>
        </w:rPr>
        <w:t>Diagnostics</w:t>
      </w:r>
      <w:proofErr w:type="spellEnd"/>
      <w:r w:rsidR="007E6D9F" w:rsidRPr="00633C71">
        <w:rPr>
          <w:rFonts w:ascii="Times New Roman" w:hAnsi="Times New Roman"/>
          <w:color w:val="000000"/>
          <w:sz w:val="28"/>
          <w:szCs w:val="28"/>
        </w:rPr>
        <w:t xml:space="preserve"> (Швейцария).</w:t>
      </w:r>
      <w:r w:rsidR="00AE3E67" w:rsidRPr="00AE3E67">
        <w:rPr>
          <w:rFonts w:ascii="Times New Roman" w:eastAsia="SimSun" w:hAnsi="Times New Roman"/>
          <w:sz w:val="28"/>
          <w:szCs w:val="28"/>
        </w:rPr>
        <w:t xml:space="preserve"> </w:t>
      </w:r>
      <w:r>
        <w:rPr>
          <w:rFonts w:ascii="Times New Roman" w:eastAsia="SimSun" w:hAnsi="Times New Roman"/>
          <w:sz w:val="28"/>
          <w:szCs w:val="28"/>
        </w:rPr>
        <w:t>Контрол</w:t>
      </w:r>
      <w:r w:rsidR="00AE3126">
        <w:rPr>
          <w:rFonts w:ascii="Times New Roman" w:eastAsia="SimSun" w:hAnsi="Times New Roman"/>
          <w:sz w:val="28"/>
          <w:szCs w:val="28"/>
        </w:rPr>
        <w:t>ь</w:t>
      </w:r>
      <w:r>
        <w:rPr>
          <w:rFonts w:ascii="Times New Roman" w:eastAsia="SimSun" w:hAnsi="Times New Roman"/>
          <w:sz w:val="28"/>
          <w:szCs w:val="28"/>
        </w:rPr>
        <w:t>ным материалом для данного анализатора</w:t>
      </w:r>
      <w:r w:rsidR="007E6D9F">
        <w:rPr>
          <w:rFonts w:ascii="Times New Roman" w:eastAsia="SimSun" w:hAnsi="Times New Roman"/>
          <w:sz w:val="28"/>
          <w:szCs w:val="28"/>
        </w:rPr>
        <w:t xml:space="preserve"> являются двух уровневые контроли </w:t>
      </w:r>
      <w:proofErr w:type="spellStart"/>
      <w:r w:rsidR="007E6D9F" w:rsidRPr="007E6D9F">
        <w:rPr>
          <w:rFonts w:ascii="Times New Roman" w:eastAsia="SimSun" w:hAnsi="Times New Roman"/>
          <w:sz w:val="28"/>
          <w:szCs w:val="28"/>
        </w:rPr>
        <w:t>Lyphochek</w:t>
      </w:r>
      <w:proofErr w:type="spellEnd"/>
      <w:r w:rsidR="007E6D9F" w:rsidRPr="007E6D9F">
        <w:rPr>
          <w:rFonts w:ascii="Times New Roman" w:eastAsia="SimSun" w:hAnsi="Times New Roman"/>
          <w:sz w:val="28"/>
          <w:szCs w:val="28"/>
        </w:rPr>
        <w:t xml:space="preserve">® </w:t>
      </w:r>
      <w:proofErr w:type="spellStart"/>
      <w:r w:rsidR="007E6D9F" w:rsidRPr="007E6D9F">
        <w:rPr>
          <w:rFonts w:ascii="Times New Roman" w:eastAsia="SimSun" w:hAnsi="Times New Roman"/>
          <w:sz w:val="28"/>
          <w:szCs w:val="28"/>
        </w:rPr>
        <w:t>Assayed</w:t>
      </w:r>
      <w:proofErr w:type="spellEnd"/>
      <w:r w:rsidR="007E6D9F" w:rsidRPr="007E6D9F">
        <w:rPr>
          <w:rFonts w:ascii="Times New Roman" w:eastAsia="SimSun" w:hAnsi="Times New Roman"/>
          <w:sz w:val="28"/>
          <w:szCs w:val="28"/>
        </w:rPr>
        <w:t xml:space="preserve"> </w:t>
      </w:r>
      <w:proofErr w:type="spellStart"/>
      <w:r w:rsidR="007E6D9F" w:rsidRPr="007E6D9F">
        <w:rPr>
          <w:rFonts w:ascii="Times New Roman" w:eastAsia="SimSun" w:hAnsi="Times New Roman"/>
          <w:sz w:val="28"/>
          <w:szCs w:val="28"/>
        </w:rPr>
        <w:t>Chemistry</w:t>
      </w:r>
      <w:proofErr w:type="spellEnd"/>
      <w:r w:rsidR="007E6D9F" w:rsidRPr="007E6D9F">
        <w:rPr>
          <w:rFonts w:ascii="Times New Roman" w:eastAsia="SimSun" w:hAnsi="Times New Roman"/>
          <w:sz w:val="28"/>
          <w:szCs w:val="28"/>
        </w:rPr>
        <w:t xml:space="preserve"> </w:t>
      </w:r>
      <w:proofErr w:type="spellStart"/>
      <w:r w:rsidR="007E6D9F" w:rsidRPr="007E6D9F">
        <w:rPr>
          <w:rFonts w:ascii="Times New Roman" w:eastAsia="SimSun" w:hAnsi="Times New Roman"/>
          <w:sz w:val="28"/>
          <w:szCs w:val="28"/>
        </w:rPr>
        <w:t>Quality</w:t>
      </w:r>
      <w:proofErr w:type="spellEnd"/>
      <w:r w:rsidR="007E6D9F" w:rsidRPr="007E6D9F">
        <w:rPr>
          <w:rFonts w:ascii="Times New Roman" w:eastAsia="SimSun" w:hAnsi="Times New Roman"/>
          <w:sz w:val="28"/>
          <w:szCs w:val="28"/>
        </w:rPr>
        <w:t xml:space="preserve"> </w:t>
      </w:r>
      <w:proofErr w:type="spellStart"/>
      <w:r w:rsidR="007E6D9F" w:rsidRPr="007E6D9F">
        <w:rPr>
          <w:rFonts w:ascii="Times New Roman" w:eastAsia="SimSun" w:hAnsi="Times New Roman"/>
          <w:sz w:val="28"/>
          <w:szCs w:val="28"/>
        </w:rPr>
        <w:t>Control</w:t>
      </w:r>
      <w:proofErr w:type="spellEnd"/>
      <w:r w:rsidR="007E6D9F">
        <w:rPr>
          <w:rFonts w:ascii="Times New Roman" w:eastAsia="SimSun" w:hAnsi="Times New Roman"/>
          <w:sz w:val="28"/>
          <w:szCs w:val="28"/>
        </w:rPr>
        <w:t xml:space="preserve">. </w:t>
      </w:r>
    </w:p>
    <w:p w:rsidR="00FF22AF" w:rsidRDefault="007E6D9F" w:rsidP="00EA6AC1">
      <w:pPr>
        <w:tabs>
          <w:tab w:val="left" w:pos="1680"/>
          <w:tab w:val="left" w:pos="4170"/>
          <w:tab w:val="center" w:pos="4677"/>
        </w:tabs>
        <w:spacing w:after="0"/>
        <w:jc w:val="both"/>
        <w:rPr>
          <w:rFonts w:ascii="Times New Roman" w:eastAsia="SimSun" w:hAnsi="Times New Roman"/>
          <w:sz w:val="28"/>
          <w:szCs w:val="28"/>
        </w:rPr>
      </w:pPr>
      <w:r>
        <w:rPr>
          <w:rFonts w:ascii="Times New Roman" w:eastAsia="SimSun" w:hAnsi="Times New Roman"/>
          <w:sz w:val="28"/>
          <w:szCs w:val="28"/>
        </w:rPr>
        <w:t>Тип материала контролей: сыворотка человека.</w:t>
      </w:r>
    </w:p>
    <w:p w:rsidR="00FF22AF" w:rsidRDefault="00FF22AF" w:rsidP="00EA6AC1">
      <w:pPr>
        <w:tabs>
          <w:tab w:val="left" w:pos="1680"/>
          <w:tab w:val="left" w:pos="4170"/>
          <w:tab w:val="center" w:pos="4677"/>
        </w:tabs>
        <w:spacing w:after="0"/>
        <w:jc w:val="both"/>
        <w:rPr>
          <w:rFonts w:ascii="Times New Roman" w:eastAsia="SimSun" w:hAnsi="Times New Roman"/>
          <w:sz w:val="28"/>
          <w:szCs w:val="28"/>
        </w:rPr>
      </w:pPr>
      <w:r>
        <w:rPr>
          <w:rFonts w:ascii="Times New Roman" w:eastAsia="SimSun" w:hAnsi="Times New Roman"/>
          <w:sz w:val="28"/>
          <w:szCs w:val="28"/>
        </w:rPr>
        <w:t>К каждому контрольному материалу имеется таблица средни</w:t>
      </w:r>
      <w:r w:rsidR="00517ED5">
        <w:rPr>
          <w:rFonts w:ascii="Times New Roman" w:eastAsia="SimSun" w:hAnsi="Times New Roman"/>
          <w:sz w:val="28"/>
          <w:szCs w:val="28"/>
        </w:rPr>
        <w:t>х, максимальных и мини</w:t>
      </w:r>
      <w:r>
        <w:rPr>
          <w:rFonts w:ascii="Times New Roman" w:eastAsia="SimSun" w:hAnsi="Times New Roman"/>
          <w:sz w:val="28"/>
          <w:szCs w:val="28"/>
        </w:rPr>
        <w:t xml:space="preserve">мальных допустимых значений в норме и при патологии. </w:t>
      </w:r>
    </w:p>
    <w:p w:rsidR="00FF22AF" w:rsidRDefault="00FF22AF" w:rsidP="00EA6AC1">
      <w:pPr>
        <w:tabs>
          <w:tab w:val="left" w:pos="1680"/>
          <w:tab w:val="left" w:pos="4170"/>
          <w:tab w:val="center" w:pos="4677"/>
        </w:tabs>
        <w:spacing w:after="0"/>
        <w:jc w:val="both"/>
        <w:rPr>
          <w:rFonts w:ascii="Times New Roman" w:eastAsia="SimSun" w:hAnsi="Times New Roman"/>
          <w:sz w:val="28"/>
          <w:szCs w:val="28"/>
        </w:rPr>
      </w:pPr>
      <w:r>
        <w:rPr>
          <w:rFonts w:ascii="Times New Roman" w:eastAsia="SimSun" w:hAnsi="Times New Roman"/>
          <w:sz w:val="28"/>
          <w:szCs w:val="28"/>
        </w:rPr>
        <w:t>Все результаты контролей отображаю</w:t>
      </w:r>
      <w:r w:rsidR="00517ED5">
        <w:rPr>
          <w:rFonts w:ascii="Times New Roman" w:eastAsia="SimSun" w:hAnsi="Times New Roman"/>
          <w:sz w:val="28"/>
          <w:szCs w:val="28"/>
        </w:rPr>
        <w:t xml:space="preserve">тся на экране </w:t>
      </w:r>
      <w:proofErr w:type="spellStart"/>
      <w:r w:rsidR="00517ED5">
        <w:rPr>
          <w:rFonts w:ascii="Times New Roman" w:eastAsia="SimSun" w:hAnsi="Times New Roman"/>
          <w:sz w:val="28"/>
          <w:szCs w:val="28"/>
        </w:rPr>
        <w:t>анализаре</w:t>
      </w:r>
      <w:proofErr w:type="spellEnd"/>
      <w:r w:rsidR="00517ED5">
        <w:rPr>
          <w:rFonts w:ascii="Times New Roman" w:eastAsia="SimSun" w:hAnsi="Times New Roman"/>
          <w:sz w:val="28"/>
          <w:szCs w:val="28"/>
        </w:rPr>
        <w:t xml:space="preserve"> в виде</w:t>
      </w:r>
      <w:r>
        <w:rPr>
          <w:rFonts w:ascii="Times New Roman" w:eastAsia="SimSun" w:hAnsi="Times New Roman"/>
          <w:sz w:val="28"/>
          <w:szCs w:val="28"/>
        </w:rPr>
        <w:t xml:space="preserve"> контрольных карт.</w:t>
      </w:r>
    </w:p>
    <w:p w:rsidR="00EA6AC1" w:rsidRDefault="00EA6AC1" w:rsidP="00EA6AC1">
      <w:pPr>
        <w:tabs>
          <w:tab w:val="left" w:pos="1680"/>
          <w:tab w:val="left" w:pos="4170"/>
          <w:tab w:val="center" w:pos="4677"/>
        </w:tabs>
        <w:spacing w:after="0"/>
        <w:jc w:val="both"/>
        <w:rPr>
          <w:rFonts w:ascii="Times New Roman" w:eastAsia="SimSun" w:hAnsi="Times New Roman"/>
          <w:sz w:val="28"/>
          <w:szCs w:val="28"/>
        </w:rPr>
      </w:pPr>
      <w:r>
        <w:rPr>
          <w:rFonts w:ascii="Times New Roman" w:eastAsia="SimSun" w:hAnsi="Times New Roman"/>
          <w:sz w:val="28"/>
          <w:szCs w:val="28"/>
        </w:rPr>
        <w:t xml:space="preserve">Алгоритм проведения контроля качества на анализаторе </w:t>
      </w:r>
      <w:proofErr w:type="spellStart"/>
      <w:r>
        <w:rPr>
          <w:rFonts w:ascii="Times New Roman" w:eastAsia="SimSun" w:hAnsi="Times New Roman"/>
          <w:sz w:val="28"/>
          <w:szCs w:val="28"/>
          <w:lang w:val="en-US"/>
        </w:rPr>
        <w:t>Cobas</w:t>
      </w:r>
      <w:proofErr w:type="spellEnd"/>
      <w:r w:rsidRPr="000D6015">
        <w:rPr>
          <w:rFonts w:ascii="Times New Roman" w:eastAsia="SimSun" w:hAnsi="Times New Roman"/>
          <w:sz w:val="28"/>
          <w:szCs w:val="28"/>
        </w:rPr>
        <w:t xml:space="preserve"> – 6000</w:t>
      </w:r>
      <w:r>
        <w:rPr>
          <w:rFonts w:ascii="Times New Roman" w:eastAsia="SimSun" w:hAnsi="Times New Roman"/>
          <w:sz w:val="28"/>
          <w:szCs w:val="28"/>
        </w:rPr>
        <w:t xml:space="preserve">, </w:t>
      </w:r>
      <w:r w:rsidRPr="00633C71">
        <w:rPr>
          <w:rFonts w:ascii="Times New Roman" w:hAnsi="Times New Roman"/>
          <w:color w:val="000000"/>
          <w:sz w:val="28"/>
          <w:szCs w:val="28"/>
        </w:rPr>
        <w:t xml:space="preserve">Модульный анализатор компании </w:t>
      </w:r>
      <w:proofErr w:type="spellStart"/>
      <w:r w:rsidRPr="00633C71">
        <w:rPr>
          <w:rFonts w:ascii="Times New Roman" w:hAnsi="Times New Roman"/>
          <w:color w:val="000000"/>
          <w:sz w:val="28"/>
          <w:szCs w:val="28"/>
        </w:rPr>
        <w:t>Roche</w:t>
      </w:r>
      <w:proofErr w:type="spellEnd"/>
      <w:r w:rsidRPr="00AE3E67">
        <w:rPr>
          <w:rFonts w:ascii="Times New Roman" w:hAnsi="Times New Roman"/>
          <w:color w:val="000000"/>
          <w:sz w:val="28"/>
          <w:szCs w:val="28"/>
        </w:rPr>
        <w:t xml:space="preserve"> </w:t>
      </w:r>
      <w:proofErr w:type="spellStart"/>
      <w:r w:rsidRPr="00633C71">
        <w:rPr>
          <w:rFonts w:ascii="Times New Roman" w:hAnsi="Times New Roman"/>
          <w:color w:val="000000"/>
          <w:sz w:val="28"/>
          <w:szCs w:val="28"/>
        </w:rPr>
        <w:t>Diagnostics</w:t>
      </w:r>
      <w:proofErr w:type="spellEnd"/>
      <w:r w:rsidRPr="00633C71">
        <w:rPr>
          <w:rFonts w:ascii="Times New Roman" w:hAnsi="Times New Roman"/>
          <w:color w:val="000000"/>
          <w:sz w:val="28"/>
          <w:szCs w:val="28"/>
        </w:rPr>
        <w:t xml:space="preserve"> (Швейцария)</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1. Проводится обзор состояния </w:t>
      </w:r>
      <w:r>
        <w:rPr>
          <w:rFonts w:ascii="Times New Roman" w:hAnsi="Times New Roman" w:cs="Times New Roman"/>
          <w:sz w:val="28"/>
          <w:szCs w:val="28"/>
        </w:rPr>
        <w:t xml:space="preserve">системы в окне </w:t>
      </w:r>
      <w:proofErr w:type="spellStart"/>
      <w:r>
        <w:rPr>
          <w:rFonts w:ascii="Times New Roman" w:hAnsi="Times New Roman" w:cs="Times New Roman"/>
          <w:sz w:val="28"/>
          <w:szCs w:val="28"/>
        </w:rPr>
        <w:t>SystemOverview</w:t>
      </w:r>
      <w:proofErr w:type="spellEnd"/>
      <w:r>
        <w:rPr>
          <w:rFonts w:ascii="Times New Roman" w:hAnsi="Times New Roman" w:cs="Times New Roman"/>
          <w:sz w:val="28"/>
          <w:szCs w:val="28"/>
        </w:rPr>
        <w:t>:</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w:t>
      </w:r>
      <w:r>
        <w:rPr>
          <w:rFonts w:ascii="Times New Roman" w:hAnsi="Times New Roman" w:cs="Times New Roman"/>
          <w:sz w:val="28"/>
          <w:szCs w:val="28"/>
        </w:rPr>
        <w:t>Проверить список ошибок системы</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Если необходимо, выполнить рек</w:t>
      </w:r>
      <w:r>
        <w:rPr>
          <w:rFonts w:ascii="Times New Roman" w:hAnsi="Times New Roman" w:cs="Times New Roman"/>
          <w:sz w:val="28"/>
          <w:szCs w:val="28"/>
        </w:rPr>
        <w:t>омендации выданные анализатором</w:t>
      </w:r>
    </w:p>
    <w:p w:rsidR="00EA6AC1"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Вк</w:t>
      </w:r>
      <w:r>
        <w:rPr>
          <w:rFonts w:ascii="Times New Roman" w:hAnsi="Times New Roman" w:cs="Times New Roman"/>
          <w:sz w:val="28"/>
          <w:szCs w:val="28"/>
        </w:rPr>
        <w:t xml:space="preserve">лючить анализатор в системе </w:t>
      </w:r>
      <w:proofErr w:type="spellStart"/>
      <w:r>
        <w:rPr>
          <w:rFonts w:ascii="Times New Roman" w:hAnsi="Times New Roman" w:cs="Times New Roman"/>
          <w:sz w:val="28"/>
          <w:szCs w:val="28"/>
        </w:rPr>
        <w:t>QMs</w:t>
      </w:r>
      <w:proofErr w:type="spellEnd"/>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2. Проверка наличия реакт</w:t>
      </w:r>
      <w:r>
        <w:rPr>
          <w:rFonts w:ascii="Times New Roman" w:hAnsi="Times New Roman" w:cs="Times New Roman"/>
          <w:sz w:val="28"/>
          <w:szCs w:val="28"/>
        </w:rPr>
        <w:t>ивов и дополнительных растворов</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Перейти в меню </w:t>
      </w:r>
      <w:proofErr w:type="spellStart"/>
      <w:r w:rsidRPr="00AB321A">
        <w:rPr>
          <w:rFonts w:ascii="Times New Roman" w:hAnsi="Times New Roman" w:cs="Times New Roman"/>
          <w:sz w:val="28"/>
          <w:szCs w:val="28"/>
        </w:rPr>
        <w:t>Reagent</w:t>
      </w:r>
      <w:proofErr w:type="spellEnd"/>
      <w:r w:rsidRPr="00AB321A">
        <w:rPr>
          <w:rFonts w:ascii="Times New Roman" w:hAnsi="Times New Roman" w:cs="Times New Roman"/>
          <w:sz w:val="28"/>
          <w:szCs w:val="28"/>
        </w:rPr>
        <w:t xml:space="preserve"> – </w:t>
      </w:r>
      <w:proofErr w:type="spellStart"/>
      <w:r w:rsidRPr="00AB321A">
        <w:rPr>
          <w:rFonts w:ascii="Times New Roman" w:hAnsi="Times New Roman" w:cs="Times New Roman"/>
          <w:sz w:val="28"/>
          <w:szCs w:val="28"/>
        </w:rPr>
        <w:t>Setting</w:t>
      </w:r>
      <w:proofErr w:type="spellEnd"/>
      <w:r w:rsidRPr="00AB321A">
        <w:rPr>
          <w:rFonts w:ascii="Times New Roman" w:hAnsi="Times New Roman" w:cs="Times New Roman"/>
          <w:sz w:val="28"/>
          <w:szCs w:val="28"/>
        </w:rPr>
        <w:t>, проверить наличие достаточного количество реагентов необходимых для работы в течение дня и д</w:t>
      </w:r>
      <w:r>
        <w:rPr>
          <w:rFonts w:ascii="Times New Roman" w:hAnsi="Times New Roman" w:cs="Times New Roman"/>
          <w:sz w:val="28"/>
          <w:szCs w:val="28"/>
        </w:rPr>
        <w:t>оставить дополнительные кассеты</w:t>
      </w:r>
    </w:p>
    <w:p w:rsidR="00EA6AC1" w:rsidRPr="00AB321A" w:rsidRDefault="00EA6AC1" w:rsidP="00EA6AC1">
      <w:pPr>
        <w:spacing w:after="0"/>
        <w:jc w:val="both"/>
        <w:rPr>
          <w:rFonts w:ascii="Times New Roman" w:hAnsi="Times New Roman" w:cs="Times New Roman"/>
          <w:sz w:val="28"/>
          <w:szCs w:val="28"/>
        </w:rPr>
      </w:pPr>
      <w:r>
        <w:rPr>
          <w:rFonts w:ascii="Times New Roman" w:hAnsi="Times New Roman" w:cs="Times New Roman"/>
          <w:sz w:val="28"/>
          <w:szCs w:val="28"/>
        </w:rPr>
        <w:t>3. Проведение контроля качества</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Перейти в меню QC – </w:t>
      </w:r>
      <w:proofErr w:type="spellStart"/>
      <w:r w:rsidRPr="00AB321A">
        <w:rPr>
          <w:rFonts w:ascii="Times New Roman" w:hAnsi="Times New Roman" w:cs="Times New Roman"/>
          <w:sz w:val="28"/>
          <w:szCs w:val="28"/>
        </w:rPr>
        <w:t>Status</w:t>
      </w:r>
      <w:proofErr w:type="spellEnd"/>
      <w:r w:rsidRPr="00AB321A">
        <w:rPr>
          <w:rFonts w:ascii="Times New Roman" w:hAnsi="Times New Roman" w:cs="Times New Roman"/>
          <w:sz w:val="28"/>
          <w:szCs w:val="28"/>
        </w:rPr>
        <w:t>, выделить все тесты для контр</w:t>
      </w:r>
      <w:r>
        <w:rPr>
          <w:rFonts w:ascii="Times New Roman" w:hAnsi="Times New Roman" w:cs="Times New Roman"/>
          <w:sz w:val="28"/>
          <w:szCs w:val="28"/>
        </w:rPr>
        <w:t xml:space="preserve">оля и нажать </w:t>
      </w:r>
      <w:proofErr w:type="spellStart"/>
      <w:r>
        <w:rPr>
          <w:rFonts w:ascii="Times New Roman" w:hAnsi="Times New Roman" w:cs="Times New Roman"/>
          <w:sz w:val="28"/>
          <w:szCs w:val="28"/>
        </w:rPr>
        <w:t>Select</w:t>
      </w:r>
      <w:proofErr w:type="spellEnd"/>
      <w:r>
        <w:rPr>
          <w:rFonts w:ascii="Times New Roman" w:hAnsi="Times New Roman" w:cs="Times New Roman"/>
          <w:sz w:val="28"/>
          <w:szCs w:val="28"/>
        </w:rPr>
        <w:t xml:space="preserve">, далее </w:t>
      </w:r>
      <w:proofErr w:type="spellStart"/>
      <w:r>
        <w:rPr>
          <w:rFonts w:ascii="Times New Roman" w:hAnsi="Times New Roman" w:cs="Times New Roman"/>
          <w:sz w:val="28"/>
          <w:szCs w:val="28"/>
        </w:rPr>
        <w:t>Save</w:t>
      </w:r>
      <w:proofErr w:type="spellEnd"/>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Поставить белые штативы с контролями в заранее определенных позициях, нажать </w:t>
      </w:r>
      <w:proofErr w:type="spellStart"/>
      <w:r w:rsidRPr="00AB321A">
        <w:rPr>
          <w:rFonts w:ascii="Times New Roman" w:hAnsi="Times New Roman" w:cs="Times New Roman"/>
          <w:sz w:val="28"/>
          <w:szCs w:val="28"/>
        </w:rPr>
        <w:t>Star</w:t>
      </w:r>
      <w:r>
        <w:rPr>
          <w:rFonts w:ascii="Times New Roman" w:hAnsi="Times New Roman" w:cs="Times New Roman"/>
          <w:sz w:val="28"/>
          <w:szCs w:val="28"/>
        </w:rPr>
        <w:t>t</w:t>
      </w:r>
      <w:proofErr w:type="spellEnd"/>
      <w:r>
        <w:rPr>
          <w:rFonts w:ascii="Times New Roman" w:hAnsi="Times New Roman" w:cs="Times New Roman"/>
          <w:sz w:val="28"/>
          <w:szCs w:val="28"/>
        </w:rPr>
        <w:t xml:space="preserve"> и еще раз </w:t>
      </w:r>
      <w:proofErr w:type="spellStart"/>
      <w:r>
        <w:rPr>
          <w:rFonts w:ascii="Times New Roman" w:hAnsi="Times New Roman" w:cs="Times New Roman"/>
          <w:sz w:val="28"/>
          <w:szCs w:val="28"/>
        </w:rPr>
        <w:t>Start</w:t>
      </w:r>
      <w:proofErr w:type="spellEnd"/>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Проверить результаты в QC – </w:t>
      </w:r>
      <w:proofErr w:type="spellStart"/>
      <w:r w:rsidRPr="00AB321A">
        <w:rPr>
          <w:rFonts w:ascii="Times New Roman" w:hAnsi="Times New Roman" w:cs="Times New Roman"/>
          <w:sz w:val="28"/>
          <w:szCs w:val="28"/>
        </w:rPr>
        <w:t>RanStatus</w:t>
      </w:r>
      <w:proofErr w:type="spellEnd"/>
      <w:r w:rsidRPr="00AB321A">
        <w:rPr>
          <w:rFonts w:ascii="Times New Roman" w:hAnsi="Times New Roman" w:cs="Times New Roman"/>
          <w:sz w:val="28"/>
          <w:szCs w:val="28"/>
        </w:rPr>
        <w:t xml:space="preserve">, если они удовлетворительные, перейти в QC – </w:t>
      </w:r>
      <w:proofErr w:type="spellStart"/>
      <w:r w:rsidRPr="00AB321A">
        <w:rPr>
          <w:rFonts w:ascii="Times New Roman" w:hAnsi="Times New Roman" w:cs="Times New Roman"/>
          <w:sz w:val="28"/>
          <w:szCs w:val="28"/>
        </w:rPr>
        <w:t>Individual</w:t>
      </w:r>
      <w:proofErr w:type="spellEnd"/>
      <w:r w:rsidRPr="00AB321A">
        <w:rPr>
          <w:rFonts w:ascii="Times New Roman" w:hAnsi="Times New Roman" w:cs="Times New Roman"/>
          <w:sz w:val="28"/>
          <w:szCs w:val="28"/>
        </w:rPr>
        <w:t xml:space="preserve"> выделить их курсором и сохра</w:t>
      </w:r>
      <w:r>
        <w:rPr>
          <w:rFonts w:ascii="Times New Roman" w:hAnsi="Times New Roman" w:cs="Times New Roman"/>
          <w:sz w:val="28"/>
          <w:szCs w:val="28"/>
        </w:rPr>
        <w:t xml:space="preserve">нить, нажав клавишу </w:t>
      </w:r>
      <w:proofErr w:type="spellStart"/>
      <w:r>
        <w:rPr>
          <w:rFonts w:ascii="Times New Roman" w:hAnsi="Times New Roman" w:cs="Times New Roman"/>
          <w:sz w:val="28"/>
          <w:szCs w:val="28"/>
        </w:rPr>
        <w:t>Accumulate</w:t>
      </w:r>
      <w:proofErr w:type="spellEnd"/>
      <w:r>
        <w:rPr>
          <w:rFonts w:ascii="Times New Roman" w:hAnsi="Times New Roman" w:cs="Times New Roman"/>
          <w:sz w:val="28"/>
          <w:szCs w:val="28"/>
        </w:rPr>
        <w:t>.</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4. Проведение калибровки по</w:t>
      </w:r>
      <w:r>
        <w:rPr>
          <w:rFonts w:ascii="Times New Roman" w:hAnsi="Times New Roman" w:cs="Times New Roman"/>
          <w:sz w:val="28"/>
          <w:szCs w:val="28"/>
        </w:rPr>
        <w:t xml:space="preserve"> результатам контроля качества:</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Перейти в меню </w:t>
      </w:r>
      <w:proofErr w:type="spellStart"/>
      <w:r w:rsidRPr="00AB321A">
        <w:rPr>
          <w:rFonts w:ascii="Times New Roman" w:hAnsi="Times New Roman" w:cs="Times New Roman"/>
          <w:sz w:val="28"/>
          <w:szCs w:val="28"/>
        </w:rPr>
        <w:t>Calibration</w:t>
      </w:r>
      <w:proofErr w:type="spellEnd"/>
      <w:r w:rsidRPr="00AB321A">
        <w:rPr>
          <w:rFonts w:ascii="Times New Roman" w:hAnsi="Times New Roman" w:cs="Times New Roman"/>
          <w:sz w:val="28"/>
          <w:szCs w:val="28"/>
        </w:rPr>
        <w:t xml:space="preserve"> – </w:t>
      </w:r>
      <w:proofErr w:type="spellStart"/>
      <w:r w:rsidRPr="00AB321A">
        <w:rPr>
          <w:rFonts w:ascii="Times New Roman" w:hAnsi="Times New Roman" w:cs="Times New Roman"/>
          <w:sz w:val="28"/>
          <w:szCs w:val="28"/>
        </w:rPr>
        <w:t>Status</w:t>
      </w:r>
      <w:proofErr w:type="spellEnd"/>
      <w:r w:rsidRPr="00AB321A">
        <w:rPr>
          <w:rFonts w:ascii="Times New Roman" w:hAnsi="Times New Roman" w:cs="Times New Roman"/>
          <w:sz w:val="28"/>
          <w:szCs w:val="28"/>
        </w:rPr>
        <w:t>, выделить тесты для калибро</w:t>
      </w:r>
      <w:r>
        <w:rPr>
          <w:rFonts w:ascii="Times New Roman" w:hAnsi="Times New Roman" w:cs="Times New Roman"/>
          <w:sz w:val="28"/>
          <w:szCs w:val="28"/>
        </w:rPr>
        <w:t xml:space="preserve">вки и нажать 2point, далее </w:t>
      </w:r>
      <w:proofErr w:type="spellStart"/>
      <w:r>
        <w:rPr>
          <w:rFonts w:ascii="Times New Roman" w:hAnsi="Times New Roman" w:cs="Times New Roman"/>
          <w:sz w:val="28"/>
          <w:szCs w:val="28"/>
        </w:rPr>
        <w:t>Save</w:t>
      </w:r>
      <w:proofErr w:type="spellEnd"/>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Поставить черные штативы с калибраторами в заранее определенных позициях, нажать </w:t>
      </w:r>
      <w:proofErr w:type="spellStart"/>
      <w:r w:rsidRPr="00AB321A">
        <w:rPr>
          <w:rFonts w:ascii="Times New Roman" w:hAnsi="Times New Roman" w:cs="Times New Roman"/>
          <w:sz w:val="28"/>
          <w:szCs w:val="28"/>
        </w:rPr>
        <w:t>Start</w:t>
      </w:r>
      <w:proofErr w:type="spellEnd"/>
      <w:r w:rsidRPr="00AB321A">
        <w:rPr>
          <w:rFonts w:ascii="Times New Roman" w:hAnsi="Times New Roman" w:cs="Times New Roman"/>
          <w:sz w:val="28"/>
          <w:szCs w:val="28"/>
        </w:rPr>
        <w:t xml:space="preserve"> и еще раз </w:t>
      </w:r>
      <w:proofErr w:type="spellStart"/>
      <w:r w:rsidRPr="00AB321A">
        <w:rPr>
          <w:rFonts w:ascii="Times New Roman" w:hAnsi="Times New Roman" w:cs="Times New Roman"/>
          <w:sz w:val="28"/>
          <w:szCs w:val="28"/>
        </w:rPr>
        <w:t>Start</w:t>
      </w:r>
      <w:proofErr w:type="spellEnd"/>
    </w:p>
    <w:p w:rsidR="00FF22AF" w:rsidRDefault="00FF22AF" w:rsidP="00EA6AC1">
      <w:pPr>
        <w:spacing w:after="0"/>
        <w:jc w:val="both"/>
        <w:rPr>
          <w:rFonts w:ascii="Times New Roman" w:hAnsi="Times New Roman" w:cs="Times New Roman"/>
          <w:sz w:val="28"/>
          <w:szCs w:val="28"/>
        </w:rPr>
      </w:pPr>
    </w:p>
    <w:p w:rsidR="00FF22AF" w:rsidRDefault="00FF22AF" w:rsidP="00EA6AC1">
      <w:pPr>
        <w:spacing w:after="0"/>
        <w:jc w:val="both"/>
        <w:rPr>
          <w:rFonts w:ascii="Times New Roman" w:hAnsi="Times New Roman" w:cs="Times New Roman"/>
          <w:sz w:val="28"/>
          <w:szCs w:val="28"/>
        </w:rPr>
      </w:pPr>
    </w:p>
    <w:p w:rsidR="00FF22AF" w:rsidRDefault="00FF22AF" w:rsidP="00EA6AC1">
      <w:pPr>
        <w:spacing w:after="0"/>
        <w:jc w:val="both"/>
        <w:rPr>
          <w:rFonts w:ascii="Times New Roman" w:hAnsi="Times New Roman" w:cs="Times New Roman"/>
          <w:sz w:val="28"/>
          <w:szCs w:val="28"/>
        </w:rPr>
      </w:pPr>
    </w:p>
    <w:p w:rsidR="00FF22AF" w:rsidRDefault="00FF22AF" w:rsidP="00EA6AC1">
      <w:pPr>
        <w:spacing w:after="0"/>
        <w:jc w:val="both"/>
        <w:rPr>
          <w:rFonts w:ascii="Times New Roman" w:hAnsi="Times New Roman" w:cs="Times New Roman"/>
          <w:sz w:val="28"/>
          <w:szCs w:val="28"/>
        </w:rPr>
      </w:pPr>
    </w:p>
    <w:p w:rsidR="00EA6AC1"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5. Проведение рабочей сессии и запуск анализатора:</w:t>
      </w:r>
    </w:p>
    <w:p w:rsidR="00FF22AF"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Установить пробирки в серые штатив</w:t>
      </w:r>
      <w:r>
        <w:rPr>
          <w:rFonts w:ascii="Times New Roman" w:hAnsi="Times New Roman" w:cs="Times New Roman"/>
          <w:sz w:val="28"/>
          <w:szCs w:val="28"/>
        </w:rPr>
        <w:t xml:space="preserve">ы, нажать </w:t>
      </w:r>
      <w:proofErr w:type="spellStart"/>
      <w:r>
        <w:rPr>
          <w:rFonts w:ascii="Times New Roman" w:hAnsi="Times New Roman" w:cs="Times New Roman"/>
          <w:sz w:val="28"/>
          <w:szCs w:val="28"/>
        </w:rPr>
        <w:t>Start</w:t>
      </w:r>
      <w:proofErr w:type="spellEnd"/>
      <w:r>
        <w:rPr>
          <w:rFonts w:ascii="Times New Roman" w:hAnsi="Times New Roman" w:cs="Times New Roman"/>
          <w:sz w:val="28"/>
          <w:szCs w:val="28"/>
        </w:rPr>
        <w:t xml:space="preserve"> и еще раз </w:t>
      </w:r>
      <w:proofErr w:type="spellStart"/>
      <w:r>
        <w:rPr>
          <w:rFonts w:ascii="Times New Roman" w:hAnsi="Times New Roman" w:cs="Times New Roman"/>
          <w:sz w:val="28"/>
          <w:szCs w:val="28"/>
        </w:rPr>
        <w:t>Start</w:t>
      </w:r>
      <w:proofErr w:type="spellEnd"/>
    </w:p>
    <w:p w:rsidR="00EA6AC1" w:rsidRPr="00AB321A" w:rsidRDefault="00EA6AC1" w:rsidP="00EA6AC1">
      <w:pPr>
        <w:spacing w:after="0"/>
        <w:jc w:val="both"/>
        <w:rPr>
          <w:rFonts w:ascii="Times New Roman" w:hAnsi="Times New Roman" w:cs="Times New Roman"/>
          <w:sz w:val="28"/>
          <w:szCs w:val="28"/>
        </w:rPr>
      </w:pPr>
      <w:r>
        <w:rPr>
          <w:rFonts w:ascii="Times New Roman" w:hAnsi="Times New Roman" w:cs="Times New Roman"/>
          <w:sz w:val="28"/>
          <w:szCs w:val="28"/>
        </w:rPr>
        <w:t>6. Окончание работы:</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Перейти в меню </w:t>
      </w:r>
      <w:proofErr w:type="spellStart"/>
      <w:r w:rsidRPr="00AB321A">
        <w:rPr>
          <w:rFonts w:ascii="Times New Roman" w:hAnsi="Times New Roman" w:cs="Times New Roman"/>
          <w:sz w:val="28"/>
          <w:szCs w:val="28"/>
        </w:rPr>
        <w:t>Workplace</w:t>
      </w:r>
      <w:proofErr w:type="spellEnd"/>
      <w:r w:rsidRPr="00AB321A">
        <w:rPr>
          <w:rFonts w:ascii="Times New Roman" w:hAnsi="Times New Roman" w:cs="Times New Roman"/>
          <w:sz w:val="28"/>
          <w:szCs w:val="28"/>
        </w:rPr>
        <w:t xml:space="preserve"> – </w:t>
      </w:r>
      <w:proofErr w:type="spellStart"/>
      <w:r w:rsidRPr="00AB321A">
        <w:rPr>
          <w:rFonts w:ascii="Times New Roman" w:hAnsi="Times New Roman" w:cs="Times New Roman"/>
          <w:sz w:val="28"/>
          <w:szCs w:val="28"/>
        </w:rPr>
        <w:t>DataReview</w:t>
      </w:r>
      <w:proofErr w:type="spellEnd"/>
      <w:r w:rsidRPr="00AB321A">
        <w:rPr>
          <w:rFonts w:ascii="Times New Roman" w:hAnsi="Times New Roman" w:cs="Times New Roman"/>
          <w:sz w:val="28"/>
          <w:szCs w:val="28"/>
        </w:rPr>
        <w:t>, нажать внизу</w:t>
      </w:r>
      <w:r>
        <w:rPr>
          <w:rFonts w:ascii="Times New Roman" w:hAnsi="Times New Roman" w:cs="Times New Roman"/>
          <w:sz w:val="28"/>
          <w:szCs w:val="28"/>
        </w:rPr>
        <w:t xml:space="preserve"> экрана </w:t>
      </w:r>
      <w:proofErr w:type="spellStart"/>
      <w:r>
        <w:rPr>
          <w:rFonts w:ascii="Times New Roman" w:hAnsi="Times New Roman" w:cs="Times New Roman"/>
          <w:sz w:val="28"/>
          <w:szCs w:val="28"/>
        </w:rPr>
        <w:t>DeleteAll</w:t>
      </w:r>
      <w:proofErr w:type="spellEnd"/>
      <w:r>
        <w:rPr>
          <w:rFonts w:ascii="Times New Roman" w:hAnsi="Times New Roman" w:cs="Times New Roman"/>
          <w:sz w:val="28"/>
          <w:szCs w:val="28"/>
        </w:rPr>
        <w:t>, подтвердить</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В окне </w:t>
      </w:r>
      <w:proofErr w:type="spellStart"/>
      <w:r w:rsidRPr="00AB321A">
        <w:rPr>
          <w:rFonts w:ascii="Times New Roman" w:hAnsi="Times New Roman" w:cs="Times New Roman"/>
          <w:sz w:val="28"/>
          <w:szCs w:val="28"/>
        </w:rPr>
        <w:t>Data</w:t>
      </w:r>
      <w:proofErr w:type="spellEnd"/>
      <w:r w:rsidRPr="00AB321A">
        <w:rPr>
          <w:rFonts w:ascii="Times New Roman" w:hAnsi="Times New Roman" w:cs="Times New Roman"/>
          <w:sz w:val="28"/>
          <w:szCs w:val="28"/>
        </w:rPr>
        <w:t xml:space="preserve"> стрелкой выбрать режим QC</w:t>
      </w:r>
      <w:r>
        <w:rPr>
          <w:rFonts w:ascii="Times New Roman" w:hAnsi="Times New Roman" w:cs="Times New Roman"/>
          <w:sz w:val="28"/>
          <w:szCs w:val="28"/>
        </w:rPr>
        <w:t xml:space="preserve"> VIEW и также нажать </w:t>
      </w:r>
      <w:proofErr w:type="spellStart"/>
      <w:r>
        <w:rPr>
          <w:rFonts w:ascii="Times New Roman" w:hAnsi="Times New Roman" w:cs="Times New Roman"/>
          <w:sz w:val="28"/>
          <w:szCs w:val="28"/>
        </w:rPr>
        <w:t>DeleteAll</w:t>
      </w:r>
      <w:proofErr w:type="spellEnd"/>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необходимо</w:t>
      </w:r>
      <w:r>
        <w:rPr>
          <w:rFonts w:ascii="Times New Roman" w:hAnsi="Times New Roman" w:cs="Times New Roman"/>
          <w:sz w:val="28"/>
          <w:szCs w:val="28"/>
        </w:rPr>
        <w:t xml:space="preserve"> стереть все данные из памяти )</w:t>
      </w:r>
    </w:p>
    <w:p w:rsidR="00EA6AC1" w:rsidRPr="00AB321A"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xml:space="preserve">* Выключить компьютер, нажав </w:t>
      </w:r>
      <w:proofErr w:type="spellStart"/>
      <w:r w:rsidRPr="00AB321A">
        <w:rPr>
          <w:rFonts w:ascii="Times New Roman" w:hAnsi="Times New Roman" w:cs="Times New Roman"/>
          <w:sz w:val="28"/>
          <w:szCs w:val="28"/>
        </w:rPr>
        <w:t>S</w:t>
      </w:r>
      <w:r>
        <w:rPr>
          <w:rFonts w:ascii="Times New Roman" w:hAnsi="Times New Roman" w:cs="Times New Roman"/>
          <w:sz w:val="28"/>
          <w:szCs w:val="28"/>
        </w:rPr>
        <w:t>hutDown</w:t>
      </w:r>
      <w:proofErr w:type="spellEnd"/>
      <w:r>
        <w:rPr>
          <w:rFonts w:ascii="Times New Roman" w:hAnsi="Times New Roman" w:cs="Times New Roman"/>
          <w:sz w:val="28"/>
          <w:szCs w:val="28"/>
        </w:rPr>
        <w:t>, справа в рабочем окне</w:t>
      </w:r>
    </w:p>
    <w:p w:rsidR="00EA6AC1" w:rsidRPr="00AB321A" w:rsidRDefault="00A23F79" w:rsidP="00EA6AC1">
      <w:pPr>
        <w:spacing w:after="0"/>
        <w:jc w:val="both"/>
        <w:rPr>
          <w:rFonts w:ascii="Times New Roman" w:hAnsi="Times New Roman" w:cs="Times New Roman"/>
          <w:sz w:val="28"/>
          <w:szCs w:val="28"/>
        </w:rPr>
      </w:pPr>
      <w:r>
        <w:rPr>
          <w:rFonts w:ascii="Times New Roman" w:hAnsi="Times New Roman" w:cs="Times New Roman"/>
          <w:sz w:val="28"/>
          <w:szCs w:val="28"/>
        </w:rPr>
        <w:t>* Перевести руби</w:t>
      </w:r>
      <w:r w:rsidR="00EA6AC1">
        <w:rPr>
          <w:rFonts w:ascii="Times New Roman" w:hAnsi="Times New Roman" w:cs="Times New Roman"/>
          <w:sz w:val="28"/>
          <w:szCs w:val="28"/>
        </w:rPr>
        <w:t>льник оператора в положении OFF</w:t>
      </w:r>
    </w:p>
    <w:p w:rsidR="00EA6AC1" w:rsidRDefault="00EA6AC1" w:rsidP="00EA6AC1">
      <w:pPr>
        <w:spacing w:after="0"/>
        <w:jc w:val="both"/>
        <w:rPr>
          <w:rFonts w:ascii="Times New Roman" w:hAnsi="Times New Roman" w:cs="Times New Roman"/>
          <w:sz w:val="28"/>
          <w:szCs w:val="28"/>
        </w:rPr>
      </w:pPr>
      <w:r w:rsidRPr="00AB321A">
        <w:rPr>
          <w:rFonts w:ascii="Times New Roman" w:hAnsi="Times New Roman" w:cs="Times New Roman"/>
          <w:sz w:val="28"/>
          <w:szCs w:val="28"/>
        </w:rPr>
        <w:t>* Закрыть реактивы и крышку электролитного блока</w:t>
      </w:r>
    </w:p>
    <w:p w:rsidR="00FF22AF" w:rsidRDefault="00FF22AF" w:rsidP="00EA6AC1">
      <w:pPr>
        <w:spacing w:after="0"/>
        <w:jc w:val="both"/>
        <w:rPr>
          <w:rFonts w:ascii="Times New Roman" w:hAnsi="Times New Roman" w:cs="Times New Roman"/>
          <w:sz w:val="28"/>
          <w:szCs w:val="28"/>
        </w:rPr>
      </w:pPr>
    </w:p>
    <w:p w:rsidR="00EA6AC1" w:rsidRPr="00E2593A" w:rsidRDefault="00FF22AF" w:rsidP="000D6015">
      <w:pPr>
        <w:tabs>
          <w:tab w:val="left" w:pos="1680"/>
          <w:tab w:val="left" w:pos="4170"/>
          <w:tab w:val="center" w:pos="4677"/>
        </w:tabs>
        <w:jc w:val="both"/>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67456" behindDoc="0" locked="0" layoutInCell="1" allowOverlap="1">
            <wp:simplePos x="0" y="0"/>
            <wp:positionH relativeFrom="margin">
              <wp:posOffset>182880</wp:posOffset>
            </wp:positionH>
            <wp:positionV relativeFrom="margin">
              <wp:posOffset>2809875</wp:posOffset>
            </wp:positionV>
            <wp:extent cx="2521585" cy="1818005"/>
            <wp:effectExtent l="19050" t="0" r="0" b="0"/>
            <wp:wrapSquare wrapText="bothSides"/>
            <wp:docPr id="14" name="Рисунок 2" descr="кобас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бас 666"/>
                    <pic:cNvPicPr>
                      <a:picLocks noChangeAspect="1" noChangeArrowheads="1"/>
                    </pic:cNvPicPr>
                  </pic:nvPicPr>
                  <pic:blipFill>
                    <a:blip r:embed="rId10" cstate="print">
                      <a:lum contrast="20000"/>
                    </a:blip>
                    <a:srcRect/>
                    <a:stretch>
                      <a:fillRect/>
                    </a:stretch>
                  </pic:blipFill>
                  <pic:spPr bwMode="auto">
                    <a:xfrm>
                      <a:off x="0" y="0"/>
                      <a:ext cx="2521585" cy="1818005"/>
                    </a:xfrm>
                    <a:prstGeom prst="rect">
                      <a:avLst/>
                    </a:prstGeom>
                    <a:noFill/>
                    <a:ln w="9525">
                      <a:noFill/>
                      <a:miter lim="800000"/>
                      <a:headEnd/>
                      <a:tailEnd/>
                    </a:ln>
                  </pic:spPr>
                </pic:pic>
              </a:graphicData>
            </a:graphic>
          </wp:anchor>
        </w:drawing>
      </w:r>
    </w:p>
    <w:p w:rsidR="00AE3E67" w:rsidRPr="00E2593A" w:rsidRDefault="00AE3E67" w:rsidP="000D6015">
      <w:pPr>
        <w:tabs>
          <w:tab w:val="left" w:pos="1680"/>
          <w:tab w:val="left" w:pos="4170"/>
          <w:tab w:val="center" w:pos="4677"/>
        </w:tabs>
        <w:jc w:val="both"/>
        <w:rPr>
          <w:rFonts w:ascii="Times New Roman" w:eastAsia="SimSun" w:hAnsi="Times New Roman"/>
          <w:sz w:val="28"/>
          <w:szCs w:val="28"/>
        </w:rPr>
      </w:pPr>
    </w:p>
    <w:p w:rsidR="00AE3E67" w:rsidRPr="00E2593A" w:rsidRDefault="00FF22AF" w:rsidP="000D6015">
      <w:pPr>
        <w:tabs>
          <w:tab w:val="left" w:pos="1680"/>
          <w:tab w:val="left" w:pos="4170"/>
          <w:tab w:val="center" w:pos="4677"/>
        </w:tabs>
        <w:jc w:val="both"/>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68480" behindDoc="0" locked="0" layoutInCell="1" allowOverlap="1">
            <wp:simplePos x="0" y="0"/>
            <wp:positionH relativeFrom="margin">
              <wp:posOffset>3180715</wp:posOffset>
            </wp:positionH>
            <wp:positionV relativeFrom="margin">
              <wp:posOffset>3458210</wp:posOffset>
            </wp:positionV>
            <wp:extent cx="2262505" cy="1870710"/>
            <wp:effectExtent l="19050" t="0" r="4445" b="0"/>
            <wp:wrapSquare wrapText="bothSides"/>
            <wp:docPr id="15" name="Рисунок 14" descr="co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as.jpg"/>
                    <pic:cNvPicPr/>
                  </pic:nvPicPr>
                  <pic:blipFill>
                    <a:blip r:embed="rId11"/>
                    <a:srcRect l="11765" r="10615" b="-192"/>
                    <a:stretch>
                      <a:fillRect/>
                    </a:stretch>
                  </pic:blipFill>
                  <pic:spPr>
                    <a:xfrm>
                      <a:off x="0" y="0"/>
                      <a:ext cx="2262505" cy="1870710"/>
                    </a:xfrm>
                    <a:prstGeom prst="rect">
                      <a:avLst/>
                    </a:prstGeom>
                  </pic:spPr>
                </pic:pic>
              </a:graphicData>
            </a:graphic>
          </wp:anchor>
        </w:drawing>
      </w:r>
    </w:p>
    <w:p w:rsidR="00AE3E67" w:rsidRDefault="00AE3E67" w:rsidP="000D6015">
      <w:pPr>
        <w:tabs>
          <w:tab w:val="left" w:pos="1680"/>
          <w:tab w:val="left" w:pos="4170"/>
          <w:tab w:val="center" w:pos="4677"/>
        </w:tabs>
        <w:jc w:val="both"/>
        <w:rPr>
          <w:rFonts w:ascii="Times New Roman" w:eastAsia="SimSun" w:hAnsi="Times New Roman"/>
          <w:sz w:val="28"/>
          <w:szCs w:val="28"/>
        </w:rPr>
      </w:pPr>
    </w:p>
    <w:p w:rsidR="00AE3E67" w:rsidRPr="00AE3E67" w:rsidRDefault="00AE3E67" w:rsidP="00AE3E67">
      <w:pPr>
        <w:rPr>
          <w:rFonts w:ascii="Times New Roman" w:eastAsia="SimSun" w:hAnsi="Times New Roman"/>
          <w:sz w:val="28"/>
          <w:szCs w:val="28"/>
        </w:rPr>
      </w:pPr>
    </w:p>
    <w:p w:rsidR="00AE3E67" w:rsidRDefault="00AE3E67" w:rsidP="00AE3E67">
      <w:pPr>
        <w:rPr>
          <w:rFonts w:ascii="Times New Roman" w:eastAsia="SimSun" w:hAnsi="Times New Roman"/>
          <w:sz w:val="28"/>
          <w:szCs w:val="28"/>
        </w:rPr>
      </w:pPr>
    </w:p>
    <w:p w:rsidR="00306D94" w:rsidRDefault="00FF22AF" w:rsidP="00306D94">
      <w:pPr>
        <w:tabs>
          <w:tab w:val="left" w:pos="1020"/>
        </w:tabs>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70528" behindDoc="0" locked="0" layoutInCell="1" allowOverlap="1">
            <wp:simplePos x="0" y="0"/>
            <wp:positionH relativeFrom="margin">
              <wp:posOffset>299720</wp:posOffset>
            </wp:positionH>
            <wp:positionV relativeFrom="margin">
              <wp:posOffset>5085080</wp:posOffset>
            </wp:positionV>
            <wp:extent cx="2332990" cy="2392045"/>
            <wp:effectExtent l="19050" t="0" r="0" b="0"/>
            <wp:wrapSquare wrapText="bothSides"/>
            <wp:docPr id="19" name="Рисунок 17" descr="5YVkLZgAA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VkLZgAA1w.jpg"/>
                    <pic:cNvPicPr/>
                  </pic:nvPicPr>
                  <pic:blipFill>
                    <a:blip r:embed="rId12" cstate="print"/>
                    <a:srcRect b="23077"/>
                    <a:stretch>
                      <a:fillRect/>
                    </a:stretch>
                  </pic:blipFill>
                  <pic:spPr>
                    <a:xfrm>
                      <a:off x="0" y="0"/>
                      <a:ext cx="2332990" cy="2392045"/>
                    </a:xfrm>
                    <a:prstGeom prst="rect">
                      <a:avLst/>
                    </a:prstGeom>
                  </pic:spPr>
                </pic:pic>
              </a:graphicData>
            </a:graphic>
          </wp:anchor>
        </w:drawing>
      </w:r>
    </w:p>
    <w:p w:rsidR="00306D94" w:rsidRDefault="00306D94" w:rsidP="00306D94">
      <w:pPr>
        <w:rPr>
          <w:rFonts w:ascii="Times New Roman" w:eastAsia="SimSun" w:hAnsi="Times New Roman"/>
          <w:sz w:val="28"/>
          <w:szCs w:val="28"/>
        </w:rPr>
      </w:pPr>
    </w:p>
    <w:p w:rsidR="00306D94" w:rsidRPr="00306D94" w:rsidRDefault="00FF22AF" w:rsidP="00306D94">
      <w:pPr>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69504" behindDoc="0" locked="0" layoutInCell="1" allowOverlap="1">
            <wp:simplePos x="0" y="0"/>
            <wp:positionH relativeFrom="margin">
              <wp:posOffset>2915285</wp:posOffset>
            </wp:positionH>
            <wp:positionV relativeFrom="margin">
              <wp:posOffset>5755005</wp:posOffset>
            </wp:positionV>
            <wp:extent cx="2745105" cy="2062480"/>
            <wp:effectExtent l="19050" t="0" r="0" b="0"/>
            <wp:wrapSquare wrapText="bothSides"/>
            <wp:docPr id="17" name="Рисунок 16" descr="-TXCmEdsF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CmEdsFYA.jpg"/>
                    <pic:cNvPicPr/>
                  </pic:nvPicPr>
                  <pic:blipFill>
                    <a:blip r:embed="rId13" cstate="print"/>
                    <a:stretch>
                      <a:fillRect/>
                    </a:stretch>
                  </pic:blipFill>
                  <pic:spPr>
                    <a:xfrm>
                      <a:off x="0" y="0"/>
                      <a:ext cx="2745105" cy="2062480"/>
                    </a:xfrm>
                    <a:prstGeom prst="rect">
                      <a:avLst/>
                    </a:prstGeom>
                  </pic:spPr>
                </pic:pic>
              </a:graphicData>
            </a:graphic>
          </wp:anchor>
        </w:drawing>
      </w:r>
    </w:p>
    <w:p w:rsidR="00306D94" w:rsidRPr="00306D94" w:rsidRDefault="00306D94" w:rsidP="00306D94">
      <w:pPr>
        <w:rPr>
          <w:rFonts w:ascii="Times New Roman" w:eastAsia="SimSun" w:hAnsi="Times New Roman"/>
          <w:sz w:val="28"/>
          <w:szCs w:val="28"/>
        </w:rPr>
      </w:pPr>
    </w:p>
    <w:p w:rsidR="00306D94" w:rsidRDefault="00306D94" w:rsidP="00306D94">
      <w:pPr>
        <w:rPr>
          <w:rFonts w:ascii="Times New Roman" w:eastAsia="SimSun" w:hAnsi="Times New Roman"/>
          <w:sz w:val="28"/>
          <w:szCs w:val="28"/>
        </w:rPr>
      </w:pPr>
    </w:p>
    <w:p w:rsidR="00306D94" w:rsidRDefault="00306D94" w:rsidP="00306D94">
      <w:pPr>
        <w:jc w:val="center"/>
        <w:rPr>
          <w:rFonts w:ascii="Times New Roman" w:eastAsia="SimSun" w:hAnsi="Times New Roman"/>
          <w:sz w:val="28"/>
          <w:szCs w:val="28"/>
        </w:rPr>
      </w:pPr>
    </w:p>
    <w:p w:rsidR="00306D94" w:rsidRPr="00306D94" w:rsidRDefault="00306D94" w:rsidP="00306D94">
      <w:pPr>
        <w:rPr>
          <w:rFonts w:ascii="Times New Roman" w:eastAsia="SimSun" w:hAnsi="Times New Roman"/>
          <w:sz w:val="28"/>
          <w:szCs w:val="28"/>
        </w:rPr>
      </w:pPr>
    </w:p>
    <w:p w:rsidR="00306D94" w:rsidRPr="00306D94" w:rsidRDefault="00306D94" w:rsidP="00306D94">
      <w:pPr>
        <w:rPr>
          <w:rFonts w:ascii="Times New Roman" w:eastAsia="SimSun" w:hAnsi="Times New Roman"/>
          <w:sz w:val="28"/>
          <w:szCs w:val="28"/>
        </w:rPr>
      </w:pPr>
    </w:p>
    <w:p w:rsidR="00306D94" w:rsidRPr="00306D94" w:rsidRDefault="00685289" w:rsidP="00306D94">
      <w:pPr>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80768" behindDoc="0" locked="0" layoutInCell="1" allowOverlap="1">
            <wp:simplePos x="0" y="0"/>
            <wp:positionH relativeFrom="margin">
              <wp:posOffset>-401955</wp:posOffset>
            </wp:positionH>
            <wp:positionV relativeFrom="margin">
              <wp:posOffset>-262890</wp:posOffset>
            </wp:positionV>
            <wp:extent cx="3938270" cy="3997325"/>
            <wp:effectExtent l="19050" t="0" r="5080" b="0"/>
            <wp:wrapSquare wrapText="bothSides"/>
            <wp:docPr id="31" name="Рисунок 30" descr="B_FK8WLAk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FK8WLAkrM.jpg"/>
                    <pic:cNvPicPr/>
                  </pic:nvPicPr>
                  <pic:blipFill>
                    <a:blip r:embed="rId14"/>
                    <a:srcRect t="8861" b="2278"/>
                    <a:stretch>
                      <a:fillRect/>
                    </a:stretch>
                  </pic:blipFill>
                  <pic:spPr>
                    <a:xfrm rot="10800000">
                      <a:off x="0" y="0"/>
                      <a:ext cx="3938270" cy="3997325"/>
                    </a:xfrm>
                    <a:prstGeom prst="rect">
                      <a:avLst/>
                    </a:prstGeom>
                  </pic:spPr>
                </pic:pic>
              </a:graphicData>
            </a:graphic>
          </wp:anchor>
        </w:drawing>
      </w:r>
    </w:p>
    <w:p w:rsidR="00306D94" w:rsidRPr="00306D94" w:rsidRDefault="00306D94" w:rsidP="00306D94">
      <w:pPr>
        <w:rPr>
          <w:rFonts w:ascii="Times New Roman" w:eastAsia="SimSun" w:hAnsi="Times New Roman"/>
          <w:sz w:val="28"/>
          <w:szCs w:val="28"/>
        </w:rPr>
      </w:pPr>
    </w:p>
    <w:p w:rsidR="00306D94" w:rsidRDefault="00306D94" w:rsidP="00306D94">
      <w:pPr>
        <w:rPr>
          <w:rFonts w:ascii="Times New Roman" w:eastAsia="SimSun" w:hAnsi="Times New Roman"/>
          <w:sz w:val="28"/>
          <w:szCs w:val="28"/>
        </w:rPr>
      </w:pPr>
    </w:p>
    <w:p w:rsidR="00306D94" w:rsidRDefault="00306D94" w:rsidP="00306D94">
      <w:pPr>
        <w:tabs>
          <w:tab w:val="left" w:pos="2535"/>
        </w:tabs>
        <w:rPr>
          <w:rFonts w:ascii="Times New Roman" w:eastAsia="SimSun" w:hAnsi="Times New Roman"/>
          <w:sz w:val="28"/>
          <w:szCs w:val="28"/>
        </w:rPr>
      </w:pPr>
      <w:r>
        <w:rPr>
          <w:rFonts w:ascii="Times New Roman" w:eastAsia="SimSun" w:hAnsi="Times New Roman"/>
          <w:sz w:val="28"/>
          <w:szCs w:val="28"/>
        </w:rPr>
        <w:tab/>
      </w:r>
    </w:p>
    <w:p w:rsidR="00685289" w:rsidRDefault="00685289">
      <w:pPr>
        <w:rPr>
          <w:rFonts w:ascii="Times New Roman" w:eastAsia="SimSun" w:hAnsi="Times New Roman"/>
          <w:sz w:val="28"/>
          <w:szCs w:val="28"/>
        </w:rPr>
      </w:pPr>
    </w:p>
    <w:p w:rsidR="00685289" w:rsidRDefault="00685289">
      <w:pPr>
        <w:rPr>
          <w:rFonts w:ascii="Times New Roman" w:eastAsia="SimSun" w:hAnsi="Times New Roman"/>
          <w:sz w:val="28"/>
          <w:szCs w:val="28"/>
        </w:rPr>
      </w:pPr>
    </w:p>
    <w:p w:rsidR="00685289" w:rsidRDefault="00685289">
      <w:pPr>
        <w:rPr>
          <w:rFonts w:ascii="Times New Roman" w:eastAsia="SimSun" w:hAnsi="Times New Roman"/>
          <w:sz w:val="28"/>
          <w:szCs w:val="28"/>
        </w:rPr>
      </w:pPr>
    </w:p>
    <w:p w:rsidR="00685289" w:rsidRDefault="00685289">
      <w:pPr>
        <w:rPr>
          <w:rFonts w:ascii="Times New Roman" w:eastAsia="SimSun" w:hAnsi="Times New Roman"/>
          <w:sz w:val="28"/>
          <w:szCs w:val="28"/>
        </w:rPr>
      </w:pPr>
    </w:p>
    <w:p w:rsidR="00685289" w:rsidRDefault="00685289">
      <w:pPr>
        <w:rPr>
          <w:rFonts w:ascii="Times New Roman" w:eastAsia="SimSun" w:hAnsi="Times New Roman"/>
          <w:sz w:val="28"/>
          <w:szCs w:val="28"/>
        </w:rPr>
      </w:pPr>
    </w:p>
    <w:p w:rsidR="00685289" w:rsidRDefault="00FF22AF">
      <w:pPr>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81792" behindDoc="0" locked="0" layoutInCell="1" allowOverlap="1">
            <wp:simplePos x="0" y="0"/>
            <wp:positionH relativeFrom="margin">
              <wp:posOffset>1926590</wp:posOffset>
            </wp:positionH>
            <wp:positionV relativeFrom="margin">
              <wp:posOffset>3883660</wp:posOffset>
            </wp:positionV>
            <wp:extent cx="3996690" cy="4507865"/>
            <wp:effectExtent l="19050" t="0" r="3810" b="0"/>
            <wp:wrapSquare wrapText="bothSides"/>
            <wp:docPr id="32" name="Рисунок 31" descr="FRb-IiOrg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b-IiOrgKk.jpg"/>
                    <pic:cNvPicPr/>
                  </pic:nvPicPr>
                  <pic:blipFill>
                    <a:blip r:embed="rId15"/>
                    <a:srcRect t="14681" r="1880" b="2715"/>
                    <a:stretch>
                      <a:fillRect/>
                    </a:stretch>
                  </pic:blipFill>
                  <pic:spPr>
                    <a:xfrm rot="10800000">
                      <a:off x="0" y="0"/>
                      <a:ext cx="3996690" cy="4507865"/>
                    </a:xfrm>
                    <a:prstGeom prst="rect">
                      <a:avLst/>
                    </a:prstGeom>
                  </pic:spPr>
                </pic:pic>
              </a:graphicData>
            </a:graphic>
          </wp:anchor>
        </w:drawing>
      </w:r>
    </w:p>
    <w:p w:rsidR="00685289" w:rsidRDefault="00685289">
      <w:pPr>
        <w:rPr>
          <w:rFonts w:ascii="Times New Roman" w:eastAsia="SimSun" w:hAnsi="Times New Roman"/>
          <w:sz w:val="28"/>
          <w:szCs w:val="28"/>
        </w:rPr>
      </w:pPr>
    </w:p>
    <w:p w:rsidR="00306D94" w:rsidRDefault="00306D94">
      <w:pPr>
        <w:rPr>
          <w:rFonts w:ascii="Times New Roman" w:eastAsia="SimSun" w:hAnsi="Times New Roman"/>
          <w:sz w:val="28"/>
          <w:szCs w:val="28"/>
        </w:rPr>
      </w:pPr>
      <w:r>
        <w:rPr>
          <w:rFonts w:ascii="Times New Roman" w:eastAsia="SimSun" w:hAnsi="Times New Roman"/>
          <w:sz w:val="28"/>
          <w:szCs w:val="28"/>
        </w:rPr>
        <w:br w:type="page"/>
      </w:r>
    </w:p>
    <w:p w:rsidR="007E6D9F" w:rsidRDefault="00306D94" w:rsidP="00306D94">
      <w:pPr>
        <w:tabs>
          <w:tab w:val="left" w:pos="2535"/>
        </w:tabs>
        <w:jc w:val="center"/>
        <w:rPr>
          <w:rFonts w:ascii="Times New Roman" w:eastAsia="SimSun" w:hAnsi="Times New Roman"/>
          <w:b/>
          <w:sz w:val="28"/>
          <w:szCs w:val="28"/>
        </w:rPr>
      </w:pPr>
      <w:r w:rsidRPr="00306D94">
        <w:rPr>
          <w:rFonts w:ascii="Times New Roman" w:eastAsia="SimSun" w:hAnsi="Times New Roman"/>
          <w:b/>
          <w:sz w:val="28"/>
          <w:szCs w:val="28"/>
        </w:rPr>
        <w:lastRenderedPageBreak/>
        <w:t>День 4</w:t>
      </w:r>
    </w:p>
    <w:p w:rsidR="00FF22AF" w:rsidRDefault="00306D94" w:rsidP="00FF22AF">
      <w:pPr>
        <w:tabs>
          <w:tab w:val="left" w:pos="2535"/>
        </w:tabs>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Четвертый день практики я проходила в отделе общих клинических исследований. В данном отделе исследования проводят на анализаторе </w:t>
      </w:r>
      <w:r>
        <w:rPr>
          <w:rFonts w:ascii="Times New Roman" w:eastAsia="SimSun" w:hAnsi="Times New Roman"/>
          <w:sz w:val="28"/>
          <w:szCs w:val="28"/>
          <w:lang w:val="en-US"/>
        </w:rPr>
        <w:t>AUTION</w:t>
      </w:r>
      <w:r w:rsidRPr="00306D94">
        <w:rPr>
          <w:rFonts w:ascii="Times New Roman" w:eastAsia="SimSun" w:hAnsi="Times New Roman"/>
          <w:sz w:val="28"/>
          <w:szCs w:val="28"/>
        </w:rPr>
        <w:t xml:space="preserve"> </w:t>
      </w:r>
      <w:r>
        <w:rPr>
          <w:rFonts w:ascii="Times New Roman" w:eastAsia="SimSun" w:hAnsi="Times New Roman"/>
          <w:sz w:val="28"/>
          <w:szCs w:val="28"/>
          <w:lang w:val="en-US"/>
        </w:rPr>
        <w:t>HYBRID</w:t>
      </w:r>
      <w:r>
        <w:rPr>
          <w:rFonts w:ascii="Times New Roman" w:eastAsia="SimSun" w:hAnsi="Times New Roman"/>
          <w:sz w:val="28"/>
          <w:szCs w:val="28"/>
        </w:rPr>
        <w:t xml:space="preserve"> </w:t>
      </w:r>
      <w:r>
        <w:rPr>
          <w:rFonts w:ascii="Times New Roman" w:eastAsia="SimSun" w:hAnsi="Times New Roman"/>
          <w:sz w:val="28"/>
          <w:szCs w:val="28"/>
          <w:lang w:val="en-US"/>
        </w:rPr>
        <w:t>AU</w:t>
      </w:r>
      <w:r w:rsidRPr="00306D94">
        <w:rPr>
          <w:rFonts w:ascii="Times New Roman" w:eastAsia="SimSun" w:hAnsi="Times New Roman"/>
          <w:sz w:val="28"/>
          <w:szCs w:val="28"/>
        </w:rPr>
        <w:t>-4050</w:t>
      </w:r>
      <w:r>
        <w:rPr>
          <w:rFonts w:ascii="Times New Roman" w:eastAsia="SimSun" w:hAnsi="Times New Roman"/>
          <w:sz w:val="28"/>
          <w:szCs w:val="28"/>
        </w:rPr>
        <w:t xml:space="preserve">. Материалом для проведения контроля качества исследований являются двух уровневые контроли </w:t>
      </w:r>
      <w:r>
        <w:rPr>
          <w:rFonts w:ascii="Times New Roman" w:eastAsia="SimSun" w:hAnsi="Times New Roman"/>
          <w:sz w:val="28"/>
          <w:szCs w:val="28"/>
          <w:lang w:val="en-US"/>
        </w:rPr>
        <w:t>AUTION</w:t>
      </w:r>
      <w:r w:rsidRPr="00306D94">
        <w:rPr>
          <w:rFonts w:ascii="Times New Roman" w:eastAsia="SimSun" w:hAnsi="Times New Roman"/>
          <w:sz w:val="28"/>
          <w:szCs w:val="28"/>
        </w:rPr>
        <w:t xml:space="preserve"> </w:t>
      </w:r>
      <w:r>
        <w:rPr>
          <w:rFonts w:ascii="Times New Roman" w:eastAsia="SimSun" w:hAnsi="Times New Roman"/>
          <w:sz w:val="28"/>
          <w:szCs w:val="28"/>
          <w:lang w:val="en-US"/>
        </w:rPr>
        <w:t>CHECK</w:t>
      </w:r>
      <w:r w:rsidRPr="00306D94">
        <w:rPr>
          <w:rFonts w:ascii="Times New Roman" w:eastAsia="SimSun" w:hAnsi="Times New Roman"/>
          <w:sz w:val="28"/>
          <w:szCs w:val="28"/>
        </w:rPr>
        <w:t xml:space="preserve"> </w:t>
      </w:r>
      <w:r>
        <w:rPr>
          <w:rFonts w:ascii="Times New Roman" w:eastAsia="SimSun" w:hAnsi="Times New Roman"/>
          <w:sz w:val="28"/>
          <w:szCs w:val="28"/>
          <w:lang w:val="en-US"/>
        </w:rPr>
        <w:t>I</w:t>
      </w:r>
      <w:r>
        <w:rPr>
          <w:rFonts w:ascii="Times New Roman" w:eastAsia="SimSun" w:hAnsi="Times New Roman"/>
          <w:sz w:val="28"/>
          <w:szCs w:val="28"/>
        </w:rPr>
        <w:t>,</w:t>
      </w:r>
      <w:r>
        <w:rPr>
          <w:rFonts w:ascii="Times New Roman" w:eastAsia="SimSun" w:hAnsi="Times New Roman"/>
          <w:sz w:val="28"/>
          <w:szCs w:val="28"/>
          <w:lang w:val="en-US"/>
        </w:rPr>
        <w:t>II</w:t>
      </w:r>
      <w:r>
        <w:rPr>
          <w:rFonts w:ascii="Times New Roman" w:eastAsia="SimSun" w:hAnsi="Times New Roman"/>
          <w:sz w:val="28"/>
          <w:szCs w:val="28"/>
        </w:rPr>
        <w:t xml:space="preserve"> (для биохимического исследования мочи) и </w:t>
      </w:r>
      <w:r w:rsidR="00692971">
        <w:rPr>
          <w:rFonts w:ascii="Times New Roman" w:eastAsia="SimSun" w:hAnsi="Times New Roman"/>
          <w:sz w:val="28"/>
          <w:szCs w:val="28"/>
          <w:lang w:val="en-US"/>
        </w:rPr>
        <w:t>AUTION</w:t>
      </w:r>
      <w:r w:rsidR="00692971" w:rsidRPr="00692971">
        <w:rPr>
          <w:rFonts w:ascii="Times New Roman" w:eastAsia="SimSun" w:hAnsi="Times New Roman"/>
          <w:sz w:val="28"/>
          <w:szCs w:val="28"/>
        </w:rPr>
        <w:t xml:space="preserve"> </w:t>
      </w:r>
      <w:r w:rsidR="00692971">
        <w:rPr>
          <w:rFonts w:ascii="Times New Roman" w:eastAsia="SimSun" w:hAnsi="Times New Roman"/>
          <w:sz w:val="28"/>
          <w:szCs w:val="28"/>
          <w:lang w:val="en-US"/>
        </w:rPr>
        <w:t>Control</w:t>
      </w:r>
      <w:r w:rsidR="00692971" w:rsidRPr="00692971">
        <w:rPr>
          <w:rFonts w:ascii="Times New Roman" w:eastAsia="SimSun" w:hAnsi="Times New Roman"/>
          <w:sz w:val="28"/>
          <w:szCs w:val="28"/>
        </w:rPr>
        <w:t xml:space="preserve"> </w:t>
      </w:r>
      <w:r w:rsidR="00692971">
        <w:rPr>
          <w:rFonts w:ascii="Times New Roman" w:eastAsia="SimSun" w:hAnsi="Times New Roman"/>
          <w:sz w:val="28"/>
          <w:szCs w:val="28"/>
          <w:lang w:val="en-US"/>
        </w:rPr>
        <w:t>Solution</w:t>
      </w:r>
      <w:r w:rsidR="00692971">
        <w:rPr>
          <w:rFonts w:ascii="Times New Roman" w:eastAsia="SimSun" w:hAnsi="Times New Roman"/>
          <w:sz w:val="28"/>
          <w:szCs w:val="28"/>
        </w:rPr>
        <w:t xml:space="preserve"> (для микроскопического исследования)</w:t>
      </w:r>
      <w:r>
        <w:rPr>
          <w:rFonts w:ascii="Times New Roman" w:eastAsia="SimSun" w:hAnsi="Times New Roman"/>
          <w:sz w:val="28"/>
          <w:szCs w:val="28"/>
        </w:rPr>
        <w:t>.</w:t>
      </w:r>
    </w:p>
    <w:p w:rsidR="00FF22AF" w:rsidRDefault="00FF22AF" w:rsidP="00FF22AF">
      <w:pPr>
        <w:tabs>
          <w:tab w:val="left" w:pos="2535"/>
        </w:tabs>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Контрольные материалы </w:t>
      </w:r>
      <w:r>
        <w:rPr>
          <w:rFonts w:ascii="Times New Roman" w:eastAsia="SimSun" w:hAnsi="Times New Roman"/>
          <w:sz w:val="28"/>
          <w:szCs w:val="28"/>
          <w:lang w:val="en-US"/>
        </w:rPr>
        <w:t>AUTION</w:t>
      </w:r>
      <w:r w:rsidRPr="00306D94">
        <w:rPr>
          <w:rFonts w:ascii="Times New Roman" w:eastAsia="SimSun" w:hAnsi="Times New Roman"/>
          <w:sz w:val="28"/>
          <w:szCs w:val="28"/>
        </w:rPr>
        <w:t xml:space="preserve"> </w:t>
      </w:r>
      <w:r>
        <w:rPr>
          <w:rFonts w:ascii="Times New Roman" w:eastAsia="SimSun" w:hAnsi="Times New Roman"/>
          <w:sz w:val="28"/>
          <w:szCs w:val="28"/>
          <w:lang w:val="en-US"/>
        </w:rPr>
        <w:t>CHECK</w:t>
      </w:r>
      <w:r w:rsidRPr="00306D94">
        <w:rPr>
          <w:rFonts w:ascii="Times New Roman" w:eastAsia="SimSun" w:hAnsi="Times New Roman"/>
          <w:sz w:val="28"/>
          <w:szCs w:val="28"/>
        </w:rPr>
        <w:t xml:space="preserve"> </w:t>
      </w:r>
      <w:r>
        <w:rPr>
          <w:rFonts w:ascii="Times New Roman" w:eastAsia="SimSun" w:hAnsi="Times New Roman"/>
          <w:sz w:val="28"/>
          <w:szCs w:val="28"/>
          <w:lang w:val="en-US"/>
        </w:rPr>
        <w:t>I</w:t>
      </w:r>
      <w:r>
        <w:rPr>
          <w:rFonts w:ascii="Times New Roman" w:eastAsia="SimSun" w:hAnsi="Times New Roman"/>
          <w:sz w:val="28"/>
          <w:szCs w:val="28"/>
        </w:rPr>
        <w:t>,</w:t>
      </w:r>
      <w:r>
        <w:rPr>
          <w:rFonts w:ascii="Times New Roman" w:eastAsia="SimSun" w:hAnsi="Times New Roman"/>
          <w:sz w:val="28"/>
          <w:szCs w:val="28"/>
          <w:lang w:val="en-US"/>
        </w:rPr>
        <w:t>II</w:t>
      </w:r>
      <w:r>
        <w:rPr>
          <w:rFonts w:ascii="Times New Roman" w:eastAsia="SimSun" w:hAnsi="Times New Roman"/>
          <w:sz w:val="28"/>
          <w:szCs w:val="28"/>
        </w:rPr>
        <w:t xml:space="preserve"> (для биохимического исследования мочи) состоят из:</w:t>
      </w:r>
    </w:p>
    <w:p w:rsidR="00FF22AF" w:rsidRPr="00D74269" w:rsidRDefault="00FF22AF" w:rsidP="00FF22AF">
      <w:pPr>
        <w:spacing w:after="0" w:line="360" w:lineRule="auto"/>
        <w:jc w:val="both"/>
        <w:rPr>
          <w:rFonts w:ascii="Times New Roman" w:hAnsi="Times New Roman" w:cs="Times New Roman"/>
          <w:sz w:val="28"/>
          <w:szCs w:val="28"/>
        </w:rPr>
      </w:pPr>
      <w:r w:rsidRPr="00D74269">
        <w:rPr>
          <w:rFonts w:ascii="Times New Roman" w:hAnsi="Times New Roman" w:cs="Times New Roman"/>
          <w:sz w:val="28"/>
          <w:szCs w:val="28"/>
        </w:rPr>
        <w:t xml:space="preserve">1. </w:t>
      </w:r>
      <w:proofErr w:type="spellStart"/>
      <w:r w:rsidRPr="00D74269">
        <w:rPr>
          <w:rFonts w:ascii="Times New Roman" w:hAnsi="Times New Roman" w:cs="Times New Roman"/>
          <w:sz w:val="28"/>
          <w:szCs w:val="28"/>
        </w:rPr>
        <w:t>Autioncheck</w:t>
      </w:r>
      <w:proofErr w:type="spellEnd"/>
      <w:r w:rsidRPr="00D74269">
        <w:rPr>
          <w:rFonts w:ascii="Times New Roman" w:hAnsi="Times New Roman" w:cs="Times New Roman"/>
          <w:sz w:val="28"/>
          <w:szCs w:val="28"/>
        </w:rPr>
        <w:t xml:space="preserve"> 1 контроль "Ко</w:t>
      </w:r>
      <w:r>
        <w:rPr>
          <w:rFonts w:ascii="Times New Roman" w:hAnsi="Times New Roman" w:cs="Times New Roman"/>
          <w:sz w:val="28"/>
          <w:szCs w:val="28"/>
        </w:rPr>
        <w:t>личественный анализ мочи" норма</w:t>
      </w:r>
    </w:p>
    <w:p w:rsidR="00FF22AF" w:rsidRPr="00D74269" w:rsidRDefault="00FF22AF" w:rsidP="00FF22AF">
      <w:pPr>
        <w:spacing w:after="0" w:line="360" w:lineRule="auto"/>
        <w:jc w:val="both"/>
        <w:rPr>
          <w:rFonts w:ascii="Times New Roman" w:hAnsi="Times New Roman" w:cs="Times New Roman"/>
          <w:sz w:val="28"/>
          <w:szCs w:val="28"/>
        </w:rPr>
      </w:pPr>
      <w:r w:rsidRPr="00D74269">
        <w:rPr>
          <w:rFonts w:ascii="Times New Roman" w:hAnsi="Times New Roman" w:cs="Times New Roman"/>
          <w:sz w:val="28"/>
          <w:szCs w:val="28"/>
        </w:rPr>
        <w:t xml:space="preserve">( синяя крышка ) </w:t>
      </w:r>
      <w:proofErr w:type="spellStart"/>
      <w:r w:rsidRPr="00D74269">
        <w:rPr>
          <w:rFonts w:ascii="Times New Roman" w:hAnsi="Times New Roman" w:cs="Times New Roman"/>
          <w:sz w:val="28"/>
          <w:szCs w:val="28"/>
        </w:rPr>
        <w:t>лиофилизир</w:t>
      </w:r>
      <w:proofErr w:type="spellEnd"/>
      <w:r>
        <w:rPr>
          <w:rFonts w:ascii="Times New Roman" w:hAnsi="Times New Roman" w:cs="Times New Roman"/>
          <w:sz w:val="28"/>
          <w:szCs w:val="28"/>
        </w:rPr>
        <w:t xml:space="preserve">. моча 5*10 мл, </w:t>
      </w:r>
      <w:proofErr w:type="spellStart"/>
      <w:r>
        <w:rPr>
          <w:rFonts w:ascii="Times New Roman" w:hAnsi="Times New Roman" w:cs="Times New Roman"/>
          <w:sz w:val="28"/>
          <w:szCs w:val="28"/>
        </w:rPr>
        <w:t>дилюент</w:t>
      </w:r>
      <w:proofErr w:type="spellEnd"/>
      <w:r>
        <w:rPr>
          <w:rFonts w:ascii="Times New Roman" w:hAnsi="Times New Roman" w:cs="Times New Roman"/>
          <w:sz w:val="28"/>
          <w:szCs w:val="28"/>
        </w:rPr>
        <w:t xml:space="preserve"> 5*10 мл</w:t>
      </w:r>
    </w:p>
    <w:p w:rsidR="00FF22AF" w:rsidRPr="00D74269" w:rsidRDefault="00FF22AF" w:rsidP="00FF22AF">
      <w:pPr>
        <w:spacing w:after="0" w:line="360" w:lineRule="auto"/>
        <w:jc w:val="both"/>
        <w:rPr>
          <w:rFonts w:ascii="Times New Roman" w:hAnsi="Times New Roman" w:cs="Times New Roman"/>
          <w:sz w:val="28"/>
          <w:szCs w:val="28"/>
        </w:rPr>
      </w:pPr>
      <w:r w:rsidRPr="00D74269">
        <w:rPr>
          <w:rFonts w:ascii="Times New Roman" w:hAnsi="Times New Roman" w:cs="Times New Roman"/>
          <w:sz w:val="28"/>
          <w:szCs w:val="28"/>
        </w:rPr>
        <w:t xml:space="preserve">2. </w:t>
      </w:r>
      <w:proofErr w:type="spellStart"/>
      <w:r w:rsidRPr="00D74269">
        <w:rPr>
          <w:rFonts w:ascii="Times New Roman" w:hAnsi="Times New Roman" w:cs="Times New Roman"/>
          <w:sz w:val="28"/>
          <w:szCs w:val="28"/>
        </w:rPr>
        <w:t>Autioncheck</w:t>
      </w:r>
      <w:proofErr w:type="spellEnd"/>
      <w:r w:rsidRPr="00D74269">
        <w:rPr>
          <w:rFonts w:ascii="Times New Roman" w:hAnsi="Times New Roman" w:cs="Times New Roman"/>
          <w:sz w:val="28"/>
          <w:szCs w:val="28"/>
        </w:rPr>
        <w:t xml:space="preserve"> 2 контроль "Количе</w:t>
      </w:r>
      <w:r>
        <w:rPr>
          <w:rFonts w:ascii="Times New Roman" w:hAnsi="Times New Roman" w:cs="Times New Roman"/>
          <w:sz w:val="28"/>
          <w:szCs w:val="28"/>
        </w:rPr>
        <w:t>ственный анализ мочи" патология</w:t>
      </w:r>
    </w:p>
    <w:p w:rsidR="00FF22AF" w:rsidRPr="00FF22AF" w:rsidRDefault="00FF22AF" w:rsidP="00FF22AF">
      <w:pPr>
        <w:spacing w:after="0" w:line="360" w:lineRule="auto"/>
        <w:jc w:val="both"/>
        <w:rPr>
          <w:rFonts w:ascii="Times New Roman" w:hAnsi="Times New Roman" w:cs="Times New Roman"/>
          <w:sz w:val="28"/>
          <w:szCs w:val="28"/>
        </w:rPr>
      </w:pPr>
      <w:r w:rsidRPr="00D74269">
        <w:rPr>
          <w:rFonts w:ascii="Times New Roman" w:hAnsi="Times New Roman" w:cs="Times New Roman"/>
          <w:sz w:val="28"/>
          <w:szCs w:val="28"/>
        </w:rPr>
        <w:t xml:space="preserve">( красная крышка ) </w:t>
      </w:r>
      <w:proofErr w:type="spellStart"/>
      <w:r w:rsidRPr="00D74269">
        <w:rPr>
          <w:rFonts w:ascii="Times New Roman" w:hAnsi="Times New Roman" w:cs="Times New Roman"/>
          <w:sz w:val="28"/>
          <w:szCs w:val="28"/>
        </w:rPr>
        <w:t>лиофилизир</w:t>
      </w:r>
      <w:proofErr w:type="spellEnd"/>
      <w:r w:rsidRPr="00D74269">
        <w:rPr>
          <w:rFonts w:ascii="Times New Roman" w:hAnsi="Times New Roman" w:cs="Times New Roman"/>
          <w:sz w:val="28"/>
          <w:szCs w:val="28"/>
        </w:rPr>
        <w:t xml:space="preserve">. моча 5*10 мл, </w:t>
      </w:r>
      <w:proofErr w:type="spellStart"/>
      <w:r w:rsidRPr="00D74269">
        <w:rPr>
          <w:rFonts w:ascii="Times New Roman" w:hAnsi="Times New Roman" w:cs="Times New Roman"/>
          <w:sz w:val="28"/>
          <w:szCs w:val="28"/>
        </w:rPr>
        <w:t>дилюент</w:t>
      </w:r>
      <w:proofErr w:type="spellEnd"/>
      <w:r w:rsidRPr="00D74269">
        <w:rPr>
          <w:rFonts w:ascii="Times New Roman" w:hAnsi="Times New Roman" w:cs="Times New Roman"/>
          <w:sz w:val="28"/>
          <w:szCs w:val="28"/>
        </w:rPr>
        <w:t xml:space="preserve"> 5*10 мл</w:t>
      </w:r>
    </w:p>
    <w:p w:rsidR="00306D94" w:rsidRDefault="00306D94" w:rsidP="00FF22AF">
      <w:pPr>
        <w:tabs>
          <w:tab w:val="left" w:pos="2535"/>
        </w:tabs>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Тип материала контролей: </w:t>
      </w:r>
      <w:proofErr w:type="spellStart"/>
      <w:r w:rsidR="00692971">
        <w:rPr>
          <w:rFonts w:ascii="Times New Roman" w:eastAsia="SimSun" w:hAnsi="Times New Roman"/>
          <w:sz w:val="28"/>
          <w:szCs w:val="28"/>
        </w:rPr>
        <w:t>лиофилизированная</w:t>
      </w:r>
      <w:proofErr w:type="spellEnd"/>
      <w:r w:rsidR="00692971">
        <w:rPr>
          <w:rFonts w:ascii="Times New Roman" w:eastAsia="SimSun" w:hAnsi="Times New Roman"/>
          <w:sz w:val="28"/>
          <w:szCs w:val="28"/>
        </w:rPr>
        <w:t xml:space="preserve"> моча.</w:t>
      </w:r>
    </w:p>
    <w:p w:rsidR="00FF22AF" w:rsidRDefault="00FF22AF" w:rsidP="00FF22AF">
      <w:pPr>
        <w:tabs>
          <w:tab w:val="left" w:pos="1680"/>
          <w:tab w:val="left" w:pos="4170"/>
          <w:tab w:val="center" w:pos="4677"/>
        </w:tabs>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К каждому контрольному материалу имеется таблица средних, максимальных и минимальных допустимых значений в норме и при патологии. </w:t>
      </w:r>
    </w:p>
    <w:p w:rsidR="00E378A7" w:rsidRDefault="00E378A7" w:rsidP="00FF22AF">
      <w:pPr>
        <w:tabs>
          <w:tab w:val="left" w:pos="2535"/>
        </w:tabs>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Алгоритм проведения контроля качества на анализаторе </w:t>
      </w:r>
      <w:r>
        <w:rPr>
          <w:rFonts w:ascii="Times New Roman" w:eastAsia="SimSun" w:hAnsi="Times New Roman"/>
          <w:sz w:val="28"/>
          <w:szCs w:val="28"/>
          <w:lang w:val="en-US"/>
        </w:rPr>
        <w:t>AUTION</w:t>
      </w:r>
      <w:r w:rsidRPr="00306D94">
        <w:rPr>
          <w:rFonts w:ascii="Times New Roman" w:eastAsia="SimSun" w:hAnsi="Times New Roman"/>
          <w:sz w:val="28"/>
          <w:szCs w:val="28"/>
        </w:rPr>
        <w:t xml:space="preserve"> </w:t>
      </w:r>
      <w:r>
        <w:rPr>
          <w:rFonts w:ascii="Times New Roman" w:eastAsia="SimSun" w:hAnsi="Times New Roman"/>
          <w:sz w:val="28"/>
          <w:szCs w:val="28"/>
          <w:lang w:val="en-US"/>
        </w:rPr>
        <w:t>HYBRID</w:t>
      </w:r>
      <w:r>
        <w:rPr>
          <w:rFonts w:ascii="Times New Roman" w:eastAsia="SimSun" w:hAnsi="Times New Roman"/>
          <w:sz w:val="28"/>
          <w:szCs w:val="28"/>
        </w:rPr>
        <w:t xml:space="preserve"> </w:t>
      </w:r>
      <w:r>
        <w:rPr>
          <w:rFonts w:ascii="Times New Roman" w:eastAsia="SimSun" w:hAnsi="Times New Roman"/>
          <w:sz w:val="28"/>
          <w:szCs w:val="28"/>
          <w:lang w:val="en-US"/>
        </w:rPr>
        <w:t>AU</w:t>
      </w:r>
      <w:r w:rsidRPr="00306D94">
        <w:rPr>
          <w:rFonts w:ascii="Times New Roman" w:eastAsia="SimSun" w:hAnsi="Times New Roman"/>
          <w:sz w:val="28"/>
          <w:szCs w:val="28"/>
        </w:rPr>
        <w:t>-4050</w:t>
      </w:r>
      <w:r>
        <w:rPr>
          <w:rFonts w:ascii="Times New Roman" w:eastAsia="SimSun" w:hAnsi="Times New Roman"/>
          <w:sz w:val="28"/>
          <w:szCs w:val="28"/>
        </w:rPr>
        <w:t>:</w:t>
      </w:r>
    </w:p>
    <w:p w:rsidR="00E378A7" w:rsidRDefault="00E378A7" w:rsidP="00FF22AF">
      <w:pPr>
        <w:spacing w:after="0" w:line="360" w:lineRule="auto"/>
        <w:jc w:val="both"/>
        <w:rPr>
          <w:rFonts w:ascii="Times New Roman" w:hAnsi="Times New Roman" w:cs="Times New Roman"/>
          <w:sz w:val="28"/>
          <w:szCs w:val="28"/>
        </w:rPr>
      </w:pPr>
      <w:r w:rsidRPr="00F3549E">
        <w:rPr>
          <w:rFonts w:ascii="Times New Roman" w:hAnsi="Times New Roman" w:cs="Times New Roman"/>
          <w:sz w:val="28"/>
          <w:szCs w:val="28"/>
        </w:rPr>
        <w:t>1. Смешать содержимое 2х флак</w:t>
      </w:r>
      <w:r>
        <w:rPr>
          <w:rFonts w:ascii="Times New Roman" w:hAnsi="Times New Roman" w:cs="Times New Roman"/>
          <w:sz w:val="28"/>
          <w:szCs w:val="28"/>
        </w:rPr>
        <w:t>онов AUTION CHECK 1, перемешать</w:t>
      </w:r>
    </w:p>
    <w:p w:rsidR="00E378A7" w:rsidRPr="00F3549E" w:rsidRDefault="00E378A7" w:rsidP="00FF22AF">
      <w:pPr>
        <w:spacing w:after="0" w:line="360" w:lineRule="auto"/>
        <w:jc w:val="both"/>
        <w:rPr>
          <w:rFonts w:ascii="Times New Roman" w:hAnsi="Times New Roman" w:cs="Times New Roman"/>
          <w:sz w:val="28"/>
          <w:szCs w:val="28"/>
        </w:rPr>
      </w:pPr>
      <w:r w:rsidRPr="00F3549E">
        <w:rPr>
          <w:rFonts w:ascii="Times New Roman" w:hAnsi="Times New Roman" w:cs="Times New Roman"/>
          <w:sz w:val="28"/>
          <w:szCs w:val="28"/>
        </w:rPr>
        <w:t>2. Смешать содержимое 2х флак</w:t>
      </w:r>
      <w:r>
        <w:rPr>
          <w:rFonts w:ascii="Times New Roman" w:hAnsi="Times New Roman" w:cs="Times New Roman"/>
          <w:sz w:val="28"/>
          <w:szCs w:val="28"/>
        </w:rPr>
        <w:t>онов AUTION CHECK 2, перемешать</w:t>
      </w:r>
    </w:p>
    <w:p w:rsidR="00E378A7" w:rsidRPr="00F3549E" w:rsidRDefault="00E378A7" w:rsidP="00FF22AF">
      <w:pPr>
        <w:spacing w:after="0" w:line="360" w:lineRule="auto"/>
        <w:jc w:val="both"/>
        <w:rPr>
          <w:rFonts w:ascii="Times New Roman" w:hAnsi="Times New Roman" w:cs="Times New Roman"/>
          <w:sz w:val="28"/>
          <w:szCs w:val="28"/>
        </w:rPr>
      </w:pPr>
      <w:r w:rsidRPr="00F3549E">
        <w:rPr>
          <w:rFonts w:ascii="Times New Roman" w:hAnsi="Times New Roman" w:cs="Times New Roman"/>
          <w:sz w:val="28"/>
          <w:szCs w:val="28"/>
        </w:rPr>
        <w:t xml:space="preserve">3. </w:t>
      </w:r>
      <w:r>
        <w:rPr>
          <w:rFonts w:ascii="Times New Roman" w:hAnsi="Times New Roman" w:cs="Times New Roman"/>
          <w:sz w:val="28"/>
          <w:szCs w:val="28"/>
        </w:rPr>
        <w:t>У</w:t>
      </w:r>
      <w:r w:rsidRPr="00F3549E">
        <w:rPr>
          <w:rFonts w:ascii="Times New Roman" w:hAnsi="Times New Roman" w:cs="Times New Roman"/>
          <w:sz w:val="28"/>
          <w:szCs w:val="28"/>
        </w:rPr>
        <w:t>стан</w:t>
      </w:r>
      <w:r>
        <w:rPr>
          <w:rFonts w:ascii="Times New Roman" w:hAnsi="Times New Roman" w:cs="Times New Roman"/>
          <w:sz w:val="28"/>
          <w:szCs w:val="28"/>
        </w:rPr>
        <w:t>овить</w:t>
      </w:r>
      <w:r w:rsidRPr="00F3549E">
        <w:rPr>
          <w:rFonts w:ascii="Times New Roman" w:hAnsi="Times New Roman" w:cs="Times New Roman"/>
          <w:sz w:val="28"/>
          <w:szCs w:val="28"/>
        </w:rPr>
        <w:t xml:space="preserve"> пробирки в штатив так, </w:t>
      </w:r>
      <w:r>
        <w:rPr>
          <w:rFonts w:ascii="Times New Roman" w:hAnsi="Times New Roman" w:cs="Times New Roman"/>
          <w:sz w:val="28"/>
          <w:szCs w:val="28"/>
        </w:rPr>
        <w:t>чтобы штрих – код мог считаться</w:t>
      </w:r>
    </w:p>
    <w:p w:rsidR="00E378A7" w:rsidRPr="00F3549E" w:rsidRDefault="00E378A7" w:rsidP="00FF22AF">
      <w:pPr>
        <w:spacing w:after="0" w:line="360" w:lineRule="auto"/>
        <w:jc w:val="both"/>
        <w:rPr>
          <w:rFonts w:ascii="Times New Roman" w:hAnsi="Times New Roman" w:cs="Times New Roman"/>
          <w:sz w:val="28"/>
          <w:szCs w:val="28"/>
        </w:rPr>
      </w:pPr>
      <w:r w:rsidRPr="00F3549E">
        <w:rPr>
          <w:rFonts w:ascii="Times New Roman" w:hAnsi="Times New Roman" w:cs="Times New Roman"/>
          <w:sz w:val="28"/>
          <w:szCs w:val="28"/>
        </w:rPr>
        <w:t>4. Устанавлива</w:t>
      </w:r>
      <w:r>
        <w:rPr>
          <w:rFonts w:ascii="Times New Roman" w:hAnsi="Times New Roman" w:cs="Times New Roman"/>
          <w:sz w:val="28"/>
          <w:szCs w:val="28"/>
        </w:rPr>
        <w:t xml:space="preserve">я </w:t>
      </w:r>
      <w:r w:rsidRPr="00F3549E">
        <w:rPr>
          <w:rFonts w:ascii="Times New Roman" w:hAnsi="Times New Roman" w:cs="Times New Roman"/>
          <w:sz w:val="28"/>
          <w:szCs w:val="28"/>
        </w:rPr>
        <w:t>штатив с пробами, выемка на штативе должна быть справа. Совместить выемку</w:t>
      </w:r>
      <w:r>
        <w:rPr>
          <w:rFonts w:ascii="Times New Roman" w:hAnsi="Times New Roman" w:cs="Times New Roman"/>
          <w:sz w:val="28"/>
          <w:szCs w:val="28"/>
        </w:rPr>
        <w:t xml:space="preserve"> с направляющей пробоотборника.</w:t>
      </w:r>
    </w:p>
    <w:p w:rsidR="00692971" w:rsidRPr="00E378A7" w:rsidRDefault="00FF22AF" w:rsidP="00FF22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margin">
              <wp:posOffset>3265805</wp:posOffset>
            </wp:positionH>
            <wp:positionV relativeFrom="margin">
              <wp:posOffset>7434580</wp:posOffset>
            </wp:positionV>
            <wp:extent cx="2447290" cy="1647825"/>
            <wp:effectExtent l="19050" t="0" r="0" b="0"/>
            <wp:wrapSquare wrapText="bothSides"/>
            <wp:docPr id="21" name="Рисунок 20" descr="xSnJmG6kL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SnJmG6kLx4.jpg"/>
                    <pic:cNvPicPr/>
                  </pic:nvPicPr>
                  <pic:blipFill>
                    <a:blip r:embed="rId16" cstate="print"/>
                    <a:stretch>
                      <a:fillRect/>
                    </a:stretch>
                  </pic:blipFill>
                  <pic:spPr>
                    <a:xfrm>
                      <a:off x="0" y="0"/>
                      <a:ext cx="2447290" cy="1647825"/>
                    </a:xfrm>
                    <a:prstGeom prst="rect">
                      <a:avLst/>
                    </a:prstGeom>
                  </pic:spPr>
                </pic:pic>
              </a:graphicData>
            </a:graphic>
          </wp:anchor>
        </w:drawing>
      </w:r>
      <w:r w:rsidR="00E378A7">
        <w:rPr>
          <w:rFonts w:ascii="Times New Roman" w:hAnsi="Times New Roman" w:cs="Times New Roman"/>
          <w:sz w:val="28"/>
          <w:szCs w:val="28"/>
        </w:rPr>
        <w:t>5. Для установки анализа д</w:t>
      </w:r>
      <w:r w:rsidR="00E378A7" w:rsidRPr="00F3549E">
        <w:rPr>
          <w:rFonts w:ascii="Times New Roman" w:hAnsi="Times New Roman" w:cs="Times New Roman"/>
          <w:sz w:val="28"/>
          <w:szCs w:val="28"/>
        </w:rPr>
        <w:t xml:space="preserve">важды щелкнуть по </w:t>
      </w:r>
      <w:proofErr w:type="spellStart"/>
      <w:r w:rsidR="00E378A7" w:rsidRPr="00F3549E">
        <w:rPr>
          <w:rFonts w:ascii="Times New Roman" w:hAnsi="Times New Roman" w:cs="Times New Roman"/>
          <w:sz w:val="28"/>
          <w:szCs w:val="28"/>
        </w:rPr>
        <w:t>Sampler</w:t>
      </w:r>
      <w:proofErr w:type="spellEnd"/>
      <w:r w:rsidR="00E378A7">
        <w:rPr>
          <w:rFonts w:ascii="Times New Roman" w:hAnsi="Times New Roman" w:cs="Times New Roman"/>
          <w:sz w:val="28"/>
          <w:szCs w:val="28"/>
        </w:rPr>
        <w:t>.</w:t>
      </w:r>
    </w:p>
    <w:p w:rsidR="00692971" w:rsidRDefault="00692971" w:rsidP="00306D94">
      <w:pPr>
        <w:tabs>
          <w:tab w:val="left" w:pos="2535"/>
        </w:tabs>
        <w:jc w:val="both"/>
        <w:rPr>
          <w:rFonts w:ascii="Times New Roman" w:eastAsia="SimSun" w:hAnsi="Times New Roman"/>
          <w:sz w:val="28"/>
          <w:szCs w:val="28"/>
        </w:rPr>
      </w:pPr>
    </w:p>
    <w:p w:rsidR="00692971" w:rsidRDefault="00692971" w:rsidP="00306D94">
      <w:pPr>
        <w:tabs>
          <w:tab w:val="left" w:pos="2535"/>
        </w:tabs>
        <w:jc w:val="both"/>
        <w:rPr>
          <w:rFonts w:ascii="Times New Roman" w:eastAsia="SimSun" w:hAnsi="Times New Roman"/>
          <w:sz w:val="28"/>
          <w:szCs w:val="28"/>
        </w:rPr>
      </w:pPr>
    </w:p>
    <w:p w:rsidR="00692971" w:rsidRDefault="00692971" w:rsidP="00692971">
      <w:pPr>
        <w:rPr>
          <w:rFonts w:ascii="Times New Roman" w:eastAsia="SimSun" w:hAnsi="Times New Roman"/>
          <w:sz w:val="28"/>
          <w:szCs w:val="28"/>
        </w:rPr>
      </w:pPr>
    </w:p>
    <w:p w:rsidR="00692971" w:rsidRDefault="00692971" w:rsidP="00692971">
      <w:pPr>
        <w:tabs>
          <w:tab w:val="left" w:pos="1635"/>
        </w:tabs>
        <w:rPr>
          <w:rFonts w:ascii="Times New Roman" w:eastAsia="SimSun" w:hAnsi="Times New Roman"/>
          <w:sz w:val="28"/>
          <w:szCs w:val="28"/>
        </w:rPr>
      </w:pPr>
      <w:r>
        <w:rPr>
          <w:rFonts w:ascii="Times New Roman" w:eastAsia="SimSun" w:hAnsi="Times New Roman"/>
          <w:sz w:val="28"/>
          <w:szCs w:val="28"/>
        </w:rPr>
        <w:lastRenderedPageBreak/>
        <w:tab/>
      </w:r>
    </w:p>
    <w:p w:rsidR="00FE45C0" w:rsidRDefault="00FE45C0" w:rsidP="00692971">
      <w:pPr>
        <w:tabs>
          <w:tab w:val="left" w:pos="1635"/>
        </w:tabs>
        <w:rPr>
          <w:rFonts w:ascii="Times New Roman" w:eastAsia="SimSun" w:hAnsi="Times New Roman"/>
          <w:sz w:val="28"/>
          <w:szCs w:val="28"/>
        </w:rPr>
      </w:pPr>
    </w:p>
    <w:p w:rsidR="00FE45C0" w:rsidRDefault="00FE45C0" w:rsidP="00692971">
      <w:pPr>
        <w:tabs>
          <w:tab w:val="left" w:pos="1635"/>
        </w:tabs>
        <w:rPr>
          <w:rFonts w:ascii="Times New Roman" w:eastAsia="SimSun" w:hAnsi="Times New Roman"/>
          <w:sz w:val="28"/>
          <w:szCs w:val="28"/>
        </w:rPr>
      </w:pPr>
    </w:p>
    <w:p w:rsidR="00FE45C0" w:rsidRDefault="00FE45C0" w:rsidP="00692971">
      <w:pPr>
        <w:tabs>
          <w:tab w:val="left" w:pos="1635"/>
        </w:tabs>
        <w:rPr>
          <w:rFonts w:ascii="Times New Roman" w:eastAsia="SimSun" w:hAnsi="Times New Roman"/>
          <w:sz w:val="28"/>
          <w:szCs w:val="28"/>
        </w:rPr>
      </w:pPr>
    </w:p>
    <w:p w:rsidR="00FE45C0" w:rsidRDefault="00FF22AF" w:rsidP="00692971">
      <w:pPr>
        <w:tabs>
          <w:tab w:val="left" w:pos="1635"/>
        </w:tabs>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74624" behindDoc="0" locked="0" layoutInCell="1" allowOverlap="1">
            <wp:simplePos x="0" y="0"/>
            <wp:positionH relativeFrom="margin">
              <wp:posOffset>201295</wp:posOffset>
            </wp:positionH>
            <wp:positionV relativeFrom="margin">
              <wp:posOffset>2437765</wp:posOffset>
            </wp:positionV>
            <wp:extent cx="2232660" cy="3242310"/>
            <wp:effectExtent l="533400" t="0" r="510540" b="0"/>
            <wp:wrapSquare wrapText="bothSides"/>
            <wp:docPr id="25" name="Рисунок 24" descr="AAMSnVX6k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SnVX6kx8.jpg"/>
                    <pic:cNvPicPr/>
                  </pic:nvPicPr>
                  <pic:blipFill>
                    <a:blip r:embed="rId17" cstate="print"/>
                    <a:srcRect l="9749" t="3947" r="5432" b="4634"/>
                    <a:stretch>
                      <a:fillRect/>
                    </a:stretch>
                  </pic:blipFill>
                  <pic:spPr>
                    <a:xfrm rot="5400000">
                      <a:off x="0" y="0"/>
                      <a:ext cx="2232660" cy="3242310"/>
                    </a:xfrm>
                    <a:prstGeom prst="rect">
                      <a:avLst/>
                    </a:prstGeom>
                  </pic:spPr>
                </pic:pic>
              </a:graphicData>
            </a:graphic>
          </wp:anchor>
        </w:drawing>
      </w:r>
    </w:p>
    <w:p w:rsidR="00FE45C0" w:rsidRDefault="00517ED5" w:rsidP="00692971">
      <w:pPr>
        <w:tabs>
          <w:tab w:val="left" w:pos="1635"/>
        </w:tabs>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75648" behindDoc="0" locked="0" layoutInCell="1" allowOverlap="1">
            <wp:simplePos x="0" y="0"/>
            <wp:positionH relativeFrom="margin">
              <wp:posOffset>50800</wp:posOffset>
            </wp:positionH>
            <wp:positionV relativeFrom="margin">
              <wp:posOffset>6020435</wp:posOffset>
            </wp:positionV>
            <wp:extent cx="2439670" cy="3434080"/>
            <wp:effectExtent l="514350" t="0" r="494030" b="0"/>
            <wp:wrapSquare wrapText="bothSides"/>
            <wp:docPr id="26" name="Рисунок 25" descr="8CfMSdymC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fMSdymCL8.jpg"/>
                    <pic:cNvPicPr/>
                  </pic:nvPicPr>
                  <pic:blipFill>
                    <a:blip r:embed="rId18" cstate="print"/>
                    <a:srcRect l="4504" t="5068" r="7588"/>
                    <a:stretch>
                      <a:fillRect/>
                    </a:stretch>
                  </pic:blipFill>
                  <pic:spPr>
                    <a:xfrm rot="5400000">
                      <a:off x="0" y="0"/>
                      <a:ext cx="2439670" cy="3434080"/>
                    </a:xfrm>
                    <a:prstGeom prst="rect">
                      <a:avLst/>
                    </a:prstGeom>
                  </pic:spPr>
                </pic:pic>
              </a:graphicData>
            </a:graphic>
          </wp:anchor>
        </w:drawing>
      </w:r>
    </w:p>
    <w:p w:rsidR="008167FE" w:rsidRDefault="008167FE" w:rsidP="00FF22AF">
      <w:pPr>
        <w:rPr>
          <w:rFonts w:ascii="Times New Roman" w:eastAsia="SimSun" w:hAnsi="Times New Roman"/>
          <w:sz w:val="28"/>
          <w:szCs w:val="28"/>
        </w:rPr>
      </w:pPr>
    </w:p>
    <w:p w:rsidR="008167FE" w:rsidRPr="008167FE" w:rsidRDefault="00FF22AF" w:rsidP="008167FE">
      <w:pPr>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76672" behindDoc="0" locked="0" layoutInCell="1" allowOverlap="1">
            <wp:simplePos x="0" y="0"/>
            <wp:positionH relativeFrom="margin">
              <wp:posOffset>3263265</wp:posOffset>
            </wp:positionH>
            <wp:positionV relativeFrom="margin">
              <wp:posOffset>4030980</wp:posOffset>
            </wp:positionV>
            <wp:extent cx="2559685" cy="2923540"/>
            <wp:effectExtent l="209550" t="0" r="183515" b="0"/>
            <wp:wrapSquare wrapText="bothSides"/>
            <wp:docPr id="27" name="Рисунок 26" descr="rU32gBqtF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32gBqtF3Q.jpg"/>
                    <pic:cNvPicPr/>
                  </pic:nvPicPr>
                  <pic:blipFill>
                    <a:blip r:embed="rId19" cstate="print"/>
                    <a:srcRect l="7076" r="2504" b="2081"/>
                    <a:stretch>
                      <a:fillRect/>
                    </a:stretch>
                  </pic:blipFill>
                  <pic:spPr>
                    <a:xfrm rot="16200000">
                      <a:off x="0" y="0"/>
                      <a:ext cx="2559685" cy="2923540"/>
                    </a:xfrm>
                    <a:prstGeom prst="rect">
                      <a:avLst/>
                    </a:prstGeom>
                  </pic:spPr>
                </pic:pic>
              </a:graphicData>
            </a:graphic>
          </wp:anchor>
        </w:drawing>
      </w:r>
      <w:r>
        <w:rPr>
          <w:rFonts w:ascii="Times New Roman" w:eastAsia="SimSun" w:hAnsi="Times New Roman"/>
          <w:noProof/>
          <w:sz w:val="28"/>
          <w:szCs w:val="28"/>
        </w:rPr>
        <w:drawing>
          <wp:anchor distT="0" distB="0" distL="114300" distR="114300" simplePos="0" relativeHeight="251672576" behindDoc="0" locked="0" layoutInCell="1" allowOverlap="1">
            <wp:simplePos x="0" y="0"/>
            <wp:positionH relativeFrom="margin">
              <wp:posOffset>-253365</wp:posOffset>
            </wp:positionH>
            <wp:positionV relativeFrom="margin">
              <wp:posOffset>194310</wp:posOffset>
            </wp:positionV>
            <wp:extent cx="3462655" cy="2253615"/>
            <wp:effectExtent l="19050" t="0" r="4445" b="0"/>
            <wp:wrapSquare wrapText="bothSides"/>
            <wp:docPr id="22" name="Рисунок 21" descr="vvmuXKT6F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muXKT6F9Y.jpg"/>
                    <pic:cNvPicPr/>
                  </pic:nvPicPr>
                  <pic:blipFill>
                    <a:blip r:embed="rId20"/>
                    <a:srcRect t="22108" b="28923"/>
                    <a:stretch>
                      <a:fillRect/>
                    </a:stretch>
                  </pic:blipFill>
                  <pic:spPr>
                    <a:xfrm>
                      <a:off x="0" y="0"/>
                      <a:ext cx="3462655" cy="2253615"/>
                    </a:xfrm>
                    <a:prstGeom prst="rect">
                      <a:avLst/>
                    </a:prstGeom>
                  </pic:spPr>
                </pic:pic>
              </a:graphicData>
            </a:graphic>
          </wp:anchor>
        </w:drawing>
      </w:r>
      <w:r w:rsidR="00E378A7">
        <w:rPr>
          <w:rFonts w:ascii="Times New Roman" w:eastAsia="SimSun" w:hAnsi="Times New Roman"/>
          <w:noProof/>
          <w:sz w:val="28"/>
          <w:szCs w:val="28"/>
        </w:rPr>
        <w:drawing>
          <wp:anchor distT="0" distB="0" distL="114300" distR="114300" simplePos="0" relativeHeight="251673600" behindDoc="0" locked="0" layoutInCell="1" allowOverlap="1">
            <wp:simplePos x="0" y="0"/>
            <wp:positionH relativeFrom="margin">
              <wp:posOffset>3638550</wp:posOffset>
            </wp:positionH>
            <wp:positionV relativeFrom="margin">
              <wp:posOffset>544830</wp:posOffset>
            </wp:positionV>
            <wp:extent cx="2234565" cy="2880995"/>
            <wp:effectExtent l="19050" t="0" r="0" b="0"/>
            <wp:wrapSquare wrapText="bothSides"/>
            <wp:docPr id="23" name="Рисунок 22" descr="YSy1MzBCh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y1MzBChl8.jpg"/>
                    <pic:cNvPicPr/>
                  </pic:nvPicPr>
                  <pic:blipFill>
                    <a:blip r:embed="rId21" cstate="print"/>
                    <a:srcRect l="10700" b="13449"/>
                    <a:stretch>
                      <a:fillRect/>
                    </a:stretch>
                  </pic:blipFill>
                  <pic:spPr>
                    <a:xfrm>
                      <a:off x="0" y="0"/>
                      <a:ext cx="2234565" cy="2880995"/>
                    </a:xfrm>
                    <a:prstGeom prst="rect">
                      <a:avLst/>
                    </a:prstGeom>
                  </pic:spPr>
                </pic:pic>
              </a:graphicData>
            </a:graphic>
          </wp:anchor>
        </w:drawing>
      </w:r>
    </w:p>
    <w:p w:rsidR="008167FE" w:rsidRPr="008167FE" w:rsidRDefault="008167FE" w:rsidP="008167FE">
      <w:pPr>
        <w:rPr>
          <w:rFonts w:ascii="Times New Roman" w:eastAsia="SimSun" w:hAnsi="Times New Roman"/>
          <w:sz w:val="28"/>
          <w:szCs w:val="28"/>
        </w:rPr>
      </w:pPr>
    </w:p>
    <w:p w:rsidR="008167FE" w:rsidRPr="008167FE" w:rsidRDefault="008167FE" w:rsidP="008167FE">
      <w:pPr>
        <w:rPr>
          <w:rFonts w:ascii="Times New Roman" w:eastAsia="SimSun" w:hAnsi="Times New Roman"/>
          <w:sz w:val="28"/>
          <w:szCs w:val="28"/>
        </w:rPr>
      </w:pPr>
    </w:p>
    <w:p w:rsidR="008167FE" w:rsidRDefault="008167FE">
      <w:pPr>
        <w:rPr>
          <w:rFonts w:ascii="Times New Roman" w:eastAsia="SimSun" w:hAnsi="Times New Roman"/>
          <w:sz w:val="28"/>
          <w:szCs w:val="28"/>
        </w:rPr>
      </w:pPr>
    </w:p>
    <w:p w:rsidR="008167FE" w:rsidRDefault="008167FE" w:rsidP="008167FE">
      <w:pPr>
        <w:jc w:val="center"/>
        <w:rPr>
          <w:rFonts w:ascii="Times New Roman" w:eastAsia="SimSun" w:hAnsi="Times New Roman"/>
          <w:b/>
          <w:sz w:val="28"/>
          <w:szCs w:val="28"/>
        </w:rPr>
      </w:pPr>
      <w:r w:rsidRPr="008167FE">
        <w:rPr>
          <w:rFonts w:ascii="Times New Roman" w:eastAsia="SimSun" w:hAnsi="Times New Roman"/>
          <w:b/>
          <w:sz w:val="28"/>
          <w:szCs w:val="28"/>
        </w:rPr>
        <w:lastRenderedPageBreak/>
        <w:t>День 5</w:t>
      </w:r>
    </w:p>
    <w:p w:rsidR="00517ED5" w:rsidRDefault="00517ED5" w:rsidP="008167FE">
      <w:pPr>
        <w:jc w:val="center"/>
        <w:rPr>
          <w:rFonts w:ascii="Times New Roman" w:eastAsia="SimSun" w:hAnsi="Times New Roman"/>
          <w:b/>
          <w:sz w:val="28"/>
          <w:szCs w:val="28"/>
        </w:rPr>
      </w:pPr>
    </w:p>
    <w:p w:rsidR="00517ED5" w:rsidRDefault="008167FE" w:rsidP="00517ED5">
      <w:pPr>
        <w:tabs>
          <w:tab w:val="left" w:pos="2535"/>
        </w:tabs>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Пятый день производственной практики я провела в гематологическом отделе КДЛ. </w:t>
      </w:r>
      <w:r w:rsidR="007755D4">
        <w:rPr>
          <w:rFonts w:ascii="Times New Roman" w:eastAsia="SimSun" w:hAnsi="Times New Roman"/>
          <w:sz w:val="28"/>
          <w:szCs w:val="28"/>
        </w:rPr>
        <w:t xml:space="preserve">В гематологическом отделе исследования проводят на анализаторе </w:t>
      </w:r>
      <w:proofErr w:type="spellStart"/>
      <w:r w:rsidR="007755D4">
        <w:rPr>
          <w:rFonts w:ascii="Times New Roman" w:eastAsia="SimSun" w:hAnsi="Times New Roman"/>
          <w:sz w:val="28"/>
          <w:szCs w:val="28"/>
          <w:lang w:val="en-US"/>
        </w:rPr>
        <w:t>Sysmex</w:t>
      </w:r>
      <w:proofErr w:type="spellEnd"/>
      <w:r w:rsidR="007755D4" w:rsidRPr="007755D4">
        <w:rPr>
          <w:rFonts w:ascii="Times New Roman" w:eastAsia="SimSun" w:hAnsi="Times New Roman"/>
          <w:sz w:val="28"/>
          <w:szCs w:val="28"/>
        </w:rPr>
        <w:t xml:space="preserve"> 4000</w:t>
      </w:r>
      <w:proofErr w:type="spellStart"/>
      <w:r w:rsidR="007755D4">
        <w:rPr>
          <w:rFonts w:ascii="Times New Roman" w:eastAsia="SimSun" w:hAnsi="Times New Roman"/>
          <w:sz w:val="28"/>
          <w:szCs w:val="28"/>
          <w:lang w:val="en-US"/>
        </w:rPr>
        <w:t>i</w:t>
      </w:r>
      <w:proofErr w:type="spellEnd"/>
      <w:r w:rsidR="007755D4">
        <w:rPr>
          <w:rFonts w:ascii="Times New Roman" w:eastAsia="SimSun" w:hAnsi="Times New Roman"/>
          <w:sz w:val="28"/>
          <w:szCs w:val="28"/>
        </w:rPr>
        <w:t xml:space="preserve">. </w:t>
      </w:r>
      <w:proofErr w:type="gramStart"/>
      <w:r w:rsidR="007755D4">
        <w:rPr>
          <w:rFonts w:ascii="Times New Roman" w:eastAsia="SimSun" w:hAnsi="Times New Roman"/>
          <w:sz w:val="28"/>
          <w:szCs w:val="28"/>
        </w:rPr>
        <w:t>Контрольными</w:t>
      </w:r>
      <w:proofErr w:type="gramEnd"/>
      <w:r w:rsidR="007755D4">
        <w:rPr>
          <w:rFonts w:ascii="Times New Roman" w:eastAsia="SimSun" w:hAnsi="Times New Roman"/>
          <w:sz w:val="28"/>
          <w:szCs w:val="28"/>
        </w:rPr>
        <w:t xml:space="preserve"> материалом служат</w:t>
      </w:r>
      <w:r w:rsidR="00025A76">
        <w:rPr>
          <w:rFonts w:ascii="Times New Roman" w:eastAsia="SimSun" w:hAnsi="Times New Roman"/>
          <w:sz w:val="28"/>
          <w:szCs w:val="28"/>
        </w:rPr>
        <w:t xml:space="preserve"> трех уровневые контроли </w:t>
      </w:r>
      <w:r w:rsidR="00025A76">
        <w:rPr>
          <w:rFonts w:ascii="Times New Roman" w:eastAsia="SimSun" w:hAnsi="Times New Roman"/>
          <w:sz w:val="28"/>
          <w:szCs w:val="28"/>
          <w:lang w:val="en-US"/>
        </w:rPr>
        <w:t>HEMATOLOGY</w:t>
      </w:r>
      <w:r w:rsidR="00025A76" w:rsidRPr="00025A76">
        <w:rPr>
          <w:rFonts w:ascii="Times New Roman" w:eastAsia="SimSun" w:hAnsi="Times New Roman"/>
          <w:sz w:val="28"/>
          <w:szCs w:val="28"/>
        </w:rPr>
        <w:t xml:space="preserve"> </w:t>
      </w:r>
      <w:r w:rsidR="00025A76">
        <w:rPr>
          <w:rFonts w:ascii="Times New Roman" w:eastAsia="SimSun" w:hAnsi="Times New Roman"/>
          <w:sz w:val="28"/>
          <w:szCs w:val="28"/>
          <w:lang w:val="en-US"/>
        </w:rPr>
        <w:t>CONTROL</w:t>
      </w:r>
      <w:r w:rsidR="00025A76" w:rsidRPr="00025A76">
        <w:rPr>
          <w:rFonts w:ascii="Times New Roman" w:eastAsia="SimSun" w:hAnsi="Times New Roman"/>
          <w:sz w:val="28"/>
          <w:szCs w:val="28"/>
        </w:rPr>
        <w:t xml:space="preserve"> </w:t>
      </w:r>
      <w:r w:rsidR="00025A76">
        <w:rPr>
          <w:rFonts w:ascii="Times New Roman" w:eastAsia="SimSun" w:hAnsi="Times New Roman"/>
          <w:sz w:val="28"/>
          <w:szCs w:val="28"/>
          <w:lang w:val="en-US"/>
        </w:rPr>
        <w:t>CBC</w:t>
      </w:r>
      <w:r w:rsidR="00025A76" w:rsidRPr="00025A76">
        <w:rPr>
          <w:rFonts w:ascii="Times New Roman" w:eastAsia="SimSun" w:hAnsi="Times New Roman"/>
          <w:sz w:val="28"/>
          <w:szCs w:val="28"/>
        </w:rPr>
        <w:t>-</w:t>
      </w:r>
      <w:r w:rsidR="00025A76">
        <w:rPr>
          <w:rFonts w:ascii="Times New Roman" w:eastAsia="SimSun" w:hAnsi="Times New Roman"/>
          <w:sz w:val="28"/>
          <w:szCs w:val="28"/>
          <w:lang w:val="en-US"/>
        </w:rPr>
        <w:t>XE</w:t>
      </w:r>
      <w:r w:rsidR="00025A76">
        <w:rPr>
          <w:rFonts w:ascii="Times New Roman" w:eastAsia="SimSun" w:hAnsi="Times New Roman"/>
          <w:sz w:val="28"/>
          <w:szCs w:val="28"/>
        </w:rPr>
        <w:t>.</w:t>
      </w:r>
      <w:r w:rsidR="00517ED5" w:rsidRPr="00517ED5">
        <w:rPr>
          <w:rFonts w:ascii="Times New Roman" w:eastAsia="SimSun" w:hAnsi="Times New Roman"/>
          <w:sz w:val="28"/>
          <w:szCs w:val="28"/>
        </w:rPr>
        <w:t xml:space="preserve"> </w:t>
      </w:r>
    </w:p>
    <w:p w:rsidR="00517ED5" w:rsidRPr="00517ED5" w:rsidRDefault="00517ED5" w:rsidP="00517ED5">
      <w:pPr>
        <w:tabs>
          <w:tab w:val="left" w:pos="2535"/>
        </w:tabs>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Контрольные материалы </w:t>
      </w:r>
      <w:r>
        <w:rPr>
          <w:rFonts w:ascii="Times New Roman" w:eastAsia="SimSun" w:hAnsi="Times New Roman"/>
          <w:sz w:val="28"/>
          <w:szCs w:val="28"/>
          <w:lang w:val="en-US"/>
        </w:rPr>
        <w:t>HEMATOLOGY</w:t>
      </w:r>
      <w:r w:rsidRPr="00025A76">
        <w:rPr>
          <w:rFonts w:ascii="Times New Roman" w:eastAsia="SimSun" w:hAnsi="Times New Roman"/>
          <w:sz w:val="28"/>
          <w:szCs w:val="28"/>
        </w:rPr>
        <w:t xml:space="preserve"> </w:t>
      </w:r>
      <w:r>
        <w:rPr>
          <w:rFonts w:ascii="Times New Roman" w:eastAsia="SimSun" w:hAnsi="Times New Roman"/>
          <w:sz w:val="28"/>
          <w:szCs w:val="28"/>
          <w:lang w:val="en-US"/>
        </w:rPr>
        <w:t>CONTROL</w:t>
      </w:r>
      <w:r w:rsidRPr="00025A76">
        <w:rPr>
          <w:rFonts w:ascii="Times New Roman" w:eastAsia="SimSun" w:hAnsi="Times New Roman"/>
          <w:sz w:val="28"/>
          <w:szCs w:val="28"/>
        </w:rPr>
        <w:t xml:space="preserve"> </w:t>
      </w:r>
      <w:r>
        <w:rPr>
          <w:rFonts w:ascii="Times New Roman" w:eastAsia="SimSun" w:hAnsi="Times New Roman"/>
          <w:sz w:val="28"/>
          <w:szCs w:val="28"/>
          <w:lang w:val="en-US"/>
        </w:rPr>
        <w:t>CBC</w:t>
      </w:r>
      <w:r w:rsidRPr="00025A76">
        <w:rPr>
          <w:rFonts w:ascii="Times New Roman" w:eastAsia="SimSun" w:hAnsi="Times New Roman"/>
          <w:sz w:val="28"/>
          <w:szCs w:val="28"/>
        </w:rPr>
        <w:t>-</w:t>
      </w:r>
      <w:r>
        <w:rPr>
          <w:rFonts w:ascii="Times New Roman" w:eastAsia="SimSun" w:hAnsi="Times New Roman"/>
          <w:sz w:val="28"/>
          <w:szCs w:val="28"/>
          <w:lang w:val="en-US"/>
        </w:rPr>
        <w:t>XE</w:t>
      </w:r>
      <w:r>
        <w:rPr>
          <w:rFonts w:ascii="Times New Roman" w:eastAsia="SimSun" w:hAnsi="Times New Roman"/>
          <w:sz w:val="28"/>
          <w:szCs w:val="28"/>
        </w:rPr>
        <w:t xml:space="preserve"> состоят </w:t>
      </w:r>
      <w:proofErr w:type="gramStart"/>
      <w:r>
        <w:rPr>
          <w:rFonts w:ascii="Times New Roman" w:eastAsia="SimSun" w:hAnsi="Times New Roman"/>
          <w:sz w:val="28"/>
          <w:szCs w:val="28"/>
        </w:rPr>
        <w:t>из</w:t>
      </w:r>
      <w:proofErr w:type="gramEnd"/>
      <w:r>
        <w:rPr>
          <w:rFonts w:ascii="Times New Roman" w:eastAsia="SimSun" w:hAnsi="Times New Roman"/>
          <w:sz w:val="28"/>
          <w:szCs w:val="28"/>
        </w:rPr>
        <w:t>:</w:t>
      </w:r>
    </w:p>
    <w:p w:rsidR="00517ED5" w:rsidRPr="00FF22AF" w:rsidRDefault="00517ED5" w:rsidP="00517ED5">
      <w:pPr>
        <w:pStyle w:val="a7"/>
        <w:numPr>
          <w:ilvl w:val="0"/>
          <w:numId w:val="8"/>
        </w:numPr>
        <w:spacing w:line="360" w:lineRule="auto"/>
        <w:ind w:left="426"/>
        <w:jc w:val="both"/>
        <w:rPr>
          <w:rFonts w:ascii="Times New Roman" w:hAnsi="Times New Roman" w:cs="Times New Roman"/>
          <w:sz w:val="28"/>
          <w:szCs w:val="28"/>
        </w:rPr>
      </w:pPr>
      <w:r w:rsidRPr="00FF22AF">
        <w:rPr>
          <w:rFonts w:ascii="Times New Roman" w:hAnsi="Times New Roman" w:cs="Times New Roman"/>
          <w:sz w:val="28"/>
          <w:szCs w:val="28"/>
        </w:rPr>
        <w:t>1 флакон с контрольной кровью низкого уровня;</w:t>
      </w:r>
    </w:p>
    <w:p w:rsidR="00517ED5" w:rsidRPr="00FF22AF" w:rsidRDefault="00517ED5" w:rsidP="00517ED5">
      <w:pPr>
        <w:pStyle w:val="a7"/>
        <w:numPr>
          <w:ilvl w:val="0"/>
          <w:numId w:val="8"/>
        </w:numPr>
        <w:spacing w:line="360" w:lineRule="auto"/>
        <w:ind w:left="426"/>
        <w:jc w:val="both"/>
        <w:rPr>
          <w:rFonts w:ascii="Times New Roman" w:hAnsi="Times New Roman" w:cs="Times New Roman"/>
          <w:sz w:val="28"/>
          <w:szCs w:val="28"/>
        </w:rPr>
      </w:pPr>
      <w:r w:rsidRPr="00FF22AF">
        <w:rPr>
          <w:rFonts w:ascii="Times New Roman" w:hAnsi="Times New Roman" w:cs="Times New Roman"/>
          <w:sz w:val="28"/>
          <w:szCs w:val="28"/>
        </w:rPr>
        <w:t>1 флакон с контрольной кровью нормального уровня;</w:t>
      </w:r>
    </w:p>
    <w:p w:rsidR="00517ED5" w:rsidRPr="00FF22AF" w:rsidRDefault="00517ED5" w:rsidP="00517ED5">
      <w:pPr>
        <w:pStyle w:val="a7"/>
        <w:numPr>
          <w:ilvl w:val="0"/>
          <w:numId w:val="8"/>
        </w:numPr>
        <w:spacing w:after="160" w:line="360" w:lineRule="auto"/>
        <w:ind w:left="426"/>
        <w:jc w:val="both"/>
        <w:rPr>
          <w:rFonts w:ascii="Times New Roman" w:hAnsi="Times New Roman" w:cs="Times New Roman"/>
          <w:sz w:val="28"/>
          <w:szCs w:val="28"/>
        </w:rPr>
      </w:pPr>
      <w:r w:rsidRPr="00FF22AF">
        <w:rPr>
          <w:rFonts w:ascii="Times New Roman" w:hAnsi="Times New Roman" w:cs="Times New Roman"/>
          <w:sz w:val="28"/>
          <w:szCs w:val="28"/>
        </w:rPr>
        <w:t>1 флакон с контрольной кровью высокого уровня.</w:t>
      </w:r>
    </w:p>
    <w:p w:rsidR="008167FE" w:rsidRPr="00517ED5" w:rsidRDefault="00517ED5" w:rsidP="00517ED5">
      <w:pPr>
        <w:spacing w:line="360" w:lineRule="auto"/>
        <w:ind w:left="66"/>
        <w:jc w:val="both"/>
        <w:rPr>
          <w:rFonts w:ascii="Times New Roman" w:hAnsi="Times New Roman" w:cs="Times New Roman"/>
          <w:sz w:val="28"/>
          <w:szCs w:val="28"/>
        </w:rPr>
      </w:pPr>
      <w:r w:rsidRPr="00517ED5">
        <w:rPr>
          <w:rFonts w:ascii="Times New Roman" w:hAnsi="Times New Roman" w:cs="Times New Roman"/>
          <w:sz w:val="28"/>
          <w:szCs w:val="28"/>
        </w:rPr>
        <w:t>Данный контрольный материал – диагностический реагент, состоящий из человеческих эритроцитов, лейкоцитов, тромбоцитов в жидкости, по своим свойствам близкой к плазме, со стабилизирующими добавками. Измеряется таким же образом, как пробы пациентов. Хранится 15 дней после вскрытия.</w:t>
      </w:r>
    </w:p>
    <w:p w:rsidR="00517ED5" w:rsidRDefault="00025A76" w:rsidP="00517ED5">
      <w:pPr>
        <w:spacing w:after="0" w:line="360" w:lineRule="auto"/>
        <w:jc w:val="both"/>
        <w:rPr>
          <w:rFonts w:ascii="Times New Roman" w:eastAsia="SimSun" w:hAnsi="Times New Roman"/>
          <w:sz w:val="28"/>
          <w:szCs w:val="28"/>
        </w:rPr>
      </w:pPr>
      <w:r>
        <w:rPr>
          <w:rFonts w:ascii="Times New Roman" w:eastAsia="SimSun" w:hAnsi="Times New Roman"/>
          <w:sz w:val="28"/>
          <w:szCs w:val="28"/>
        </w:rPr>
        <w:t>Тип материала контролей: контрольная кровь.</w:t>
      </w:r>
    </w:p>
    <w:p w:rsidR="00E2593A" w:rsidRPr="00E2593A" w:rsidRDefault="00E378A7" w:rsidP="00517ED5">
      <w:pPr>
        <w:spacing w:after="240" w:line="360" w:lineRule="auto"/>
        <w:jc w:val="both"/>
        <w:rPr>
          <w:rFonts w:ascii="Times New Roman" w:eastAsia="SimSun" w:hAnsi="Times New Roman"/>
          <w:sz w:val="28"/>
          <w:szCs w:val="28"/>
        </w:rPr>
      </w:pPr>
      <w:r>
        <w:rPr>
          <w:rFonts w:ascii="Times New Roman" w:eastAsia="SimSun" w:hAnsi="Times New Roman"/>
          <w:sz w:val="28"/>
          <w:szCs w:val="28"/>
        </w:rPr>
        <w:t xml:space="preserve">Алгоритм проведения </w:t>
      </w:r>
      <w:r w:rsidR="00E2593A">
        <w:rPr>
          <w:rFonts w:ascii="Times New Roman" w:eastAsia="SimSun" w:hAnsi="Times New Roman"/>
          <w:sz w:val="28"/>
          <w:szCs w:val="28"/>
        </w:rPr>
        <w:t xml:space="preserve">контроля качества на анализаторе </w:t>
      </w:r>
      <w:proofErr w:type="spellStart"/>
      <w:r w:rsidR="00E2593A">
        <w:rPr>
          <w:rFonts w:ascii="Times New Roman" w:eastAsia="SimSun" w:hAnsi="Times New Roman"/>
          <w:sz w:val="28"/>
          <w:szCs w:val="28"/>
          <w:lang w:val="en-US"/>
        </w:rPr>
        <w:t>Sysmex</w:t>
      </w:r>
      <w:proofErr w:type="spellEnd"/>
      <w:r w:rsidR="00E2593A" w:rsidRPr="007755D4">
        <w:rPr>
          <w:rFonts w:ascii="Times New Roman" w:eastAsia="SimSun" w:hAnsi="Times New Roman"/>
          <w:sz w:val="28"/>
          <w:szCs w:val="28"/>
        </w:rPr>
        <w:t xml:space="preserve"> 4000</w:t>
      </w:r>
      <w:proofErr w:type="spellStart"/>
      <w:r w:rsidR="00E2593A">
        <w:rPr>
          <w:rFonts w:ascii="Times New Roman" w:eastAsia="SimSun" w:hAnsi="Times New Roman"/>
          <w:sz w:val="28"/>
          <w:szCs w:val="28"/>
          <w:lang w:val="en-US"/>
        </w:rPr>
        <w:t>i</w:t>
      </w:r>
      <w:proofErr w:type="spellEnd"/>
      <w:r w:rsidR="00E2593A">
        <w:rPr>
          <w:rFonts w:ascii="Times New Roman" w:eastAsia="SimSun" w:hAnsi="Times New Roman"/>
          <w:sz w:val="28"/>
          <w:szCs w:val="28"/>
        </w:rPr>
        <w:t>:</w:t>
      </w:r>
    </w:p>
    <w:p w:rsidR="00E2593A" w:rsidRDefault="00E2593A" w:rsidP="00517ED5">
      <w:pPr>
        <w:pStyle w:val="a7"/>
        <w:numPr>
          <w:ilvl w:val="0"/>
          <w:numId w:val="7"/>
        </w:numPr>
        <w:spacing w:line="360" w:lineRule="auto"/>
        <w:ind w:left="284" w:hanging="218"/>
        <w:jc w:val="both"/>
        <w:rPr>
          <w:rFonts w:ascii="Times New Roman" w:hAnsi="Times New Roman" w:cs="Times New Roman"/>
          <w:sz w:val="28"/>
          <w:szCs w:val="28"/>
        </w:rPr>
      </w:pPr>
      <w:r w:rsidRPr="00CE4896">
        <w:rPr>
          <w:rFonts w:ascii="Times New Roman" w:hAnsi="Times New Roman" w:cs="Times New Roman"/>
          <w:sz w:val="28"/>
          <w:szCs w:val="28"/>
        </w:rPr>
        <w:t xml:space="preserve">Предварительно достаём контрольный материал из холодильника и выдерживаем при комнатной температуре 10-15 минут. Перед измерением тщательно перемешиваем пробирку с контрольным материалом. Проводим измерение контрольных образцов </w:t>
      </w:r>
      <w:proofErr w:type="gramStart"/>
      <w:r w:rsidRPr="00CE4896">
        <w:rPr>
          <w:rFonts w:ascii="Times New Roman" w:hAnsi="Times New Roman" w:cs="Times New Roman"/>
          <w:sz w:val="28"/>
          <w:szCs w:val="28"/>
        </w:rPr>
        <w:t xml:space="preserve">( </w:t>
      </w:r>
      <w:proofErr w:type="gramEnd"/>
      <w:r w:rsidRPr="00CE4896">
        <w:rPr>
          <w:rFonts w:ascii="Times New Roman" w:hAnsi="Times New Roman" w:cs="Times New Roman"/>
          <w:sz w:val="28"/>
          <w:szCs w:val="28"/>
        </w:rPr>
        <w:t>норма и патология)</w:t>
      </w:r>
    </w:p>
    <w:p w:rsidR="00E2593A" w:rsidRDefault="00E2593A" w:rsidP="00517ED5">
      <w:pPr>
        <w:pStyle w:val="a7"/>
        <w:numPr>
          <w:ilvl w:val="0"/>
          <w:numId w:val="7"/>
        </w:numPr>
        <w:spacing w:line="360" w:lineRule="auto"/>
        <w:ind w:left="284" w:hanging="218"/>
        <w:jc w:val="both"/>
        <w:rPr>
          <w:rFonts w:ascii="Times New Roman" w:hAnsi="Times New Roman" w:cs="Times New Roman"/>
          <w:sz w:val="28"/>
          <w:szCs w:val="28"/>
        </w:rPr>
      </w:pPr>
      <w:r w:rsidRPr="00CE4896">
        <w:rPr>
          <w:rFonts w:ascii="Times New Roman" w:hAnsi="Times New Roman" w:cs="Times New Roman"/>
          <w:sz w:val="28"/>
          <w:szCs w:val="28"/>
        </w:rPr>
        <w:t xml:space="preserve">Входим в «МЕНЮ», выбираем «АНАЛИЗ </w:t>
      </w:r>
      <w:r w:rsidRPr="00CE4896">
        <w:rPr>
          <w:rFonts w:ascii="Times New Roman" w:hAnsi="Times New Roman" w:cs="Times New Roman"/>
          <w:sz w:val="28"/>
          <w:szCs w:val="28"/>
          <w:lang w:val="en-US"/>
        </w:rPr>
        <w:t>QC</w:t>
      </w:r>
      <w:r w:rsidRPr="00CE4896">
        <w:rPr>
          <w:rFonts w:ascii="Times New Roman" w:hAnsi="Times New Roman" w:cs="Times New Roman"/>
          <w:sz w:val="28"/>
          <w:szCs w:val="28"/>
        </w:rPr>
        <w:t>», в появившемся диалоговом окне выбираем строку с нужным файлом контроля качества и нажимаем кнопку «ОК».</w:t>
      </w:r>
    </w:p>
    <w:p w:rsidR="00E2593A" w:rsidRDefault="00E2593A" w:rsidP="00517ED5">
      <w:pPr>
        <w:pStyle w:val="a7"/>
        <w:numPr>
          <w:ilvl w:val="0"/>
          <w:numId w:val="7"/>
        </w:numPr>
        <w:spacing w:line="360" w:lineRule="auto"/>
        <w:ind w:left="284" w:hanging="218"/>
        <w:jc w:val="both"/>
        <w:rPr>
          <w:rFonts w:ascii="Times New Roman" w:hAnsi="Times New Roman" w:cs="Times New Roman"/>
          <w:sz w:val="28"/>
          <w:szCs w:val="28"/>
        </w:rPr>
      </w:pPr>
      <w:r w:rsidRPr="00CE4896">
        <w:rPr>
          <w:rFonts w:ascii="Times New Roman" w:hAnsi="Times New Roman" w:cs="Times New Roman"/>
          <w:sz w:val="28"/>
          <w:szCs w:val="28"/>
        </w:rPr>
        <w:t xml:space="preserve">Пробирку с контрольным материалом подносим к игле </w:t>
      </w:r>
      <w:proofErr w:type="spellStart"/>
      <w:r w:rsidRPr="00CE4896">
        <w:rPr>
          <w:rFonts w:ascii="Times New Roman" w:hAnsi="Times New Roman" w:cs="Times New Roman"/>
          <w:sz w:val="28"/>
          <w:szCs w:val="28"/>
        </w:rPr>
        <w:t>пробозаборника</w:t>
      </w:r>
      <w:proofErr w:type="spellEnd"/>
      <w:r w:rsidRPr="00CE4896">
        <w:rPr>
          <w:rFonts w:ascii="Times New Roman" w:hAnsi="Times New Roman" w:cs="Times New Roman"/>
          <w:sz w:val="28"/>
          <w:szCs w:val="28"/>
        </w:rPr>
        <w:t xml:space="preserve"> и нажимаем на клавишу «СТАРТ»</w:t>
      </w:r>
    </w:p>
    <w:p w:rsidR="00E2593A" w:rsidRDefault="00E2593A" w:rsidP="00517ED5">
      <w:pPr>
        <w:pStyle w:val="a7"/>
        <w:numPr>
          <w:ilvl w:val="0"/>
          <w:numId w:val="7"/>
        </w:numPr>
        <w:spacing w:line="360" w:lineRule="auto"/>
        <w:ind w:left="284" w:hanging="218"/>
        <w:jc w:val="both"/>
        <w:rPr>
          <w:rFonts w:ascii="Times New Roman" w:hAnsi="Times New Roman" w:cs="Times New Roman"/>
          <w:sz w:val="28"/>
          <w:szCs w:val="28"/>
        </w:rPr>
      </w:pPr>
      <w:r w:rsidRPr="00CE4896">
        <w:rPr>
          <w:rFonts w:ascii="Times New Roman" w:hAnsi="Times New Roman" w:cs="Times New Roman"/>
          <w:sz w:val="28"/>
          <w:szCs w:val="28"/>
        </w:rPr>
        <w:t>Убираем пробирку только после звукового сигнала!</w:t>
      </w:r>
    </w:p>
    <w:p w:rsidR="00E2593A" w:rsidRDefault="00E2593A" w:rsidP="00517ED5">
      <w:pPr>
        <w:pStyle w:val="a7"/>
        <w:numPr>
          <w:ilvl w:val="0"/>
          <w:numId w:val="7"/>
        </w:numPr>
        <w:spacing w:line="360" w:lineRule="auto"/>
        <w:ind w:left="284" w:hanging="218"/>
        <w:jc w:val="both"/>
        <w:rPr>
          <w:rFonts w:ascii="Times New Roman" w:hAnsi="Times New Roman" w:cs="Times New Roman"/>
          <w:sz w:val="28"/>
          <w:szCs w:val="28"/>
        </w:rPr>
      </w:pPr>
      <w:r w:rsidRPr="00CE4896">
        <w:rPr>
          <w:rFonts w:ascii="Times New Roman" w:hAnsi="Times New Roman" w:cs="Times New Roman"/>
          <w:sz w:val="28"/>
          <w:szCs w:val="28"/>
        </w:rPr>
        <w:lastRenderedPageBreak/>
        <w:t xml:space="preserve">Поле отображения на экране данных контроля проверяем показатели. Если показатели не выходят за верхний и нижний пределы контрольных значений, нажимаем «ПРИНЯТЬ» </w:t>
      </w:r>
    </w:p>
    <w:p w:rsidR="00E2593A" w:rsidRDefault="00E2593A" w:rsidP="00517ED5">
      <w:pPr>
        <w:pStyle w:val="a7"/>
        <w:numPr>
          <w:ilvl w:val="0"/>
          <w:numId w:val="7"/>
        </w:numPr>
        <w:spacing w:line="360" w:lineRule="auto"/>
        <w:ind w:left="284" w:hanging="218"/>
        <w:jc w:val="both"/>
        <w:rPr>
          <w:rFonts w:ascii="Times New Roman" w:hAnsi="Times New Roman" w:cs="Times New Roman"/>
          <w:sz w:val="28"/>
          <w:szCs w:val="28"/>
        </w:rPr>
      </w:pPr>
      <w:r w:rsidRPr="00CE4896">
        <w:rPr>
          <w:rFonts w:ascii="Times New Roman" w:hAnsi="Times New Roman" w:cs="Times New Roman"/>
          <w:sz w:val="28"/>
          <w:szCs w:val="28"/>
        </w:rPr>
        <w:t>Анализатор готов к проведению исследования проб.</w:t>
      </w:r>
    </w:p>
    <w:p w:rsidR="00FF22AF" w:rsidRDefault="00FF22AF" w:rsidP="00FF22AF">
      <w:pPr>
        <w:spacing w:line="360" w:lineRule="auto"/>
        <w:jc w:val="both"/>
        <w:rPr>
          <w:rFonts w:ascii="Times New Roman" w:hAnsi="Times New Roman" w:cs="Times New Roman"/>
          <w:sz w:val="28"/>
          <w:szCs w:val="28"/>
        </w:rPr>
      </w:pPr>
    </w:p>
    <w:p w:rsidR="00FF22AF" w:rsidRDefault="00FF22AF" w:rsidP="00FF22AF">
      <w:pPr>
        <w:spacing w:line="360" w:lineRule="auto"/>
        <w:jc w:val="both"/>
        <w:rPr>
          <w:rFonts w:ascii="Times New Roman" w:hAnsi="Times New Roman" w:cs="Times New Roman"/>
          <w:sz w:val="28"/>
          <w:szCs w:val="28"/>
        </w:rPr>
      </w:pPr>
    </w:p>
    <w:p w:rsidR="00FF22AF" w:rsidRDefault="00FF22AF" w:rsidP="00FF22AF">
      <w:pPr>
        <w:spacing w:line="360" w:lineRule="auto"/>
        <w:jc w:val="both"/>
        <w:rPr>
          <w:rFonts w:ascii="Times New Roman" w:hAnsi="Times New Roman" w:cs="Times New Roman"/>
          <w:sz w:val="28"/>
          <w:szCs w:val="28"/>
        </w:rPr>
      </w:pPr>
    </w:p>
    <w:p w:rsidR="00FF22AF" w:rsidRDefault="00517ED5" w:rsidP="00FF22A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margin">
              <wp:posOffset>1426845</wp:posOffset>
            </wp:positionH>
            <wp:positionV relativeFrom="margin">
              <wp:posOffset>1607820</wp:posOffset>
            </wp:positionV>
            <wp:extent cx="2670810" cy="1955800"/>
            <wp:effectExtent l="19050" t="0" r="0" b="0"/>
            <wp:wrapSquare wrapText="bothSides"/>
            <wp:docPr id="1" name="Рисунок 28" descr="RIG_wZhZy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_wZhZylg.jpg"/>
                    <pic:cNvPicPr/>
                  </pic:nvPicPr>
                  <pic:blipFill>
                    <a:blip r:embed="rId22" cstate="print">
                      <a:lum bright="-20000" contrast="20000"/>
                    </a:blip>
                    <a:srcRect t="15261"/>
                    <a:stretch>
                      <a:fillRect/>
                    </a:stretch>
                  </pic:blipFill>
                  <pic:spPr>
                    <a:xfrm>
                      <a:off x="0" y="0"/>
                      <a:ext cx="2670810" cy="1955800"/>
                    </a:xfrm>
                    <a:prstGeom prst="rect">
                      <a:avLst/>
                    </a:prstGeom>
                  </pic:spPr>
                </pic:pic>
              </a:graphicData>
            </a:graphic>
          </wp:anchor>
        </w:drawing>
      </w:r>
    </w:p>
    <w:p w:rsidR="00FF22AF" w:rsidRDefault="00FF22AF" w:rsidP="00FF22AF">
      <w:pPr>
        <w:spacing w:line="360" w:lineRule="auto"/>
        <w:jc w:val="both"/>
        <w:rPr>
          <w:rFonts w:ascii="Times New Roman" w:hAnsi="Times New Roman" w:cs="Times New Roman"/>
          <w:sz w:val="28"/>
          <w:szCs w:val="28"/>
        </w:rPr>
      </w:pPr>
    </w:p>
    <w:p w:rsidR="00FF22AF" w:rsidRDefault="00FF22AF" w:rsidP="00FF22AF">
      <w:pPr>
        <w:spacing w:line="360" w:lineRule="auto"/>
        <w:jc w:val="both"/>
        <w:rPr>
          <w:rFonts w:ascii="Times New Roman" w:hAnsi="Times New Roman" w:cs="Times New Roman"/>
          <w:sz w:val="28"/>
          <w:szCs w:val="28"/>
        </w:rPr>
      </w:pPr>
    </w:p>
    <w:p w:rsidR="00E2593A" w:rsidRDefault="00517ED5" w:rsidP="008167FE">
      <w:pPr>
        <w:jc w:val="both"/>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77696" behindDoc="0" locked="0" layoutInCell="1" allowOverlap="1">
            <wp:simplePos x="0" y="0"/>
            <wp:positionH relativeFrom="margin">
              <wp:posOffset>-221615</wp:posOffset>
            </wp:positionH>
            <wp:positionV relativeFrom="margin">
              <wp:posOffset>4044950</wp:posOffset>
            </wp:positionV>
            <wp:extent cx="2639060" cy="3260090"/>
            <wp:effectExtent l="133350" t="76200" r="123190" b="73660"/>
            <wp:wrapSquare wrapText="bothSides"/>
            <wp:docPr id="28" name="Рисунок 27" descr="leN42RGcU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42RGcU4E.jpg"/>
                    <pic:cNvPicPr/>
                  </pic:nvPicPr>
                  <pic:blipFill>
                    <a:blip r:embed="rId23" cstate="print">
                      <a:lum bright="-20000" contrast="20000"/>
                    </a:blip>
                    <a:srcRect l="3296" t="20631" r="5751" b="16019"/>
                    <a:stretch>
                      <a:fillRect/>
                    </a:stretch>
                  </pic:blipFill>
                  <pic:spPr>
                    <a:xfrm>
                      <a:off x="0" y="0"/>
                      <a:ext cx="2639060" cy="3260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25A76" w:rsidRDefault="00517ED5" w:rsidP="008167FE">
      <w:pPr>
        <w:jc w:val="both"/>
        <w:rPr>
          <w:rFonts w:ascii="Times New Roman" w:eastAsia="SimSun" w:hAnsi="Times New Roman"/>
          <w:sz w:val="28"/>
          <w:szCs w:val="28"/>
        </w:rPr>
      </w:pPr>
      <w:r>
        <w:rPr>
          <w:rFonts w:ascii="Times New Roman" w:eastAsia="SimSun" w:hAnsi="Times New Roman"/>
          <w:noProof/>
          <w:sz w:val="28"/>
          <w:szCs w:val="28"/>
        </w:rPr>
        <w:drawing>
          <wp:anchor distT="0" distB="0" distL="114300" distR="114300" simplePos="0" relativeHeight="251679744" behindDoc="0" locked="0" layoutInCell="1" allowOverlap="1">
            <wp:simplePos x="0" y="0"/>
            <wp:positionH relativeFrom="margin">
              <wp:posOffset>2628265</wp:posOffset>
            </wp:positionH>
            <wp:positionV relativeFrom="margin">
              <wp:posOffset>4872355</wp:posOffset>
            </wp:positionV>
            <wp:extent cx="3193415" cy="3391535"/>
            <wp:effectExtent l="19050" t="0" r="6985" b="0"/>
            <wp:wrapSquare wrapText="bothSides"/>
            <wp:docPr id="30" name="Рисунок 29" descr="xwCNpzSVh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wCNpzSVhHQ.jpg"/>
                    <pic:cNvPicPr/>
                  </pic:nvPicPr>
                  <pic:blipFill>
                    <a:blip r:embed="rId24" cstate="print">
                      <a:lum bright="-20000" contrast="20000"/>
                    </a:blip>
                    <a:srcRect b="23408"/>
                    <a:stretch>
                      <a:fillRect/>
                    </a:stretch>
                  </pic:blipFill>
                  <pic:spPr>
                    <a:xfrm>
                      <a:off x="0" y="0"/>
                      <a:ext cx="3193415" cy="3391535"/>
                    </a:xfrm>
                    <a:prstGeom prst="rect">
                      <a:avLst/>
                    </a:prstGeom>
                  </pic:spPr>
                </pic:pic>
              </a:graphicData>
            </a:graphic>
          </wp:anchor>
        </w:drawing>
      </w:r>
    </w:p>
    <w:p w:rsidR="008167FE" w:rsidRPr="008167FE" w:rsidRDefault="008167FE" w:rsidP="00517ED5">
      <w:pPr>
        <w:tabs>
          <w:tab w:val="left" w:pos="2294"/>
        </w:tabs>
        <w:rPr>
          <w:rFonts w:ascii="Times New Roman" w:eastAsia="SimSun" w:hAnsi="Times New Roman"/>
          <w:sz w:val="28"/>
          <w:szCs w:val="28"/>
        </w:rPr>
      </w:pPr>
    </w:p>
    <w:p w:rsidR="008167FE" w:rsidRPr="008167FE" w:rsidRDefault="008167FE" w:rsidP="008167FE">
      <w:pPr>
        <w:rPr>
          <w:rFonts w:ascii="Times New Roman" w:eastAsia="SimSun" w:hAnsi="Times New Roman"/>
          <w:sz w:val="28"/>
          <w:szCs w:val="28"/>
        </w:rPr>
      </w:pPr>
    </w:p>
    <w:p w:rsidR="008167FE" w:rsidRPr="008167FE" w:rsidRDefault="008167FE" w:rsidP="008167FE">
      <w:pPr>
        <w:rPr>
          <w:rFonts w:ascii="Times New Roman" w:eastAsia="SimSun" w:hAnsi="Times New Roman"/>
          <w:sz w:val="28"/>
          <w:szCs w:val="28"/>
        </w:rPr>
      </w:pPr>
    </w:p>
    <w:p w:rsidR="008167FE" w:rsidRPr="008167FE" w:rsidRDefault="008167FE" w:rsidP="008167FE">
      <w:pPr>
        <w:rPr>
          <w:rFonts w:ascii="Times New Roman" w:eastAsia="SimSun" w:hAnsi="Times New Roman"/>
          <w:sz w:val="28"/>
          <w:szCs w:val="28"/>
        </w:rPr>
      </w:pPr>
    </w:p>
    <w:p w:rsidR="00FE45C0" w:rsidRDefault="00FD764B" w:rsidP="00517ED5">
      <w:pPr>
        <w:jc w:val="center"/>
        <w:rPr>
          <w:rFonts w:ascii="Times New Roman" w:eastAsia="SimSun" w:hAnsi="Times New Roman"/>
          <w:b/>
          <w:sz w:val="28"/>
          <w:szCs w:val="28"/>
        </w:rPr>
      </w:pPr>
      <w:r>
        <w:rPr>
          <w:rFonts w:ascii="Times New Roman" w:eastAsia="SimSun" w:hAnsi="Times New Roman"/>
          <w:sz w:val="28"/>
          <w:szCs w:val="28"/>
        </w:rPr>
        <w:br w:type="page"/>
      </w:r>
      <w:r w:rsidRPr="00FD764B">
        <w:rPr>
          <w:rFonts w:ascii="Times New Roman" w:eastAsia="SimSun" w:hAnsi="Times New Roman"/>
          <w:b/>
          <w:sz w:val="28"/>
          <w:szCs w:val="28"/>
        </w:rPr>
        <w:lastRenderedPageBreak/>
        <w:t>День 6</w:t>
      </w:r>
    </w:p>
    <w:p w:rsidR="00FD764B" w:rsidRDefault="00FD764B" w:rsidP="00517ED5">
      <w:pPr>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В шестой день производственной практики я была в отделе гемостаза КДЛ. Исследования в данном отделе проводят на анализаторе </w:t>
      </w:r>
      <w:r>
        <w:rPr>
          <w:rFonts w:ascii="Times New Roman" w:eastAsia="SimSun" w:hAnsi="Times New Roman"/>
          <w:sz w:val="28"/>
          <w:szCs w:val="28"/>
          <w:lang w:val="en-US"/>
        </w:rPr>
        <w:t>STA</w:t>
      </w:r>
      <w:r w:rsidRPr="00FD764B">
        <w:rPr>
          <w:rFonts w:ascii="Times New Roman" w:eastAsia="SimSun" w:hAnsi="Times New Roman"/>
          <w:sz w:val="28"/>
          <w:szCs w:val="28"/>
        </w:rPr>
        <w:t xml:space="preserve"> </w:t>
      </w:r>
      <w:r>
        <w:rPr>
          <w:rFonts w:ascii="Times New Roman" w:eastAsia="SimSun" w:hAnsi="Times New Roman"/>
          <w:sz w:val="28"/>
          <w:szCs w:val="28"/>
          <w:lang w:val="en-US"/>
        </w:rPr>
        <w:t>Compact</w:t>
      </w:r>
      <w:r w:rsidRPr="00FD764B">
        <w:rPr>
          <w:rFonts w:ascii="Times New Roman" w:eastAsia="SimSun" w:hAnsi="Times New Roman"/>
          <w:sz w:val="28"/>
          <w:szCs w:val="28"/>
        </w:rPr>
        <w:t xml:space="preserve"> </w:t>
      </w:r>
      <w:r>
        <w:rPr>
          <w:rFonts w:ascii="Times New Roman" w:eastAsia="SimSun" w:hAnsi="Times New Roman"/>
          <w:sz w:val="28"/>
          <w:szCs w:val="28"/>
          <w:lang w:val="en-US"/>
        </w:rPr>
        <w:t>Max</w:t>
      </w:r>
      <w:r>
        <w:rPr>
          <w:rFonts w:ascii="Times New Roman" w:eastAsia="SimSun" w:hAnsi="Times New Roman"/>
          <w:sz w:val="28"/>
          <w:szCs w:val="28"/>
        </w:rPr>
        <w:t xml:space="preserve">. Контрольным материалом являются двух уровневые контроли </w:t>
      </w:r>
      <w:proofErr w:type="spellStart"/>
      <w:r>
        <w:rPr>
          <w:rFonts w:ascii="Times New Roman" w:eastAsia="SimSun" w:hAnsi="Times New Roman"/>
          <w:sz w:val="28"/>
          <w:szCs w:val="28"/>
          <w:lang w:val="en-US"/>
        </w:rPr>
        <w:t>Goag</w:t>
      </w:r>
      <w:proofErr w:type="spellEnd"/>
      <w:r w:rsidRPr="00CE05C8">
        <w:rPr>
          <w:rFonts w:ascii="Times New Roman" w:eastAsia="SimSun" w:hAnsi="Times New Roman"/>
          <w:sz w:val="28"/>
          <w:szCs w:val="28"/>
        </w:rPr>
        <w:t xml:space="preserve"> </w:t>
      </w:r>
      <w:r>
        <w:rPr>
          <w:rFonts w:ascii="Times New Roman" w:eastAsia="SimSun" w:hAnsi="Times New Roman"/>
          <w:sz w:val="28"/>
          <w:szCs w:val="28"/>
          <w:lang w:val="en-US"/>
        </w:rPr>
        <w:t>Control</w:t>
      </w:r>
      <w:r>
        <w:rPr>
          <w:rFonts w:ascii="Times New Roman" w:eastAsia="SimSun" w:hAnsi="Times New Roman"/>
          <w:sz w:val="28"/>
          <w:szCs w:val="28"/>
        </w:rPr>
        <w:t>.</w:t>
      </w:r>
    </w:p>
    <w:p w:rsidR="00517ED5" w:rsidRDefault="00517ED5" w:rsidP="00517ED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Контрольный материал для анализатора гемостаза </w:t>
      </w:r>
      <w:r w:rsidRPr="008A58BA">
        <w:rPr>
          <w:rFonts w:ascii="Times New Roman" w:hAnsi="Times New Roman" w:cs="Times New Roman"/>
          <w:sz w:val="28"/>
          <w:szCs w:val="28"/>
        </w:rPr>
        <w:t>STA COMPACT MAX</w:t>
      </w:r>
      <w:r>
        <w:rPr>
          <w:rFonts w:ascii="Times New Roman" w:hAnsi="Times New Roman" w:cs="Times New Roman"/>
          <w:sz w:val="28"/>
          <w:szCs w:val="28"/>
        </w:rPr>
        <w:t xml:space="preserve"> состоит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w:t>
      </w:r>
    </w:p>
    <w:p w:rsidR="00517ED5" w:rsidRPr="00517ED5" w:rsidRDefault="00517ED5" w:rsidP="00517ED5">
      <w:pPr>
        <w:pStyle w:val="a7"/>
        <w:numPr>
          <w:ilvl w:val="0"/>
          <w:numId w:val="10"/>
        </w:numPr>
        <w:spacing w:line="360" w:lineRule="auto"/>
        <w:ind w:left="426"/>
        <w:jc w:val="both"/>
        <w:rPr>
          <w:rFonts w:ascii="Times New Roman" w:hAnsi="Times New Roman" w:cs="Times New Roman"/>
          <w:sz w:val="28"/>
          <w:szCs w:val="28"/>
        </w:rPr>
      </w:pPr>
      <w:r w:rsidRPr="00517ED5">
        <w:rPr>
          <w:rFonts w:ascii="Times New Roman" w:hAnsi="Times New Roman" w:cs="Times New Roman"/>
          <w:sz w:val="28"/>
          <w:szCs w:val="28"/>
        </w:rPr>
        <w:t xml:space="preserve">Реагент 1: STA </w:t>
      </w:r>
      <w:proofErr w:type="spellStart"/>
      <w:r w:rsidRPr="00517ED5">
        <w:rPr>
          <w:rFonts w:ascii="Times New Roman" w:hAnsi="Times New Roman" w:cs="Times New Roman"/>
          <w:sz w:val="28"/>
          <w:szCs w:val="28"/>
        </w:rPr>
        <w:t>Co</w:t>
      </w:r>
      <w:r w:rsidRPr="00517ED5">
        <w:rPr>
          <w:rFonts w:ascii="Times New Roman" w:hAnsi="Times New Roman" w:cs="Times New Roman"/>
          <w:sz w:val="28"/>
          <w:szCs w:val="28"/>
          <w:lang w:val="en-US"/>
        </w:rPr>
        <w:t>agControl</w:t>
      </w:r>
      <w:proofErr w:type="spellEnd"/>
      <w:r w:rsidRPr="00517ED5">
        <w:rPr>
          <w:rFonts w:ascii="Times New Roman" w:hAnsi="Times New Roman" w:cs="Times New Roman"/>
          <w:sz w:val="28"/>
          <w:szCs w:val="28"/>
        </w:rPr>
        <w:t xml:space="preserve">, цитратная плазма человека, </w:t>
      </w:r>
      <w:r w:rsidRPr="00517ED5">
        <w:rPr>
          <w:rFonts w:ascii="Times New Roman" w:hAnsi="Times New Roman" w:cs="Times New Roman"/>
          <w:sz w:val="28"/>
          <w:szCs w:val="28"/>
          <w:lang w:val="en-US"/>
        </w:rPr>
        <w:t>N</w:t>
      </w:r>
      <w:r w:rsidRPr="00517ED5">
        <w:rPr>
          <w:rFonts w:ascii="Times New Roman" w:hAnsi="Times New Roman" w:cs="Times New Roman"/>
          <w:sz w:val="28"/>
          <w:szCs w:val="28"/>
        </w:rPr>
        <w:t>(белая крышка);</w:t>
      </w:r>
    </w:p>
    <w:p w:rsidR="00517ED5" w:rsidRPr="00517ED5" w:rsidRDefault="00517ED5" w:rsidP="00517ED5">
      <w:pPr>
        <w:pStyle w:val="a7"/>
        <w:numPr>
          <w:ilvl w:val="0"/>
          <w:numId w:val="10"/>
        </w:numPr>
        <w:spacing w:line="360" w:lineRule="auto"/>
        <w:ind w:left="426"/>
        <w:jc w:val="both"/>
        <w:rPr>
          <w:rFonts w:ascii="Times New Roman" w:hAnsi="Times New Roman" w:cs="Times New Roman"/>
          <w:sz w:val="28"/>
          <w:szCs w:val="28"/>
        </w:rPr>
      </w:pPr>
      <w:r w:rsidRPr="00517ED5">
        <w:rPr>
          <w:rFonts w:ascii="Times New Roman" w:hAnsi="Times New Roman" w:cs="Times New Roman"/>
          <w:sz w:val="28"/>
          <w:szCs w:val="28"/>
        </w:rPr>
        <w:t xml:space="preserve">Реагент 2: </w:t>
      </w:r>
      <w:proofErr w:type="spellStart"/>
      <w:r w:rsidRPr="00517ED5">
        <w:rPr>
          <w:rFonts w:ascii="Times New Roman" w:hAnsi="Times New Roman" w:cs="Times New Roman"/>
          <w:sz w:val="28"/>
          <w:szCs w:val="28"/>
          <w:lang w:val="en-US"/>
        </w:rPr>
        <w:t>STACoagControl</w:t>
      </w:r>
      <w:proofErr w:type="spellEnd"/>
      <w:r w:rsidRPr="00517ED5">
        <w:rPr>
          <w:rFonts w:ascii="Times New Roman" w:hAnsi="Times New Roman" w:cs="Times New Roman"/>
          <w:sz w:val="28"/>
          <w:szCs w:val="28"/>
        </w:rPr>
        <w:t xml:space="preserve">, цитратная плазма человека, </w:t>
      </w:r>
      <w:proofErr w:type="gramStart"/>
      <w:r w:rsidRPr="00517ED5">
        <w:rPr>
          <w:rFonts w:ascii="Times New Roman" w:hAnsi="Times New Roman" w:cs="Times New Roman"/>
          <w:sz w:val="28"/>
          <w:szCs w:val="28"/>
          <w:lang w:val="en-US"/>
        </w:rPr>
        <w:t>P</w:t>
      </w:r>
      <w:r w:rsidRPr="00517ED5">
        <w:rPr>
          <w:rFonts w:ascii="Times New Roman" w:hAnsi="Times New Roman" w:cs="Times New Roman"/>
          <w:sz w:val="28"/>
          <w:szCs w:val="28"/>
        </w:rPr>
        <w:t>(</w:t>
      </w:r>
      <w:proofErr w:type="gramEnd"/>
      <w:r w:rsidRPr="00517ED5">
        <w:rPr>
          <w:rFonts w:ascii="Times New Roman" w:hAnsi="Times New Roman" w:cs="Times New Roman"/>
          <w:sz w:val="28"/>
          <w:szCs w:val="28"/>
        </w:rPr>
        <w:t xml:space="preserve"> синяя крышка).</w:t>
      </w:r>
    </w:p>
    <w:p w:rsidR="00FD764B" w:rsidRDefault="00CE05C8" w:rsidP="00517ED5">
      <w:pPr>
        <w:spacing w:after="0" w:line="360" w:lineRule="auto"/>
        <w:jc w:val="both"/>
        <w:rPr>
          <w:rFonts w:ascii="Times New Roman" w:eastAsia="SimSun" w:hAnsi="Times New Roman"/>
          <w:sz w:val="28"/>
          <w:szCs w:val="28"/>
        </w:rPr>
      </w:pPr>
      <w:r>
        <w:rPr>
          <w:rFonts w:ascii="Times New Roman" w:eastAsia="SimSun" w:hAnsi="Times New Roman"/>
          <w:sz w:val="28"/>
          <w:szCs w:val="28"/>
        </w:rPr>
        <w:t>Тип контрольного материала: цитратная плазма человека.</w:t>
      </w:r>
    </w:p>
    <w:p w:rsidR="00517ED5" w:rsidRPr="00517ED5" w:rsidRDefault="00517ED5" w:rsidP="00517ED5">
      <w:pPr>
        <w:spacing w:after="0" w:line="360" w:lineRule="auto"/>
        <w:jc w:val="both"/>
        <w:rPr>
          <w:rFonts w:ascii="Times New Roman" w:eastAsia="SimSun" w:hAnsi="Times New Roman"/>
          <w:sz w:val="28"/>
          <w:szCs w:val="28"/>
        </w:rPr>
      </w:pPr>
      <w:r>
        <w:rPr>
          <w:rFonts w:ascii="Times New Roman" w:eastAsia="SimSun" w:hAnsi="Times New Roman"/>
          <w:sz w:val="28"/>
          <w:szCs w:val="28"/>
        </w:rPr>
        <w:t xml:space="preserve">Алгоритм проведения контроля качества на анализаторе </w:t>
      </w:r>
      <w:r>
        <w:rPr>
          <w:rFonts w:ascii="Times New Roman" w:eastAsia="SimSun" w:hAnsi="Times New Roman"/>
          <w:sz w:val="28"/>
          <w:szCs w:val="28"/>
          <w:lang w:val="en-US"/>
        </w:rPr>
        <w:t>STA</w:t>
      </w:r>
      <w:r w:rsidRPr="00FD764B">
        <w:rPr>
          <w:rFonts w:ascii="Times New Roman" w:eastAsia="SimSun" w:hAnsi="Times New Roman"/>
          <w:sz w:val="28"/>
          <w:szCs w:val="28"/>
        </w:rPr>
        <w:t xml:space="preserve"> </w:t>
      </w:r>
      <w:r>
        <w:rPr>
          <w:rFonts w:ascii="Times New Roman" w:eastAsia="SimSun" w:hAnsi="Times New Roman"/>
          <w:sz w:val="28"/>
          <w:szCs w:val="28"/>
          <w:lang w:val="en-US"/>
        </w:rPr>
        <w:t>Compact</w:t>
      </w:r>
      <w:r w:rsidRPr="00FD764B">
        <w:rPr>
          <w:rFonts w:ascii="Times New Roman" w:eastAsia="SimSun" w:hAnsi="Times New Roman"/>
          <w:sz w:val="28"/>
          <w:szCs w:val="28"/>
        </w:rPr>
        <w:t xml:space="preserve"> </w:t>
      </w:r>
      <w:r>
        <w:rPr>
          <w:rFonts w:ascii="Times New Roman" w:eastAsia="SimSun" w:hAnsi="Times New Roman"/>
          <w:sz w:val="28"/>
          <w:szCs w:val="28"/>
          <w:lang w:val="en-US"/>
        </w:rPr>
        <w:t>Max</w:t>
      </w:r>
      <w:r>
        <w:rPr>
          <w:rFonts w:ascii="Times New Roman" w:eastAsia="SimSun" w:hAnsi="Times New Roman"/>
          <w:sz w:val="28"/>
          <w:szCs w:val="28"/>
        </w:rPr>
        <w:t>:</w:t>
      </w:r>
    </w:p>
    <w:p w:rsidR="00517ED5" w:rsidRDefault="00517ED5" w:rsidP="00517ED5">
      <w:pPr>
        <w:pStyle w:val="a7"/>
        <w:numPr>
          <w:ilvl w:val="0"/>
          <w:numId w:val="9"/>
        </w:numPr>
        <w:spacing w:line="360" w:lineRule="auto"/>
        <w:ind w:left="426"/>
        <w:jc w:val="both"/>
        <w:rPr>
          <w:rFonts w:ascii="Times New Roman" w:hAnsi="Times New Roman" w:cs="Times New Roman"/>
          <w:sz w:val="28"/>
          <w:szCs w:val="28"/>
        </w:rPr>
      </w:pPr>
      <w:r w:rsidRPr="004B1886">
        <w:rPr>
          <w:rFonts w:ascii="Times New Roman" w:hAnsi="Times New Roman" w:cs="Times New Roman"/>
          <w:sz w:val="28"/>
          <w:szCs w:val="28"/>
        </w:rPr>
        <w:t>Находясь в главном меню анализатора, нажать на закладку «Контроль качества», на экране появится окно со списком методик.</w:t>
      </w:r>
    </w:p>
    <w:p w:rsidR="00517ED5" w:rsidRDefault="00517ED5" w:rsidP="00517ED5">
      <w:pPr>
        <w:pStyle w:val="a7"/>
        <w:numPr>
          <w:ilvl w:val="0"/>
          <w:numId w:val="9"/>
        </w:numPr>
        <w:spacing w:line="360" w:lineRule="auto"/>
        <w:ind w:left="426"/>
        <w:jc w:val="both"/>
        <w:rPr>
          <w:rFonts w:ascii="Times New Roman" w:hAnsi="Times New Roman" w:cs="Times New Roman"/>
          <w:sz w:val="28"/>
          <w:szCs w:val="28"/>
        </w:rPr>
      </w:pPr>
      <w:r w:rsidRPr="004B1886">
        <w:rPr>
          <w:rFonts w:ascii="Times New Roman" w:hAnsi="Times New Roman" w:cs="Times New Roman"/>
          <w:sz w:val="28"/>
          <w:szCs w:val="28"/>
        </w:rPr>
        <w:t xml:space="preserve">Отметить галочкой все методики, подлежащие контролю качества. </w:t>
      </w:r>
    </w:p>
    <w:p w:rsidR="00517ED5" w:rsidRDefault="00517ED5" w:rsidP="00517ED5">
      <w:pPr>
        <w:pStyle w:val="a7"/>
        <w:numPr>
          <w:ilvl w:val="0"/>
          <w:numId w:val="9"/>
        </w:numPr>
        <w:spacing w:line="360" w:lineRule="auto"/>
        <w:ind w:left="426"/>
        <w:jc w:val="both"/>
        <w:rPr>
          <w:rFonts w:ascii="Times New Roman" w:hAnsi="Times New Roman" w:cs="Times New Roman"/>
          <w:sz w:val="28"/>
          <w:szCs w:val="28"/>
        </w:rPr>
      </w:pPr>
      <w:r w:rsidRPr="004B1886">
        <w:rPr>
          <w:rFonts w:ascii="Times New Roman" w:hAnsi="Times New Roman" w:cs="Times New Roman"/>
          <w:sz w:val="28"/>
          <w:szCs w:val="28"/>
        </w:rPr>
        <w:t>Нажать на значок «</w:t>
      </w:r>
      <w:r w:rsidRPr="004B1886">
        <w:rPr>
          <w:rFonts w:ascii="Times New Roman" w:hAnsi="Times New Roman" w:cs="Times New Roman"/>
          <w:sz w:val="28"/>
          <w:szCs w:val="28"/>
          <w:lang w:val="en-US"/>
        </w:rPr>
        <w:t>Go</w:t>
      </w:r>
      <w:r w:rsidRPr="004B1886">
        <w:rPr>
          <w:rFonts w:ascii="Times New Roman" w:hAnsi="Times New Roman" w:cs="Times New Roman"/>
          <w:sz w:val="28"/>
          <w:szCs w:val="28"/>
        </w:rPr>
        <w:t>» в правой части панели анализатора, далее нажать на значок «дверь». Справа от аббревиатуры методики, для которой выполняется функция контроля качества, отобразиться знак в виде желтого треугольника. Это означает, что процесс выполнения контроля качества запущен в работу.</w:t>
      </w:r>
    </w:p>
    <w:p w:rsidR="00517ED5" w:rsidRDefault="00517ED5" w:rsidP="00517ED5">
      <w:pPr>
        <w:pStyle w:val="a7"/>
        <w:numPr>
          <w:ilvl w:val="0"/>
          <w:numId w:val="9"/>
        </w:numPr>
        <w:spacing w:line="36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posOffset>1437005</wp:posOffset>
            </wp:positionH>
            <wp:positionV relativeFrom="margin">
              <wp:posOffset>7136765</wp:posOffset>
            </wp:positionV>
            <wp:extent cx="2985135" cy="2083435"/>
            <wp:effectExtent l="19050" t="0" r="5715" b="0"/>
            <wp:wrapSquare wrapText="bothSides"/>
            <wp:docPr id="33" name="Рисунок 32" descr="M3hXFxy9H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hXFxy9HHY.jpg"/>
                    <pic:cNvPicPr/>
                  </pic:nvPicPr>
                  <pic:blipFill>
                    <a:blip r:embed="rId25" cstate="print">
                      <a:lum bright="-10000" contrast="20000"/>
                    </a:blip>
                    <a:stretch>
                      <a:fillRect/>
                    </a:stretch>
                  </pic:blipFill>
                  <pic:spPr>
                    <a:xfrm>
                      <a:off x="0" y="0"/>
                      <a:ext cx="2985135" cy="2083435"/>
                    </a:xfrm>
                    <a:prstGeom prst="rect">
                      <a:avLst/>
                    </a:prstGeom>
                  </pic:spPr>
                </pic:pic>
              </a:graphicData>
            </a:graphic>
          </wp:anchor>
        </w:drawing>
      </w:r>
      <w:r w:rsidRPr="004B1886">
        <w:rPr>
          <w:rFonts w:ascii="Times New Roman" w:hAnsi="Times New Roman" w:cs="Times New Roman"/>
          <w:sz w:val="28"/>
          <w:szCs w:val="28"/>
        </w:rPr>
        <w:t>Контроль качества автоматически подтверждается, если результаты обоих контролей (</w:t>
      </w:r>
      <w:r w:rsidRPr="004B1886">
        <w:rPr>
          <w:rFonts w:ascii="Times New Roman" w:hAnsi="Times New Roman" w:cs="Times New Roman"/>
          <w:sz w:val="28"/>
          <w:szCs w:val="28"/>
          <w:lang w:val="en-US"/>
        </w:rPr>
        <w:t>N</w:t>
      </w:r>
      <w:r w:rsidRPr="004B1886">
        <w:rPr>
          <w:rFonts w:ascii="Times New Roman" w:hAnsi="Times New Roman" w:cs="Times New Roman"/>
          <w:sz w:val="28"/>
          <w:szCs w:val="28"/>
        </w:rPr>
        <w:t xml:space="preserve"> и </w:t>
      </w:r>
      <w:r w:rsidRPr="004B1886">
        <w:rPr>
          <w:rFonts w:ascii="Times New Roman" w:hAnsi="Times New Roman" w:cs="Times New Roman"/>
          <w:sz w:val="28"/>
          <w:szCs w:val="28"/>
          <w:lang w:val="en-US"/>
        </w:rPr>
        <w:t>P</w:t>
      </w:r>
      <w:r w:rsidRPr="004B1886">
        <w:rPr>
          <w:rFonts w:ascii="Times New Roman" w:hAnsi="Times New Roman" w:cs="Times New Roman"/>
          <w:sz w:val="28"/>
          <w:szCs w:val="28"/>
        </w:rPr>
        <w:t>) находится в пределах нормы. В этом случае справа от аббревиатуры отображается знак в виде зеленого треугольника.</w:t>
      </w:r>
    </w:p>
    <w:p w:rsidR="00517ED5" w:rsidRDefault="00517ED5" w:rsidP="00517ED5">
      <w:pPr>
        <w:pStyle w:val="a7"/>
        <w:spacing w:after="160" w:line="360" w:lineRule="auto"/>
        <w:ind w:left="426" w:firstLine="0"/>
        <w:jc w:val="both"/>
        <w:rPr>
          <w:rFonts w:ascii="Times New Roman" w:hAnsi="Times New Roman" w:cs="Times New Roman"/>
          <w:sz w:val="28"/>
          <w:szCs w:val="28"/>
        </w:rPr>
      </w:pPr>
    </w:p>
    <w:p w:rsidR="00517ED5" w:rsidRDefault="00517ED5" w:rsidP="00FD764B">
      <w:pPr>
        <w:jc w:val="both"/>
        <w:rPr>
          <w:rFonts w:ascii="Times New Roman" w:eastAsia="SimSun" w:hAnsi="Times New Roman"/>
          <w:sz w:val="28"/>
          <w:szCs w:val="28"/>
        </w:rPr>
      </w:pPr>
    </w:p>
    <w:p w:rsidR="00CE05C8" w:rsidRPr="00FD764B" w:rsidRDefault="00517ED5" w:rsidP="00FD764B">
      <w:pPr>
        <w:jc w:val="both"/>
        <w:rPr>
          <w:rFonts w:ascii="Times New Roman" w:eastAsia="SimSun" w:hAnsi="Times New Roman"/>
          <w:sz w:val="28"/>
          <w:szCs w:val="28"/>
        </w:rPr>
      </w:pPr>
      <w:r>
        <w:rPr>
          <w:rFonts w:ascii="Times New Roman" w:eastAsia="SimSun" w:hAnsi="Times New Roman"/>
          <w:noProof/>
          <w:sz w:val="28"/>
          <w:szCs w:val="28"/>
        </w:rPr>
        <w:lastRenderedPageBreak/>
        <w:drawing>
          <wp:anchor distT="0" distB="0" distL="114300" distR="114300" simplePos="0" relativeHeight="251683840" behindDoc="0" locked="0" layoutInCell="1" allowOverlap="1">
            <wp:simplePos x="0" y="0"/>
            <wp:positionH relativeFrom="margin">
              <wp:posOffset>410210</wp:posOffset>
            </wp:positionH>
            <wp:positionV relativeFrom="margin">
              <wp:posOffset>970280</wp:posOffset>
            </wp:positionV>
            <wp:extent cx="2759710" cy="2934335"/>
            <wp:effectExtent l="19050" t="0" r="2540" b="0"/>
            <wp:wrapSquare wrapText="bothSides"/>
            <wp:docPr id="34" name="Рисунок 33" descr="9avQ73JyR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vQ73JyRVY.jpg"/>
                    <pic:cNvPicPr/>
                  </pic:nvPicPr>
                  <pic:blipFill>
                    <a:blip r:embed="rId26" cstate="print">
                      <a:lum bright="-10000" contrast="20000"/>
                    </a:blip>
                    <a:srcRect l="10298" t="26137" r="33955" b="29194"/>
                    <a:stretch>
                      <a:fillRect/>
                    </a:stretch>
                  </pic:blipFill>
                  <pic:spPr>
                    <a:xfrm>
                      <a:off x="0" y="0"/>
                      <a:ext cx="2759710" cy="2934335"/>
                    </a:xfrm>
                    <a:prstGeom prst="rect">
                      <a:avLst/>
                    </a:prstGeom>
                  </pic:spPr>
                </pic:pic>
              </a:graphicData>
            </a:graphic>
          </wp:anchor>
        </w:drawing>
      </w:r>
      <w:r>
        <w:rPr>
          <w:rFonts w:ascii="Times New Roman" w:eastAsia="SimSun" w:hAnsi="Times New Roman"/>
          <w:noProof/>
          <w:sz w:val="28"/>
          <w:szCs w:val="28"/>
        </w:rPr>
        <w:drawing>
          <wp:anchor distT="0" distB="0" distL="114300" distR="114300" simplePos="0" relativeHeight="251684864" behindDoc="0" locked="0" layoutInCell="1" allowOverlap="1">
            <wp:simplePos x="0" y="0"/>
            <wp:positionH relativeFrom="margin">
              <wp:posOffset>2245360</wp:posOffset>
            </wp:positionH>
            <wp:positionV relativeFrom="margin">
              <wp:posOffset>4393565</wp:posOffset>
            </wp:positionV>
            <wp:extent cx="3415030" cy="4050665"/>
            <wp:effectExtent l="19050" t="0" r="0" b="0"/>
            <wp:wrapSquare wrapText="bothSides"/>
            <wp:docPr id="35" name="Рисунок 34" descr="76c627sB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627sBeeg.jpg"/>
                    <pic:cNvPicPr/>
                  </pic:nvPicPr>
                  <pic:blipFill>
                    <a:blip r:embed="rId27" cstate="print">
                      <a:lum bright="-10000" contrast="20000"/>
                    </a:blip>
                    <a:srcRect l="2943" t="1916" r="3201" b="14486"/>
                    <a:stretch>
                      <a:fillRect/>
                    </a:stretch>
                  </pic:blipFill>
                  <pic:spPr>
                    <a:xfrm>
                      <a:off x="0" y="0"/>
                      <a:ext cx="3415030" cy="4050665"/>
                    </a:xfrm>
                    <a:prstGeom prst="rect">
                      <a:avLst/>
                    </a:prstGeom>
                  </pic:spPr>
                </pic:pic>
              </a:graphicData>
            </a:graphic>
          </wp:anchor>
        </w:drawing>
      </w:r>
    </w:p>
    <w:sectPr w:rsidR="00CE05C8" w:rsidRPr="00FD764B" w:rsidSect="001761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7640"/>
    <w:multiLevelType w:val="hybridMultilevel"/>
    <w:tmpl w:val="A39AF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397BEC"/>
    <w:multiLevelType w:val="hybridMultilevel"/>
    <w:tmpl w:val="05807E12"/>
    <w:lvl w:ilvl="0" w:tplc="096EFFB8">
      <w:start w:val="1"/>
      <w:numFmt w:val="decimal"/>
      <w:lvlText w:val="%1."/>
      <w:lvlJc w:val="left"/>
      <w:pPr>
        <w:ind w:left="562" w:hanging="360"/>
      </w:pPr>
      <w:rPr>
        <w:b w:val="0"/>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2">
    <w:nsid w:val="15231BD4"/>
    <w:multiLevelType w:val="hybridMultilevel"/>
    <w:tmpl w:val="602A7E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0137A"/>
    <w:multiLevelType w:val="hybridMultilevel"/>
    <w:tmpl w:val="9F1807B8"/>
    <w:lvl w:ilvl="0" w:tplc="7764D2B2">
      <w:start w:val="1"/>
      <w:numFmt w:val="decimal"/>
      <w:lvlText w:val="%1)"/>
      <w:lvlJc w:val="left"/>
      <w:pPr>
        <w:ind w:left="1749" w:hanging="360"/>
      </w:pPr>
      <w:rPr>
        <w:rFonts w:hint="default"/>
        <w:color w:val="auto"/>
      </w:rPr>
    </w:lvl>
    <w:lvl w:ilvl="1" w:tplc="04190019" w:tentative="1">
      <w:start w:val="1"/>
      <w:numFmt w:val="lowerLetter"/>
      <w:lvlText w:val="%2."/>
      <w:lvlJc w:val="left"/>
      <w:pPr>
        <w:ind w:left="2469" w:hanging="360"/>
      </w:pPr>
    </w:lvl>
    <w:lvl w:ilvl="2" w:tplc="0419001B" w:tentative="1">
      <w:start w:val="1"/>
      <w:numFmt w:val="lowerRoman"/>
      <w:lvlText w:val="%3."/>
      <w:lvlJc w:val="right"/>
      <w:pPr>
        <w:ind w:left="3189" w:hanging="180"/>
      </w:pPr>
    </w:lvl>
    <w:lvl w:ilvl="3" w:tplc="0419000F" w:tentative="1">
      <w:start w:val="1"/>
      <w:numFmt w:val="decimal"/>
      <w:lvlText w:val="%4."/>
      <w:lvlJc w:val="left"/>
      <w:pPr>
        <w:ind w:left="3909" w:hanging="360"/>
      </w:pPr>
    </w:lvl>
    <w:lvl w:ilvl="4" w:tplc="04190019" w:tentative="1">
      <w:start w:val="1"/>
      <w:numFmt w:val="lowerLetter"/>
      <w:lvlText w:val="%5."/>
      <w:lvlJc w:val="left"/>
      <w:pPr>
        <w:ind w:left="4629" w:hanging="360"/>
      </w:pPr>
    </w:lvl>
    <w:lvl w:ilvl="5" w:tplc="0419001B" w:tentative="1">
      <w:start w:val="1"/>
      <w:numFmt w:val="lowerRoman"/>
      <w:lvlText w:val="%6."/>
      <w:lvlJc w:val="right"/>
      <w:pPr>
        <w:ind w:left="5349" w:hanging="180"/>
      </w:pPr>
    </w:lvl>
    <w:lvl w:ilvl="6" w:tplc="0419000F" w:tentative="1">
      <w:start w:val="1"/>
      <w:numFmt w:val="decimal"/>
      <w:lvlText w:val="%7."/>
      <w:lvlJc w:val="left"/>
      <w:pPr>
        <w:ind w:left="6069" w:hanging="360"/>
      </w:pPr>
    </w:lvl>
    <w:lvl w:ilvl="7" w:tplc="04190019" w:tentative="1">
      <w:start w:val="1"/>
      <w:numFmt w:val="lowerLetter"/>
      <w:lvlText w:val="%8."/>
      <w:lvlJc w:val="left"/>
      <w:pPr>
        <w:ind w:left="6789" w:hanging="360"/>
      </w:pPr>
    </w:lvl>
    <w:lvl w:ilvl="8" w:tplc="0419001B" w:tentative="1">
      <w:start w:val="1"/>
      <w:numFmt w:val="lowerRoman"/>
      <w:lvlText w:val="%9."/>
      <w:lvlJc w:val="right"/>
      <w:pPr>
        <w:ind w:left="7509" w:hanging="180"/>
      </w:pPr>
    </w:lvl>
  </w:abstractNum>
  <w:abstractNum w:abstractNumId="4">
    <w:nsid w:val="22C16F04"/>
    <w:multiLevelType w:val="hybridMultilevel"/>
    <w:tmpl w:val="84E6C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552F17"/>
    <w:multiLevelType w:val="hybridMultilevel"/>
    <w:tmpl w:val="62ACD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8431FEC"/>
    <w:multiLevelType w:val="hybridMultilevel"/>
    <w:tmpl w:val="05807E12"/>
    <w:lvl w:ilvl="0" w:tplc="096EFFB8">
      <w:start w:val="1"/>
      <w:numFmt w:val="decimal"/>
      <w:lvlText w:val="%1."/>
      <w:lvlJc w:val="left"/>
      <w:pPr>
        <w:ind w:left="562" w:hanging="360"/>
      </w:pPr>
      <w:rPr>
        <w:b w:val="0"/>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7">
    <w:nsid w:val="70C86B03"/>
    <w:multiLevelType w:val="hybridMultilevel"/>
    <w:tmpl w:val="40FEC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13766E"/>
    <w:multiLevelType w:val="hybridMultilevel"/>
    <w:tmpl w:val="56BE3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003FAD"/>
    <w:multiLevelType w:val="hybridMultilevel"/>
    <w:tmpl w:val="31D4E1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2"/>
  </w:num>
  <w:num w:numId="3">
    <w:abstractNumId w:val="3"/>
  </w:num>
  <w:num w:numId="4">
    <w:abstractNumId w:val="8"/>
  </w:num>
  <w:num w:numId="5">
    <w:abstractNumId w:val="5"/>
  </w:num>
  <w:num w:numId="6">
    <w:abstractNumId w:val="1"/>
  </w:num>
  <w:num w:numId="7">
    <w:abstractNumId w:val="7"/>
  </w:num>
  <w:num w:numId="8">
    <w:abstractNumId w:val="9"/>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1144C7"/>
    <w:rsid w:val="00025A76"/>
    <w:rsid w:val="000B7B81"/>
    <w:rsid w:val="000D6015"/>
    <w:rsid w:val="001144C7"/>
    <w:rsid w:val="0017613F"/>
    <w:rsid w:val="00306D94"/>
    <w:rsid w:val="00517ED5"/>
    <w:rsid w:val="005E6582"/>
    <w:rsid w:val="00685289"/>
    <w:rsid w:val="00692971"/>
    <w:rsid w:val="00744525"/>
    <w:rsid w:val="00745074"/>
    <w:rsid w:val="007755D4"/>
    <w:rsid w:val="007B194F"/>
    <w:rsid w:val="007D4FE4"/>
    <w:rsid w:val="007E6D9F"/>
    <w:rsid w:val="008167FE"/>
    <w:rsid w:val="00885F2A"/>
    <w:rsid w:val="0090014A"/>
    <w:rsid w:val="00A23F79"/>
    <w:rsid w:val="00A40138"/>
    <w:rsid w:val="00AA164D"/>
    <w:rsid w:val="00AC0C24"/>
    <w:rsid w:val="00AE3126"/>
    <w:rsid w:val="00AE3E67"/>
    <w:rsid w:val="00B841A9"/>
    <w:rsid w:val="00CD293D"/>
    <w:rsid w:val="00CE05C8"/>
    <w:rsid w:val="00D563BB"/>
    <w:rsid w:val="00DD04F9"/>
    <w:rsid w:val="00E2593A"/>
    <w:rsid w:val="00E27C66"/>
    <w:rsid w:val="00E378A7"/>
    <w:rsid w:val="00EA6AC1"/>
    <w:rsid w:val="00FD764B"/>
    <w:rsid w:val="00FE45C0"/>
    <w:rsid w:val="00FF22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1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841A9"/>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customStyle="1" w:styleId="a4">
    <w:name w:val="Базовый"/>
    <w:rsid w:val="00B841A9"/>
    <w:pPr>
      <w:tabs>
        <w:tab w:val="left" w:pos="708"/>
      </w:tabs>
      <w:suppressAutoHyphens/>
    </w:pPr>
    <w:rPr>
      <w:rFonts w:ascii="Calibri" w:eastAsia="SimSun" w:hAnsi="Calibri" w:cs="Times New Roman"/>
      <w:color w:val="00000A"/>
      <w:lang w:eastAsia="en-US"/>
    </w:rPr>
  </w:style>
  <w:style w:type="paragraph" w:customStyle="1" w:styleId="Style7">
    <w:name w:val="Style7"/>
    <w:basedOn w:val="a"/>
    <w:uiPriority w:val="99"/>
    <w:rsid w:val="00B841A9"/>
    <w:pPr>
      <w:widowControl w:val="0"/>
      <w:autoSpaceDE w:val="0"/>
      <w:autoSpaceDN w:val="0"/>
      <w:adjustRightInd w:val="0"/>
      <w:spacing w:after="0" w:line="253" w:lineRule="exact"/>
    </w:pPr>
    <w:rPr>
      <w:rFonts w:ascii="Times New Roman" w:eastAsia="Times New Roman" w:hAnsi="Times New Roman" w:cs="Times New Roman"/>
      <w:sz w:val="24"/>
      <w:szCs w:val="24"/>
    </w:rPr>
  </w:style>
  <w:style w:type="character" w:customStyle="1" w:styleId="FontStyle14">
    <w:name w:val="Font Style14"/>
    <w:uiPriority w:val="99"/>
    <w:rsid w:val="00B841A9"/>
    <w:rPr>
      <w:rFonts w:ascii="Times New Roman" w:hAnsi="Times New Roman" w:cs="Times New Roman"/>
      <w:b/>
      <w:bCs/>
      <w:i/>
      <w:iCs/>
      <w:sz w:val="22"/>
      <w:szCs w:val="22"/>
    </w:rPr>
  </w:style>
  <w:style w:type="paragraph" w:customStyle="1" w:styleId="4">
    <w:name w:val="Основной текст4"/>
    <w:basedOn w:val="a4"/>
    <w:rsid w:val="00B841A9"/>
    <w:pPr>
      <w:shd w:val="clear" w:color="auto" w:fill="FFFFFF"/>
      <w:spacing w:after="0" w:line="274" w:lineRule="exact"/>
      <w:jc w:val="center"/>
    </w:pPr>
    <w:rPr>
      <w:rFonts w:ascii="Times New Roman" w:eastAsia="Times New Roman" w:hAnsi="Times New Roman"/>
      <w:sz w:val="23"/>
      <w:szCs w:val="23"/>
    </w:rPr>
  </w:style>
  <w:style w:type="paragraph" w:styleId="a5">
    <w:name w:val="Balloon Text"/>
    <w:basedOn w:val="a"/>
    <w:link w:val="a6"/>
    <w:uiPriority w:val="99"/>
    <w:semiHidden/>
    <w:unhideWhenUsed/>
    <w:rsid w:val="00E27C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7C66"/>
    <w:rPr>
      <w:rFonts w:ascii="Tahoma" w:hAnsi="Tahoma" w:cs="Tahoma"/>
      <w:sz w:val="16"/>
      <w:szCs w:val="16"/>
    </w:rPr>
  </w:style>
  <w:style w:type="paragraph" w:styleId="a7">
    <w:name w:val="List Paragraph"/>
    <w:basedOn w:val="a"/>
    <w:uiPriority w:val="34"/>
    <w:qFormat/>
    <w:rsid w:val="00E27C66"/>
    <w:pPr>
      <w:spacing w:after="0" w:line="240" w:lineRule="auto"/>
      <w:ind w:left="720" w:firstLine="709"/>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99584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6CB51-96B0-4C67-8CAE-EE4B536D3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14</Pages>
  <Words>2366</Words>
  <Characters>13492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SergeevaVL</cp:lastModifiedBy>
  <cp:revision>17</cp:revision>
  <cp:lastPrinted>2018-12-14T05:35:00Z</cp:lastPrinted>
  <dcterms:created xsi:type="dcterms:W3CDTF">2018-12-13T16:26:00Z</dcterms:created>
  <dcterms:modified xsi:type="dcterms:W3CDTF">2018-12-14T05:36:00Z</dcterms:modified>
</cp:coreProperties>
</file>