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3A0" w:rsidRDefault="001353A0" w:rsidP="001353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Лекция №3</w:t>
      </w:r>
    </w:p>
    <w:p w:rsidR="001353A0" w:rsidRDefault="001353A0" w:rsidP="0013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«Дозирование в фармацевтической технологии»</w:t>
      </w:r>
    </w:p>
    <w:p w:rsidR="001353A0" w:rsidRDefault="001353A0" w:rsidP="001353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3A0" w:rsidRDefault="001353A0" w:rsidP="001353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1353A0" w:rsidRDefault="001353A0" w:rsidP="001353A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Способы дозирования лекарственных средств. </w:t>
      </w:r>
    </w:p>
    <w:p w:rsidR="001353A0" w:rsidRDefault="001353A0" w:rsidP="001353A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весов, их устройство. </w:t>
      </w:r>
    </w:p>
    <w:p w:rsidR="001353A0" w:rsidRDefault="001353A0" w:rsidP="001353A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Разновес. </w:t>
      </w:r>
    </w:p>
    <w:p w:rsidR="001353A0" w:rsidRDefault="001353A0" w:rsidP="001353A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мерной посуды. </w:t>
      </w:r>
    </w:p>
    <w:p w:rsidR="001353A0" w:rsidRDefault="001353A0" w:rsidP="001353A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и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бюреточной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системы.  Правила ТБ</w:t>
      </w:r>
    </w:p>
    <w:p w:rsidR="001353A0" w:rsidRDefault="001353A0" w:rsidP="001353A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1353A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1353A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Способы дозирования лекарственных средств. </w:t>
      </w:r>
    </w:p>
    <w:p w:rsidR="001353A0" w:rsidRDefault="001353A0" w:rsidP="0013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1353A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Процесс изготовления любой лекарственной формы и препарата предполагает в обязательном порядке дозирование лекарственных и вспомогательных веществ. В аптечной практике применяют </w:t>
      </w:r>
      <w:r>
        <w:rPr>
          <w:rFonts w:ascii="Times New Roman" w:hAnsi="Times New Roman"/>
          <w:b/>
          <w:sz w:val="28"/>
          <w:szCs w:val="28"/>
        </w:rPr>
        <w:t>3 способа дозирования - по массе, по объему и каплями.</w:t>
      </w:r>
    </w:p>
    <w:p w:rsidR="00496FA2" w:rsidRDefault="00496FA2" w:rsidP="001353A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53A0" w:rsidRDefault="001353A0" w:rsidP="001353A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Дозирование по массе – это </w:t>
      </w:r>
      <w:r>
        <w:rPr>
          <w:rFonts w:ascii="Times New Roman" w:hAnsi="Times New Roman"/>
          <w:b/>
          <w:i/>
          <w:sz w:val="28"/>
          <w:szCs w:val="28"/>
        </w:rPr>
        <w:t>взвешивание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353A0" w:rsidRPr="00496FA2" w:rsidRDefault="001353A0" w:rsidP="001353A0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Дозирование по объему и каплям – это </w:t>
      </w:r>
      <w:r>
        <w:rPr>
          <w:rFonts w:ascii="Times New Roman" w:hAnsi="Times New Roman"/>
          <w:b/>
          <w:i/>
          <w:sz w:val="28"/>
          <w:szCs w:val="28"/>
        </w:rPr>
        <w:t>отмеривание.</w:t>
      </w:r>
    </w:p>
    <w:p w:rsidR="001353A0" w:rsidRDefault="00831216" w:rsidP="001353A0">
      <w:pPr>
        <w:pStyle w:val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Масса (вес) в аптечной практике.</w:t>
      </w:r>
    </w:p>
    <w:p w:rsidR="00496FA2" w:rsidRPr="00544A57" w:rsidRDefault="00496FA2" w:rsidP="00496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При изготовлении лекарственных форм в аптеках для дозирования по массе твердых, жидких и густых веществ обычно используют измерительные приборы, называемые весами, позволяющие </w:t>
      </w:r>
      <w:r w:rsidRPr="00544A57">
        <w:rPr>
          <w:rFonts w:ascii="Times New Roman" w:hAnsi="Times New Roman" w:cs="Times New Roman"/>
          <w:sz w:val="28"/>
          <w:szCs w:val="28"/>
        </w:rPr>
        <w:t>установить массу тела на основании сравнения ее с эталонным</w:t>
      </w:r>
      <w:r>
        <w:rPr>
          <w:rFonts w:ascii="Times New Roman" w:hAnsi="Times New Roman" w:cs="Times New Roman"/>
          <w:sz w:val="28"/>
          <w:szCs w:val="28"/>
        </w:rPr>
        <w:t>и массами (гирями</w:t>
      </w:r>
      <w:r w:rsidRPr="00544A57">
        <w:rPr>
          <w:rFonts w:ascii="Times New Roman" w:hAnsi="Times New Roman" w:cs="Times New Roman"/>
          <w:sz w:val="28"/>
          <w:szCs w:val="28"/>
        </w:rPr>
        <w:t>).</w:t>
      </w:r>
    </w:p>
    <w:p w:rsidR="00496FA2" w:rsidRDefault="00496FA2" w:rsidP="00496F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Взвешивание применяют не только при изготовлении, но и оценке качества изготовленных лекарственных препаратов: определяют массу одного порошка, массу всех порошков, массу одного суппозитория, общую массу мази и др.</w:t>
      </w:r>
    </w:p>
    <w:p w:rsidR="00496FA2" w:rsidRDefault="00496FA2" w:rsidP="00496F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взвешивании пользуются гирями, понимая под ними меры массы. Граммовые и миллиграммовые гири комплектуют в наборы, которые называют </w:t>
      </w:r>
      <w:r w:rsidRPr="001353A0">
        <w:rPr>
          <w:rFonts w:ascii="Times New Roman" w:hAnsi="Times New Roman"/>
          <w:b/>
          <w:bCs/>
          <w:sz w:val="28"/>
          <w:szCs w:val="28"/>
        </w:rPr>
        <w:t>разновесами</w:t>
      </w:r>
      <w:r>
        <w:rPr>
          <w:rFonts w:ascii="Times New Roman" w:hAnsi="Times New Roman"/>
          <w:bCs/>
          <w:sz w:val="28"/>
          <w:szCs w:val="28"/>
        </w:rPr>
        <w:t>, помещают в футляры.</w:t>
      </w:r>
    </w:p>
    <w:p w:rsidR="00496FA2" w:rsidRDefault="00496FA2" w:rsidP="00496F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Использование весов в аптечной практике позволяет получать дозы массой от 0,01 до 1000г и более.</w:t>
      </w:r>
    </w:p>
    <w:p w:rsidR="00496FA2" w:rsidRPr="00496FA2" w:rsidRDefault="00496FA2" w:rsidP="00496F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53A0" w:rsidRDefault="00544A57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</w:t>
      </w:r>
      <w:r w:rsidR="001353A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зв</w:t>
      </w:r>
      <w:r w:rsidR="001353A0">
        <w:rPr>
          <w:rFonts w:ascii="Times New Roman" w:hAnsi="Times New Roman" w:cs="Times New Roman"/>
          <w:sz w:val="28"/>
          <w:szCs w:val="28"/>
        </w:rPr>
        <w:t xml:space="preserve">ешивании пользуются метрической системой мер. За единицу веса принимается </w:t>
      </w:r>
      <w:r w:rsidR="001353A0">
        <w:rPr>
          <w:rFonts w:ascii="Times New Roman" w:hAnsi="Times New Roman" w:cs="Times New Roman"/>
          <w:b/>
          <w:bCs/>
          <w:sz w:val="28"/>
          <w:szCs w:val="28"/>
        </w:rPr>
        <w:t>грамм</w:t>
      </w:r>
      <w:r w:rsidR="001353A0">
        <w:rPr>
          <w:rFonts w:ascii="Times New Roman" w:hAnsi="Times New Roman" w:cs="Times New Roman"/>
          <w:sz w:val="28"/>
          <w:szCs w:val="28"/>
        </w:rPr>
        <w:t>. В аптеке необходимо отвешивать любые вещества в очень точных количествах, т.к. нет ни одного из них, чтобы оно было безразлично для организма. Особенно это касается ядовитых веществ и сильнодействующих. При превышении тысячной доли грамма лекарственного ядовитого вещества приводит к тяжёлым отравлениям и даже к летальному исходу.</w:t>
      </w:r>
    </w:p>
    <w:p w:rsidR="001353A0" w:rsidRDefault="001353A0" w:rsidP="001353A0">
      <w:pPr>
        <w:pStyle w:val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Объемные способы измерения.</w:t>
      </w:r>
    </w:p>
    <w:p w:rsidR="001353A0" w:rsidRDefault="001353A0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Кроме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 xml:space="preserve">ешивания в аптечной практике применяется отмеривание жидкостей по объёму, т.е. объёмный способ дозирования. За единицу объёма принимается </w:t>
      </w:r>
      <w:r>
        <w:rPr>
          <w:rFonts w:ascii="Times New Roman" w:hAnsi="Times New Roman" w:cs="Times New Roman"/>
          <w:b/>
          <w:bCs/>
          <w:sz w:val="28"/>
          <w:szCs w:val="28"/>
        </w:rPr>
        <w:t>мл.</w:t>
      </w:r>
    </w:p>
    <w:p w:rsidR="001353A0" w:rsidRDefault="001353A0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Весовой способ более точный, чем объёмный, т.к. на точность отмеривания влияет:</w:t>
      </w:r>
    </w:p>
    <w:p w:rsidR="001353A0" w:rsidRDefault="001353A0" w:rsidP="001353A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раствора и окружающей среды;</w:t>
      </w:r>
    </w:p>
    <w:p w:rsidR="001353A0" w:rsidRDefault="001353A0" w:rsidP="001353A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вязкость раствора;</w:t>
      </w:r>
    </w:p>
    <w:p w:rsidR="001353A0" w:rsidRDefault="001353A0" w:rsidP="001353A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диаметр измерительного сосуда;</w:t>
      </w:r>
    </w:p>
    <w:p w:rsidR="001353A0" w:rsidRDefault="001353A0" w:rsidP="001353A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смачиваемость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стенок сосуда;</w:t>
      </w:r>
    </w:p>
    <w:p w:rsidR="001353A0" w:rsidRDefault="001353A0" w:rsidP="001353A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диаметр сливного сосуда;</w:t>
      </w:r>
    </w:p>
    <w:p w:rsidR="001353A0" w:rsidRDefault="001353A0" w:rsidP="001353A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чистота используемой посуды.</w:t>
      </w:r>
    </w:p>
    <w:p w:rsidR="001353A0" w:rsidRDefault="001353A0" w:rsidP="001353A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Отмеривание по объёму требует меньше затраты времени и при соблюдении всех условий объёмного измерения даёт требуемые точные объёмы в работе.</w:t>
      </w:r>
    </w:p>
    <w:p w:rsidR="001353A0" w:rsidRDefault="001353A0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Объёмные измерения приняты по следующим причинам:</w:t>
      </w:r>
    </w:p>
    <w:p w:rsidR="001353A0" w:rsidRDefault="001353A0" w:rsidP="001353A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Больной на дому лекарства принимает по объёму – ложками, каплями.</w:t>
      </w:r>
    </w:p>
    <w:p w:rsidR="001353A0" w:rsidRDefault="001353A0" w:rsidP="001353A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Быстрота приготовления при отмеривании.</w:t>
      </w:r>
    </w:p>
    <w:p w:rsidR="001353A0" w:rsidRDefault="001353A0" w:rsidP="001353A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приблизить способ изготовления к способу применения.</w:t>
      </w:r>
    </w:p>
    <w:p w:rsidR="001353A0" w:rsidRDefault="001353A0" w:rsidP="001353A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13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воды ρ=1, как и у некоторых водных растворов слабой конц</w:t>
      </w:r>
      <w:r w:rsidR="00544A57">
        <w:rPr>
          <w:rFonts w:ascii="Times New Roman" w:hAnsi="Times New Roman" w:cs="Times New Roman"/>
          <w:sz w:val="28"/>
          <w:szCs w:val="28"/>
        </w:rPr>
        <w:t>ентрации. Независимо, отвешива</w:t>
      </w:r>
      <w:r>
        <w:rPr>
          <w:rFonts w:ascii="Times New Roman" w:hAnsi="Times New Roman" w:cs="Times New Roman"/>
          <w:sz w:val="28"/>
          <w:szCs w:val="28"/>
        </w:rPr>
        <w:t>ем мы воду или отмериваем – это будет одна и та же цифра.</w:t>
      </w:r>
    </w:p>
    <w:p w:rsidR="001353A0" w:rsidRDefault="001353A0" w:rsidP="00135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Вязкие, густые, лёгкие, тяжёлые жидкости, т.е. жидкости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ρ&lt;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 и ρ&gt;1, отвешивают. Если известна </w:t>
      </w:r>
      <w:r>
        <w:rPr>
          <w:rFonts w:ascii="Times New Roman" w:hAnsi="Times New Roman" w:cs="Times New Roman"/>
          <w:b/>
          <w:bCs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</w:rPr>
        <w:t xml:space="preserve"> таких жидкостей, то, применяя формулу </w:t>
      </w:r>
      <w:r>
        <w:rPr>
          <w:rFonts w:ascii="Times New Roman" w:hAnsi="Times New Roman" w:cs="Times New Roman"/>
          <w:position w:val="-24"/>
          <w:sz w:val="28"/>
          <w:szCs w:val="28"/>
        </w:rPr>
        <w:object w:dxaOrig="675" w:dyaOrig="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31.5pt" o:ole="">
            <v:imagedata r:id="rId5" o:title=""/>
          </v:shape>
          <o:OLEObject Type="Embed" ProgID="Equation.3" ShapeID="_x0000_i1025" DrawAspect="Content" ObjectID="_1660673632" r:id="rId6"/>
        </w:object>
      </w:r>
      <w:r>
        <w:rPr>
          <w:rFonts w:ascii="Times New Roman" w:hAnsi="Times New Roman" w:cs="Times New Roman"/>
          <w:sz w:val="28"/>
          <w:szCs w:val="28"/>
        </w:rPr>
        <w:t>, можно отмерить такие</w:t>
      </w:r>
      <w:r>
        <w:rPr>
          <w:rFonts w:ascii="Times New Roman" w:hAnsi="Times New Roman" w:cs="Times New Roman"/>
          <w:sz w:val="28"/>
          <w:szCs w:val="28"/>
        </w:rPr>
        <w:t xml:space="preserve"> жидкости с учётом их плотности.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1353A0" w:rsidRPr="001353A0" w:rsidRDefault="001353A0" w:rsidP="0013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Дозирование по объему обеспечивает более точное дозирование гигроскопичных веществ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CaCl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MgSO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, Калия ацетата и др.), которые дозируют, в виде растворов более высокой концентрации, чем выписано в рецепте).</w:t>
      </w:r>
    </w:p>
    <w:p w:rsidR="001353A0" w:rsidRDefault="001353A0" w:rsidP="00135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Для дозирования по объему применяют градуированные приборы: «на налив» (мерные колбы) и «на вы</w:t>
      </w:r>
      <w:r w:rsidR="00544A57">
        <w:rPr>
          <w:rFonts w:ascii="Times New Roman" w:hAnsi="Times New Roman"/>
          <w:sz w:val="28"/>
          <w:szCs w:val="28"/>
        </w:rPr>
        <w:t xml:space="preserve">лив» (цилиндры, пипетки, плоскодонные </w:t>
      </w:r>
      <w:r w:rsidR="00337C9C">
        <w:rPr>
          <w:rFonts w:ascii="Times New Roman" w:hAnsi="Times New Roman"/>
          <w:sz w:val="28"/>
          <w:szCs w:val="28"/>
        </w:rPr>
        <w:t xml:space="preserve">колбы - </w:t>
      </w:r>
      <w:r w:rsidR="00544A57">
        <w:rPr>
          <w:rFonts w:ascii="Times New Roman" w:hAnsi="Times New Roman"/>
          <w:sz w:val="28"/>
          <w:szCs w:val="28"/>
        </w:rPr>
        <w:t>подставки, аптечные бюретки, мерные стаканы и стаканчики, мензурки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1353A0" w:rsidRDefault="001353A0" w:rsidP="001353A0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i/>
          <w:sz w:val="28"/>
          <w:szCs w:val="28"/>
        </w:rPr>
        <w:t>Дозирование по объему</w:t>
      </w:r>
      <w:r>
        <w:rPr>
          <w:rFonts w:ascii="Times New Roman" w:hAnsi="Times New Roman"/>
          <w:sz w:val="28"/>
          <w:szCs w:val="28"/>
        </w:rPr>
        <w:t xml:space="preserve"> – отмеривание жидкостей, путем использования измерительных приборов. Оно широко используется в аптечной практике для изготовления жидких лекарственных форм, т.к. в настоящее время - это самые распрост</w:t>
      </w:r>
      <w:r>
        <w:rPr>
          <w:rFonts w:ascii="Times New Roman" w:hAnsi="Times New Roman"/>
          <w:sz w:val="28"/>
          <w:szCs w:val="28"/>
        </w:rPr>
        <w:t xml:space="preserve">раненные лекарственные формы,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готавливаемые в аптеках, причем в довольно больших объемах. Отмеривание позволяет быстро, качественно и в срок приготовить необходимую пропись.</w:t>
      </w:r>
    </w:p>
    <w:p w:rsidR="001353A0" w:rsidRDefault="001353A0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За смену фармацевт, готовя лекарственные формы по массе, может приготовить 60 – 70 лекарственных форм. А если использовать объёмные измерения, то можно приготовить 200 – 250 лекарственных форм.</w:t>
      </w:r>
    </w:p>
    <w:p w:rsidR="001353A0" w:rsidRDefault="001353A0" w:rsidP="001353A0">
      <w:p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Отмеривание применяют не только при изготовлении, но и оценке качества изготовленных лекарственных препаратов: определяют объем приготовленной лекарственной формы, учитывая нормы отклонения.</w:t>
      </w:r>
    </w:p>
    <w:p w:rsidR="001353A0" w:rsidRDefault="001353A0" w:rsidP="0013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1353A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Виды весов, их устройство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1353A0" w:rsidRDefault="001353A0" w:rsidP="001353A0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353A0" w:rsidRDefault="001353A0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Для взвешивания применяют весы; они позволяют измерить массу вещества.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Различают весы:</w:t>
      </w:r>
    </w:p>
    <w:p w:rsidR="001353A0" w:rsidRDefault="001353A0" w:rsidP="001353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образцовые – их применяют в палате мер и вес</w:t>
      </w:r>
      <w:r w:rsidR="00337C9C">
        <w:rPr>
          <w:rFonts w:ascii="Times New Roman" w:hAnsi="Times New Roman" w:cs="Times New Roman"/>
          <w:sz w:val="28"/>
          <w:szCs w:val="28"/>
        </w:rPr>
        <w:t>ов, для сличения гирь (поверке),</w:t>
      </w:r>
    </w:p>
    <w:p w:rsidR="001353A0" w:rsidRDefault="001353A0" w:rsidP="001353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(аналитические) – применяют для проведения химических ана</w:t>
      </w:r>
      <w:r w:rsidR="00337C9C">
        <w:rPr>
          <w:rFonts w:ascii="Times New Roman" w:hAnsi="Times New Roman" w:cs="Times New Roman"/>
          <w:sz w:val="28"/>
          <w:szCs w:val="28"/>
        </w:rPr>
        <w:t>лизов,</w:t>
      </w:r>
    </w:p>
    <w:p w:rsidR="001353A0" w:rsidRDefault="001353A0" w:rsidP="001353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общего назначения (технические) – применяют в промышленности, аптеках, торговле.</w:t>
      </w:r>
    </w:p>
    <w:p w:rsidR="001353A0" w:rsidRDefault="001353A0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аптеках используются весы технические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-го класса, в отделе запасов (в аптеке)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-го класса.</w:t>
      </w:r>
    </w:p>
    <w:p w:rsidR="001353A0" w:rsidRDefault="001353A0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приготовления лекарств используют весы </w:t>
      </w:r>
      <w:r>
        <w:rPr>
          <w:rFonts w:ascii="Times New Roman" w:hAnsi="Times New Roman" w:cs="Times New Roman"/>
          <w:sz w:val="28"/>
          <w:szCs w:val="28"/>
          <w:u w:val="single"/>
        </w:rPr>
        <w:t>ручные</w:t>
      </w:r>
      <w:r>
        <w:rPr>
          <w:rFonts w:ascii="Times New Roman" w:hAnsi="Times New Roman" w:cs="Times New Roman"/>
          <w:sz w:val="28"/>
          <w:szCs w:val="28"/>
        </w:rPr>
        <w:t xml:space="preserve"> и весы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тарирные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(от слова «тара») – весы на колонке или весы Мора, электронные весы.</w:t>
      </w:r>
    </w:p>
    <w:p w:rsidR="00516DE3" w:rsidRDefault="00516DE3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37C9C">
        <w:rPr>
          <w:noProof/>
          <w:lang w:eastAsia="ru-RU"/>
        </w:rPr>
        <w:drawing>
          <wp:inline distT="0" distB="0" distL="0" distR="0" wp14:anchorId="2BF93B4F" wp14:editId="1CFCE574">
            <wp:extent cx="2778760" cy="3314700"/>
            <wp:effectExtent l="0" t="0" r="2540" b="0"/>
            <wp:docPr id="2" name="Рисунок 2" descr="https://media2.24aul.ru/imgs/5a76b79c73fce81890fa26be/vesy-i-giri-nabor-laboratornye-sssr-1-1098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2.24aul.ru/imgs/5a76b79c73fce81890fa26be/vesy-i-giri-nabor-laboratornye-sssr-1-109870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2247" cy="35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947">
        <w:rPr>
          <w:noProof/>
          <w:lang w:eastAsia="ru-RU"/>
        </w:rPr>
        <w:drawing>
          <wp:inline distT="0" distB="0" distL="0" distR="0" wp14:anchorId="1790DC26" wp14:editId="25BE9715">
            <wp:extent cx="2714625" cy="3314700"/>
            <wp:effectExtent l="0" t="0" r="9525" b="0"/>
            <wp:docPr id="3" name="Рисунок 3" descr="https://konspekta.net/studopediaru/baza20/899495803472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studopediaru/baza20/899495803472.files/image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08" cy="36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B9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67947" w:rsidRDefault="00516DE3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B2B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Весы Мора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тарирные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1B2B9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1B2B9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80A8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B2B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Весы ручные</w:t>
      </w:r>
    </w:p>
    <w:p w:rsidR="00080A8C" w:rsidRDefault="00080A8C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B97" w:rsidRDefault="00516DE3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 w:rsidR="001B2B97">
        <w:rPr>
          <w:noProof/>
          <w:lang w:eastAsia="ru-RU"/>
        </w:rPr>
        <w:drawing>
          <wp:inline distT="0" distB="0" distL="0" distR="0" wp14:anchorId="4AAF4E64" wp14:editId="0485E807">
            <wp:extent cx="1847850" cy="2162175"/>
            <wp:effectExtent l="0" t="0" r="0" b="9525"/>
            <wp:docPr id="8" name="Рисунок 8" descr="http://www.p30.ee/images/toode_898_www.p30.ee_poekaa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30.ee/images/toode_898_www.p30.ee_poekaal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7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B97" w:rsidRPr="001B2B9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B3E1E5" wp14:editId="1624399D">
            <wp:extent cx="2200275" cy="2181225"/>
            <wp:effectExtent l="0" t="0" r="9525" b="9525"/>
            <wp:docPr id="15" name="Рисунок 15" descr="https://alts22.ru/image/cache/catalog/product__nlns/8/vesy-rn-6ts13um_1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ts22.ru/image/cache/catalog/product__nlns/8/vesy-rn-6ts13um_1-1000x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5C72A7" wp14:editId="6AA760D5">
            <wp:extent cx="1555087" cy="1885950"/>
            <wp:effectExtent l="0" t="0" r="7620" b="0"/>
            <wp:docPr id="16" name="Рисунок 16" descr="https://et74.ru/upload/iblock/233/2330927e61c08f673815da6f82752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t74.ru/upload/iblock/233/2330927e61c08f673815da6f827522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56" cy="192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B97" w:rsidRDefault="00516DE3" w:rsidP="001B2B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2B97">
        <w:rPr>
          <w:rFonts w:ascii="Times New Roman" w:hAnsi="Times New Roman" w:cs="Times New Roman"/>
          <w:sz w:val="28"/>
          <w:szCs w:val="28"/>
        </w:rPr>
        <w:t xml:space="preserve"> </w:t>
      </w:r>
      <w:r w:rsidR="001B2B97">
        <w:rPr>
          <w:rFonts w:ascii="Times New Roman" w:hAnsi="Times New Roman" w:cs="Times New Roman"/>
          <w:sz w:val="28"/>
          <w:szCs w:val="28"/>
        </w:rPr>
        <w:t>Весы механические циферблатные</w:t>
      </w:r>
      <w:r w:rsidR="001B2B97">
        <w:rPr>
          <w:rFonts w:ascii="Times New Roman" w:hAnsi="Times New Roman" w:cs="Times New Roman"/>
          <w:sz w:val="28"/>
          <w:szCs w:val="28"/>
        </w:rPr>
        <w:t xml:space="preserve">       </w:t>
      </w:r>
      <w:r w:rsidR="00080A8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B2B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Весы электронные</w:t>
      </w:r>
    </w:p>
    <w:p w:rsidR="001353A0" w:rsidRDefault="001353A0" w:rsidP="00080A8C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ВЕСЫ РУЧНЫЕ.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ручных весах отвешивают сыпучие вещества и густые экстракты, которые отвешивают на кружок фильтровальной бумаги.</w:t>
      </w:r>
    </w:p>
    <w:p w:rsidR="001353A0" w:rsidRDefault="001353A0" w:rsidP="00080A8C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Выпускают:</w:t>
      </w:r>
    </w:p>
    <w:p w:rsidR="001353A0" w:rsidRDefault="001353A0" w:rsidP="00080A8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однограммовые – ВР-1;</w:t>
      </w:r>
    </w:p>
    <w:p w:rsidR="001353A0" w:rsidRDefault="001353A0" w:rsidP="00080A8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пятиграммовые – ВР-5;</w:t>
      </w:r>
    </w:p>
    <w:p w:rsidR="001353A0" w:rsidRDefault="001353A0" w:rsidP="00080A8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двадцатиграммовые – ВР-20;</w:t>
      </w:r>
    </w:p>
    <w:p w:rsidR="001353A0" w:rsidRDefault="001353A0" w:rsidP="00080A8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стограммовые – ВР-100.</w:t>
      </w:r>
    </w:p>
    <w:p w:rsidR="001353A0" w:rsidRDefault="001353A0" w:rsidP="00080A8C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Весы ручные состоят из следующих элементов:</w:t>
      </w:r>
    </w:p>
    <w:p w:rsidR="001353A0" w:rsidRDefault="001353A0" w:rsidP="00080A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кольцо;</w:t>
      </w:r>
    </w:p>
    <w:p w:rsidR="001353A0" w:rsidRDefault="001353A0" w:rsidP="00080A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обоймица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353A0" w:rsidRDefault="001353A0" w:rsidP="00080A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обоймице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расположена стрелка (остриём вверх);</w:t>
      </w:r>
    </w:p>
    <w:p w:rsidR="001353A0" w:rsidRDefault="001353A0" w:rsidP="00080A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равноплечее коромысло, на котором написана максимальная нагрузка весов (длина коромысла 10 – 20 см - равна длине шёлковой нити или металлической цепочке);</w:t>
      </w:r>
    </w:p>
    <w:p w:rsidR="001353A0" w:rsidRDefault="001353A0" w:rsidP="00080A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концам коромысла и в центре его находятся призмы: </w:t>
      </w:r>
      <w:r>
        <w:rPr>
          <w:rFonts w:ascii="Times New Roman" w:hAnsi="Times New Roman" w:cs="Times New Roman"/>
          <w:b/>
          <w:i/>
          <w:sz w:val="28"/>
          <w:szCs w:val="28"/>
        </w:rPr>
        <w:t>опорная</w:t>
      </w:r>
      <w:r>
        <w:rPr>
          <w:rFonts w:ascii="Times New Roman" w:hAnsi="Times New Roman" w:cs="Times New Roman"/>
          <w:sz w:val="28"/>
          <w:szCs w:val="28"/>
        </w:rPr>
        <w:t xml:space="preserve"> – в центре и на ней прикреплена стрелка,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грузоприемные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грузоподъёмными)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на концах коромысла;</w:t>
      </w:r>
    </w:p>
    <w:p w:rsidR="001353A0" w:rsidRDefault="001353A0" w:rsidP="00080A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призмам на концах коромысла прикрепляются серёжки, от которых отходят шёлковые нити или проволочных сцеплений (металлической цепочки);</w:t>
      </w:r>
    </w:p>
    <w:p w:rsidR="001353A0" w:rsidRDefault="001353A0" w:rsidP="00080A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этим нитям или цепочкам прикрепляются пластмассовые чашки.</w:t>
      </w:r>
    </w:p>
    <w:p w:rsidR="00A55E6B" w:rsidRDefault="00A55E6B" w:rsidP="00080A8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55E6B" w:rsidRDefault="00A55E6B" w:rsidP="00A55E6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4B8CAE" wp14:editId="06143D93">
            <wp:extent cx="4410075" cy="3105150"/>
            <wp:effectExtent l="0" t="0" r="9525" b="0"/>
            <wp:docPr id="18" name="Рисунок 18" descr="https://topuch.ru/aptechnie-ruchnie-i-tarirnie-recepturnie-vesi/120063_html_efbe87b26f498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puch.ru/aptechnie-ruchnie-i-tarirnie-recepturnie-vesi/120063_html_efbe87b26f498c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чашки на шёлковых нитях, то должен быть свободный конец нити длиной 3 – 5 см для тарирования или уравновешивания весов. Сухие вещества (сыпучие) отвешивают непосредственно в чашке весов. Весы обязательно должны быть чистыми и уравновешенными. После взвешивания чашки тщательно вытирают ватным тампоном, смоченным спиртоэфирной смесью.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основании приказа №309 весы протирают ватным тампоном, смоченным 3% раствором перекиси водорода. Для предохранения призм от истирания весы хранят таким образом, чтобы не было нагрузки на призмы или в свёрнутом состоянии.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отвешивания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ядовитых, красящих веществ существуют отдельные весы, хранящиеся в отдельных шкафах для ядовитых, красящих веществ.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pStyle w:val="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ВЕСЫ ТАРИРНЫЕ (ВЕСЫ МОРА</w:t>
      </w:r>
      <w:r w:rsidR="00A55E6B">
        <w:rPr>
          <w:rFonts w:ascii="Times New Roman" w:hAnsi="Times New Roman" w:cs="Times New Roman"/>
          <w:sz w:val="28"/>
          <w:szCs w:val="28"/>
        </w:rPr>
        <w:t xml:space="preserve"> или весы на колонке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353A0" w:rsidRDefault="001353A0" w:rsidP="00080A8C">
      <w:pPr>
        <w:rPr>
          <w:lang w:eastAsia="ru-RU"/>
        </w:rPr>
      </w:pP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Их н</w:t>
      </w:r>
      <w:r w:rsidR="00A55E6B">
        <w:rPr>
          <w:rFonts w:ascii="Times New Roman" w:hAnsi="Times New Roman" w:cs="Times New Roman"/>
          <w:sz w:val="28"/>
          <w:szCs w:val="28"/>
        </w:rPr>
        <w:t xml:space="preserve">азывают так, потому что перед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55E6B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ешиванием на них груза, в начале тарируют (уравновешивают) тару (банки, склянки, бумага, коробочка) с помощью дроби, речной гальки или другого сыпучего материала (песок).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этих весах отвешивают сухие, густые, жидкие вещества в тару.</w:t>
      </w:r>
    </w:p>
    <w:p w:rsidR="001353A0" w:rsidRDefault="001353A0" w:rsidP="00080A8C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Весы Мора состоят из следующих элементов:</w:t>
      </w:r>
    </w:p>
    <w:p w:rsidR="001353A0" w:rsidRDefault="001353A0" w:rsidP="00080A8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равноплечее металлическое коромысло с тремя призмами (средняя – опорная, обращённая остриём вниз, и две концевые – грузоприёмные, обращённые остриём вверх);</w:t>
      </w:r>
    </w:p>
    <w:p w:rsidR="001353A0" w:rsidRDefault="001353A0" w:rsidP="00080A8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концевых призмах находятся металлические серёжки;</w:t>
      </w:r>
    </w:p>
    <w:p w:rsidR="001353A0" w:rsidRDefault="001353A0" w:rsidP="00080A8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серёжкам прикрепляются стремена, на которые кладутся фарфоровые чашки;</w:t>
      </w:r>
    </w:p>
    <w:p w:rsidR="001353A0" w:rsidRDefault="001353A0" w:rsidP="00080A8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опорная призма опирается на стальную подушку;</w:t>
      </w:r>
    </w:p>
    <w:p w:rsidR="001353A0" w:rsidRDefault="001353A0" w:rsidP="00080A8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выше перечисленное крепится на колонку;</w:t>
      </w:r>
    </w:p>
    <w:p w:rsidR="001353A0" w:rsidRDefault="001353A0" w:rsidP="00080A8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колонка крепится к основанию (доске, платформе);</w:t>
      </w:r>
    </w:p>
    <w:p w:rsidR="001353A0" w:rsidRDefault="001353A0" w:rsidP="00080A8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колонке находится стрелка; в нижней части колонки – выступ, имеющий 3 деления (шкала). При помощи этой стрелки и шкалы видно равновесие весов;</w:t>
      </w:r>
    </w:p>
    <w:p w:rsidR="001353A0" w:rsidRDefault="001353A0" w:rsidP="00080A8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впереди на доске имеется винт, называемый </w:t>
      </w:r>
      <w:r>
        <w:rPr>
          <w:rFonts w:ascii="Times New Roman" w:hAnsi="Times New Roman" w:cs="Times New Roman"/>
          <w:b/>
          <w:bCs/>
          <w:sz w:val="28"/>
          <w:szCs w:val="28"/>
        </w:rPr>
        <w:t>арретир</w:t>
      </w:r>
      <w:r>
        <w:rPr>
          <w:rFonts w:ascii="Times New Roman" w:hAnsi="Times New Roman" w:cs="Times New Roman"/>
          <w:sz w:val="28"/>
          <w:szCs w:val="28"/>
        </w:rPr>
        <w:t>, который включает весы в рабочее положение и выключает их;</w:t>
      </w:r>
    </w:p>
    <w:p w:rsidR="001353A0" w:rsidRDefault="001353A0" w:rsidP="00080A8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внизу к основанию прикреплены 3 ножки: одна стационарная и две в виде винта с гайками для установления весов в строго горизонтальное положение по отвесу, который крепится к коромыслу.</w:t>
      </w:r>
    </w:p>
    <w:p w:rsidR="001353A0" w:rsidRDefault="001353A0" w:rsidP="00080A8C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Тарирные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весы бывают с максимальной нагрузкой:</w:t>
      </w:r>
    </w:p>
    <w:p w:rsidR="001353A0" w:rsidRDefault="001353A0" w:rsidP="00080A8C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 г;</w:t>
      </w:r>
    </w:p>
    <w:p w:rsidR="001353A0" w:rsidRDefault="001353A0" w:rsidP="00080A8C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300 г;</w:t>
      </w:r>
    </w:p>
    <w:p w:rsidR="001353A0" w:rsidRDefault="001353A0" w:rsidP="00080A8C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500 г;</w:t>
      </w:r>
    </w:p>
    <w:p w:rsidR="001353A0" w:rsidRDefault="001353A0" w:rsidP="00080A8C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1000 г (1 кг).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Весы с максимальной нагрузкой 1 кг отвешивают массу от 50 г до 1 кг.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Разрешается взвешивать на таких весах груз от 5 г.</w:t>
      </w:r>
    </w:p>
    <w:p w:rsidR="001353A0" w:rsidRDefault="00831216" w:rsidP="00080A8C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ВСЕ ВЕСЫ ХАРАКТЕРИЗУЮТСЯ МЕТРОЛОГИЧЕСКИМИ ПОКАЗАТЕЛЯМИ:</w:t>
      </w:r>
    </w:p>
    <w:p w:rsidR="001353A0" w:rsidRDefault="001353A0" w:rsidP="00080A8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устойчивость;</w:t>
      </w:r>
    </w:p>
    <w:p w:rsidR="001353A0" w:rsidRDefault="001353A0" w:rsidP="00080A8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верность (точность);</w:t>
      </w:r>
    </w:p>
    <w:p w:rsidR="001353A0" w:rsidRDefault="001353A0" w:rsidP="00080A8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постоянство показателей;</w:t>
      </w:r>
    </w:p>
    <w:p w:rsidR="001353A0" w:rsidRDefault="001353A0" w:rsidP="00080A8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чувствительность.</w:t>
      </w:r>
    </w:p>
    <w:p w:rsidR="001353A0" w:rsidRDefault="001353A0" w:rsidP="00080A8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показатели характеризуют точность определения массы вещества.</w:t>
      </w:r>
    </w:p>
    <w:p w:rsidR="001353A0" w:rsidRDefault="001353A0" w:rsidP="00080A8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– способность коромысла весов, выведенного из состояния равновесия, возвращаться в первоначальное положение после 4 – 6 колебаний.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Верность (точность)</w:t>
      </w:r>
      <w:r>
        <w:rPr>
          <w:rFonts w:ascii="Times New Roman" w:hAnsi="Times New Roman" w:cs="Times New Roman"/>
          <w:sz w:val="28"/>
          <w:szCs w:val="28"/>
        </w:rPr>
        <w:t xml:space="preserve"> – свойство весов показывать правильные соотношения между взвешиваемыми грузами (массой взвешиваемого тела и массой гирь).  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можно проверить: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отвешать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груз на весах, а затем, поменять местами разновесы и груз, если весы остались в равновесии, то они верны.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Постоянство показаний</w:t>
      </w:r>
      <w:r>
        <w:rPr>
          <w:rFonts w:ascii="Times New Roman" w:hAnsi="Times New Roman" w:cs="Times New Roman"/>
          <w:sz w:val="28"/>
          <w:szCs w:val="28"/>
        </w:rPr>
        <w:t xml:space="preserve"> – свойства весов показывать одинаковые результаты при многократных взвешиваниях в одних и тех же условиях.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Чувствительность</w:t>
      </w:r>
      <w:r>
        <w:rPr>
          <w:rFonts w:ascii="Times New Roman" w:hAnsi="Times New Roman" w:cs="Times New Roman"/>
          <w:sz w:val="28"/>
          <w:szCs w:val="28"/>
        </w:rPr>
        <w:t xml:space="preserve"> – способность весов показывать минимальную разницу между массами взвешиваемого тела и гирь. Чем меньше эта разница, тем они чувствительнее. На практике при минимальной нагрузке стрелка должна отклоняться от нуля. Чем меньше добавляемый разновес или груз и стрелка уже отклоняется, тем весы более чувствительны.</w:t>
      </w:r>
    </w:p>
    <w:p w:rsidR="00422C47" w:rsidRPr="00422C47" w:rsidRDefault="00422C47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Разновес </w:t>
      </w:r>
    </w:p>
    <w:p w:rsidR="001353A0" w:rsidRDefault="001353A0" w:rsidP="00080A8C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A0" w:rsidRDefault="001353A0" w:rsidP="00080A8C">
      <w:pPr>
        <w:spacing w:after="0"/>
        <w:ind w:right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Точность взвешивания во многом зависит от качества гирь и разновесов, являющихся образцовыми эталонами массы. Образцовые гири массы в соответствии с техническими условиями по точности их изготовления выпускаются трех разрядов. </w:t>
      </w:r>
    </w:p>
    <w:p w:rsidR="001353A0" w:rsidRDefault="001353A0" w:rsidP="00080A8C">
      <w:pPr>
        <w:spacing w:after="0"/>
        <w:ind w:right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Наибол</w:t>
      </w:r>
      <w:r w:rsidR="00496FA2">
        <w:rPr>
          <w:rFonts w:ascii="Times New Roman" w:hAnsi="Times New Roman"/>
          <w:color w:val="000000"/>
          <w:sz w:val="28"/>
          <w:szCs w:val="28"/>
        </w:rPr>
        <w:t xml:space="preserve">ьшей точностью, </w:t>
      </w:r>
      <w:proofErr w:type="gramStart"/>
      <w:r w:rsidR="00496FA2">
        <w:rPr>
          <w:rFonts w:ascii="Times New Roman" w:hAnsi="Times New Roman"/>
          <w:color w:val="000000"/>
          <w:sz w:val="28"/>
          <w:szCs w:val="28"/>
        </w:rPr>
        <w:t>а следовательно</w:t>
      </w:r>
      <w:proofErr w:type="gramEnd"/>
      <w:r w:rsidR="00496FA2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наименьшей погрешностью обладают гири 1-го разряда. Их изготовляют из сплавов меди или из нержавеющей стали. Миллиграммовые гири (разновесы) 1-го разряда делают из алюминия в виде пластинок.</w:t>
      </w:r>
    </w:p>
    <w:p w:rsidR="001353A0" w:rsidRDefault="001353A0" w:rsidP="00080A8C">
      <w:pPr>
        <w:spacing w:after="0"/>
        <w:ind w:right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Образцовые гири 2-го разряда обладают меньшей точностью. Килограммовые и граммовые гири этого разряда изготовляют из сплавов меди, нержавеющей или углеродистой стали. Миллиграммовые гири 2-го разряда изготовляют из листового алюминия, мельхиора или нейзильбера.  </w:t>
      </w:r>
    </w:p>
    <w:p w:rsidR="001353A0" w:rsidRDefault="001353A0" w:rsidP="00080A8C">
      <w:pPr>
        <w:spacing w:after="0"/>
        <w:ind w:right="15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353A0" w:rsidRDefault="001353A0" w:rsidP="00080A8C">
      <w:pPr>
        <w:spacing w:after="0"/>
        <w:ind w:right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Для удобства подбора миллиграммовым гирям придают различную форму. Гири в 500 и 50 мг имеют форму шестиугольных пластинок, гири в 200 и 20 мг — квадратных, гири в 100 и 10 мг — треугольных. Пластинки всех миллиграммовых гирь имеют небольшой бортик для удобства захвата их пинцетом.</w:t>
      </w:r>
    </w:p>
    <w:p w:rsidR="001353A0" w:rsidRDefault="001353A0" w:rsidP="00080A8C">
      <w:pPr>
        <w:spacing w:after="0"/>
        <w:ind w:right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Образцовые гири 3-го разряда обладают меньшей точностью по сравнению с гирями 2-го разряда. Килограммовые гири 3-го разряда делают из стали или чугуна, граммовые — из сплавов меди или стали. Миллиграммовых гирь 3-го разряда нет.</w:t>
      </w:r>
    </w:p>
    <w:p w:rsidR="001353A0" w:rsidRDefault="001353A0" w:rsidP="00080A8C">
      <w:pPr>
        <w:spacing w:after="0"/>
        <w:ind w:right="15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Гири в зависимости от их назначения и требований, которы</w:t>
      </w:r>
      <w:r w:rsidR="00496FA2">
        <w:rPr>
          <w:rFonts w:ascii="Times New Roman" w:hAnsi="Times New Roman"/>
          <w:color w:val="000000"/>
          <w:sz w:val="28"/>
          <w:szCs w:val="28"/>
        </w:rPr>
        <w:t>е к ним предъявляются, изготавлива</w:t>
      </w:r>
      <w:r>
        <w:rPr>
          <w:rFonts w:ascii="Times New Roman" w:hAnsi="Times New Roman"/>
          <w:color w:val="000000"/>
          <w:sz w:val="28"/>
          <w:szCs w:val="28"/>
        </w:rPr>
        <w:t xml:space="preserve">ют по разным техническим условиям. Для аналитических целей изготовляют гири с большей точностью, их называют аналитическими гирями; для взвешивания ценных материалов, в том числе и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лекарственных веществ, изготовляют технические гири 1-го и 2-го разрядов.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Граммовые гири – обязательно никелируются или хромируются. </w:t>
      </w:r>
    </w:p>
    <w:p w:rsidR="00BA110E" w:rsidRDefault="00BA110E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B5AC8F" wp14:editId="064B144A">
            <wp:extent cx="5124450" cy="4019550"/>
            <wp:effectExtent l="0" t="0" r="0" b="0"/>
            <wp:docPr id="19" name="Рисунок 19" descr="http://vmede.org/sait/content/Farm_texnologiya_bzg_ls_gavrilov_2010/img/2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mede.org/sait/content/Farm_texnologiya_bzg_ls_gavrilov_2010/img/225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30" cy="40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Исправность весового хозяйства аптечных учреждений и фармацевтических предприятий контролируется представителями местных отделений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Комитета стандартов, мер и измерительных приборов</w:t>
      </w:r>
      <w:r>
        <w:rPr>
          <w:rFonts w:ascii="Times New Roman" w:hAnsi="Times New Roman"/>
          <w:color w:val="000000"/>
          <w:sz w:val="28"/>
          <w:szCs w:val="28"/>
        </w:rPr>
        <w:t xml:space="preserve">. Весы всех типов проверяют </w:t>
      </w:r>
      <w:r>
        <w:rPr>
          <w:rFonts w:ascii="Times New Roman" w:hAnsi="Times New Roman"/>
          <w:b/>
          <w:color w:val="000000"/>
          <w:sz w:val="28"/>
          <w:szCs w:val="28"/>
        </w:rPr>
        <w:t>один раз в год</w:t>
      </w:r>
      <w:r>
        <w:rPr>
          <w:rFonts w:ascii="Times New Roman" w:hAnsi="Times New Roman"/>
          <w:color w:val="000000"/>
          <w:sz w:val="28"/>
          <w:szCs w:val="28"/>
        </w:rPr>
        <w:t>; такие же сроки проверки установлены и для разновеса. При проверке на коромыслах весов и гирях наносится клеймо с указанием двух последних цифр года проверки</w:t>
      </w:r>
      <w:r w:rsidR="00496FA2">
        <w:rPr>
          <w:rFonts w:ascii="Times New Roman" w:hAnsi="Times New Roman"/>
          <w:color w:val="000000"/>
          <w:sz w:val="28"/>
          <w:szCs w:val="28"/>
        </w:rPr>
        <w:t xml:space="preserve"> и квартала года</w:t>
      </w:r>
      <w:r w:rsidR="00BA110E">
        <w:rPr>
          <w:rFonts w:ascii="Times New Roman" w:hAnsi="Times New Roman"/>
          <w:color w:val="000000"/>
          <w:sz w:val="28"/>
          <w:szCs w:val="28"/>
        </w:rPr>
        <w:t>,</w:t>
      </w:r>
      <w:r w:rsidR="00496FA2">
        <w:rPr>
          <w:rFonts w:ascii="Times New Roman" w:hAnsi="Times New Roman"/>
          <w:color w:val="000000"/>
          <w:sz w:val="28"/>
          <w:szCs w:val="28"/>
        </w:rPr>
        <w:t xml:space="preserve"> когда производилась поверка</w:t>
      </w:r>
      <w:r>
        <w:rPr>
          <w:rFonts w:ascii="Times New Roman" w:hAnsi="Times New Roman"/>
          <w:color w:val="000000"/>
          <w:sz w:val="28"/>
          <w:szCs w:val="28"/>
        </w:rPr>
        <w:t>. Аналитические весы и разновесы клеймению не подлежат; на них выдают свидетельства установленного образца</w:t>
      </w:r>
    </w:p>
    <w:p w:rsidR="001353A0" w:rsidRDefault="001353A0" w:rsidP="00080A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Очищение разновесов.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Обработка гирь производится по мере необходимости.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на разновес попала щелочь – обрабатывают раствором борной кислоты слабым.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Если кислота – то обрабатывают щелочью (раствор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NaHCO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К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4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активированным углем. 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От грязи и жира – протирают тканью, можно мыльным раствором и слабым раствором спирта.   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Виды мерной посуды. </w:t>
      </w:r>
    </w:p>
    <w:p w:rsidR="001353A0" w:rsidRDefault="001353A0" w:rsidP="00080A8C">
      <w:pPr>
        <w:pStyle w:val="a8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Всю посуду различают на </w:t>
      </w:r>
      <w:r w:rsidRPr="00BA110E">
        <w:rPr>
          <w:rFonts w:ascii="Times New Roman" w:hAnsi="Times New Roman" w:cs="Times New Roman"/>
          <w:b/>
          <w:i/>
          <w:iCs/>
          <w:sz w:val="28"/>
          <w:szCs w:val="28"/>
        </w:rPr>
        <w:t>налив</w:t>
      </w:r>
      <w:r>
        <w:rPr>
          <w:rFonts w:ascii="Times New Roman" w:hAnsi="Times New Roman" w:cs="Times New Roman"/>
          <w:sz w:val="28"/>
          <w:szCs w:val="28"/>
        </w:rPr>
        <w:t xml:space="preserve"> и на </w:t>
      </w:r>
      <w:r w:rsidRPr="00BA110E">
        <w:rPr>
          <w:rFonts w:ascii="Times New Roman" w:hAnsi="Times New Roman" w:cs="Times New Roman"/>
          <w:b/>
          <w:i/>
          <w:iCs/>
          <w:sz w:val="28"/>
          <w:szCs w:val="28"/>
        </w:rPr>
        <w:t>вылив</w:t>
      </w:r>
      <w:r w:rsidRPr="00BA110E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калибровки (разметки).  Готовят посуду из химически стойкого стекла, нейтральной реакции и термостойкую. Градуируют (калибруют) её при температуре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С. Это говорит о том, что жидкости нужно отмеривать при этой же температуре, и чтобы сама жидкость имела температуру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С, но ни в коем случае не горячая.</w:t>
      </w:r>
    </w:p>
    <w:p w:rsidR="001353A0" w:rsidRDefault="001353A0" w:rsidP="00080A8C">
      <w:pPr>
        <w:spacing w:before="24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Различают посуду:</w:t>
      </w:r>
    </w:p>
    <w:p w:rsidR="001353A0" w:rsidRDefault="001353A0" w:rsidP="00080A8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цилиндры;</w:t>
      </w:r>
    </w:p>
    <w:p w:rsidR="001353A0" w:rsidRDefault="001353A0" w:rsidP="00080A8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колбы мерные;</w:t>
      </w:r>
    </w:p>
    <w:p w:rsidR="001353A0" w:rsidRDefault="001353A0" w:rsidP="00080A8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колбы конусовидные (подставки);</w:t>
      </w:r>
    </w:p>
    <w:p w:rsidR="001353A0" w:rsidRDefault="001353A0" w:rsidP="00080A8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мензурки;</w:t>
      </w:r>
    </w:p>
    <w:p w:rsidR="001353A0" w:rsidRDefault="001353A0" w:rsidP="00080A8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стаканы;</w:t>
      </w:r>
    </w:p>
    <w:p w:rsidR="001353A0" w:rsidRDefault="001353A0" w:rsidP="00080A8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стаканчики;</w:t>
      </w:r>
    </w:p>
    <w:p w:rsidR="001353A0" w:rsidRDefault="001353A0" w:rsidP="00080A8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бюретки;</w:t>
      </w:r>
    </w:p>
    <w:p w:rsidR="001353A0" w:rsidRDefault="001353A0" w:rsidP="00080A8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пипетки.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u w:val="single"/>
        </w:rPr>
        <w:t>налив</w:t>
      </w:r>
      <w:r>
        <w:rPr>
          <w:rFonts w:ascii="Times New Roman" w:hAnsi="Times New Roman" w:cs="Times New Roman"/>
          <w:sz w:val="28"/>
          <w:szCs w:val="28"/>
        </w:rPr>
        <w:t xml:space="preserve"> самая точная посуда – это мерная колба; всё остальное – на </w:t>
      </w:r>
      <w:r>
        <w:rPr>
          <w:rFonts w:ascii="Times New Roman" w:hAnsi="Times New Roman" w:cs="Times New Roman"/>
          <w:sz w:val="28"/>
          <w:szCs w:val="28"/>
          <w:u w:val="single"/>
        </w:rPr>
        <w:t>вылив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налив </w:t>
      </w:r>
      <w:r>
        <w:rPr>
          <w:rFonts w:ascii="Times New Roman" w:hAnsi="Times New Roman" w:cs="Times New Roman"/>
          <w:sz w:val="28"/>
          <w:szCs w:val="28"/>
        </w:rPr>
        <w:t>– это значит, что в этой посуде вмещается номинальный объём.</w:t>
      </w:r>
    </w:p>
    <w:p w:rsidR="001419CB" w:rsidRDefault="001419CB" w:rsidP="0013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B618D" wp14:editId="7574CD71">
            <wp:extent cx="5095875" cy="3629025"/>
            <wp:effectExtent l="0" t="0" r="9525" b="9525"/>
            <wp:docPr id="21" name="Рисунок 21" descr="https://cdn.pricearchive.org/images/aliexpress.com/32778256267/Various-Capacity-Clear-Glass-Volumetric-Flask-with-Stopper-Lab-Chemistry-Glassware-5ml-10-20-2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pricearchive.org/images/aliexpress.com/32778256267/Various-Capacity-Clear-Glass-Volumetric-Flask-with-Stopper-Lab-Chemistry-Glassware-5ml-10-20-25-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CB" w:rsidRDefault="001353A0" w:rsidP="0013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вылив </w:t>
      </w:r>
      <w:r>
        <w:rPr>
          <w:rFonts w:ascii="Times New Roman" w:hAnsi="Times New Roman" w:cs="Times New Roman"/>
          <w:sz w:val="28"/>
          <w:szCs w:val="28"/>
        </w:rPr>
        <w:t>– означает, что выливается номинальный объём.</w:t>
      </w:r>
    </w:p>
    <w:p w:rsidR="001419CB" w:rsidRDefault="001419CB" w:rsidP="0013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419CB" w:rsidP="0013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3E7AEA" wp14:editId="3A044A0C">
            <wp:extent cx="5370195" cy="3286125"/>
            <wp:effectExtent l="0" t="0" r="1905" b="9525"/>
            <wp:docPr id="20" name="Рисунок 20" descr="https://skelbiu-img.dgn.lt/1_18_393135337/perku-laboratorinius-reikme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elbiu-img.dgn.lt/1_18_393135337/perku-laboratorinius-reikmeni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99" cy="33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отмеривании посуду держат на уровне глаз. 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определяют по нижнему краю мениска для прозрачных, бесцветных жидкостей. Для окрашенных жидкостей – по верхнему краю мениска.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нужно отмерить малые количества (1, 2, 3 мл), то откапывают каплями. Для отмеривания каплями используют пипетки и специальные устройства для расфасовки жидкостей. Жидкости фасуют по 5, 10, 15, 20, 25 мл малыми объёмами.</w:t>
      </w:r>
    </w:p>
    <w:p w:rsidR="001353A0" w:rsidRPr="00BA110E" w:rsidRDefault="001353A0" w:rsidP="00080A8C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A110E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Отмеривание жидкостей в любой посуде по разности делений </w:t>
      </w:r>
      <w:r w:rsidRPr="00BA110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категорически запрещается.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Устройство и работа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бюреточной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системы.  </w:t>
      </w:r>
      <w:r w:rsidRPr="00080A8C">
        <w:rPr>
          <w:rFonts w:ascii="Times New Roman" w:hAnsi="Times New Roman" w:cs="Times New Roman"/>
          <w:b/>
          <w:sz w:val="28"/>
          <w:szCs w:val="28"/>
          <w:u w:val="single"/>
        </w:rPr>
        <w:t>Правила ТБ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аптеке используется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бюреточная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для отмеривания лекарственных растворов и воды очищенной. Впервые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бюреточная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была создана в 1912 г. Затем она усовершенствовалась. 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используется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бюреточная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с ручным приводом. Состоит из 8 - 16-ти питающих сосудов и 8 - 16-ти бюреток, соединённых с питающими сосудами стеклянными трубками.</w:t>
      </w:r>
      <w:r w:rsidR="00DC3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все одинаковой длины (45 см), но разного диаметра и ёмкости (на 10 мл, 25 мл, 60 мл, 100 мл и 200 мл).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Смонтированы бюретки таким образом в систему, что середина шкалы находится на уровне глаз ассистента. Питающий пластмассовый сосуд должен быть с конусовидным дном, чтобы не было застоя жидкости.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бюретках, градуированных в мл, нулевая шкала не обозначена.</w:t>
      </w:r>
    </w:p>
    <w:p w:rsidR="00DC39FA" w:rsidRDefault="00DC39FA" w:rsidP="001353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9CCA26" wp14:editId="379C374F">
            <wp:extent cx="5610225" cy="4314825"/>
            <wp:effectExtent l="0" t="0" r="9525" b="9525"/>
            <wp:docPr id="22" name="Рисунок 22" descr="https://im0-tub-ru.yandex.net/i?id=55c7a98deddfb3394e679d16979e6aa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55c7a98deddfb3394e679d16979e6aa0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8C" w:rsidRDefault="001353A0" w:rsidP="0013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353A0" w:rsidRDefault="00080A8C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353A0">
        <w:rPr>
          <w:rFonts w:ascii="Times New Roman" w:hAnsi="Times New Roman" w:cs="Times New Roman"/>
          <w:sz w:val="28"/>
          <w:szCs w:val="28"/>
        </w:rPr>
        <w:t xml:space="preserve">  При отмеривании жидкостей с помощью бюреток открывают кран (клапан) питающей трубки и наполняют бюретку до нужного объема. Горло флакона для отпуска или подставки подводят под наконечник бюретки, открывают спускной кран (сливной клапан) и сливают жидкость из бюретки полностью, ожидая полного вытекания в течение 2-3 секунд.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Отмеривать жидкости </w:t>
      </w:r>
      <w:r>
        <w:rPr>
          <w:rFonts w:ascii="Times New Roman" w:hAnsi="Times New Roman" w:cs="Times New Roman"/>
          <w:b/>
          <w:sz w:val="28"/>
          <w:szCs w:val="28"/>
        </w:rPr>
        <w:t>по разности делений категорически запрещено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53A0" w:rsidRDefault="001353A0" w:rsidP="00080A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бюреток готовят концентрированные растворы лекарственных веществ, стойкие при хранении.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Малые количества жидкостей откапываются каплями</w:t>
      </w:r>
      <w:r w:rsidR="00BA1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3A0" w:rsidRDefault="00BA110E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1353A0">
        <w:rPr>
          <w:rFonts w:ascii="Times New Roman" w:hAnsi="Times New Roman" w:cs="Times New Roman"/>
          <w:sz w:val="28"/>
          <w:szCs w:val="28"/>
        </w:rPr>
        <w:t>сть таблица числа капель лекарственных препаратов и жидкостей, где написано сколько капель в 1 г и в 1 мл. Эта таблица капель находи</w:t>
      </w:r>
      <w:r w:rsidR="00DC39FA">
        <w:rPr>
          <w:rFonts w:ascii="Times New Roman" w:hAnsi="Times New Roman" w:cs="Times New Roman"/>
          <w:sz w:val="28"/>
          <w:szCs w:val="28"/>
        </w:rPr>
        <w:t>тся в Государственной Фармакопее</w:t>
      </w:r>
      <w:r w:rsidR="001353A0">
        <w:rPr>
          <w:rFonts w:ascii="Times New Roman" w:hAnsi="Times New Roman" w:cs="Times New Roman"/>
          <w:sz w:val="28"/>
          <w:szCs w:val="28"/>
        </w:rPr>
        <w:t xml:space="preserve">   в приложении. 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составлена по нормальному (стандартному)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каплемеру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согласно которому в 1 мл и в 1 г воды всегда 20 капель и соответственно 1 капля весит 0,05 г:</w:t>
      </w:r>
    </w:p>
    <w:p w:rsidR="001353A0" w:rsidRDefault="001353A0" w:rsidP="00080A8C">
      <w:pPr>
        <w:tabs>
          <w:tab w:val="left" w:pos="19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w:object w:dxaOrig="1320" w:dyaOrig="675">
          <v:shape id="_x0000_i1027" type="#_x0000_t75" style="width:66pt;height:33.75pt" o:ole="">
            <v:imagedata r:id="rId17" o:title=""/>
          </v:shape>
          <o:OLEObject Type="Embed" ProgID="Equation.3" ShapeID="_x0000_i1027" DrawAspect="Content" ObjectID="_1660673633" r:id="rId18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position w:val="-24"/>
          <w:sz w:val="28"/>
          <w:szCs w:val="28"/>
        </w:rPr>
        <w:object w:dxaOrig="1635" w:dyaOrig="630">
          <v:shape id="_x0000_i1028" type="#_x0000_t75" style="width:81.75pt;height:31.5pt" o:ole="">
            <v:imagedata r:id="rId19" o:title=""/>
          </v:shape>
          <o:OLEObject Type="Embed" ProgID="Equation.3" ShapeID="_x0000_i1028" DrawAspect="Content" ObjectID="_1660673634" r:id="rId20"/>
        </w:object>
      </w:r>
    </w:p>
    <w:p w:rsidR="001353A0" w:rsidRDefault="001353A0" w:rsidP="00080A8C">
      <w:pPr>
        <w:tabs>
          <w:tab w:val="left" w:pos="19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Стандартный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</w:rPr>
        <w:t>каплемер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пипетка, имеющая спускное отверстие в виде кольца с наружным диаметром 3 мм и внутренним – 0,6 мм.</w:t>
      </w:r>
    </w:p>
    <w:p w:rsidR="001353A0" w:rsidRDefault="001353A0" w:rsidP="00080A8C">
      <w:pPr>
        <w:tabs>
          <w:tab w:val="left" w:pos="19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отмеривания жидкостей конец этой пипетки всегда нужно тщательно отмыть химическими смесями, затем промыть проточной очищенной водой. Нельзя допустить, чтобы пипетка была треснувшая или отбит её конец.</w:t>
      </w:r>
    </w:p>
    <w:p w:rsidR="00DC39FA" w:rsidRDefault="001353A0" w:rsidP="00080A8C">
      <w:pPr>
        <w:tabs>
          <w:tab w:val="left" w:pos="19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виду того, что это дорогостоящее и хрупкое имущество, применяют глазные пипетки, которые называют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эмпирическими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</w:rPr>
        <w:t>каплемерами</w:t>
      </w:r>
      <w:proofErr w:type="spellEnd"/>
      <w:r w:rsidR="00DC39FA">
        <w:rPr>
          <w:rFonts w:ascii="Times New Roman" w:hAnsi="Times New Roman" w:cs="Times New Roman"/>
          <w:sz w:val="28"/>
          <w:szCs w:val="28"/>
        </w:rPr>
        <w:t xml:space="preserve">. Их калибруют путем пятикратного откапывания в ручные </w:t>
      </w:r>
      <w:proofErr w:type="gramStart"/>
      <w:r w:rsidR="00DC39FA">
        <w:rPr>
          <w:rFonts w:ascii="Times New Roman" w:hAnsi="Times New Roman" w:cs="Times New Roman"/>
          <w:sz w:val="28"/>
          <w:szCs w:val="28"/>
        </w:rPr>
        <w:t xml:space="preserve">весы 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капель</w:t>
      </w:r>
      <w:r w:rsidR="00DC39FA">
        <w:rPr>
          <w:rFonts w:ascii="Times New Roman" w:hAnsi="Times New Roman" w:cs="Times New Roman"/>
          <w:sz w:val="28"/>
          <w:szCs w:val="28"/>
        </w:rPr>
        <w:t xml:space="preserve"> жидкости с последующим взвешиванием.</w:t>
      </w:r>
    </w:p>
    <w:p w:rsidR="001353A0" w:rsidRDefault="00DC39FA" w:rsidP="00080A8C">
      <w:pPr>
        <w:tabs>
          <w:tab w:val="left" w:pos="19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C39FA">
        <w:rPr>
          <w:rFonts w:ascii="Times New Roman" w:hAnsi="Times New Roman" w:cs="Times New Roman"/>
          <w:sz w:val="28"/>
          <w:szCs w:val="28"/>
          <w:u w:val="single"/>
        </w:rPr>
        <w:t xml:space="preserve">Методика калибровки эмпирического </w:t>
      </w:r>
      <w:proofErr w:type="spellStart"/>
      <w:r w:rsidRPr="00DC39FA">
        <w:rPr>
          <w:rFonts w:ascii="Times New Roman" w:hAnsi="Times New Roman" w:cs="Times New Roman"/>
          <w:sz w:val="28"/>
          <w:szCs w:val="28"/>
          <w:u w:val="single"/>
        </w:rPr>
        <w:t>каплемера</w:t>
      </w:r>
      <w:proofErr w:type="spellEnd"/>
      <w:r w:rsidR="001353A0">
        <w:rPr>
          <w:rFonts w:ascii="Times New Roman" w:hAnsi="Times New Roman" w:cs="Times New Roman"/>
          <w:sz w:val="28"/>
          <w:szCs w:val="28"/>
        </w:rPr>
        <w:t>:</w:t>
      </w:r>
    </w:p>
    <w:p w:rsidR="001353A0" w:rsidRDefault="0067369D" w:rsidP="00080A8C">
      <w:pPr>
        <w:numPr>
          <w:ilvl w:val="0"/>
          <w:numId w:val="12"/>
        </w:num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Откапывая первый раз набирают пипеткой жидкость из сосуда</w:t>
      </w:r>
    </w:p>
    <w:p w:rsidR="001353A0" w:rsidRDefault="001353A0" w:rsidP="00080A8C">
      <w:p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наполнен</w:t>
      </w:r>
      <w:r w:rsidR="0067369D">
        <w:rPr>
          <w:rFonts w:ascii="Times New Roman" w:hAnsi="Times New Roman" w:cs="Times New Roman"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до верху. Пипетка берётся строго вертикально вниз и также капается в чашечку. Капать только полные капли. Эти 20 капель взвешивают и записывают первый вес.</w:t>
      </w:r>
    </w:p>
    <w:p w:rsidR="00DC39FA" w:rsidRDefault="001353A0" w:rsidP="00080A8C">
      <w:pPr>
        <w:numPr>
          <w:ilvl w:val="0"/>
          <w:numId w:val="12"/>
        </w:num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Вылив всё из весов, протирают до суха. Снова отмеривают 20 капель и </w:t>
      </w:r>
    </w:p>
    <w:p w:rsidR="001353A0" w:rsidRDefault="001353A0" w:rsidP="00080A8C">
      <w:p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9FA">
        <w:rPr>
          <w:rFonts w:ascii="Times New Roman" w:hAnsi="Times New Roman" w:cs="Times New Roman"/>
          <w:sz w:val="28"/>
          <w:szCs w:val="28"/>
        </w:rPr>
        <w:t>взвешивают.</w:t>
      </w:r>
    </w:p>
    <w:p w:rsidR="0067369D" w:rsidRDefault="001353A0" w:rsidP="00080A8C">
      <w:pPr>
        <w:pStyle w:val="a8"/>
        <w:numPr>
          <w:ilvl w:val="0"/>
          <w:numId w:val="12"/>
        </w:num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69D">
        <w:rPr>
          <w:rFonts w:ascii="Times New Roman" w:hAnsi="Times New Roman" w:cs="Times New Roman"/>
          <w:sz w:val="28"/>
          <w:szCs w:val="28"/>
        </w:rPr>
        <w:t xml:space="preserve">Так повторять 5 раз. Затем все 5 измерений складывают и делят на 5. </w:t>
      </w:r>
    </w:p>
    <w:p w:rsidR="0067369D" w:rsidRDefault="0067369D" w:rsidP="00080A8C">
      <w:pPr>
        <w:pStyle w:val="a8"/>
        <w:numPr>
          <w:ilvl w:val="0"/>
          <w:numId w:val="12"/>
        </w:num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устанавливают соотношение</w:t>
      </w:r>
      <w:r w:rsidR="001353A0" w:rsidRPr="0067369D">
        <w:rPr>
          <w:rFonts w:ascii="Times New Roman" w:hAnsi="Times New Roman" w:cs="Times New Roman"/>
          <w:sz w:val="28"/>
          <w:szCs w:val="28"/>
        </w:rPr>
        <w:t xml:space="preserve"> между каплями стандартного </w:t>
      </w:r>
    </w:p>
    <w:p w:rsidR="001353A0" w:rsidRDefault="001353A0" w:rsidP="00080A8C">
      <w:p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369D">
        <w:rPr>
          <w:rFonts w:ascii="Times New Roman" w:hAnsi="Times New Roman" w:cs="Times New Roman"/>
          <w:sz w:val="28"/>
          <w:szCs w:val="28"/>
        </w:rPr>
        <w:t>каплемера</w:t>
      </w:r>
      <w:proofErr w:type="spellEnd"/>
      <w:r w:rsidRPr="0067369D">
        <w:rPr>
          <w:rFonts w:ascii="Times New Roman" w:hAnsi="Times New Roman" w:cs="Times New Roman"/>
          <w:sz w:val="28"/>
          <w:szCs w:val="28"/>
        </w:rPr>
        <w:t xml:space="preserve"> и каплями, полученными с помощью эмпирического </w:t>
      </w:r>
      <w:proofErr w:type="spellStart"/>
      <w:r w:rsidRPr="0067369D">
        <w:rPr>
          <w:rFonts w:ascii="Times New Roman" w:hAnsi="Times New Roman" w:cs="Times New Roman"/>
          <w:sz w:val="28"/>
          <w:szCs w:val="28"/>
        </w:rPr>
        <w:t>каплемера</w:t>
      </w:r>
      <w:proofErr w:type="spellEnd"/>
      <w:r w:rsidRPr="0067369D">
        <w:rPr>
          <w:rFonts w:ascii="Times New Roman" w:hAnsi="Times New Roman" w:cs="Times New Roman"/>
          <w:sz w:val="28"/>
          <w:szCs w:val="28"/>
        </w:rPr>
        <w:t>.</w:t>
      </w:r>
    </w:p>
    <w:p w:rsidR="0067369D" w:rsidRDefault="0067369D" w:rsidP="00080A8C">
      <w:pPr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tabs>
          <w:tab w:val="left" w:pos="1980"/>
        </w:tabs>
        <w:ind w:left="6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Задача.</w:t>
      </w:r>
    </w:p>
    <w:p w:rsidR="001353A0" w:rsidRDefault="001353A0" w:rsidP="00080A8C">
      <w:pPr>
        <w:tabs>
          <w:tab w:val="left" w:pos="1980"/>
        </w:tabs>
        <w:ind w:left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конкретной жидкости пипетки калибруют пятикратным определением массы 20-ти капель. Рассчитывают среднюю массу и затем устанавливают соотношение между каплями стандартного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каплемера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каплями, полученными с помощью эмпирического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каплемера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53A0" w:rsidRDefault="001353A0" w:rsidP="00080A8C">
      <w:pPr>
        <w:tabs>
          <w:tab w:val="left" w:pos="1980"/>
        </w:tabs>
        <w:ind w:left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Средняя масса 20-ти капель настойки ландыша по калибруемой пипетке – 0,32, тогда число нестандартных капель в 1 г настойки составит:</w:t>
      </w:r>
    </w:p>
    <w:p w:rsidR="001353A0" w:rsidRDefault="001353A0" w:rsidP="00080A8C">
      <w:pPr>
        <w:tabs>
          <w:tab w:val="left" w:pos="2840"/>
        </w:tabs>
        <w:ind w:left="6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w:object w:dxaOrig="2100" w:dyaOrig="675">
          <v:shape id="_x0000_i1029" type="#_x0000_t75" style="width:105pt;height:33.75pt" o:ole="">
            <v:imagedata r:id="rId21" o:title=""/>
          </v:shape>
          <o:OLEObject Type="Embed" ProgID="Equation.3" ShapeID="_x0000_i1029" DrawAspect="Content" ObjectID="_1660673635" r:id="rId22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iCs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нестанд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 кап.</w:t>
      </w:r>
    </w:p>
    <w:p w:rsidR="001353A0" w:rsidRDefault="001353A0" w:rsidP="00080A8C">
      <w:pPr>
        <w:pStyle w:val="a3"/>
        <w:spacing w:line="276" w:lineRule="auto"/>
        <w:jc w:val="both"/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t xml:space="preserve">Затем определяют соотношение между стандартной каплей и каплей, полученной нестандартным </w:t>
      </w:r>
      <w:proofErr w:type="spellStart"/>
      <w:r>
        <w:rPr>
          <w:i w:val="0"/>
          <w:iCs w:val="0"/>
          <w:sz w:val="28"/>
          <w:szCs w:val="28"/>
        </w:rPr>
        <w:t>каплемером</w:t>
      </w:r>
      <w:proofErr w:type="spellEnd"/>
      <w:r>
        <w:rPr>
          <w:i w:val="0"/>
          <w:iCs w:val="0"/>
          <w:sz w:val="28"/>
          <w:szCs w:val="28"/>
        </w:rPr>
        <w:t>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таблице капель ГФ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настойка ландыша: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w:object w:dxaOrig="9540" w:dyaOrig="675">
          <v:shape id="_x0000_i1030" type="#_x0000_t75" style="width:477pt;height:33.75pt" o:ole="">
            <v:imagedata r:id="rId23" o:title=""/>
          </v:shape>
          <o:OLEObject Type="Embed" ProgID="Equation.3" ShapeID="_x0000_i1030" DrawAspect="Content" ObjectID="_1660673636" r:id="rId24"/>
        </w:object>
      </w:r>
      <w:r>
        <w:rPr>
          <w:rFonts w:ascii="Times New Roman" w:hAnsi="Times New Roman" w:cs="Times New Roman"/>
          <w:sz w:val="28"/>
          <w:szCs w:val="28"/>
        </w:rPr>
        <w:t>Рассчитав соотношение между стандартными и нестандартными каплями, рассчитывают число нестандартных капель в 1 мл.</w:t>
      </w:r>
    </w:p>
    <w:p w:rsidR="001353A0" w:rsidRDefault="001353A0" w:rsidP="00080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таблице капель ГФ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– 1 мл настойки ландыша соответствует 50 стандартным каплям, тогда число нестандартных капель в 1 мл:</w:t>
      </w: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w:object w:dxaOrig="3150" w:dyaOrig="675">
          <v:shape id="_x0000_i1031" type="#_x0000_t75" style="width:157.5pt;height:33.75pt" o:ole="">
            <v:imagedata r:id="rId25" o:title=""/>
          </v:shape>
          <o:OLEObject Type="Embed" ProgID="Equation.3" ShapeID="_x0000_i1031" DrawAspect="Content" ObjectID="_1660673637" r:id="rId26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=55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нестанд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 кап.</w:t>
      </w: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Учитывая, что каплями дозируют жидкости объёмом меньше 1 мл, рассчитывают число стандартных капель в 0,1 мл:</w:t>
      </w: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w:object w:dxaOrig="2400" w:dyaOrig="675">
          <v:shape id="_x0000_i1032" type="#_x0000_t75" style="width:120pt;height:33.75pt" o:ole="">
            <v:imagedata r:id="rId27" o:title=""/>
          </v:shape>
          <o:OLEObject Type="Embed" ProgID="Equation.3" ShapeID="_x0000_i1032" DrawAspect="Content" ObjectID="_1660673638" r:id="rId28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=5,5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нестанд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 кап.</w:t>
      </w: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Откалиброванный нестандартный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каплемер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прикрепляют к флакону -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штангласу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соответствующей жидкостью и этот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штанглас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снабжают дополнительной этикеткой, где указывают:</w:t>
      </w: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137160</wp:posOffset>
                </wp:positionV>
                <wp:extent cx="1983740" cy="1136650"/>
                <wp:effectExtent l="8890" t="13335" r="7620" b="1206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3A0" w:rsidRDefault="001353A0" w:rsidP="0067369D">
                            <w:pPr>
                              <w:pStyle w:val="4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Tinctura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Convalariae</w:t>
                            </w:r>
                            <w:proofErr w:type="spellEnd"/>
                          </w:p>
                          <w:p w:rsidR="0067369D" w:rsidRPr="0067369D" w:rsidRDefault="0067369D" w:rsidP="0067369D">
                            <w:pPr>
                              <w:rPr>
                                <w:lang w:val="en-US" w:eastAsia="ru-RU"/>
                              </w:rPr>
                            </w:pPr>
                          </w:p>
                          <w:p w:rsidR="001353A0" w:rsidRDefault="001353A0" w:rsidP="001353A0">
                            <w:pPr>
                              <w:pStyle w:val="a4"/>
                            </w:pPr>
                            <w:r>
                              <w:t xml:space="preserve">1 </w:t>
                            </w:r>
                            <w:proofErr w:type="spellStart"/>
                            <w:r>
                              <w:t>станд</w:t>
                            </w:r>
                            <w:proofErr w:type="spellEnd"/>
                            <w:r>
                              <w:t xml:space="preserve">. кап – 1,1 </w:t>
                            </w:r>
                            <w:proofErr w:type="spellStart"/>
                            <w:r>
                              <w:t>нестанд</w:t>
                            </w:r>
                            <w:proofErr w:type="spellEnd"/>
                            <w:r>
                              <w:t>. кап</w:t>
                            </w:r>
                          </w:p>
                          <w:p w:rsidR="001353A0" w:rsidRDefault="001353A0" w:rsidP="001353A0">
                            <w:pPr>
                              <w:pStyle w:val="a4"/>
                            </w:pPr>
                            <w:r>
                              <w:t xml:space="preserve">1 мл – 55 </w:t>
                            </w:r>
                            <w:proofErr w:type="spellStart"/>
                            <w:r>
                              <w:t>нестанд</w:t>
                            </w:r>
                            <w:proofErr w:type="spellEnd"/>
                            <w:r>
                              <w:t>. кап</w:t>
                            </w:r>
                          </w:p>
                          <w:p w:rsidR="001353A0" w:rsidRDefault="001353A0" w:rsidP="001353A0">
                            <w:pPr>
                              <w:pStyle w:val="a4"/>
                            </w:pPr>
                            <w:r>
                              <w:t xml:space="preserve">0,1 мл – 5,5 </w:t>
                            </w:r>
                            <w:proofErr w:type="spellStart"/>
                            <w:r>
                              <w:t>нестанд</w:t>
                            </w:r>
                            <w:proofErr w:type="spellEnd"/>
                            <w:r>
                              <w:t>. кап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4.2pt;margin-top:10.8pt;width:156.2pt;height:8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">
                <v:textbox>
                  <w:txbxContent>
                    <w:p w:rsidR="001353A0" w:rsidRDefault="001353A0" w:rsidP="0067369D">
                      <w:pPr>
                        <w:pStyle w:val="4"/>
                        <w:jc w:val="center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Tinctura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Convalariae</w:t>
                      </w:r>
                      <w:proofErr w:type="spellEnd"/>
                    </w:p>
                    <w:p w:rsidR="0067369D" w:rsidRPr="0067369D" w:rsidRDefault="0067369D" w:rsidP="0067369D">
                      <w:pPr>
                        <w:rPr>
                          <w:lang w:val="en-US" w:eastAsia="ru-RU"/>
                        </w:rPr>
                      </w:pPr>
                    </w:p>
                    <w:p w:rsidR="001353A0" w:rsidRDefault="001353A0" w:rsidP="001353A0">
                      <w:pPr>
                        <w:pStyle w:val="a4"/>
                      </w:pPr>
                      <w:r>
                        <w:t xml:space="preserve">1 </w:t>
                      </w:r>
                      <w:proofErr w:type="spellStart"/>
                      <w:r>
                        <w:t>станд</w:t>
                      </w:r>
                      <w:proofErr w:type="spellEnd"/>
                      <w:r>
                        <w:t xml:space="preserve">. кап – 1,1 </w:t>
                      </w:r>
                      <w:proofErr w:type="spellStart"/>
                      <w:r>
                        <w:t>нестанд</w:t>
                      </w:r>
                      <w:proofErr w:type="spellEnd"/>
                      <w:r>
                        <w:t>. кап</w:t>
                      </w:r>
                    </w:p>
                    <w:p w:rsidR="001353A0" w:rsidRDefault="001353A0" w:rsidP="001353A0">
                      <w:pPr>
                        <w:pStyle w:val="a4"/>
                      </w:pPr>
                      <w:r>
                        <w:t xml:space="preserve">1 мл – 55 </w:t>
                      </w:r>
                      <w:proofErr w:type="spellStart"/>
                      <w:r>
                        <w:t>нестанд</w:t>
                      </w:r>
                      <w:proofErr w:type="spellEnd"/>
                      <w:r>
                        <w:t>. кап</w:t>
                      </w:r>
                    </w:p>
                    <w:p w:rsidR="001353A0" w:rsidRDefault="001353A0" w:rsidP="001353A0">
                      <w:pPr>
                        <w:pStyle w:val="a4"/>
                      </w:pPr>
                      <w:r>
                        <w:t xml:space="preserve">0,1 мл – 5,5 </w:t>
                      </w:r>
                      <w:proofErr w:type="spellStart"/>
                      <w:r>
                        <w:t>нестанд</w:t>
                      </w:r>
                      <w:proofErr w:type="spellEnd"/>
                      <w:r>
                        <w:t>. кап</w:t>
                      </w:r>
                    </w:p>
                  </w:txbxContent>
                </v:textbox>
              </v:shape>
            </w:pict>
          </mc:Fallback>
        </mc:AlternateContent>
      </w: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рецепте выписано 30 стандартных капель настойки ландыша, то эмпирическим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каплемером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больной будет откапывать: 30</w:t>
      </w:r>
      <w:r>
        <w:rPr>
          <w:rFonts w:ascii="Times New Roman" w:hAnsi="Times New Roman" w:cs="Times New Roman"/>
          <w:sz w:val="28"/>
          <w:szCs w:val="28"/>
        </w:rPr>
        <w:sym w:font="Symbol" w:char="F0B4"/>
      </w:r>
      <w:r>
        <w:rPr>
          <w:rFonts w:ascii="Times New Roman" w:hAnsi="Times New Roman" w:cs="Times New Roman"/>
          <w:sz w:val="28"/>
          <w:szCs w:val="28"/>
        </w:rPr>
        <w:t>1,1=33 капли</w:t>
      </w: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рецепте указано 0,8 мл, то нужно: 8 мл</w:t>
      </w:r>
      <w:r>
        <w:rPr>
          <w:rFonts w:ascii="Times New Roman" w:hAnsi="Times New Roman" w:cs="Times New Roman"/>
          <w:sz w:val="28"/>
          <w:szCs w:val="28"/>
        </w:rPr>
        <w:sym w:font="Symbol" w:char="F0B4"/>
      </w:r>
      <w:r>
        <w:rPr>
          <w:rFonts w:ascii="Times New Roman" w:hAnsi="Times New Roman" w:cs="Times New Roman"/>
          <w:sz w:val="28"/>
          <w:szCs w:val="28"/>
        </w:rPr>
        <w:t>5,5=44 капли</w:t>
      </w:r>
    </w:p>
    <w:p w:rsidR="001353A0" w:rsidRDefault="001353A0" w:rsidP="00080A8C">
      <w:pPr>
        <w:tabs>
          <w:tab w:val="left" w:pos="35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(или 0,8 мл</w:t>
      </w:r>
      <w:r>
        <w:rPr>
          <w:rFonts w:ascii="Times New Roman" w:hAnsi="Times New Roman" w:cs="Times New Roman"/>
          <w:sz w:val="28"/>
          <w:szCs w:val="28"/>
        </w:rPr>
        <w:sym w:font="Symbol" w:char="F0B4"/>
      </w:r>
      <w:r>
        <w:rPr>
          <w:rFonts w:ascii="Times New Roman" w:hAnsi="Times New Roman" w:cs="Times New Roman"/>
          <w:sz w:val="28"/>
          <w:szCs w:val="28"/>
        </w:rPr>
        <w:t xml:space="preserve">55 кап=44 капли). </w:t>
      </w:r>
    </w:p>
    <w:p w:rsidR="001353A0" w:rsidRDefault="00080A8C" w:rsidP="00080A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ПРАВИЛА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ТЕХНИКИ  БЕЗОПАСНОСТИ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353A0" w:rsidRDefault="00BA461F" w:rsidP="001353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461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8398036"/>
            <wp:effectExtent l="0" t="0" r="3175" b="3175"/>
            <wp:docPr id="23" name="Рисунок 23" descr="C:\Users\Comp-1\Desktop\ТЕХНОЛОГИЯ ИЗГОТОВЛЕНИЯ пакет документов\нормативный комплект кабинета технологии\ТБ\9_ТБ_СТУДЕНТН_Технология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mp-1\Desktop\ТЕХНОЛОГИЯ ИЗГОТОВЛЕНИЯ пакет документов\нормативный комплект кабинета технологии\ТБ\9_ТБ_СТУДЕНТН_Технология\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1F" w:rsidRPr="00BA461F" w:rsidRDefault="00BA461F" w:rsidP="001353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A0" w:rsidRDefault="00BA461F" w:rsidP="001353A0">
      <w:pPr>
        <w:tabs>
          <w:tab w:val="left" w:pos="35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6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4" name="Рисунок 24" descr="C:\Users\Comp-1\Desktop\ТЕХНОЛОГИЯ ИЗГОТОВЛЕНИЯ пакет документов\нормативный комплект кабинета технологии\ТБ\9_ТБ_СТУДЕНТН_Технология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-1\Desktop\ТЕХНОЛОГИЯ ИЗГОТОВЛЕНИЯ пакет документов\нормативный комплект кабинета технологии\ТБ\9_ТБ_СТУДЕНТН_Технология\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8C" w:rsidRDefault="00080A8C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A8C" w:rsidRDefault="00080A8C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A8C" w:rsidRDefault="00080A8C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3A0" w:rsidRDefault="001353A0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 для закрепления:</w:t>
      </w:r>
    </w:p>
    <w:p w:rsidR="001353A0" w:rsidRPr="0067369D" w:rsidRDefault="0067369D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353A0" w:rsidRPr="0067369D">
        <w:rPr>
          <w:rFonts w:ascii="Times New Roman" w:hAnsi="Times New Roman" w:cs="Times New Roman"/>
          <w:sz w:val="28"/>
          <w:szCs w:val="28"/>
        </w:rPr>
        <w:t>Что такое дозирование лекарственных средств и виды его?</w:t>
      </w:r>
    </w:p>
    <w:p w:rsidR="0067369D" w:rsidRPr="0067369D" w:rsidRDefault="0067369D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2.Дать определение термину «взвешивание» и «отмеривание».</w:t>
      </w:r>
    </w:p>
    <w:p w:rsidR="001353A0" w:rsidRDefault="00074116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353A0">
        <w:rPr>
          <w:rFonts w:ascii="Times New Roman" w:hAnsi="Times New Roman" w:cs="Times New Roman"/>
          <w:sz w:val="28"/>
          <w:szCs w:val="28"/>
        </w:rPr>
        <w:t xml:space="preserve">.Какие приборы используют при дозировании </w:t>
      </w:r>
      <w:r w:rsidR="0067369D">
        <w:rPr>
          <w:rFonts w:ascii="Times New Roman" w:hAnsi="Times New Roman" w:cs="Times New Roman"/>
          <w:sz w:val="28"/>
          <w:szCs w:val="28"/>
        </w:rPr>
        <w:t xml:space="preserve">по массе </w:t>
      </w:r>
      <w:r w:rsidR="001353A0">
        <w:rPr>
          <w:rFonts w:ascii="Times New Roman" w:hAnsi="Times New Roman" w:cs="Times New Roman"/>
          <w:sz w:val="28"/>
          <w:szCs w:val="28"/>
        </w:rPr>
        <w:t>лекарственных средств?</w:t>
      </w:r>
      <w:r>
        <w:rPr>
          <w:rFonts w:ascii="Times New Roman" w:hAnsi="Times New Roman" w:cs="Times New Roman"/>
          <w:sz w:val="28"/>
          <w:szCs w:val="28"/>
        </w:rPr>
        <w:t xml:space="preserve"> Указать основные детали этих приборов.</w:t>
      </w:r>
    </w:p>
    <w:p w:rsidR="001353A0" w:rsidRDefault="00074116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53A0">
        <w:rPr>
          <w:rFonts w:ascii="Times New Roman" w:hAnsi="Times New Roman" w:cs="Times New Roman"/>
          <w:sz w:val="28"/>
          <w:szCs w:val="28"/>
        </w:rPr>
        <w:t>.Каковы правила работы с приборами дозирования</w:t>
      </w:r>
      <w:r>
        <w:rPr>
          <w:rFonts w:ascii="Times New Roman" w:hAnsi="Times New Roman" w:cs="Times New Roman"/>
          <w:sz w:val="28"/>
          <w:szCs w:val="28"/>
        </w:rPr>
        <w:t xml:space="preserve"> по массе</w:t>
      </w:r>
      <w:r w:rsidR="001353A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74116" w:rsidRDefault="00074116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.Какие приборы используют при дозировании </w:t>
      </w:r>
      <w:r>
        <w:rPr>
          <w:rFonts w:ascii="Times New Roman" w:hAnsi="Times New Roman" w:cs="Times New Roman"/>
          <w:sz w:val="28"/>
          <w:szCs w:val="28"/>
        </w:rPr>
        <w:t>по объему</w:t>
      </w:r>
      <w:r>
        <w:rPr>
          <w:rFonts w:ascii="Times New Roman" w:hAnsi="Times New Roman" w:cs="Times New Roman"/>
          <w:sz w:val="28"/>
          <w:szCs w:val="28"/>
        </w:rPr>
        <w:t xml:space="preserve"> лекарственных средств?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116" w:rsidRDefault="00074116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.Каковы правила работы с приборами дозирования</w:t>
      </w:r>
      <w:r>
        <w:rPr>
          <w:rFonts w:ascii="Times New Roman" w:hAnsi="Times New Roman" w:cs="Times New Roman"/>
          <w:sz w:val="28"/>
          <w:szCs w:val="28"/>
        </w:rPr>
        <w:t xml:space="preserve"> по объему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74116" w:rsidRDefault="00074116" w:rsidP="00080A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53A0" w:rsidRDefault="001353A0" w:rsidP="00080A8C">
      <w:pPr>
        <w:tabs>
          <w:tab w:val="left" w:pos="0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074116" w:rsidRPr="00074116" w:rsidRDefault="001353A0" w:rsidP="00080A8C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74116">
        <w:rPr>
          <w:rFonts w:ascii="Times New Roman" w:hAnsi="Times New Roman" w:cs="Times New Roman"/>
          <w:sz w:val="28"/>
          <w:szCs w:val="28"/>
          <w:u w:val="single"/>
        </w:rPr>
        <w:t xml:space="preserve">Основные: 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 xml:space="preserve">Фармацевтическая технология. Технология лекарственных </w:t>
      </w:r>
      <w:proofErr w:type="gramStart"/>
      <w:r w:rsidRPr="00074116">
        <w:rPr>
          <w:rFonts w:ascii="Times New Roman" w:hAnsi="Times New Roman" w:cs="Times New Roman"/>
          <w:sz w:val="28"/>
          <w:szCs w:val="28"/>
        </w:rPr>
        <w:t>форм :</w:t>
      </w:r>
      <w:proofErr w:type="gramEnd"/>
      <w:r w:rsidRPr="00074116">
        <w:rPr>
          <w:rFonts w:ascii="Times New Roman" w:hAnsi="Times New Roman" w:cs="Times New Roman"/>
          <w:sz w:val="28"/>
          <w:szCs w:val="28"/>
        </w:rPr>
        <w:t xml:space="preserve"> учеб. для мед. училищ и колледжей И. И. </w:t>
      </w:r>
      <w:proofErr w:type="spellStart"/>
      <w:r w:rsidRPr="00074116">
        <w:rPr>
          <w:rFonts w:ascii="Times New Roman" w:hAnsi="Times New Roman" w:cs="Times New Roman"/>
          <w:sz w:val="28"/>
          <w:szCs w:val="28"/>
        </w:rPr>
        <w:t>Краснюк</w:t>
      </w:r>
      <w:proofErr w:type="spellEnd"/>
      <w:r w:rsidRPr="00074116">
        <w:rPr>
          <w:rFonts w:ascii="Times New Roman" w:hAnsi="Times New Roman" w:cs="Times New Roman"/>
          <w:sz w:val="28"/>
          <w:szCs w:val="28"/>
        </w:rPr>
        <w:t xml:space="preserve">, Г. В. Михайлова М. : ГЭОТАР-Медиа, 2013. 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74116">
        <w:rPr>
          <w:rFonts w:ascii="Times New Roman" w:hAnsi="Times New Roman" w:cs="Times New Roman"/>
          <w:sz w:val="28"/>
          <w:szCs w:val="28"/>
          <w:u w:val="single"/>
        </w:rPr>
        <w:t>Дополнительные: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 xml:space="preserve"> Фармацевтическая биотехнология. Руководство к практическим занятиям [Электронный ресурс</w:t>
      </w:r>
      <w:proofErr w:type="gramStart"/>
      <w:r w:rsidRPr="00074116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074116">
        <w:rPr>
          <w:rFonts w:ascii="Times New Roman" w:hAnsi="Times New Roman" w:cs="Times New Roman"/>
          <w:sz w:val="28"/>
          <w:szCs w:val="28"/>
        </w:rPr>
        <w:t xml:space="preserve"> учеб. пособие. - Режим доступа: http://www.studmedlib.ru/ru/book/ISBN9785970424995.html С. Н. </w:t>
      </w:r>
      <w:proofErr w:type="gramStart"/>
      <w:r w:rsidRPr="00074116">
        <w:rPr>
          <w:rFonts w:ascii="Times New Roman" w:hAnsi="Times New Roman" w:cs="Times New Roman"/>
          <w:sz w:val="28"/>
          <w:szCs w:val="28"/>
        </w:rPr>
        <w:t>Орехов ;</w:t>
      </w:r>
      <w:proofErr w:type="gramEnd"/>
      <w:r w:rsidRPr="00074116">
        <w:rPr>
          <w:rFonts w:ascii="Times New Roman" w:hAnsi="Times New Roman" w:cs="Times New Roman"/>
          <w:sz w:val="28"/>
          <w:szCs w:val="28"/>
        </w:rPr>
        <w:t xml:space="preserve"> ред. В. А. Быков , А. В. </w:t>
      </w:r>
      <w:proofErr w:type="spellStart"/>
      <w:r w:rsidRPr="00074116">
        <w:rPr>
          <w:rFonts w:ascii="Times New Roman" w:hAnsi="Times New Roman" w:cs="Times New Roman"/>
          <w:sz w:val="28"/>
          <w:szCs w:val="28"/>
        </w:rPr>
        <w:t>Катлинский</w:t>
      </w:r>
      <w:proofErr w:type="spellEnd"/>
      <w:r w:rsidRPr="00074116">
        <w:rPr>
          <w:rFonts w:ascii="Times New Roman" w:hAnsi="Times New Roman" w:cs="Times New Roman"/>
          <w:sz w:val="28"/>
          <w:szCs w:val="28"/>
        </w:rPr>
        <w:t xml:space="preserve"> М. : ГЭОТАР-Медиа, 2013. 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  <w:u w:val="single"/>
        </w:rPr>
        <w:t>Электронные ресурсы</w:t>
      </w:r>
      <w:r w:rsidRPr="000741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 xml:space="preserve">ЭБС </w:t>
      </w:r>
      <w:proofErr w:type="spellStart"/>
      <w:r w:rsidRPr="00074116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Pr="0007411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74116">
        <w:rPr>
          <w:rFonts w:ascii="Times New Roman" w:hAnsi="Times New Roman" w:cs="Times New Roman"/>
          <w:sz w:val="28"/>
          <w:szCs w:val="28"/>
        </w:rPr>
        <w:t>Colibris</w:t>
      </w:r>
      <w:proofErr w:type="spellEnd"/>
      <w:r w:rsidRPr="00074116">
        <w:rPr>
          <w:rFonts w:ascii="Times New Roman" w:hAnsi="Times New Roman" w:cs="Times New Roman"/>
          <w:sz w:val="28"/>
          <w:szCs w:val="28"/>
        </w:rPr>
        <w:t xml:space="preserve">»; ЭБС Консультант студента ВУЗ; 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>ЭБС Консультант студента Колледж; ЭМБ Консультант врача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 xml:space="preserve"> ЭБС </w:t>
      </w:r>
      <w:proofErr w:type="spellStart"/>
      <w:r w:rsidRPr="00074116">
        <w:rPr>
          <w:rFonts w:ascii="Times New Roman" w:hAnsi="Times New Roman" w:cs="Times New Roman"/>
          <w:sz w:val="28"/>
          <w:szCs w:val="28"/>
        </w:rPr>
        <w:t>Айбукс</w:t>
      </w:r>
      <w:proofErr w:type="spellEnd"/>
      <w:r w:rsidRPr="00074116">
        <w:rPr>
          <w:rFonts w:ascii="Times New Roman" w:hAnsi="Times New Roman" w:cs="Times New Roman"/>
          <w:sz w:val="28"/>
          <w:szCs w:val="28"/>
        </w:rPr>
        <w:t xml:space="preserve">; ЭБС </w:t>
      </w:r>
      <w:proofErr w:type="spellStart"/>
      <w:r w:rsidRPr="00074116">
        <w:rPr>
          <w:rFonts w:ascii="Times New Roman" w:hAnsi="Times New Roman" w:cs="Times New Roman"/>
          <w:sz w:val="28"/>
          <w:szCs w:val="28"/>
        </w:rPr>
        <w:t>Букап</w:t>
      </w:r>
      <w:proofErr w:type="spellEnd"/>
      <w:r w:rsidRPr="00074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 xml:space="preserve">ЭБС </w:t>
      </w:r>
      <w:proofErr w:type="gramStart"/>
      <w:r w:rsidRPr="00074116">
        <w:rPr>
          <w:rFonts w:ascii="Times New Roman" w:hAnsi="Times New Roman" w:cs="Times New Roman"/>
          <w:sz w:val="28"/>
          <w:szCs w:val="28"/>
        </w:rPr>
        <w:t>Лань ;</w:t>
      </w:r>
      <w:proofErr w:type="gramEnd"/>
      <w:r w:rsidRPr="00074116">
        <w:rPr>
          <w:rFonts w:ascii="Times New Roman" w:hAnsi="Times New Roman" w:cs="Times New Roman"/>
          <w:sz w:val="28"/>
          <w:szCs w:val="28"/>
        </w:rPr>
        <w:t xml:space="preserve"> ЭБС </w:t>
      </w:r>
      <w:proofErr w:type="spellStart"/>
      <w:r w:rsidRPr="00074116">
        <w:rPr>
          <w:rFonts w:ascii="Times New Roman" w:hAnsi="Times New Roman" w:cs="Times New Roman"/>
          <w:sz w:val="28"/>
          <w:szCs w:val="28"/>
        </w:rPr>
        <w:t>Юрайт</w:t>
      </w:r>
      <w:proofErr w:type="spellEnd"/>
    </w:p>
    <w:p w:rsidR="001353A0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 xml:space="preserve"> СПС </w:t>
      </w:r>
      <w:proofErr w:type="spellStart"/>
      <w:proofErr w:type="gramStart"/>
      <w:r w:rsidRPr="00074116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074116">
        <w:rPr>
          <w:rFonts w:ascii="Times New Roman" w:hAnsi="Times New Roman" w:cs="Times New Roman"/>
          <w:sz w:val="28"/>
          <w:szCs w:val="28"/>
        </w:rPr>
        <w:t>;  НЭБ</w:t>
      </w:r>
      <w:proofErr w:type="gramEnd"/>
      <w:r w:rsidRPr="000741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116">
        <w:rPr>
          <w:rFonts w:ascii="Times New Roman" w:hAnsi="Times New Roman" w:cs="Times New Roman"/>
          <w:sz w:val="28"/>
          <w:szCs w:val="28"/>
        </w:rPr>
        <w:t>eLibrary</w:t>
      </w:r>
      <w:proofErr w:type="spellEnd"/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 xml:space="preserve"> Фармацевтическая библиотека [Электронный ресурс]. 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 xml:space="preserve">URL:http://pharmchemlib.ucoz.ru/load/farmacevticheskaja_biblioteka/farmacevticheskaja_tekhnologija/9;     </w:t>
      </w:r>
    </w:p>
    <w:p w:rsidR="00074116" w:rsidRPr="00074116" w:rsidRDefault="00074116" w:rsidP="00080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116">
        <w:rPr>
          <w:rFonts w:ascii="Times New Roman" w:hAnsi="Times New Roman" w:cs="Times New Roman"/>
          <w:sz w:val="28"/>
          <w:szCs w:val="28"/>
        </w:rPr>
        <w:t xml:space="preserve"> Фармацевтические </w:t>
      </w:r>
      <w:proofErr w:type="spellStart"/>
      <w:r w:rsidRPr="00074116">
        <w:rPr>
          <w:rFonts w:ascii="Times New Roman" w:hAnsi="Times New Roman" w:cs="Times New Roman"/>
          <w:sz w:val="28"/>
          <w:szCs w:val="28"/>
        </w:rPr>
        <w:t>рефератики</w:t>
      </w:r>
      <w:proofErr w:type="spellEnd"/>
      <w:r w:rsidRPr="00074116">
        <w:rPr>
          <w:rFonts w:ascii="Times New Roman" w:hAnsi="Times New Roman" w:cs="Times New Roman"/>
          <w:sz w:val="28"/>
          <w:szCs w:val="28"/>
        </w:rPr>
        <w:t xml:space="preserve"> - Фармацевтический образовательный портал [Электронный ресурс]. URL:  </w:t>
      </w:r>
      <w:hyperlink r:id="rId31" w:history="1">
        <w:r w:rsidRPr="00074116">
          <w:rPr>
            <w:rStyle w:val="a9"/>
            <w:rFonts w:ascii="Times New Roman" w:hAnsi="Times New Roman" w:cs="Times New Roman"/>
            <w:sz w:val="28"/>
            <w:szCs w:val="28"/>
          </w:rPr>
          <w:t>http://pharm-eferatiki.ru/pharmtechnology</w:t>
        </w:r>
      </w:hyperlink>
    </w:p>
    <w:p w:rsidR="00074116" w:rsidRDefault="00074116" w:rsidP="00080A8C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116" w:rsidRDefault="00074116" w:rsidP="00080A8C"/>
    <w:sectPr w:rsidR="00074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B83"/>
    <w:multiLevelType w:val="hybridMultilevel"/>
    <w:tmpl w:val="8AA8F060"/>
    <w:lvl w:ilvl="0" w:tplc="9FE0C3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30E66"/>
    <w:multiLevelType w:val="hybridMultilevel"/>
    <w:tmpl w:val="02B4FCE2"/>
    <w:lvl w:ilvl="0" w:tplc="9FE0C3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F4D00"/>
    <w:multiLevelType w:val="hybridMultilevel"/>
    <w:tmpl w:val="007E4C04"/>
    <w:lvl w:ilvl="0" w:tplc="7732251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273DB5"/>
    <w:multiLevelType w:val="hybridMultilevel"/>
    <w:tmpl w:val="00BCA664"/>
    <w:lvl w:ilvl="0" w:tplc="9FE0C3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55CDA"/>
    <w:multiLevelType w:val="hybridMultilevel"/>
    <w:tmpl w:val="CB9C9A96"/>
    <w:lvl w:ilvl="0" w:tplc="9FE0C3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46CFC"/>
    <w:multiLevelType w:val="hybridMultilevel"/>
    <w:tmpl w:val="A0D20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F15B1"/>
    <w:multiLevelType w:val="hybridMultilevel"/>
    <w:tmpl w:val="072EBE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C355E"/>
    <w:multiLevelType w:val="hybridMultilevel"/>
    <w:tmpl w:val="21842CEE"/>
    <w:lvl w:ilvl="0" w:tplc="9FE0C33A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97885"/>
    <w:multiLevelType w:val="hybridMultilevel"/>
    <w:tmpl w:val="3BFA56B4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9" w15:restartNumberingAfterBreak="0">
    <w:nsid w:val="653E46B0"/>
    <w:multiLevelType w:val="hybridMultilevel"/>
    <w:tmpl w:val="3C3E8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EC0F7D"/>
    <w:multiLevelType w:val="hybridMultilevel"/>
    <w:tmpl w:val="0CC402FC"/>
    <w:lvl w:ilvl="0" w:tplc="9FE0C3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1B1484"/>
    <w:multiLevelType w:val="hybridMultilevel"/>
    <w:tmpl w:val="24846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3A0"/>
    <w:rsid w:val="00067947"/>
    <w:rsid w:val="00074116"/>
    <w:rsid w:val="00080A8C"/>
    <w:rsid w:val="001353A0"/>
    <w:rsid w:val="001419CB"/>
    <w:rsid w:val="001B2B97"/>
    <w:rsid w:val="00337C9C"/>
    <w:rsid w:val="00422C47"/>
    <w:rsid w:val="00496FA2"/>
    <w:rsid w:val="00516DE3"/>
    <w:rsid w:val="00544A57"/>
    <w:rsid w:val="0067369D"/>
    <w:rsid w:val="00831216"/>
    <w:rsid w:val="00A55E6B"/>
    <w:rsid w:val="00BA110E"/>
    <w:rsid w:val="00BA461F"/>
    <w:rsid w:val="00DC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AF41D"/>
  <w15:chartTrackingRefBased/>
  <w15:docId w15:val="{7F588EA0-9E22-4AA4-B527-CB06A82FC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3A0"/>
    <w:pPr>
      <w:spacing w:after="200" w:line="276" w:lineRule="auto"/>
    </w:pPr>
  </w:style>
  <w:style w:type="paragraph" w:styleId="2">
    <w:name w:val="heading 2"/>
    <w:basedOn w:val="a"/>
    <w:next w:val="a"/>
    <w:link w:val="20"/>
    <w:semiHidden/>
    <w:unhideWhenUsed/>
    <w:qFormat/>
    <w:rsid w:val="001353A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353A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1353A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353A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353A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353A0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paragraph" w:styleId="a3">
    <w:name w:val="caption"/>
    <w:basedOn w:val="a"/>
    <w:next w:val="a"/>
    <w:semiHidden/>
    <w:unhideWhenUsed/>
    <w:qFormat/>
    <w:rsid w:val="001353A0"/>
    <w:pPr>
      <w:tabs>
        <w:tab w:val="left" w:pos="2840"/>
      </w:tabs>
      <w:spacing w:after="0" w:line="240" w:lineRule="auto"/>
      <w:ind w:left="65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4">
    <w:name w:val="Body Text"/>
    <w:basedOn w:val="a"/>
    <w:link w:val="a5"/>
    <w:semiHidden/>
    <w:unhideWhenUsed/>
    <w:rsid w:val="001353A0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1353A0"/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1353A0"/>
    <w:pPr>
      <w:tabs>
        <w:tab w:val="left" w:pos="1980"/>
      </w:tabs>
      <w:spacing w:after="0" w:line="240" w:lineRule="auto"/>
      <w:ind w:left="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1353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353A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741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0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5" Type="http://schemas.openxmlformats.org/officeDocument/2006/relationships/image" Target="media/image16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3.bin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23" Type="http://schemas.openxmlformats.org/officeDocument/2006/relationships/image" Target="media/image15.wmf"/><Relationship Id="rId28" Type="http://schemas.openxmlformats.org/officeDocument/2006/relationships/oleObject" Target="embeddings/oleObject7.bin"/><Relationship Id="rId10" Type="http://schemas.openxmlformats.org/officeDocument/2006/relationships/image" Target="media/image5.jpeg"/><Relationship Id="rId19" Type="http://schemas.openxmlformats.org/officeDocument/2006/relationships/image" Target="media/image13.wmf"/><Relationship Id="rId31" Type="http://schemas.openxmlformats.org/officeDocument/2006/relationships/hyperlink" Target="http://pharm-eferatiki.ru/pharmtechnolog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7.wmf"/><Relationship Id="rId30" Type="http://schemas.openxmlformats.org/officeDocument/2006/relationships/image" Target="media/image19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2789</Words>
  <Characters>15901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</dc:creator>
  <cp:keywords/>
  <dc:description/>
  <cp:lastModifiedBy>Comp-1</cp:lastModifiedBy>
  <cp:revision>2</cp:revision>
  <dcterms:created xsi:type="dcterms:W3CDTF">2020-09-03T11:17:00Z</dcterms:created>
  <dcterms:modified xsi:type="dcterms:W3CDTF">2020-09-03T14:27:00Z</dcterms:modified>
</cp:coreProperties>
</file>