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FD" w:rsidRDefault="004174FD" w:rsidP="004174F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4174FD" w:rsidRDefault="004174FD" w:rsidP="004174FD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4174FD" w:rsidRDefault="004174FD" w:rsidP="004174FD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4174FD" w:rsidRDefault="004174FD" w:rsidP="004174FD">
      <w:pPr>
        <w:pStyle w:val="ac"/>
        <w:spacing w:line="360" w:lineRule="auto"/>
        <w:rPr>
          <w:lang w:val="ru-RU"/>
        </w:rPr>
      </w:pPr>
    </w:p>
    <w:p w:rsidR="004174FD" w:rsidRDefault="004174FD" w:rsidP="004174F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Зав. кафедрой:  д.м.н., доцент: </w:t>
      </w:r>
      <w:proofErr w:type="spellStart"/>
      <w:r>
        <w:rPr>
          <w:rFonts w:cs="Times New Roman"/>
          <w:sz w:val="28"/>
          <w:szCs w:val="28"/>
        </w:rPr>
        <w:t>Капсаргин</w:t>
      </w:r>
      <w:proofErr w:type="spellEnd"/>
      <w:r>
        <w:rPr>
          <w:rFonts w:cs="Times New Roman"/>
          <w:sz w:val="28"/>
          <w:szCs w:val="28"/>
        </w:rPr>
        <w:t xml:space="preserve"> Ф.П.</w:t>
      </w:r>
    </w:p>
    <w:p w:rsidR="004174FD" w:rsidRDefault="004174FD" w:rsidP="004174F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4174FD" w:rsidRDefault="004174FD" w:rsidP="004174FD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4174FD" w:rsidRPr="00E832B6" w:rsidRDefault="004174FD" w:rsidP="004174FD">
      <w:pPr>
        <w:pStyle w:val="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Тема: </w:t>
      </w:r>
      <w:r>
        <w:rPr>
          <w:rFonts w:cs="Times New Roman"/>
          <w:sz w:val="28"/>
          <w:szCs w:val="28"/>
        </w:rPr>
        <w:t xml:space="preserve">Цистит </w:t>
      </w:r>
    </w:p>
    <w:p w:rsidR="004174FD" w:rsidRDefault="004174FD" w:rsidP="004174F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4174FD" w:rsidRDefault="004174FD" w:rsidP="004174F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4174FD" w:rsidRDefault="004174FD" w:rsidP="004174FD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174FD" w:rsidRDefault="004174FD" w:rsidP="004174FD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4174FD" w:rsidRDefault="004174FD" w:rsidP="004174FD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2019</w:t>
      </w:r>
    </w:p>
    <w:p w:rsidR="004174FD" w:rsidRDefault="004174FD" w:rsidP="004174FD"/>
    <w:p w:rsidR="004174FD" w:rsidRDefault="004174FD" w:rsidP="004174FD"/>
    <w:p w:rsidR="004174FD" w:rsidRPr="00123CE5" w:rsidRDefault="004174FD" w:rsidP="004174FD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4174FD" w:rsidRPr="00A47ED3" w:rsidRDefault="004174FD" w:rsidP="004174F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</w:rPr>
      </w:pPr>
      <w:r w:rsidRPr="00A47ED3">
        <w:rPr>
          <w:rFonts w:ascii="Times New Roman" w:hAnsi="Times New Roman" w:cs="Times New Roman"/>
          <w:sz w:val="28"/>
        </w:rPr>
        <w:t>Введение и эпидемиология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A47ED3"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Патоген</w:t>
      </w:r>
      <w:r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ез аденомы предстательной железы</w:t>
      </w:r>
      <w:r>
        <w:rPr>
          <w:rFonts w:ascii="Times New Roman" w:eastAsia="Times New Roman" w:hAnsi="Times New Roman" w:cs="Times New Roman"/>
          <w:color w:val="181D21"/>
          <w:sz w:val="28"/>
          <w:szCs w:val="30"/>
          <w:lang w:val="en-US" w:eastAsia="ru-RU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Классификация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Симптомы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Диагностика</w:t>
      </w:r>
      <w:r>
        <w:rPr>
          <w:rFonts w:ascii="Times New Roman" w:hAnsi="Times New Roman" w:cs="Times New Roman"/>
          <w:sz w:val="28"/>
          <w:lang w:val="en-US"/>
        </w:rPr>
        <w:t>;</w:t>
      </w:r>
      <w:r w:rsidRPr="00530625">
        <w:rPr>
          <w:rFonts w:ascii="Times New Roman" w:hAnsi="Times New Roman" w:cs="Times New Roman"/>
          <w:sz w:val="28"/>
        </w:rPr>
        <w:t xml:space="preserve"> 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Дифференциальная диагностика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Факторы риска и скрининг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Лечения ДГПЖ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сложнения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Прогноз и выводы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4174FD" w:rsidRPr="00530625" w:rsidRDefault="004174FD" w:rsidP="004174FD">
      <w:pPr>
        <w:pStyle w:val="a3"/>
        <w:numPr>
          <w:ilvl w:val="0"/>
          <w:numId w:val="29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Список литературы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</w:p>
    <w:p w:rsidR="004174FD" w:rsidRDefault="004174FD" w:rsidP="003206E6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3206E6" w:rsidRPr="003206E6" w:rsidRDefault="003206E6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lastRenderedPageBreak/>
        <w:t>Определение</w:t>
      </w:r>
    </w:p>
    <w:p w:rsidR="008E6B31" w:rsidRPr="00D87145" w:rsidRDefault="00D9380D" w:rsidP="00D9380D">
      <w:pPr>
        <w:rPr>
          <w:rFonts w:ascii="Times New Roman" w:hAnsi="Times New Roman" w:cs="Times New Roman"/>
          <w:i/>
          <w:sz w:val="28"/>
        </w:rPr>
      </w:pPr>
      <w:r w:rsidRPr="00D87145">
        <w:rPr>
          <w:rFonts w:ascii="Times New Roman" w:hAnsi="Times New Roman" w:cs="Times New Roman"/>
          <w:i/>
          <w:sz w:val="28"/>
        </w:rPr>
        <w:t>Цистит — это инф</w:t>
      </w:r>
      <w:r w:rsidR="006B300C">
        <w:rPr>
          <w:rFonts w:ascii="Times New Roman" w:hAnsi="Times New Roman" w:cs="Times New Roman"/>
          <w:i/>
          <w:sz w:val="28"/>
        </w:rPr>
        <w:t>екционно-воспалительный проце</w:t>
      </w:r>
      <w:proofErr w:type="gramStart"/>
      <w:r w:rsidR="006B300C">
        <w:rPr>
          <w:rFonts w:ascii="Times New Roman" w:hAnsi="Times New Roman" w:cs="Times New Roman"/>
          <w:i/>
          <w:sz w:val="28"/>
        </w:rPr>
        <w:t>сс</w:t>
      </w:r>
      <w:r w:rsidR="006B300C" w:rsidRPr="006B300C">
        <w:rPr>
          <w:rFonts w:ascii="Times New Roman" w:hAnsi="Times New Roman" w:cs="Times New Roman"/>
          <w:i/>
          <w:sz w:val="28"/>
        </w:rPr>
        <w:t xml:space="preserve"> </w:t>
      </w:r>
      <w:r w:rsidRPr="00D87145">
        <w:rPr>
          <w:rFonts w:ascii="Times New Roman" w:hAnsi="Times New Roman" w:cs="Times New Roman"/>
          <w:i/>
          <w:sz w:val="28"/>
        </w:rPr>
        <w:t>в ст</w:t>
      </w:r>
      <w:proofErr w:type="gramEnd"/>
      <w:r w:rsidRPr="00D87145">
        <w:rPr>
          <w:rFonts w:ascii="Times New Roman" w:hAnsi="Times New Roman" w:cs="Times New Roman"/>
          <w:i/>
          <w:sz w:val="28"/>
        </w:rPr>
        <w:t>енке мочевого пузыря, локализующийся преимущественно в слизистой оболочке.</w:t>
      </w:r>
    </w:p>
    <w:p w:rsidR="00D9380D" w:rsidRDefault="00D9380D" w:rsidP="00D9380D">
      <w:p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 xml:space="preserve">В российской урологической практике термин «цистит» часто используют для обозначения симптоматической мочевой инфекции с воспалениями слизистой оболочки мочевого пузыря, нарушением его функции, а также изменениями осадка мочи. </w:t>
      </w:r>
    </w:p>
    <w:p w:rsidR="00D9380D" w:rsidRDefault="00D9380D" w:rsidP="00D9380D">
      <w:p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В англоязычной медицинской литературе обычно пишут об инфекциях или воспалении (нижних) мочевыводящих путей (к ним относятся мочевой пузырь и уретра), а не о цистите или уретрите отдельно.</w:t>
      </w:r>
    </w:p>
    <w:p w:rsidR="00D9380D" w:rsidRDefault="00D9380D" w:rsidP="00D9380D">
      <w:pPr>
        <w:rPr>
          <w:rFonts w:ascii="Times New Roman" w:hAnsi="Times New Roman" w:cs="Times New Roman"/>
          <w:sz w:val="28"/>
        </w:rPr>
      </w:pPr>
    </w:p>
    <w:p w:rsidR="00D9380D" w:rsidRPr="00D9380D" w:rsidRDefault="00D9380D" w:rsidP="00D9380D">
      <w:pPr>
        <w:rPr>
          <w:rFonts w:ascii="Times New Roman" w:hAnsi="Times New Roman" w:cs="Times New Roman"/>
          <w:sz w:val="28"/>
          <w:u w:val="single"/>
        </w:rPr>
      </w:pPr>
      <w:r w:rsidRPr="00D9380D">
        <w:rPr>
          <w:rFonts w:ascii="Times New Roman" w:hAnsi="Times New Roman" w:cs="Times New Roman"/>
          <w:sz w:val="28"/>
          <w:u w:val="single"/>
        </w:rPr>
        <w:t>Кодирование по МКБ-10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N30.0 Острый цистит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N30.1 Интерстициальный цистит (хронический)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N30.2</w:t>
      </w:r>
      <w:proofErr w:type="gramStart"/>
      <w:r w:rsidRPr="00D9380D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D9380D">
        <w:rPr>
          <w:rFonts w:ascii="Times New Roman" w:hAnsi="Times New Roman" w:cs="Times New Roman"/>
          <w:sz w:val="28"/>
        </w:rPr>
        <w:t>ругой хронический цистит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N30.3 </w:t>
      </w:r>
      <w:proofErr w:type="spellStart"/>
      <w:r>
        <w:rPr>
          <w:rFonts w:ascii="Times New Roman" w:hAnsi="Times New Roman" w:cs="Times New Roman"/>
          <w:sz w:val="28"/>
        </w:rPr>
        <w:t>Тригонит</w:t>
      </w:r>
      <w:proofErr w:type="spellEnd"/>
    </w:p>
    <w:p w:rsidR="00D9380D" w:rsidRP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D9380D">
        <w:rPr>
          <w:rFonts w:ascii="Times New Roman" w:hAnsi="Times New Roman" w:cs="Times New Roman"/>
          <w:sz w:val="28"/>
        </w:rPr>
        <w:t>30.</w:t>
      </w:r>
      <w:r>
        <w:rPr>
          <w:rFonts w:ascii="Times New Roman" w:hAnsi="Times New Roman" w:cs="Times New Roman"/>
          <w:sz w:val="28"/>
        </w:rPr>
        <w:t>4</w:t>
      </w:r>
      <w:r w:rsidRPr="00D938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Лучевой цистит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N30.8 Другие циститы</w:t>
      </w:r>
    </w:p>
    <w:p w:rsidR="00D9380D" w:rsidRDefault="00D9380D" w:rsidP="00D938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N30.</w:t>
      </w:r>
      <w:r>
        <w:rPr>
          <w:rFonts w:ascii="Times New Roman" w:hAnsi="Times New Roman" w:cs="Times New Roman"/>
          <w:sz w:val="28"/>
        </w:rPr>
        <w:t>9 Цистит неуточненный</w:t>
      </w:r>
    </w:p>
    <w:p w:rsidR="00D9380D" w:rsidRDefault="00D9380D" w:rsidP="00D9380D">
      <w:pPr>
        <w:rPr>
          <w:rFonts w:ascii="Times New Roman" w:hAnsi="Times New Roman" w:cs="Times New Roman"/>
          <w:sz w:val="28"/>
        </w:rPr>
      </w:pPr>
    </w:p>
    <w:p w:rsidR="00D9380D" w:rsidRPr="003206E6" w:rsidRDefault="00D9380D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t>Эпидемиология</w:t>
      </w:r>
    </w:p>
    <w:p w:rsidR="00D9380D" w:rsidRPr="00D9380D" w:rsidRDefault="00D9380D" w:rsidP="00D9380D">
      <w:p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Циститом болеют преимущ</w:t>
      </w:r>
      <w:r>
        <w:rPr>
          <w:rFonts w:ascii="Times New Roman" w:hAnsi="Times New Roman" w:cs="Times New Roman"/>
          <w:sz w:val="28"/>
        </w:rPr>
        <w:t xml:space="preserve">ественно женщины, что связано с </w:t>
      </w:r>
      <w:proofErr w:type="spellStart"/>
      <w:r w:rsidRPr="00D9380D">
        <w:rPr>
          <w:rFonts w:ascii="Times New Roman" w:hAnsi="Times New Roman" w:cs="Times New Roman"/>
          <w:sz w:val="28"/>
        </w:rPr>
        <w:t>анатомофизиологическими</w:t>
      </w:r>
      <w:proofErr w:type="spellEnd"/>
      <w:r w:rsidRPr="00D9380D">
        <w:rPr>
          <w:rFonts w:ascii="Times New Roman" w:hAnsi="Times New Roman" w:cs="Times New Roman"/>
          <w:sz w:val="28"/>
        </w:rPr>
        <w:t xml:space="preserve"> и гормональными особе</w:t>
      </w:r>
      <w:r>
        <w:rPr>
          <w:rFonts w:ascii="Times New Roman" w:hAnsi="Times New Roman" w:cs="Times New Roman"/>
          <w:sz w:val="28"/>
        </w:rPr>
        <w:t xml:space="preserve">нностями их организма. В России </w:t>
      </w:r>
      <w:r w:rsidRPr="00D9380D">
        <w:rPr>
          <w:rFonts w:ascii="Times New Roman" w:hAnsi="Times New Roman" w:cs="Times New Roman"/>
          <w:sz w:val="28"/>
        </w:rPr>
        <w:t xml:space="preserve">ежегодно регистрируют 26–36 </w:t>
      </w:r>
      <w:proofErr w:type="gramStart"/>
      <w:r w:rsidRPr="00D9380D">
        <w:rPr>
          <w:rFonts w:ascii="Times New Roman" w:hAnsi="Times New Roman" w:cs="Times New Roman"/>
          <w:sz w:val="28"/>
        </w:rPr>
        <w:t>млн</w:t>
      </w:r>
      <w:proofErr w:type="gramEnd"/>
      <w:r w:rsidRPr="00D9380D">
        <w:rPr>
          <w:rFonts w:ascii="Times New Roman" w:hAnsi="Times New Roman" w:cs="Times New Roman"/>
          <w:sz w:val="28"/>
        </w:rPr>
        <w:t xml:space="preserve"> случаев цистита</w:t>
      </w:r>
      <w:r>
        <w:rPr>
          <w:rFonts w:ascii="Times New Roman" w:hAnsi="Times New Roman" w:cs="Times New Roman"/>
          <w:sz w:val="28"/>
        </w:rPr>
        <w:t xml:space="preserve">. В течение жизни острый цистит </w:t>
      </w:r>
      <w:r w:rsidRPr="00D9380D">
        <w:rPr>
          <w:rFonts w:ascii="Times New Roman" w:hAnsi="Times New Roman" w:cs="Times New Roman"/>
          <w:sz w:val="28"/>
        </w:rPr>
        <w:t>переносят 20–25% женщин, у каждой третьей из них в</w:t>
      </w:r>
      <w:r>
        <w:rPr>
          <w:rFonts w:ascii="Times New Roman" w:hAnsi="Times New Roman" w:cs="Times New Roman"/>
          <w:sz w:val="28"/>
        </w:rPr>
        <w:t xml:space="preserve"> течение года возникает рецидив </w:t>
      </w:r>
      <w:r w:rsidRPr="00D9380D">
        <w:rPr>
          <w:rFonts w:ascii="Times New Roman" w:hAnsi="Times New Roman" w:cs="Times New Roman"/>
          <w:sz w:val="28"/>
        </w:rPr>
        <w:t>заболевания, а у 10% оно переходит в хроническую рецидивирующую форму.</w:t>
      </w:r>
    </w:p>
    <w:p w:rsidR="00D9380D" w:rsidRDefault="00D9380D" w:rsidP="00D9380D">
      <w:pPr>
        <w:rPr>
          <w:rFonts w:ascii="Times New Roman" w:hAnsi="Times New Roman" w:cs="Times New Roman"/>
          <w:sz w:val="28"/>
        </w:rPr>
      </w:pPr>
      <w:r w:rsidRPr="00D9380D">
        <w:rPr>
          <w:rFonts w:ascii="Times New Roman" w:hAnsi="Times New Roman" w:cs="Times New Roman"/>
          <w:sz w:val="28"/>
        </w:rPr>
        <w:t>Цистит чаще всего развивается в возрасте 25–30 лет, а т</w:t>
      </w:r>
      <w:r>
        <w:rPr>
          <w:rFonts w:ascii="Times New Roman" w:hAnsi="Times New Roman" w:cs="Times New Roman"/>
          <w:sz w:val="28"/>
        </w:rPr>
        <w:t xml:space="preserve">акже у женщин старше 55 лет, </w:t>
      </w:r>
      <w:r w:rsidRPr="00D9380D">
        <w:rPr>
          <w:rFonts w:ascii="Times New Roman" w:hAnsi="Times New Roman" w:cs="Times New Roman"/>
          <w:sz w:val="28"/>
        </w:rPr>
        <w:t>т.е. после менопаузы. До 60% обращений к урологу связ</w:t>
      </w:r>
      <w:r>
        <w:rPr>
          <w:rFonts w:ascii="Times New Roman" w:hAnsi="Times New Roman" w:cs="Times New Roman"/>
          <w:sz w:val="28"/>
        </w:rPr>
        <w:t>ано с острым или рецидивирующим циститом</w:t>
      </w:r>
      <w:r w:rsidRPr="00D9380D">
        <w:rPr>
          <w:rFonts w:ascii="Times New Roman" w:hAnsi="Times New Roman" w:cs="Times New Roman"/>
          <w:sz w:val="28"/>
        </w:rPr>
        <w:t>.</w:t>
      </w:r>
    </w:p>
    <w:p w:rsidR="003973EC" w:rsidRDefault="005803E8" w:rsidP="005803E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5803E8">
        <w:rPr>
          <w:sz w:val="28"/>
        </w:rPr>
        <w:t>У мужчин цистит развивается редко. Причиной возникновения </w:t>
      </w:r>
      <w:hyperlink r:id="rId6" w:history="1">
        <w:r w:rsidRPr="005803E8">
          <w:rPr>
            <w:rStyle w:val="a4"/>
            <w:color w:val="auto"/>
            <w:sz w:val="28"/>
            <w:u w:val="none"/>
            <w:bdr w:val="none" w:sz="0" w:space="0" w:color="auto" w:frame="1"/>
          </w:rPr>
          <w:t>цистита у мужчин</w:t>
        </w:r>
      </w:hyperlink>
      <w:r w:rsidRPr="005803E8">
        <w:rPr>
          <w:sz w:val="28"/>
        </w:rPr>
        <w:t xml:space="preserve"> обычно становится </w:t>
      </w:r>
      <w:r w:rsidRPr="005803E8">
        <w:rPr>
          <w:i/>
          <w:sz w:val="28"/>
        </w:rPr>
        <w:t xml:space="preserve">воспаление уретры, предстательной железы, </w:t>
      </w:r>
      <w:r w:rsidRPr="005803E8">
        <w:rPr>
          <w:i/>
          <w:sz w:val="28"/>
        </w:rPr>
        <w:lastRenderedPageBreak/>
        <w:t>придатков яичек и семенных пузырьков.</w:t>
      </w:r>
      <w:r w:rsidRPr="005803E8">
        <w:rPr>
          <w:sz w:val="28"/>
        </w:rPr>
        <w:t xml:space="preserve"> Иногда инфицирование мочеиспускательного канала происходит вследствие </w:t>
      </w:r>
      <w:hyperlink r:id="rId7" w:history="1">
        <w:r w:rsidRPr="005803E8">
          <w:rPr>
            <w:rStyle w:val="a4"/>
            <w:i/>
            <w:color w:val="auto"/>
            <w:sz w:val="28"/>
            <w:u w:val="none"/>
            <w:bdr w:val="none" w:sz="0" w:space="0" w:color="auto" w:frame="1"/>
          </w:rPr>
          <w:t>катетеризации мочевого пузыря</w:t>
        </w:r>
        <w:r w:rsidRPr="005803E8">
          <w:rPr>
            <w:rStyle w:val="a4"/>
            <w:color w:val="auto"/>
            <w:sz w:val="28"/>
            <w:u w:val="none"/>
            <w:bdr w:val="none" w:sz="0" w:space="0" w:color="auto" w:frame="1"/>
          </w:rPr>
          <w:t xml:space="preserve"> у женщин</w:t>
        </w:r>
      </w:hyperlink>
      <w:r w:rsidRPr="005803E8">
        <w:rPr>
          <w:sz w:val="28"/>
        </w:rPr>
        <w:t> и у мужчин.</w:t>
      </w:r>
    </w:p>
    <w:p w:rsidR="003206E6" w:rsidRDefault="003206E6" w:rsidP="00D9380D">
      <w:pPr>
        <w:rPr>
          <w:rFonts w:ascii="Times New Roman" w:hAnsi="Times New Roman" w:cs="Times New Roman"/>
          <w:b/>
          <w:sz w:val="36"/>
        </w:rPr>
      </w:pPr>
    </w:p>
    <w:p w:rsidR="003973EC" w:rsidRPr="003206E6" w:rsidRDefault="003973EC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t xml:space="preserve">Этиология 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sz w:val="28"/>
        </w:rPr>
        <w:t xml:space="preserve">Основным возбудителем НИНМП является </w:t>
      </w:r>
      <w:proofErr w:type="spellStart"/>
      <w:r w:rsidRPr="003973EC">
        <w:rPr>
          <w:rFonts w:ascii="Times New Roman" w:hAnsi="Times New Roman" w:cs="Times New Roman"/>
          <w:sz w:val="28"/>
        </w:rPr>
        <w:t>уропатогенная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Esherichia</w:t>
      </w:r>
      <w:proofErr w:type="spellEnd"/>
      <w:r w:rsidRPr="003973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coli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973EC">
        <w:rPr>
          <w:rFonts w:ascii="Times New Roman" w:hAnsi="Times New Roman" w:cs="Times New Roman"/>
          <w:sz w:val="28"/>
        </w:rPr>
        <w:t>которую</w:t>
      </w:r>
      <w:proofErr w:type="gramEnd"/>
      <w:r w:rsidRPr="003973EC">
        <w:rPr>
          <w:rFonts w:ascii="Times New Roman" w:hAnsi="Times New Roman" w:cs="Times New Roman"/>
          <w:sz w:val="28"/>
        </w:rPr>
        <w:t xml:space="preserve"> выявляют у 75% пациентов. Реже встречается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Klebsiella</w:t>
      </w:r>
      <w:proofErr w:type="spellEnd"/>
      <w:r w:rsidRPr="003973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spp</w:t>
      </w:r>
      <w:proofErr w:type="spellEnd"/>
      <w:r w:rsidRPr="003973EC">
        <w:rPr>
          <w:rFonts w:ascii="Times New Roman" w:hAnsi="Times New Roman" w:cs="Times New Roman"/>
          <w:i/>
          <w:sz w:val="28"/>
        </w:rPr>
        <w:t>.</w:t>
      </w:r>
      <w:r w:rsidRPr="003973EC">
        <w:rPr>
          <w:rFonts w:ascii="Times New Roman" w:hAnsi="Times New Roman" w:cs="Times New Roman"/>
          <w:sz w:val="28"/>
        </w:rPr>
        <w:t xml:space="preserve"> в 10%, а также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Staphylococcus</w:t>
      </w:r>
      <w:proofErr w:type="spellEnd"/>
      <w:r w:rsidRPr="003973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saprophyticus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– в 5–10% случаев. Более редко выделяются другие </w:t>
      </w:r>
      <w:proofErr w:type="spellStart"/>
      <w:r w:rsidRPr="003973EC">
        <w:rPr>
          <w:rFonts w:ascii="Times New Roman" w:hAnsi="Times New Roman" w:cs="Times New Roman"/>
          <w:sz w:val="28"/>
        </w:rPr>
        <w:t>энтеробактерии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, например,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Proteus</w:t>
      </w:r>
      <w:proofErr w:type="spellEnd"/>
      <w:r w:rsidRPr="003973E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i/>
          <w:sz w:val="28"/>
        </w:rPr>
        <w:t>mirabilis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. </w:t>
      </w:r>
    </w:p>
    <w:p w:rsidR="003973EC" w:rsidRPr="003973EC" w:rsidRDefault="003973EC" w:rsidP="00D9380D">
      <w:pPr>
        <w:rPr>
          <w:rFonts w:ascii="Times New Roman" w:hAnsi="Times New Roman" w:cs="Times New Roman"/>
          <w:sz w:val="28"/>
        </w:rPr>
      </w:pPr>
    </w:p>
    <w:p w:rsidR="003973EC" w:rsidRPr="003206E6" w:rsidRDefault="003973EC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32"/>
        </w:rPr>
      </w:pPr>
      <w:r w:rsidRPr="003206E6">
        <w:rPr>
          <w:rFonts w:ascii="Times New Roman" w:hAnsi="Times New Roman" w:cs="Times New Roman"/>
          <w:b/>
          <w:sz w:val="36"/>
        </w:rPr>
        <w:t>Патогенез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sz w:val="28"/>
        </w:rPr>
        <w:t>Микроорганизмы попадают в мочевой пузырь в основном восходящ</w:t>
      </w:r>
      <w:r>
        <w:rPr>
          <w:rFonts w:ascii="Times New Roman" w:hAnsi="Times New Roman" w:cs="Times New Roman"/>
          <w:sz w:val="28"/>
        </w:rPr>
        <w:t xml:space="preserve">им </w:t>
      </w:r>
      <w:r w:rsidRPr="003973EC">
        <w:rPr>
          <w:rFonts w:ascii="Times New Roman" w:hAnsi="Times New Roman" w:cs="Times New Roman"/>
          <w:i/>
          <w:sz w:val="28"/>
        </w:rPr>
        <w:t>(уриногенным)</w:t>
      </w:r>
      <w:r w:rsidRPr="003973EC">
        <w:rPr>
          <w:rFonts w:ascii="Times New Roman" w:hAnsi="Times New Roman" w:cs="Times New Roman"/>
          <w:sz w:val="28"/>
        </w:rPr>
        <w:t xml:space="preserve"> путем. Также нельзя исключить и редкий гематогенный путь в случаях бактериемии, септических состояний – при осложненной ИМП. 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i/>
          <w:sz w:val="28"/>
          <w:u w:val="single"/>
        </w:rPr>
        <w:t>Анатомические особенности у женщин</w:t>
      </w:r>
      <w:r w:rsidRPr="003973EC">
        <w:rPr>
          <w:rFonts w:ascii="Times New Roman" w:hAnsi="Times New Roman" w:cs="Times New Roman"/>
          <w:sz w:val="28"/>
        </w:rPr>
        <w:t xml:space="preserve">: короткая и широкая уретра, близкое ее расположение к естественным очагам инфекции (влагалище, анус) признаны одним из существенных факторов, способствующих частому развитию цистита у женщин. 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sz w:val="28"/>
        </w:rPr>
        <w:t xml:space="preserve">Транспорту инфекции в мочевой пузырь способствуют и сексуальная активность у женщин, с так называемой влагалищной эктопией наружного отверстия уретры или </w:t>
      </w:r>
      <w:proofErr w:type="spellStart"/>
      <w:r w:rsidRPr="003973EC">
        <w:rPr>
          <w:rFonts w:ascii="Times New Roman" w:hAnsi="Times New Roman" w:cs="Times New Roman"/>
          <w:sz w:val="28"/>
        </w:rPr>
        <w:t>гипермобильностью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дистального отдела уретры. При осложненной ИМП, при наличии </w:t>
      </w:r>
      <w:proofErr w:type="spellStart"/>
      <w:r w:rsidRPr="003973EC">
        <w:rPr>
          <w:rFonts w:ascii="Times New Roman" w:hAnsi="Times New Roman" w:cs="Times New Roman"/>
          <w:sz w:val="28"/>
        </w:rPr>
        <w:t>инфравезикальной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обструкции у женщин, как органической, так и функциональной (на фоне </w:t>
      </w:r>
      <w:proofErr w:type="spellStart"/>
      <w:r w:rsidRPr="003973EC">
        <w:rPr>
          <w:rFonts w:ascii="Times New Roman" w:hAnsi="Times New Roman" w:cs="Times New Roman"/>
          <w:sz w:val="28"/>
        </w:rPr>
        <w:t>детрузорно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-сфинктерной </w:t>
      </w:r>
      <w:proofErr w:type="spellStart"/>
      <w:r w:rsidRPr="003973EC">
        <w:rPr>
          <w:rFonts w:ascii="Times New Roman" w:hAnsi="Times New Roman" w:cs="Times New Roman"/>
          <w:sz w:val="28"/>
        </w:rPr>
        <w:t>диссинергии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, спазма наружного сфинктера уретры), мочеиспускание происходит аномально. При повышенном </w:t>
      </w:r>
      <w:proofErr w:type="spellStart"/>
      <w:r w:rsidRPr="003973EC">
        <w:rPr>
          <w:rFonts w:ascii="Times New Roman" w:hAnsi="Times New Roman" w:cs="Times New Roman"/>
          <w:sz w:val="28"/>
        </w:rPr>
        <w:t>внутриуретральном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давлении поток мочи имеет не ламинарное, а турбулентное течение с изменением гидродинамических характеристик, появлением завихрений. Бактерии мобилизуются со стенок дистальной уретры и распространяются в проксимальные отделы, а также в мочевой пузырь из-за </w:t>
      </w:r>
      <w:proofErr w:type="gramStart"/>
      <w:r w:rsidRPr="003973EC">
        <w:rPr>
          <w:rFonts w:ascii="Times New Roman" w:hAnsi="Times New Roman" w:cs="Times New Roman"/>
          <w:sz w:val="28"/>
        </w:rPr>
        <w:t>возникающего</w:t>
      </w:r>
      <w:proofErr w:type="gramEnd"/>
      <w:r w:rsidRPr="003973EC">
        <w:rPr>
          <w:rFonts w:ascii="Times New Roman" w:hAnsi="Times New Roman" w:cs="Times New Roman"/>
          <w:sz w:val="28"/>
        </w:rPr>
        <w:t xml:space="preserve"> в таких случаях </w:t>
      </w:r>
      <w:proofErr w:type="spellStart"/>
      <w:r w:rsidRPr="003973EC">
        <w:rPr>
          <w:rFonts w:ascii="Times New Roman" w:hAnsi="Times New Roman" w:cs="Times New Roman"/>
          <w:sz w:val="28"/>
        </w:rPr>
        <w:t>урет</w:t>
      </w:r>
      <w:r>
        <w:rPr>
          <w:rFonts w:ascii="Times New Roman" w:hAnsi="Times New Roman" w:cs="Times New Roman"/>
          <w:sz w:val="28"/>
        </w:rPr>
        <w:t>рально-везикального</w:t>
      </w:r>
      <w:proofErr w:type="spellEnd"/>
      <w:r>
        <w:rPr>
          <w:rFonts w:ascii="Times New Roman" w:hAnsi="Times New Roman" w:cs="Times New Roman"/>
          <w:sz w:val="28"/>
        </w:rPr>
        <w:t xml:space="preserve"> рефлюкса</w:t>
      </w:r>
      <w:r w:rsidRPr="003973EC">
        <w:rPr>
          <w:rFonts w:ascii="Times New Roman" w:hAnsi="Times New Roman" w:cs="Times New Roman"/>
          <w:sz w:val="28"/>
        </w:rPr>
        <w:t xml:space="preserve">. 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sz w:val="28"/>
        </w:rPr>
        <w:t xml:space="preserve">Необходимым условием развития бактериального цистита является </w:t>
      </w:r>
      <w:r w:rsidRPr="003973EC">
        <w:rPr>
          <w:rFonts w:ascii="Times New Roman" w:hAnsi="Times New Roman" w:cs="Times New Roman"/>
          <w:b/>
          <w:i/>
          <w:sz w:val="28"/>
        </w:rPr>
        <w:t>колонизация</w:t>
      </w:r>
      <w:r w:rsidRPr="003973EC">
        <w:rPr>
          <w:rFonts w:ascii="Times New Roman" w:hAnsi="Times New Roman" w:cs="Times New Roman"/>
          <w:b/>
          <w:sz w:val="28"/>
        </w:rPr>
        <w:t xml:space="preserve"> </w:t>
      </w:r>
      <w:r w:rsidRPr="003973EC">
        <w:rPr>
          <w:rFonts w:ascii="Times New Roman" w:hAnsi="Times New Roman" w:cs="Times New Roman"/>
          <w:sz w:val="28"/>
        </w:rPr>
        <w:t xml:space="preserve">и </w:t>
      </w:r>
      <w:r w:rsidRPr="003973EC">
        <w:rPr>
          <w:rFonts w:ascii="Times New Roman" w:hAnsi="Times New Roman" w:cs="Times New Roman"/>
          <w:b/>
          <w:i/>
          <w:sz w:val="28"/>
        </w:rPr>
        <w:t>адгезия</w:t>
      </w:r>
      <w:r w:rsidRPr="003973EC">
        <w:rPr>
          <w:rFonts w:ascii="Times New Roman" w:hAnsi="Times New Roman" w:cs="Times New Roman"/>
          <w:sz w:val="28"/>
        </w:rPr>
        <w:t xml:space="preserve"> значительного количества бактерий к поверхности </w:t>
      </w:r>
      <w:proofErr w:type="spellStart"/>
      <w:r w:rsidRPr="003973EC">
        <w:rPr>
          <w:rFonts w:ascii="Times New Roman" w:hAnsi="Times New Roman" w:cs="Times New Roman"/>
          <w:sz w:val="28"/>
        </w:rPr>
        <w:t>уротелиальных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клеток и последующая возможная инвазия их в клетки поверхно</w:t>
      </w:r>
      <w:r>
        <w:rPr>
          <w:rFonts w:ascii="Times New Roman" w:hAnsi="Times New Roman" w:cs="Times New Roman"/>
          <w:sz w:val="28"/>
        </w:rPr>
        <w:t xml:space="preserve">стного слоя зонтичных клеток. </w:t>
      </w:r>
    </w:p>
    <w:p w:rsidR="003973EC" w:rsidRDefault="003973EC" w:rsidP="00D9380D">
      <w:pPr>
        <w:rPr>
          <w:rFonts w:ascii="Times New Roman" w:hAnsi="Times New Roman" w:cs="Times New Roman"/>
          <w:sz w:val="28"/>
        </w:rPr>
      </w:pPr>
      <w:r w:rsidRPr="003973EC">
        <w:rPr>
          <w:rFonts w:ascii="Times New Roman" w:hAnsi="Times New Roman" w:cs="Times New Roman"/>
          <w:sz w:val="28"/>
        </w:rPr>
        <w:lastRenderedPageBreak/>
        <w:t xml:space="preserve">Бактерии прикрепляются к эпителию с </w:t>
      </w:r>
      <w:proofErr w:type="spellStart"/>
      <w:r w:rsidRPr="003973EC">
        <w:rPr>
          <w:rFonts w:ascii="Times New Roman" w:hAnsi="Times New Roman" w:cs="Times New Roman"/>
          <w:sz w:val="28"/>
        </w:rPr>
        <w:t>помошью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73EC">
        <w:rPr>
          <w:rFonts w:ascii="Times New Roman" w:hAnsi="Times New Roman" w:cs="Times New Roman"/>
          <w:sz w:val="28"/>
        </w:rPr>
        <w:t>фимбрий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- нитевидных белковых структур, расположенных на их поверхности. Не у всех бактерий есть такие приспособления. </w:t>
      </w:r>
      <w:proofErr w:type="spellStart"/>
      <w:r w:rsidRPr="003973EC">
        <w:rPr>
          <w:rFonts w:ascii="Times New Roman" w:hAnsi="Times New Roman" w:cs="Times New Roman"/>
          <w:sz w:val="28"/>
        </w:rPr>
        <w:t>Уропатогенные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кишечные палочки содержат белковые структуры (</w:t>
      </w:r>
      <w:proofErr w:type="spellStart"/>
      <w:r w:rsidRPr="003973EC">
        <w:rPr>
          <w:rFonts w:ascii="Times New Roman" w:hAnsi="Times New Roman" w:cs="Times New Roman"/>
          <w:sz w:val="28"/>
        </w:rPr>
        <w:t>адгезины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973EC">
        <w:rPr>
          <w:rFonts w:ascii="Times New Roman" w:hAnsi="Times New Roman" w:cs="Times New Roman"/>
          <w:sz w:val="28"/>
        </w:rPr>
        <w:t>пилины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), ответственные за адгезивную способность бактерий. Полагают, что штаммы </w:t>
      </w:r>
      <w:proofErr w:type="spellStart"/>
      <w:r w:rsidRPr="003973EC">
        <w:rPr>
          <w:rFonts w:ascii="Times New Roman" w:hAnsi="Times New Roman" w:cs="Times New Roman"/>
          <w:sz w:val="28"/>
        </w:rPr>
        <w:t>уропатогенной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кишечной палочки различаются </w:t>
      </w:r>
      <w:proofErr w:type="spellStart"/>
      <w:r w:rsidRPr="003973EC">
        <w:rPr>
          <w:rFonts w:ascii="Times New Roman" w:hAnsi="Times New Roman" w:cs="Times New Roman"/>
          <w:sz w:val="28"/>
        </w:rPr>
        <w:t>адгезинами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, и разные типы </w:t>
      </w:r>
      <w:proofErr w:type="spellStart"/>
      <w:r w:rsidRPr="003973EC">
        <w:rPr>
          <w:rFonts w:ascii="Times New Roman" w:hAnsi="Times New Roman" w:cs="Times New Roman"/>
          <w:sz w:val="28"/>
        </w:rPr>
        <w:t>адгезинов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(1, </w:t>
      </w:r>
      <w:proofErr w:type="gramStart"/>
      <w:r w:rsidRPr="003973EC">
        <w:rPr>
          <w:rFonts w:ascii="Times New Roman" w:hAnsi="Times New Roman" w:cs="Times New Roman"/>
          <w:sz w:val="28"/>
        </w:rPr>
        <w:t>Р</w:t>
      </w:r>
      <w:proofErr w:type="gramEnd"/>
      <w:r w:rsidRPr="003973EC">
        <w:rPr>
          <w:rFonts w:ascii="Times New Roman" w:hAnsi="Times New Roman" w:cs="Times New Roman"/>
          <w:sz w:val="28"/>
        </w:rPr>
        <w:t>, S, AFA) имеют на уровне мочевого пузыря и</w:t>
      </w:r>
      <w:r>
        <w:rPr>
          <w:rFonts w:ascii="Times New Roman" w:hAnsi="Times New Roman" w:cs="Times New Roman"/>
          <w:sz w:val="28"/>
        </w:rPr>
        <w:t xml:space="preserve"> почек свои места прилипания</w:t>
      </w:r>
      <w:r w:rsidRPr="003973EC">
        <w:rPr>
          <w:rFonts w:ascii="Times New Roman" w:hAnsi="Times New Roman" w:cs="Times New Roman"/>
          <w:sz w:val="28"/>
        </w:rPr>
        <w:t>. Переходный эпителий мочевого пузыря (</w:t>
      </w:r>
      <w:proofErr w:type="spellStart"/>
      <w:r w:rsidRPr="003973EC">
        <w:rPr>
          <w:rFonts w:ascii="Times New Roman" w:hAnsi="Times New Roman" w:cs="Times New Roman"/>
          <w:sz w:val="28"/>
        </w:rPr>
        <w:t>уротелий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) вырабатывает и выделяет на поверхность мукополисахаридную субстанцию, образующую защитный слой. </w:t>
      </w:r>
      <w:proofErr w:type="gramStart"/>
      <w:r w:rsidRPr="003973EC">
        <w:rPr>
          <w:rFonts w:ascii="Times New Roman" w:hAnsi="Times New Roman" w:cs="Times New Roman"/>
          <w:sz w:val="28"/>
        </w:rPr>
        <w:t>Последний</w:t>
      </w:r>
      <w:proofErr w:type="gramEnd"/>
      <w:r w:rsidRPr="003973EC">
        <w:rPr>
          <w:rFonts w:ascii="Times New Roman" w:hAnsi="Times New Roman" w:cs="Times New Roman"/>
          <w:sz w:val="28"/>
        </w:rPr>
        <w:t xml:space="preserve"> служит </w:t>
      </w:r>
      <w:proofErr w:type="spellStart"/>
      <w:r w:rsidRPr="003973EC">
        <w:rPr>
          <w:rFonts w:ascii="Times New Roman" w:hAnsi="Times New Roman" w:cs="Times New Roman"/>
          <w:sz w:val="28"/>
        </w:rPr>
        <w:t>антиадгезивным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фактором. Адгезия микроорганизмов к </w:t>
      </w:r>
      <w:proofErr w:type="spellStart"/>
      <w:r w:rsidRPr="003973EC">
        <w:rPr>
          <w:rFonts w:ascii="Times New Roman" w:hAnsi="Times New Roman" w:cs="Times New Roman"/>
          <w:sz w:val="28"/>
        </w:rPr>
        <w:t>уроэпителиальным</w:t>
      </w:r>
      <w:proofErr w:type="spellEnd"/>
      <w:r w:rsidRPr="003973EC">
        <w:rPr>
          <w:rFonts w:ascii="Times New Roman" w:hAnsi="Times New Roman" w:cs="Times New Roman"/>
          <w:sz w:val="28"/>
        </w:rPr>
        <w:t xml:space="preserve"> клеткам возможна вследствие разрушения или изменения защитного мукополисахаридного слоя, что может быть обусловлено конституциональными особенностями муцина, нарушением кровообращения в стенке мочевого пузыря, повышением содержания рецепторов для бактериальной адгезии на клеточных мембранах, снижения выра</w:t>
      </w:r>
      <w:r>
        <w:rPr>
          <w:rFonts w:ascii="Times New Roman" w:hAnsi="Times New Roman" w:cs="Times New Roman"/>
          <w:sz w:val="28"/>
        </w:rPr>
        <w:t>ботки антимикробных пептидов</w:t>
      </w:r>
      <w:r w:rsidRPr="003973EC">
        <w:rPr>
          <w:rFonts w:ascii="Times New Roman" w:hAnsi="Times New Roman" w:cs="Times New Roman"/>
          <w:sz w:val="28"/>
        </w:rPr>
        <w:t>.</w:t>
      </w:r>
    </w:p>
    <w:p w:rsidR="003973EC" w:rsidRPr="00FF5640" w:rsidRDefault="003973EC" w:rsidP="00D9380D">
      <w:pPr>
        <w:rPr>
          <w:rFonts w:ascii="Times New Roman" w:hAnsi="Times New Roman" w:cs="Times New Roman"/>
          <w:sz w:val="28"/>
          <w:u w:val="single"/>
        </w:rPr>
      </w:pPr>
    </w:p>
    <w:p w:rsidR="00FF5640" w:rsidRPr="00FF5640" w:rsidRDefault="003973EC" w:rsidP="00FF5640">
      <w:pPr>
        <w:rPr>
          <w:rFonts w:ascii="Times New Roman" w:hAnsi="Times New Roman" w:cs="Times New Roman"/>
          <w:i/>
          <w:sz w:val="28"/>
          <w:u w:val="single"/>
        </w:rPr>
      </w:pPr>
      <w:r w:rsidRPr="00FF5640">
        <w:rPr>
          <w:rFonts w:ascii="Times New Roman" w:hAnsi="Times New Roman" w:cs="Times New Roman"/>
          <w:i/>
          <w:sz w:val="28"/>
          <w:u w:val="single"/>
        </w:rPr>
        <w:t xml:space="preserve">Факторы, препятствующие развитию инфекции нижних мочевыводящих путей: </w:t>
      </w:r>
    </w:p>
    <w:p w:rsidR="00FF5640" w:rsidRDefault="003973EC" w:rsidP="00FF56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5640">
        <w:rPr>
          <w:rFonts w:ascii="Times New Roman" w:hAnsi="Times New Roman" w:cs="Times New Roman"/>
          <w:sz w:val="28"/>
        </w:rPr>
        <w:t>акт мочеиспускания, т.е. механический вымывающий эффект мочи;</w:t>
      </w:r>
      <w:r w:rsidR="00FF5640" w:rsidRPr="00FF5640">
        <w:rPr>
          <w:rFonts w:ascii="Times New Roman" w:hAnsi="Times New Roman" w:cs="Times New Roman"/>
          <w:sz w:val="28"/>
        </w:rPr>
        <w:t xml:space="preserve"> </w:t>
      </w:r>
    </w:p>
    <w:p w:rsidR="00FF5640" w:rsidRDefault="003973EC" w:rsidP="00FF56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5640">
        <w:rPr>
          <w:rFonts w:ascii="Times New Roman" w:hAnsi="Times New Roman" w:cs="Times New Roman"/>
          <w:sz w:val="28"/>
        </w:rPr>
        <w:t>наличие мукополисахаридного слоя на слизис</w:t>
      </w:r>
      <w:r w:rsidR="00FF5640">
        <w:rPr>
          <w:rFonts w:ascii="Times New Roman" w:hAnsi="Times New Roman" w:cs="Times New Roman"/>
          <w:sz w:val="28"/>
        </w:rPr>
        <w:t xml:space="preserve">той оболочке мочевого пузыря; </w:t>
      </w:r>
    </w:p>
    <w:p w:rsidR="00FF5640" w:rsidRDefault="003973EC" w:rsidP="00FF56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5640">
        <w:rPr>
          <w:rFonts w:ascii="Times New Roman" w:hAnsi="Times New Roman" w:cs="Times New Roman"/>
          <w:sz w:val="28"/>
        </w:rPr>
        <w:t>продукция антимикробных пептидов слизис</w:t>
      </w:r>
      <w:r w:rsidR="00FF5640">
        <w:rPr>
          <w:rFonts w:ascii="Times New Roman" w:hAnsi="Times New Roman" w:cs="Times New Roman"/>
          <w:sz w:val="28"/>
        </w:rPr>
        <w:t xml:space="preserve">той оболочки мочевого пузыря; </w:t>
      </w:r>
    </w:p>
    <w:p w:rsidR="00FF5640" w:rsidRDefault="003973EC" w:rsidP="00FF56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FF5640">
        <w:rPr>
          <w:rFonts w:ascii="Times New Roman" w:hAnsi="Times New Roman" w:cs="Times New Roman"/>
          <w:sz w:val="28"/>
        </w:rPr>
        <w:t>низкий рН</w:t>
      </w:r>
      <w:r w:rsidR="00FF5640">
        <w:rPr>
          <w:rFonts w:ascii="Times New Roman" w:hAnsi="Times New Roman" w:cs="Times New Roman"/>
          <w:sz w:val="28"/>
        </w:rPr>
        <w:t xml:space="preserve"> мочи и высокая осмолярность; </w:t>
      </w:r>
    </w:p>
    <w:p w:rsidR="003973EC" w:rsidRDefault="003973EC" w:rsidP="00FF56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FF5640">
        <w:rPr>
          <w:rFonts w:ascii="Times New Roman" w:hAnsi="Times New Roman" w:cs="Times New Roman"/>
          <w:sz w:val="28"/>
        </w:rPr>
        <w:t xml:space="preserve">наличие </w:t>
      </w:r>
      <w:proofErr w:type="spellStart"/>
      <w:r w:rsidRPr="00FF5640">
        <w:rPr>
          <w:rFonts w:ascii="Times New Roman" w:hAnsi="Times New Roman" w:cs="Times New Roman"/>
          <w:sz w:val="28"/>
        </w:rPr>
        <w:t>IgA</w:t>
      </w:r>
      <w:proofErr w:type="spellEnd"/>
      <w:r w:rsidRPr="00FF5640">
        <w:rPr>
          <w:rFonts w:ascii="Times New Roman" w:hAnsi="Times New Roman" w:cs="Times New Roman"/>
          <w:sz w:val="28"/>
        </w:rPr>
        <w:t xml:space="preserve"> в моче препятствующие бактериальной адгезии.</w:t>
      </w:r>
      <w:proofErr w:type="gramEnd"/>
    </w:p>
    <w:p w:rsidR="00FF5640" w:rsidRDefault="00FF5640" w:rsidP="00FF5640">
      <w:pPr>
        <w:rPr>
          <w:rFonts w:ascii="Times New Roman" w:hAnsi="Times New Roman" w:cs="Times New Roman"/>
          <w:sz w:val="28"/>
        </w:rPr>
      </w:pPr>
    </w:p>
    <w:p w:rsidR="005803E8" w:rsidRDefault="005803E8" w:rsidP="00FF5640">
      <w:pPr>
        <w:rPr>
          <w:rFonts w:ascii="Times New Roman" w:hAnsi="Times New Roman" w:cs="Times New Roman"/>
          <w:b/>
          <w:sz w:val="32"/>
        </w:rPr>
      </w:pPr>
    </w:p>
    <w:p w:rsidR="005803E8" w:rsidRDefault="005803E8" w:rsidP="00FF5640">
      <w:pPr>
        <w:rPr>
          <w:rFonts w:ascii="Times New Roman" w:hAnsi="Times New Roman" w:cs="Times New Roman"/>
          <w:b/>
          <w:sz w:val="32"/>
        </w:rPr>
      </w:pPr>
    </w:p>
    <w:p w:rsidR="003206E6" w:rsidRDefault="003206E6" w:rsidP="00FF5640">
      <w:pPr>
        <w:rPr>
          <w:rFonts w:ascii="Times New Roman" w:hAnsi="Times New Roman" w:cs="Times New Roman"/>
          <w:b/>
          <w:sz w:val="32"/>
        </w:rPr>
      </w:pPr>
    </w:p>
    <w:p w:rsidR="003206E6" w:rsidRDefault="003206E6" w:rsidP="00FF5640">
      <w:pPr>
        <w:rPr>
          <w:rFonts w:ascii="Times New Roman" w:hAnsi="Times New Roman" w:cs="Times New Roman"/>
          <w:b/>
          <w:sz w:val="32"/>
        </w:rPr>
      </w:pPr>
    </w:p>
    <w:p w:rsidR="00FF5640" w:rsidRPr="003206E6" w:rsidRDefault="00FF5640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t>Факторы риска (причины)</w:t>
      </w:r>
    </w:p>
    <w:p w:rsidR="00FF5640" w:rsidRDefault="00FF5640" w:rsidP="00FF564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Причиной цистита, как правило, являются </w:t>
      </w:r>
      <w:r w:rsidRPr="00FF5640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инфекционные агенты</w:t>
      </w: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Но существует и ряд предрасполагающих факторов для возникновения данного заболевания: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сахарный диабет;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мочекаменная болезнь;</w:t>
      </w:r>
    </w:p>
    <w:p w:rsidR="005803E8" w:rsidRDefault="004174FD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hyperlink r:id="rId8" w:history="1">
        <w:r w:rsidR="005803E8" w:rsidRPr="005803E8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катетеризации мочевого пузыря у мужчин</w:t>
        </w:r>
      </w:hyperlink>
      <w:r w:rsidR="005803E8" w:rsidRPr="005803E8">
        <w:rPr>
          <w:rFonts w:ascii="Times New Roman" w:hAnsi="Times New Roman" w:cs="Times New Roman"/>
          <w:sz w:val="28"/>
        </w:rPr>
        <w:t>, страдающих </w:t>
      </w:r>
      <w:hyperlink r:id="rId9" w:history="1">
        <w:r w:rsidR="005803E8" w:rsidRPr="005803E8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аденомой простаты</w:t>
        </w:r>
      </w:hyperlink>
      <w:r w:rsidR="005803E8" w:rsidRPr="005803E8">
        <w:rPr>
          <w:rFonts w:ascii="Times New Roman" w:hAnsi="Times New Roman" w:cs="Times New Roman"/>
          <w:sz w:val="28"/>
        </w:rPr>
        <w:t>, одним из симптомов которой является постоянная </w:t>
      </w:r>
      <w:hyperlink r:id="rId10" w:history="1">
        <w:r w:rsidR="005803E8" w:rsidRPr="005803E8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задержка мочи</w:t>
        </w:r>
      </w:hyperlink>
      <w:r w:rsidR="005803E8">
        <w:rPr>
          <w:rFonts w:ascii="Times New Roman" w:hAnsi="Times New Roman" w:cs="Times New Roman"/>
          <w:sz w:val="28"/>
        </w:rPr>
        <w:t>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переохлаждение, особенно нижний половины тела (достаточно один раз промочить ноги);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работа, связанная с постоянным сидением (приводит к застою крови в малом тазу);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запоры (особенно частые и продолжительные);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нерациональное питание (употребление в большом количестве соленой и острой пищи, алкоголя);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самолечение венерических инфекций;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имеющиеся в организме хронические очаги инфекций;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ослабление защитных сил организма (постоянный стресс, недосыпание, некачественное и нерегулярное питание);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ношение тесного белья;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нарушение правил личной гигиены;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начало половой жизни или смена партнера;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беременность (перестройка гормонального фона, давление плода на мочевой пузырь, приводящее к застою мочи);</w:t>
      </w:r>
    </w:p>
    <w:p w:rsidR="00FF5640" w:rsidRDefault="00FF5640" w:rsidP="00FF564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F564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пожилой возраст и множественные роды (связа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 с опущением мочевого пузыря).</w:t>
      </w:r>
    </w:p>
    <w:p w:rsidR="00A22357" w:rsidRDefault="00A22357" w:rsidP="00FF5640">
      <w:pPr>
        <w:pStyle w:val="a3"/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2357" w:rsidRDefault="00A22357" w:rsidP="00FF5640">
      <w:pPr>
        <w:pStyle w:val="a3"/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22357" w:rsidRPr="005803E8" w:rsidRDefault="005803E8" w:rsidP="005803E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 w:rsidRPr="005803E8">
        <w:rPr>
          <w:color w:val="000000"/>
          <w:sz w:val="28"/>
          <w:bdr w:val="none" w:sz="0" w:space="0" w:color="auto" w:frame="1"/>
        </w:rPr>
        <w:br/>
      </w:r>
    </w:p>
    <w:p w:rsidR="00A22357" w:rsidRPr="003206E6" w:rsidRDefault="00A22357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t>Классификация</w:t>
      </w:r>
    </w:p>
    <w:p w:rsidR="00A22357" w:rsidRDefault="00A22357" w:rsidP="00D9380D">
      <w:pPr>
        <w:rPr>
          <w:rFonts w:ascii="Times New Roman" w:hAnsi="Times New Roman" w:cs="Times New Roman"/>
          <w:sz w:val="28"/>
        </w:rPr>
      </w:pPr>
      <w:proofErr w:type="gramStart"/>
      <w:r w:rsidRPr="00A22357">
        <w:rPr>
          <w:rFonts w:ascii="Times New Roman" w:hAnsi="Times New Roman" w:cs="Times New Roman"/>
          <w:sz w:val="28"/>
        </w:rPr>
        <w:t xml:space="preserve">По </w:t>
      </w:r>
      <w:r w:rsidRPr="00A22357">
        <w:rPr>
          <w:rFonts w:ascii="Times New Roman" w:hAnsi="Times New Roman" w:cs="Times New Roman"/>
          <w:b/>
          <w:sz w:val="28"/>
        </w:rPr>
        <w:t>этиологии</w:t>
      </w:r>
      <w:r w:rsidRPr="00A22357">
        <w:rPr>
          <w:rFonts w:ascii="Times New Roman" w:hAnsi="Times New Roman" w:cs="Times New Roman"/>
          <w:sz w:val="28"/>
        </w:rPr>
        <w:t xml:space="preserve"> выделяют инфекционный (бактериальный); неинфекционный (лекарственный, лучевой, токсический, химический, аллергический и др.). </w:t>
      </w:r>
      <w:proofErr w:type="gramEnd"/>
    </w:p>
    <w:p w:rsidR="00A22357" w:rsidRDefault="00A22357" w:rsidP="00D9380D">
      <w:pPr>
        <w:rPr>
          <w:rFonts w:ascii="Times New Roman" w:hAnsi="Times New Roman" w:cs="Times New Roman"/>
          <w:sz w:val="28"/>
        </w:rPr>
      </w:pPr>
      <w:r w:rsidRPr="00A22357">
        <w:rPr>
          <w:rFonts w:ascii="Times New Roman" w:hAnsi="Times New Roman" w:cs="Times New Roman"/>
          <w:sz w:val="28"/>
        </w:rPr>
        <w:t xml:space="preserve">По </w:t>
      </w:r>
      <w:r w:rsidRPr="00A22357">
        <w:rPr>
          <w:rFonts w:ascii="Times New Roman" w:hAnsi="Times New Roman" w:cs="Times New Roman"/>
          <w:b/>
          <w:sz w:val="28"/>
        </w:rPr>
        <w:t>течению</w:t>
      </w:r>
      <w:r w:rsidRPr="00A22357">
        <w:rPr>
          <w:rFonts w:ascii="Times New Roman" w:hAnsi="Times New Roman" w:cs="Times New Roman"/>
          <w:sz w:val="28"/>
        </w:rPr>
        <w:t xml:space="preserve"> цистит делят на острый и хронический (рецидивирующий), который подразделяют на фазу обострения и фазу ремиссии. </w:t>
      </w:r>
    </w:p>
    <w:p w:rsidR="00143683" w:rsidRDefault="00A22357" w:rsidP="00D9380D">
      <w:pPr>
        <w:rPr>
          <w:rFonts w:ascii="Times New Roman" w:hAnsi="Times New Roman" w:cs="Times New Roman"/>
          <w:sz w:val="28"/>
        </w:rPr>
      </w:pPr>
      <w:proofErr w:type="gramStart"/>
      <w:r w:rsidRPr="00A22357">
        <w:rPr>
          <w:rFonts w:ascii="Times New Roman" w:hAnsi="Times New Roman" w:cs="Times New Roman"/>
          <w:sz w:val="28"/>
        </w:rPr>
        <w:t xml:space="preserve">Выделяют также </w:t>
      </w:r>
      <w:r w:rsidRPr="00A22357">
        <w:rPr>
          <w:rFonts w:ascii="Times New Roman" w:hAnsi="Times New Roman" w:cs="Times New Roman"/>
          <w:b/>
          <w:sz w:val="28"/>
        </w:rPr>
        <w:t>первичный (неосложнённый)</w:t>
      </w:r>
      <w:r w:rsidRPr="00A22357">
        <w:rPr>
          <w:rFonts w:ascii="Times New Roman" w:hAnsi="Times New Roman" w:cs="Times New Roman"/>
          <w:sz w:val="28"/>
        </w:rPr>
        <w:t xml:space="preserve"> цистит (самостоятельное заболевание, возникающее на фоне условно-нормального пассажа мочи у женщин 18–45 лет без сопутствующих заболеваний) и </w:t>
      </w:r>
      <w:r w:rsidRPr="00143683">
        <w:rPr>
          <w:rFonts w:ascii="Times New Roman" w:hAnsi="Times New Roman" w:cs="Times New Roman"/>
          <w:b/>
          <w:sz w:val="28"/>
        </w:rPr>
        <w:t xml:space="preserve">вторичный (осложнённый) </w:t>
      </w:r>
      <w:r w:rsidRPr="00A22357">
        <w:rPr>
          <w:rFonts w:ascii="Times New Roman" w:hAnsi="Times New Roman" w:cs="Times New Roman"/>
          <w:sz w:val="28"/>
        </w:rPr>
        <w:t xml:space="preserve">у всех остальных, т.е. возникающий на фоне нарушения </w:t>
      </w:r>
      <w:proofErr w:type="spellStart"/>
      <w:r w:rsidRPr="00A22357">
        <w:rPr>
          <w:rFonts w:ascii="Times New Roman" w:hAnsi="Times New Roman" w:cs="Times New Roman"/>
          <w:sz w:val="28"/>
        </w:rPr>
        <w:t>уродинамики</w:t>
      </w:r>
      <w:proofErr w:type="spellEnd"/>
      <w:r w:rsidRPr="00A22357">
        <w:rPr>
          <w:rFonts w:ascii="Times New Roman" w:hAnsi="Times New Roman" w:cs="Times New Roman"/>
          <w:sz w:val="28"/>
        </w:rPr>
        <w:t xml:space="preserve"> и как осложнение другого заболевания: туберкулёз, камень, </w:t>
      </w:r>
      <w:r w:rsidRPr="00A22357">
        <w:rPr>
          <w:rFonts w:ascii="Times New Roman" w:hAnsi="Times New Roman" w:cs="Times New Roman"/>
          <w:sz w:val="28"/>
        </w:rPr>
        <w:lastRenderedPageBreak/>
        <w:t xml:space="preserve">опухоль мочевого пузыря, когда повышен риск отсутствия эффекта от эмпирически назначенной антибактериальной терапии. </w:t>
      </w:r>
      <w:proofErr w:type="gramEnd"/>
    </w:p>
    <w:p w:rsidR="00D9380D" w:rsidRDefault="00A22357" w:rsidP="00D9380D">
      <w:pPr>
        <w:rPr>
          <w:rFonts w:ascii="Times New Roman" w:hAnsi="Times New Roman" w:cs="Times New Roman"/>
          <w:sz w:val="28"/>
        </w:rPr>
      </w:pPr>
      <w:r w:rsidRPr="00A22357">
        <w:rPr>
          <w:rFonts w:ascii="Times New Roman" w:hAnsi="Times New Roman" w:cs="Times New Roman"/>
          <w:sz w:val="28"/>
        </w:rPr>
        <w:t xml:space="preserve">По </w:t>
      </w:r>
      <w:r w:rsidRPr="00143683">
        <w:rPr>
          <w:rFonts w:ascii="Times New Roman" w:hAnsi="Times New Roman" w:cs="Times New Roman"/>
          <w:b/>
          <w:sz w:val="28"/>
        </w:rPr>
        <w:t>характеру морфологических изменений</w:t>
      </w:r>
      <w:r w:rsidRPr="00A22357">
        <w:rPr>
          <w:rFonts w:ascii="Times New Roman" w:hAnsi="Times New Roman" w:cs="Times New Roman"/>
          <w:sz w:val="28"/>
        </w:rPr>
        <w:t xml:space="preserve"> возможен катаральный, язвенно</w:t>
      </w:r>
      <w:r w:rsidR="00143683">
        <w:rPr>
          <w:rFonts w:ascii="Times New Roman" w:hAnsi="Times New Roman" w:cs="Times New Roman"/>
          <w:sz w:val="28"/>
        </w:rPr>
        <w:t>-</w:t>
      </w:r>
      <w:r w:rsidRPr="00A22357">
        <w:rPr>
          <w:rFonts w:ascii="Times New Roman" w:hAnsi="Times New Roman" w:cs="Times New Roman"/>
          <w:sz w:val="28"/>
        </w:rPr>
        <w:t>фибринозный, геморрагический, гангреноз</w:t>
      </w:r>
      <w:r w:rsidR="00143683">
        <w:rPr>
          <w:rFonts w:ascii="Times New Roman" w:hAnsi="Times New Roman" w:cs="Times New Roman"/>
          <w:sz w:val="28"/>
        </w:rPr>
        <w:t>ный и интерстициальный цистит</w:t>
      </w:r>
      <w:r w:rsidRPr="00A22357">
        <w:rPr>
          <w:rFonts w:ascii="Times New Roman" w:hAnsi="Times New Roman" w:cs="Times New Roman"/>
          <w:sz w:val="28"/>
        </w:rPr>
        <w:t>. Последний считают самостоятельным заболеванием, при котором происходит смена фаз течения воспалительного процесса, приводящая к выраженной боли в области мочевого пузыря, постепенному уменьшению его ёмкости, вплоть до сморщивания, и нарастанию дизурии.</w:t>
      </w:r>
    </w:p>
    <w:p w:rsidR="00143683" w:rsidRDefault="00143683" w:rsidP="00D9380D">
      <w:pPr>
        <w:rPr>
          <w:rFonts w:ascii="Times New Roman" w:hAnsi="Times New Roman" w:cs="Times New Roman"/>
          <w:sz w:val="28"/>
        </w:rPr>
      </w:pPr>
    </w:p>
    <w:p w:rsidR="00143683" w:rsidRDefault="00143683" w:rsidP="00D9380D">
      <w:pPr>
        <w:rPr>
          <w:rFonts w:ascii="Times New Roman" w:hAnsi="Times New Roman" w:cs="Times New Roman"/>
          <w:sz w:val="28"/>
        </w:rPr>
      </w:pPr>
    </w:p>
    <w:p w:rsidR="00143683" w:rsidRPr="003206E6" w:rsidRDefault="00143683" w:rsidP="003206E6">
      <w:pPr>
        <w:pStyle w:val="a3"/>
        <w:numPr>
          <w:ilvl w:val="0"/>
          <w:numId w:val="27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3206E6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Клиническая картина (симптомы)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аболевание манифестирует остро: с резког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 повышения температуры от 37,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</w:t>
      </w:r>
      <w:r w:rsidR="006B7A2D">
        <w:rPr>
          <w:rFonts w:ascii="Times New Roman" w:eastAsia="Times New Roman" w:hAnsi="Times New Roman" w:cs="Times New Roman"/>
          <w:color w:val="000000"/>
          <w:sz w:val="28"/>
          <w:szCs w:val="26"/>
          <w:vertAlign w:val="superscript"/>
          <w:lang w:eastAsia="ru-RU"/>
        </w:rPr>
        <w:t>о</w:t>
      </w:r>
      <w:r w:rsidR="006B7A2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выше. Лихорадочное состояние сопровождается слабостью, повышенной утомляемостью и снижением жизненного тонуса. Возможны и явления интоксикации: тошнота, снижение или отсутствие аппетита. Появляются острые или (реже) ноющие боли в надлобковой области. Но характерными признаками считаются симптомы расстройства мочеиспускания: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368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Поллакиурия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частое (промежутки времени между каждым мочеиспусканием сокращаются до 10-15 минут) и болезненное мочеиспускание, причем моча выходит небольшими порциями, а чувство освобождения мочевого пузыря отсутствует.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14368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Странгурия</w:t>
      </w:r>
      <w:proofErr w:type="spellEnd"/>
      <w:r w:rsidRPr="0014368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–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этот признак характеризуется учащенным и затрудненным мочеотделением из-за резкой боли в процессе мочеиспускания. При цистите боль возникает в начале и в конце физиологического процесса.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14368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Никтурия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желание помочиться ночью возникает гораздо чаще, чем намерение совершить этот же процесс днем. То есть объем ночной мочи превышает объем дневной.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3683">
        <w:rPr>
          <w:rFonts w:ascii="Times New Roman" w:eastAsia="Times New Roman" w:hAnsi="Times New Roman" w:cs="Times New Roman"/>
          <w:b/>
          <w:i/>
          <w:color w:val="000000"/>
          <w:sz w:val="28"/>
          <w:szCs w:val="26"/>
          <w:lang w:eastAsia="ru-RU"/>
        </w:rPr>
        <w:t>Императивные позывы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императивный позыв на мочеиспускание сопровождается ощущением, что необходимо помочиться сейчас же, сию минуту. Такие позывы сопутствуют воспалению мочевого пузыря и нередко сопровождаются недержанием мочи.</w:t>
      </w:r>
    </w:p>
    <w:p w:rsidR="00143683" w:rsidRP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Кроме того, при </w:t>
      </w:r>
      <w:r w:rsidRPr="00143683">
        <w:rPr>
          <w:rFonts w:ascii="Times New Roman" w:eastAsia="Times New Roman" w:hAnsi="Times New Roman" w:cs="Times New Roman"/>
          <w:sz w:val="28"/>
          <w:szCs w:val="26"/>
          <w:lang w:eastAsia="ru-RU"/>
        </w:rPr>
        <w:t>цистите моча приобретает </w:t>
      </w:r>
      <w:hyperlink r:id="rId11" w:history="1">
        <w:r w:rsidRPr="00143683">
          <w:rPr>
            <w:rFonts w:ascii="Times New Roman" w:eastAsia="Times New Roman" w:hAnsi="Times New Roman" w:cs="Times New Roman"/>
            <w:i/>
            <w:sz w:val="28"/>
            <w:szCs w:val="26"/>
            <w:lang w:eastAsia="ru-RU"/>
          </w:rPr>
          <w:t>мутный цвет</w:t>
        </w:r>
      </w:hyperlink>
      <w:r w:rsidRPr="00143683">
        <w:rPr>
          <w:rFonts w:ascii="Times New Roman" w:eastAsia="Times New Roman" w:hAnsi="Times New Roman" w:cs="Times New Roman"/>
          <w:sz w:val="28"/>
          <w:szCs w:val="26"/>
          <w:lang w:eastAsia="ru-RU"/>
        </w:rPr>
        <w:t>, что связано с увеличением в ней </w:t>
      </w:r>
      <w:hyperlink r:id="rId12" w:history="1">
        <w:r w:rsidRPr="00143683">
          <w:rPr>
            <w:rFonts w:ascii="Times New Roman" w:eastAsia="Times New Roman" w:hAnsi="Times New Roman" w:cs="Times New Roman"/>
            <w:i/>
            <w:sz w:val="28"/>
            <w:szCs w:val="26"/>
            <w:lang w:eastAsia="ru-RU"/>
          </w:rPr>
          <w:t>лейкоцитов</w:t>
        </w:r>
      </w:hyperlink>
      <w:r w:rsidRPr="0014368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отвечающих за воспаление. Иногда в моче можно наблюдать хлопья, а запах ее становится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неприятным (гнилостным). В некоторых случаях в моче видна кровь (макрогематурия), это может </w:t>
      </w: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свидетельствовать либо о камнях в мочевом пузыре, либо об опухоли в мочевыводящих путях.</w:t>
      </w:r>
    </w:p>
    <w:p w:rsidR="00143683" w:rsidRDefault="00143683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436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Острый цистит нередко переходит в хроническую форму. Обычно это связано с неправильным или недоведенным до конца лечением, но возможно, также и с наличием невыясненных причин острого цистита или при не устранении провоцирующих факторов.</w:t>
      </w:r>
    </w:p>
    <w:p w:rsidR="006B7A2D" w:rsidRDefault="006B7A2D" w:rsidP="0014368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C4934" w:rsidRPr="003206E6" w:rsidRDefault="000C4934" w:rsidP="003206E6">
      <w:pPr>
        <w:pStyle w:val="a3"/>
        <w:numPr>
          <w:ilvl w:val="0"/>
          <w:numId w:val="27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</w:pPr>
      <w:r w:rsidRPr="003206E6">
        <w:rPr>
          <w:rFonts w:ascii="Times New Roman" w:eastAsia="Times New Roman" w:hAnsi="Times New Roman" w:cs="Times New Roman"/>
          <w:b/>
          <w:color w:val="000000"/>
          <w:sz w:val="36"/>
          <w:szCs w:val="26"/>
          <w:lang w:eastAsia="ru-RU"/>
        </w:rPr>
        <w:t>Диагностика</w:t>
      </w:r>
    </w:p>
    <w:p w:rsidR="000C4934" w:rsidRP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</w:pPr>
      <w:r w:rsidRPr="000C4934"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  <w:t>Жалобы и анамнез: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сборе анамнеза и жалоб рекомендуется выяви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ть у пациента наличие следующих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мптомов острого цистита: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частое болезненное мочеиспускание малыми порциями мочи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рези, жжение при мочеиспускании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боль над лоном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императивные позывы к мочеиспусканию;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иногда ложные позывы на мочеиспускание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примесь крови в моче (особенно в последней порции)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Pr="000C4934" w:rsidRDefault="000C4934" w:rsidP="000C4934">
      <w:pPr>
        <w:pStyle w:val="a3"/>
        <w:numPr>
          <w:ilvl w:val="0"/>
          <w:numId w:val="11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отсутствие зуда и обильных влагалищных выделений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сборе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анамнеза обратить внимание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</w:p>
    <w:p w:rsidR="000C4934" w:rsidRDefault="000C4934" w:rsidP="000C4934">
      <w:pPr>
        <w:pStyle w:val="a3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наличие у матери цистита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связь обострения цистита с половым актом, с переохлаждением ног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0C4934" w:rsidRDefault="000C4934" w:rsidP="000C4934">
      <w:pPr>
        <w:pStyle w:val="a3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наличие сопутствующих заболеваний (сахарный диабет)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6B7A2D" w:rsidRDefault="000C4934" w:rsidP="000C4934">
      <w:pPr>
        <w:pStyle w:val="a3"/>
        <w:numPr>
          <w:ilvl w:val="0"/>
          <w:numId w:val="12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необходимо </w:t>
      </w:r>
      <w:proofErr w:type="gramStart"/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выяснить</w:t>
      </w:r>
      <w:proofErr w:type="gramEnd"/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не было ли каких-либо симптомов со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мочеиспускания за 4 недели до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C4934" w:rsidRP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</w:pPr>
      <w:proofErr w:type="spellStart"/>
      <w:r w:rsidRPr="000C4934"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  <w:t>Физикальное</w:t>
      </w:r>
      <w:proofErr w:type="spellEnd"/>
      <w:r w:rsidRPr="000C4934"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  <w:t xml:space="preserve"> обследование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6"/>
          <w:u w:val="single"/>
          <w:lang w:eastAsia="ru-RU"/>
        </w:rPr>
        <w:t>: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Несмотря на определённое беспокойство, причин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яемое пациентам, для цистита не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характерно тяжёлое течение. 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 осмотре рек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омендуется обратить внимание на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болезненность, в той или иной степени, при пальпации 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надлобковой области в проекции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мочевого пузыря. </w:t>
      </w:r>
    </w:p>
    <w:p w:rsid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7AA0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t>При локальном осмотре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промежности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отмечают наличие или отсутствие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высыпаний на слизистой оболочке; кондилом; как распол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ожено наружное отверстие уретры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 отношению к передней стенке влагалища. Есть ли зуд, выделения из влагалища и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ыделений (слизистые; гнойные; белые, творожистой консистенции и т.д.). </w:t>
      </w:r>
    </w:p>
    <w:p w:rsidR="000C4934" w:rsidRPr="000C4934" w:rsidRDefault="000C4934" w:rsidP="000C4934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7AA0">
        <w:rPr>
          <w:rFonts w:ascii="Times New Roman" w:eastAsia="Times New Roman" w:hAnsi="Times New Roman" w:cs="Times New Roman"/>
          <w:i/>
          <w:color w:val="000000"/>
          <w:sz w:val="28"/>
          <w:szCs w:val="26"/>
          <w:lang w:eastAsia="ru-RU"/>
        </w:rPr>
        <w:lastRenderedPageBreak/>
        <w:t>При пальцевом влагалищном исследовании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обращают внимание на состо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яние мочеиспускательного канала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(особенно у пациентов с рецидивирующей инфекцией ниж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них мочевых путей), болезненную 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пальпацию шейки мо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чевого пузыря</w:t>
      </w:r>
      <w:r w:rsidRPr="000C493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3683" w:rsidRDefault="00143683" w:rsidP="00D9380D">
      <w:pPr>
        <w:rPr>
          <w:rFonts w:ascii="Times New Roman" w:hAnsi="Times New Roman" w:cs="Times New Roman"/>
          <w:sz w:val="36"/>
        </w:rPr>
      </w:pPr>
    </w:p>
    <w:p w:rsidR="00107AA0" w:rsidRDefault="00107AA0" w:rsidP="00D9380D">
      <w:pPr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Лабораторная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дианостика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:</w:t>
      </w:r>
    </w:p>
    <w:p w:rsidR="00107AA0" w:rsidRPr="00107AA0" w:rsidRDefault="00107AA0" w:rsidP="00107AA0">
      <w:pPr>
        <w:pStyle w:val="a3"/>
        <w:numPr>
          <w:ilvl w:val="0"/>
          <w:numId w:val="1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7A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Общий анализ мочи</w:t>
      </w:r>
      <w:r w:rsidRPr="00107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42F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 w:rsidRPr="00107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сдавать для анализа следует среднюю порцию, в случае </w:t>
      </w:r>
      <w:r w:rsidRPr="00107AA0">
        <w:rPr>
          <w:rFonts w:ascii="Times New Roman" w:eastAsia="Times New Roman" w:hAnsi="Times New Roman" w:cs="Times New Roman"/>
          <w:sz w:val="28"/>
          <w:szCs w:val="26"/>
          <w:lang w:eastAsia="ru-RU"/>
        </w:rPr>
        <w:t>заболевания в моче  определится повышенное число лейкоцитов, иногда </w:t>
      </w:r>
      <w:hyperlink r:id="rId13" w:history="1">
        <w:r w:rsidRPr="00107AA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эритроцитов</w:t>
        </w:r>
      </w:hyperlink>
      <w:r w:rsidRPr="00107AA0">
        <w:rPr>
          <w:rFonts w:ascii="Times New Roman" w:eastAsia="Times New Roman" w:hAnsi="Times New Roman" w:cs="Times New Roman"/>
          <w:sz w:val="28"/>
          <w:szCs w:val="26"/>
          <w:lang w:eastAsia="ru-RU"/>
        </w:rPr>
        <w:t>, а также цилиндров. Реакция мочи становится щелочной, в ней </w:t>
      </w:r>
      <w:hyperlink r:id="rId14" w:history="1">
        <w:r w:rsidRPr="00107AA0">
          <w:rPr>
            <w:rFonts w:ascii="Times New Roman" w:eastAsia="Times New Roman" w:hAnsi="Times New Roman" w:cs="Times New Roman"/>
            <w:sz w:val="28"/>
            <w:szCs w:val="26"/>
            <w:lang w:eastAsia="ru-RU"/>
          </w:rPr>
          <w:t>обнаруживается белок</w:t>
        </w:r>
      </w:hyperlink>
      <w:r w:rsidRPr="00107AA0">
        <w:rPr>
          <w:rFonts w:ascii="Times New Roman" w:eastAsia="Times New Roman" w:hAnsi="Times New Roman" w:cs="Times New Roman"/>
          <w:sz w:val="28"/>
          <w:szCs w:val="26"/>
          <w:lang w:eastAsia="ru-RU"/>
        </w:rPr>
        <w:t> и, возможно, бактерии (бактериемия).</w:t>
      </w:r>
    </w:p>
    <w:p w:rsidR="00107AA0" w:rsidRPr="00107AA0" w:rsidRDefault="00107AA0" w:rsidP="00107AA0">
      <w:pPr>
        <w:pStyle w:val="a3"/>
        <w:numPr>
          <w:ilvl w:val="0"/>
          <w:numId w:val="15"/>
        </w:num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07AA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Клинический анализ крови </w:t>
      </w:r>
      <w:r w:rsidR="00742F3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Pr="00107AA0">
        <w:rPr>
          <w:rFonts w:ascii="Times New Roman" w:eastAsia="Times New Roman" w:hAnsi="Times New Roman" w:cs="Times New Roman"/>
          <w:sz w:val="28"/>
          <w:szCs w:val="26"/>
          <w:lang w:eastAsia="ru-RU"/>
        </w:rPr>
        <w:t>для определения лейкоцитарной формулы и СОЭ.</w:t>
      </w:r>
    </w:p>
    <w:p w:rsidR="00107AA0" w:rsidRPr="00107AA0" w:rsidRDefault="00107AA0" w:rsidP="00107AA0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</w:pPr>
      <w:r w:rsidRPr="00107AA0"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  <w:t>Биохимический анализ крови</w:t>
      </w:r>
      <w:r w:rsidRPr="00107AA0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 </w:t>
      </w:r>
      <w:r w:rsidR="00742F38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 xml:space="preserve">- </w:t>
      </w:r>
      <w:r w:rsidRPr="00107AA0">
        <w:rPr>
          <w:rFonts w:ascii="Times New Roman" w:eastAsia="Times New Roman" w:hAnsi="Times New Roman" w:cs="Times New Roman"/>
          <w:iCs/>
          <w:color w:val="333333"/>
          <w:sz w:val="28"/>
          <w:szCs w:val="24"/>
          <w:lang w:eastAsia="ru-RU"/>
        </w:rPr>
        <w:t>позволяет уточнить функциональное состояние почек и печени.</w:t>
      </w:r>
    </w:p>
    <w:p w:rsidR="00742F38" w:rsidRPr="00742F38" w:rsidRDefault="00107AA0" w:rsidP="00742F3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</w:pPr>
      <w:r w:rsidRPr="00107A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Бак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териологический </w:t>
      </w:r>
      <w:r w:rsidRPr="00107AA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посев мочи</w:t>
      </w:r>
      <w:r w:rsidRPr="00107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42F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выявления возбудителя</w:t>
      </w:r>
      <w:r w:rsidRPr="00107A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цистита и определяется его чувствительность к антибиотикам.</w:t>
      </w:r>
    </w:p>
    <w:p w:rsidR="00742F38" w:rsidRPr="006C014B" w:rsidRDefault="00742F38" w:rsidP="00742F3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01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Обследование на инфекции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передаваемые половым путём (ПЦР из двух локусов — уретра, цервикальный канал);</w:t>
      </w:r>
    </w:p>
    <w:p w:rsidR="006C014B" w:rsidRPr="006C014B" w:rsidRDefault="006C014B" w:rsidP="00742F38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C014B">
        <w:rPr>
          <w:rFonts w:ascii="Times New Roman" w:hAnsi="Times New Roman" w:cs="Times New Roman"/>
          <w:b/>
          <w:sz w:val="28"/>
          <w:szCs w:val="28"/>
        </w:rPr>
        <w:t>Обследование на вирусные инфекции</w:t>
      </w:r>
      <w:r w:rsidRPr="006C014B">
        <w:rPr>
          <w:rFonts w:ascii="Times New Roman" w:hAnsi="Times New Roman" w:cs="Times New Roman"/>
          <w:sz w:val="28"/>
          <w:szCs w:val="28"/>
        </w:rPr>
        <w:t xml:space="preserve"> (ИФА для определения иммуноглобулинов к герпесу, </w:t>
      </w:r>
      <w:proofErr w:type="spellStart"/>
      <w:r w:rsidRPr="006C014B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Pr="006C014B">
        <w:rPr>
          <w:rFonts w:ascii="Times New Roman" w:hAnsi="Times New Roman" w:cs="Times New Roman"/>
          <w:sz w:val="28"/>
          <w:szCs w:val="28"/>
        </w:rPr>
        <w:t xml:space="preserve">), мазок и посев отделяемого из влагалища с количественным определением </w:t>
      </w:r>
      <w:proofErr w:type="spellStart"/>
      <w:r w:rsidRPr="006C014B">
        <w:rPr>
          <w:rFonts w:ascii="Times New Roman" w:hAnsi="Times New Roman" w:cs="Times New Roman"/>
          <w:sz w:val="28"/>
          <w:szCs w:val="28"/>
        </w:rPr>
        <w:t>лактобактерий</w:t>
      </w:r>
      <w:proofErr w:type="spellEnd"/>
      <w:r w:rsidRPr="006C014B">
        <w:rPr>
          <w:rFonts w:ascii="Times New Roman" w:hAnsi="Times New Roman" w:cs="Times New Roman"/>
          <w:sz w:val="28"/>
          <w:szCs w:val="28"/>
        </w:rPr>
        <w:t xml:space="preserve">) для исключения </w:t>
      </w:r>
      <w:proofErr w:type="spellStart"/>
      <w:r w:rsidRPr="006C014B">
        <w:rPr>
          <w:rFonts w:ascii="Times New Roman" w:hAnsi="Times New Roman" w:cs="Times New Roman"/>
          <w:sz w:val="28"/>
          <w:szCs w:val="28"/>
        </w:rPr>
        <w:t>дисбиоза</w:t>
      </w:r>
      <w:proofErr w:type="spellEnd"/>
      <w:r w:rsidRPr="006C01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2F38" w:rsidRPr="00742F38" w:rsidRDefault="00742F38" w:rsidP="00742F3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</w:pPr>
    </w:p>
    <w:p w:rsidR="00742F38" w:rsidRDefault="00742F38" w:rsidP="00742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u w:val="single"/>
          <w:lang w:eastAsia="ru-RU"/>
        </w:rPr>
      </w:pPr>
    </w:p>
    <w:p w:rsidR="00742F38" w:rsidRDefault="00742F38" w:rsidP="00742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4"/>
          <w:u w:val="single"/>
          <w:lang w:eastAsia="ru-RU"/>
        </w:rPr>
      </w:pPr>
      <w:r w:rsidRPr="00742F38">
        <w:rPr>
          <w:rFonts w:ascii="Times New Roman" w:eastAsia="Times New Roman" w:hAnsi="Times New Roman" w:cs="Times New Roman"/>
          <w:i/>
          <w:color w:val="333333"/>
          <w:sz w:val="28"/>
          <w:szCs w:val="24"/>
          <w:u w:val="single"/>
          <w:lang w:eastAsia="ru-RU"/>
        </w:rPr>
        <w:t>Инструментальная диагностика: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Инструментальные вмешательства при остром цистите или обо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стрении рецидивирующего цистита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противопоказаны.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УЗИ почек или органов малого таза, экскреторную урографию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цистоуретрографию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, КТ или МРТ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малого таза проводят при подозрении на камень, опухолевые ил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 другие заболевания, требующие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оперативного вмешательства, а также при рецидивах мочевой инфекции и отсутс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твии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положительной динамики на антимикробную терапию.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УЗИ почек и мочевого пузыря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показано всем бол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ьным, страдающим рецидивирующим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циститом, хотя его диагностическая ценность при цисти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те невелика. Для выполнения УЗИ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требуется наполнение мочевого пузыря мочой (не мен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ее 100 мл), вследствие чего при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императивных позывах на мочеиспускание выполнить его тех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нически не удаётся. При цистите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можно увидеть утолщённую, отёчную слизистую мочевого пузы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ря, однако главная задача УЗИ —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исключение опухоли мочевого пузыря; камня </w:t>
      </w:r>
      <w:proofErr w:type="spellStart"/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предпузыр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интрамурального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отдела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мочеточника, который может вызывать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>дизурию; остаточной м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очи, что может иметь место при 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пролапсе тазовых органов у женщин, склеротических изме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нениях в шейке мочевого пузыря, </w:t>
      </w:r>
      <w:proofErr w:type="spellStart"/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псевдополипах</w:t>
      </w:r>
      <w:proofErr w:type="spellEnd"/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Обзорную и экскреторную урографию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проводят при необ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ходимости определения состояния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почек и мочевого пузыря, например при подозрении на к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амень или опухоль мочевыводящих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путей.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Цистоскопия</w:t>
      </w:r>
      <w:r w:rsidRPr="006C014B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 xml:space="preserve">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 активном воспалении противопоказа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на. При рецидивирующем цистите,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гематурии, а также при подозрении на новообразование или тубе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ркулёз мочевого пузыря показана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цистоскопия с биопсией из подоз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рительных участков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742F38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spellStart"/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Уродинамическое</w:t>
      </w:r>
      <w:proofErr w:type="spellEnd"/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исследование (</w:t>
      </w:r>
      <w:proofErr w:type="spellStart"/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урофлоуметрия</w:t>
      </w:r>
      <w:proofErr w:type="spellEnd"/>
      <w:r w:rsidRPr="006C014B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с определением остаточной мочи)</w:t>
      </w:r>
      <w:r w:rsidRPr="006C014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показано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больным, длительное время страдающим учащённым мочеиспу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сканием, при отсутствии эффекта </w:t>
      </w:r>
      <w:r w:rsidRPr="006C014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от проводимого лечения.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6C014B" w:rsidRPr="003206E6" w:rsidRDefault="006C014B" w:rsidP="003206E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</w:pPr>
      <w:r w:rsidRPr="003206E6">
        <w:rPr>
          <w:rFonts w:ascii="Times New Roman" w:eastAsia="Times New Roman" w:hAnsi="Times New Roman" w:cs="Times New Roman"/>
          <w:b/>
          <w:color w:val="333333"/>
          <w:sz w:val="36"/>
          <w:szCs w:val="24"/>
          <w:lang w:eastAsia="ru-RU"/>
        </w:rPr>
        <w:t>Дифференциальная диагностика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</w:rPr>
      </w:pPr>
      <w:r w:rsidRPr="006C014B">
        <w:rPr>
          <w:rFonts w:ascii="Times New Roman" w:hAnsi="Times New Roman" w:cs="Times New Roman"/>
          <w:i/>
          <w:sz w:val="28"/>
        </w:rPr>
        <w:t xml:space="preserve">Если клиническая картина цистита характерна, никакого дифференциального диагноза не требуется — терапию назначают сразу. 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6C014B">
        <w:rPr>
          <w:rFonts w:ascii="Times New Roman" w:hAnsi="Times New Roman" w:cs="Times New Roman"/>
          <w:sz w:val="28"/>
        </w:rPr>
        <w:t xml:space="preserve">При учащённом мочеиспускании необходимо исключить </w:t>
      </w:r>
      <w:r w:rsidRPr="00D9467F">
        <w:rPr>
          <w:rFonts w:ascii="Times New Roman" w:hAnsi="Times New Roman" w:cs="Times New Roman"/>
          <w:i/>
          <w:sz w:val="28"/>
        </w:rPr>
        <w:t>истинную полиурию</w:t>
      </w:r>
      <w:r w:rsidRPr="006C014B">
        <w:rPr>
          <w:rFonts w:ascii="Times New Roman" w:hAnsi="Times New Roman" w:cs="Times New Roman"/>
          <w:sz w:val="28"/>
        </w:rPr>
        <w:t xml:space="preserve">, определив порцию мочи, выделяемую единовременно. Учащённое мочеиспускание может быть обусловлено камнем нижней трети мочеточника, однако дизурии, как правило, предшествует эпизод выраженной боли (почечная колика), а УЗИ при расположении камня в </w:t>
      </w:r>
      <w:proofErr w:type="spellStart"/>
      <w:r w:rsidRPr="006C014B">
        <w:rPr>
          <w:rFonts w:ascii="Times New Roman" w:hAnsi="Times New Roman" w:cs="Times New Roman"/>
          <w:sz w:val="28"/>
        </w:rPr>
        <w:t>интрамуральном</w:t>
      </w:r>
      <w:proofErr w:type="spellEnd"/>
      <w:r w:rsidRPr="006C014B">
        <w:rPr>
          <w:rFonts w:ascii="Times New Roman" w:hAnsi="Times New Roman" w:cs="Times New Roman"/>
          <w:sz w:val="28"/>
        </w:rPr>
        <w:t xml:space="preserve"> отделе мочеточника может выявить конкремент и неизменённую стенку мочевого пузыря, за исключением области устья мочеточника на стороне поражения. </w:t>
      </w:r>
    </w:p>
    <w:p w:rsidR="006C014B" w:rsidRP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</w:rPr>
      </w:pPr>
      <w:r w:rsidRPr="006C014B">
        <w:rPr>
          <w:rFonts w:ascii="Times New Roman" w:hAnsi="Times New Roman" w:cs="Times New Roman"/>
          <w:i/>
          <w:sz w:val="28"/>
        </w:rPr>
        <w:t xml:space="preserve">В сомнительной ситуации выполняют экскреторную урографию, которая может выявить стаз контрастного вещества над конкрементом в мочеточнике. 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6C014B">
        <w:rPr>
          <w:rFonts w:ascii="Times New Roman" w:hAnsi="Times New Roman" w:cs="Times New Roman"/>
          <w:sz w:val="28"/>
        </w:rPr>
        <w:t>У мужчин дизурия в большинстве случаев связана с</w:t>
      </w:r>
      <w:r w:rsidRPr="00D9467F">
        <w:rPr>
          <w:rFonts w:ascii="Times New Roman" w:hAnsi="Times New Roman" w:cs="Times New Roman"/>
          <w:i/>
          <w:sz w:val="28"/>
        </w:rPr>
        <w:t xml:space="preserve"> заболеваниями предстательной железы</w:t>
      </w:r>
      <w:r w:rsidRPr="006C014B">
        <w:rPr>
          <w:rFonts w:ascii="Times New Roman" w:hAnsi="Times New Roman" w:cs="Times New Roman"/>
          <w:sz w:val="28"/>
        </w:rPr>
        <w:t xml:space="preserve">, а цистит почти всегда вторичен. 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6C014B">
        <w:rPr>
          <w:rFonts w:ascii="Times New Roman" w:hAnsi="Times New Roman" w:cs="Times New Roman"/>
          <w:sz w:val="28"/>
        </w:rPr>
        <w:t xml:space="preserve">При выраженной гематурии на фоне острого цистита необходимо исключить </w:t>
      </w:r>
      <w:r w:rsidRPr="00D9467F">
        <w:rPr>
          <w:rFonts w:ascii="Times New Roman" w:hAnsi="Times New Roman" w:cs="Times New Roman"/>
          <w:i/>
          <w:sz w:val="28"/>
        </w:rPr>
        <w:t xml:space="preserve">опухоль мочевыводящих путей, туберкулёз, </w:t>
      </w:r>
      <w:proofErr w:type="spellStart"/>
      <w:r w:rsidRPr="00D9467F">
        <w:rPr>
          <w:rFonts w:ascii="Times New Roman" w:hAnsi="Times New Roman" w:cs="Times New Roman"/>
          <w:i/>
          <w:sz w:val="28"/>
        </w:rPr>
        <w:t>форникальное</w:t>
      </w:r>
      <w:proofErr w:type="spellEnd"/>
      <w:r w:rsidRPr="00D9467F">
        <w:rPr>
          <w:rFonts w:ascii="Times New Roman" w:hAnsi="Times New Roman" w:cs="Times New Roman"/>
          <w:i/>
          <w:sz w:val="28"/>
        </w:rPr>
        <w:t xml:space="preserve"> кровотечение, реже болезнь Берже или другие </w:t>
      </w:r>
      <w:proofErr w:type="spellStart"/>
      <w:r w:rsidRPr="00D9467F">
        <w:rPr>
          <w:rFonts w:ascii="Times New Roman" w:hAnsi="Times New Roman" w:cs="Times New Roman"/>
          <w:i/>
          <w:sz w:val="28"/>
        </w:rPr>
        <w:t>нефрологические</w:t>
      </w:r>
      <w:proofErr w:type="spellEnd"/>
      <w:r w:rsidRPr="00D9467F">
        <w:rPr>
          <w:rFonts w:ascii="Times New Roman" w:hAnsi="Times New Roman" w:cs="Times New Roman"/>
          <w:i/>
          <w:sz w:val="28"/>
        </w:rPr>
        <w:t xml:space="preserve"> заболевания.</w:t>
      </w:r>
      <w:r w:rsidRPr="006C014B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6C014B">
        <w:rPr>
          <w:rFonts w:ascii="Times New Roman" w:hAnsi="Times New Roman" w:cs="Times New Roman"/>
          <w:sz w:val="28"/>
        </w:rPr>
        <w:t>неугрожающей</w:t>
      </w:r>
      <w:proofErr w:type="spellEnd"/>
      <w:r w:rsidRPr="006C014B">
        <w:rPr>
          <w:rFonts w:ascii="Times New Roman" w:hAnsi="Times New Roman" w:cs="Times New Roman"/>
          <w:sz w:val="28"/>
        </w:rPr>
        <w:t xml:space="preserve"> жизни гематурии, нехарактерной для цистита, сначала купируют острое воспаление, а затем, если сомнения сохранились, проводят необходимое обследование. 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D9467F">
        <w:rPr>
          <w:rFonts w:ascii="Times New Roman" w:hAnsi="Times New Roman" w:cs="Times New Roman"/>
          <w:i/>
          <w:sz w:val="28"/>
        </w:rPr>
        <w:lastRenderedPageBreak/>
        <w:t>Простатит, везикулит, уретрит, аднексит</w:t>
      </w:r>
      <w:r w:rsidRPr="006C014B">
        <w:rPr>
          <w:rFonts w:ascii="Times New Roman" w:hAnsi="Times New Roman" w:cs="Times New Roman"/>
          <w:sz w:val="28"/>
        </w:rPr>
        <w:t xml:space="preserve"> и ряд других заболеваний имеют специфическую клиническую картину, но одновременно могут сочетаться с циститом. Эффективность эмпирической терапии определяется чувствительностью возбудителя к назначенному препарату, поэтому при её назначении важнее выбрать адекватный препарат на основании знания наиболее вероятного возбудителя заболевания, чем поставить топический диагноз воспалительного процесса. </w:t>
      </w:r>
    </w:p>
    <w:p w:rsidR="006C014B" w:rsidRDefault="006C014B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6C014B">
        <w:rPr>
          <w:rFonts w:ascii="Times New Roman" w:hAnsi="Times New Roman" w:cs="Times New Roman"/>
          <w:sz w:val="28"/>
        </w:rPr>
        <w:t xml:space="preserve">Болезненное учащённое мочеиспускание может встречаться без признаков активного воспаления мочевого пузыря и быть связано с нарушением нервной регуляции акта мочеиспускания или </w:t>
      </w:r>
      <w:r w:rsidRPr="00D9467F">
        <w:rPr>
          <w:rFonts w:ascii="Times New Roman" w:hAnsi="Times New Roman" w:cs="Times New Roman"/>
          <w:i/>
          <w:sz w:val="28"/>
        </w:rPr>
        <w:t xml:space="preserve">органической </w:t>
      </w:r>
      <w:proofErr w:type="spellStart"/>
      <w:r w:rsidRPr="00D9467F">
        <w:rPr>
          <w:rFonts w:ascii="Times New Roman" w:hAnsi="Times New Roman" w:cs="Times New Roman"/>
          <w:i/>
          <w:sz w:val="28"/>
        </w:rPr>
        <w:t>инфравезикальной</w:t>
      </w:r>
      <w:proofErr w:type="spellEnd"/>
      <w:r w:rsidRPr="00D9467F">
        <w:rPr>
          <w:rFonts w:ascii="Times New Roman" w:hAnsi="Times New Roman" w:cs="Times New Roman"/>
          <w:i/>
          <w:sz w:val="28"/>
        </w:rPr>
        <w:t xml:space="preserve"> обструкцией</w:t>
      </w:r>
      <w:r w:rsidRPr="006C014B">
        <w:rPr>
          <w:rFonts w:ascii="Times New Roman" w:hAnsi="Times New Roman" w:cs="Times New Roman"/>
          <w:sz w:val="28"/>
        </w:rPr>
        <w:t xml:space="preserve">. Общий анализ мочи позволяет исключить поражение слизистой оболочки пузыря. Для исключения </w:t>
      </w:r>
      <w:proofErr w:type="spellStart"/>
      <w:r w:rsidRPr="006C014B">
        <w:rPr>
          <w:rFonts w:ascii="Times New Roman" w:hAnsi="Times New Roman" w:cs="Times New Roman"/>
          <w:sz w:val="28"/>
        </w:rPr>
        <w:t>инфравезикальной</w:t>
      </w:r>
      <w:proofErr w:type="spellEnd"/>
      <w:r w:rsidRPr="006C014B">
        <w:rPr>
          <w:rFonts w:ascii="Times New Roman" w:hAnsi="Times New Roman" w:cs="Times New Roman"/>
          <w:sz w:val="28"/>
        </w:rPr>
        <w:t xml:space="preserve"> обструкции проводят </w:t>
      </w:r>
      <w:proofErr w:type="spellStart"/>
      <w:r w:rsidRPr="006C014B">
        <w:rPr>
          <w:rFonts w:ascii="Times New Roman" w:hAnsi="Times New Roman" w:cs="Times New Roman"/>
          <w:sz w:val="28"/>
        </w:rPr>
        <w:t>урофлоуметрию</w:t>
      </w:r>
      <w:proofErr w:type="spellEnd"/>
      <w:r w:rsidRPr="006C014B">
        <w:rPr>
          <w:rFonts w:ascii="Times New Roman" w:hAnsi="Times New Roman" w:cs="Times New Roman"/>
          <w:sz w:val="28"/>
        </w:rPr>
        <w:t xml:space="preserve">, при остающихся сомнениях можно выполнить цистоскопию и убедиться в отсутствии поражения слизистой оболочки мочевого пузыря. Неврологическое происхождение дизурии также подтверждают исследованием </w:t>
      </w:r>
      <w:proofErr w:type="spellStart"/>
      <w:r w:rsidRPr="006C014B">
        <w:rPr>
          <w:rFonts w:ascii="Times New Roman" w:hAnsi="Times New Roman" w:cs="Times New Roman"/>
          <w:sz w:val="28"/>
        </w:rPr>
        <w:t>уродинамики</w:t>
      </w:r>
      <w:proofErr w:type="spellEnd"/>
      <w:r w:rsidRPr="006C014B">
        <w:rPr>
          <w:rFonts w:ascii="Times New Roman" w:hAnsi="Times New Roman" w:cs="Times New Roman"/>
          <w:sz w:val="28"/>
        </w:rPr>
        <w:t xml:space="preserve">, по результатам которого определяют функциональный диагноз и назначают соответствующее патогенетическое лечение. Полное обследование таких больных обязательно включает рентгенографию поясничного и крестцового отделов позвоночника в двух проекциях, а иногда и их КТ или МРТ. </w:t>
      </w:r>
    </w:p>
    <w:p w:rsidR="00D9467F" w:rsidRDefault="00D9467F" w:rsidP="006C014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</w:p>
    <w:p w:rsidR="00D9467F" w:rsidRDefault="00D9467F" w:rsidP="00D9467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</w:p>
    <w:p w:rsidR="00D9467F" w:rsidRPr="003206E6" w:rsidRDefault="00D9467F" w:rsidP="003206E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36"/>
        </w:rPr>
      </w:pPr>
      <w:r w:rsidRPr="003206E6">
        <w:rPr>
          <w:rFonts w:ascii="Times New Roman" w:hAnsi="Times New Roman" w:cs="Times New Roman"/>
          <w:b/>
          <w:sz w:val="36"/>
        </w:rPr>
        <w:t>Лечение</w:t>
      </w:r>
    </w:p>
    <w:p w:rsidR="00D9467F" w:rsidRPr="00D9467F" w:rsidRDefault="00D9467F" w:rsidP="00D9467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b/>
          <w:i/>
          <w:sz w:val="28"/>
        </w:rPr>
        <w:t xml:space="preserve">Лечение при остром цистите направлено </w:t>
      </w:r>
      <w:proofErr w:type="gramStart"/>
      <w:r w:rsidRPr="00D9467F">
        <w:rPr>
          <w:rFonts w:ascii="Times New Roman" w:hAnsi="Times New Roman" w:cs="Times New Roman"/>
          <w:b/>
          <w:i/>
          <w:sz w:val="28"/>
        </w:rPr>
        <w:t>на</w:t>
      </w:r>
      <w:proofErr w:type="gramEnd"/>
      <w:r w:rsidRPr="00D9467F">
        <w:rPr>
          <w:rFonts w:ascii="Times New Roman" w:hAnsi="Times New Roman" w:cs="Times New Roman"/>
          <w:b/>
          <w:i/>
          <w:sz w:val="28"/>
        </w:rPr>
        <w:t>:</w:t>
      </w:r>
    </w:p>
    <w:p w:rsidR="00D9467F" w:rsidRPr="00D9467F" w:rsidRDefault="00D9467F" w:rsidP="00D9467F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D9467F">
        <w:rPr>
          <w:rFonts w:ascii="Times New Roman" w:hAnsi="Times New Roman" w:cs="Times New Roman"/>
          <w:sz w:val="28"/>
        </w:rPr>
        <w:t>клиническое и микробиологическое выздоровление</w:t>
      </w:r>
      <w:r>
        <w:rPr>
          <w:rFonts w:ascii="Times New Roman" w:hAnsi="Times New Roman" w:cs="Times New Roman"/>
          <w:sz w:val="28"/>
        </w:rPr>
        <w:t>.</w:t>
      </w:r>
    </w:p>
    <w:p w:rsidR="00D9467F" w:rsidRPr="00D9467F" w:rsidRDefault="00D9467F" w:rsidP="00D9467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b/>
          <w:i/>
          <w:sz w:val="28"/>
        </w:rPr>
        <w:t xml:space="preserve">Лечение при рецидивирующем цистите направлено </w:t>
      </w:r>
      <w:proofErr w:type="gramStart"/>
      <w:r w:rsidRPr="00D9467F">
        <w:rPr>
          <w:rFonts w:ascii="Times New Roman" w:hAnsi="Times New Roman" w:cs="Times New Roman"/>
          <w:b/>
          <w:i/>
          <w:sz w:val="28"/>
        </w:rPr>
        <w:t>на</w:t>
      </w:r>
      <w:proofErr w:type="gramEnd"/>
      <w:r w:rsidRPr="00D9467F">
        <w:rPr>
          <w:rFonts w:ascii="Times New Roman" w:hAnsi="Times New Roman" w:cs="Times New Roman"/>
          <w:b/>
          <w:i/>
          <w:sz w:val="28"/>
        </w:rPr>
        <w:t>:</w:t>
      </w:r>
    </w:p>
    <w:p w:rsidR="00D9467F" w:rsidRDefault="00D9467F" w:rsidP="00D9467F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D9467F">
        <w:rPr>
          <w:rFonts w:ascii="Times New Roman" w:hAnsi="Times New Roman" w:cs="Times New Roman"/>
          <w:sz w:val="28"/>
        </w:rPr>
        <w:t>улучшение качества жизни больного</w:t>
      </w:r>
      <w:r>
        <w:rPr>
          <w:rFonts w:ascii="Times New Roman" w:hAnsi="Times New Roman" w:cs="Times New Roman"/>
          <w:sz w:val="28"/>
        </w:rPr>
        <w:t>;</w:t>
      </w:r>
    </w:p>
    <w:p w:rsidR="00D9467F" w:rsidRDefault="00D9467F" w:rsidP="00D9467F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D9467F">
        <w:rPr>
          <w:rFonts w:ascii="Times New Roman" w:hAnsi="Times New Roman" w:cs="Times New Roman"/>
          <w:sz w:val="28"/>
        </w:rPr>
        <w:t>профилактику рецидивов;</w:t>
      </w:r>
    </w:p>
    <w:p w:rsidR="00D9467F" w:rsidRPr="00D9467F" w:rsidRDefault="00D9467F" w:rsidP="00D9467F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D9467F">
        <w:rPr>
          <w:rFonts w:ascii="Times New Roman" w:hAnsi="Times New Roman" w:cs="Times New Roman"/>
          <w:sz w:val="28"/>
        </w:rPr>
        <w:t>профилактику и лечение осложнений;</w:t>
      </w:r>
    </w:p>
    <w:p w:rsidR="00D9467F" w:rsidRDefault="00D9467F" w:rsidP="00D9467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Показания к госпитализации:</w:t>
      </w:r>
    </w:p>
    <w:p w:rsidR="00D9467F" w:rsidRPr="00D9467F" w:rsidRDefault="00D9467F" w:rsidP="00D946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sz w:val="28"/>
        </w:rPr>
        <w:t>макрогематурия;</w:t>
      </w:r>
    </w:p>
    <w:p w:rsidR="00D9467F" w:rsidRPr="00D9467F" w:rsidRDefault="00D9467F" w:rsidP="00D946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sz w:val="28"/>
        </w:rPr>
        <w:t>тяжёлое состояние больного, особенно с декомпенсированным сахарным</w:t>
      </w:r>
      <w:r>
        <w:rPr>
          <w:rFonts w:ascii="Times New Roman" w:hAnsi="Times New Roman" w:cs="Times New Roman"/>
          <w:sz w:val="28"/>
        </w:rPr>
        <w:t xml:space="preserve"> </w:t>
      </w:r>
      <w:r w:rsidRPr="00D9467F">
        <w:rPr>
          <w:rFonts w:ascii="Times New Roman" w:hAnsi="Times New Roman" w:cs="Times New Roman"/>
          <w:sz w:val="28"/>
        </w:rPr>
        <w:t>диабетом, иммунодефицитом любой этиологии, выраженной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D9467F">
        <w:rPr>
          <w:rFonts w:ascii="Times New Roman" w:hAnsi="Times New Roman" w:cs="Times New Roman"/>
          <w:sz w:val="28"/>
        </w:rPr>
        <w:t>недостаточностью кровообращения и т.д.;</w:t>
      </w:r>
    </w:p>
    <w:p w:rsidR="00D9467F" w:rsidRPr="00D9467F" w:rsidRDefault="00D9467F" w:rsidP="00D946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sz w:val="28"/>
        </w:rPr>
        <w:t>осложнённый цистит;</w:t>
      </w:r>
    </w:p>
    <w:p w:rsidR="00D9467F" w:rsidRPr="00D9467F" w:rsidRDefault="00D9467F" w:rsidP="00D946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sz w:val="28"/>
        </w:rPr>
        <w:t xml:space="preserve">цистит на фоне неадекватно функционирующего </w:t>
      </w:r>
      <w:proofErr w:type="spellStart"/>
      <w:r w:rsidRPr="00D9467F">
        <w:rPr>
          <w:rFonts w:ascii="Times New Roman" w:hAnsi="Times New Roman" w:cs="Times New Roman"/>
          <w:sz w:val="28"/>
        </w:rPr>
        <w:t>цистостомического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467F">
        <w:rPr>
          <w:rFonts w:ascii="Times New Roman" w:hAnsi="Times New Roman" w:cs="Times New Roman"/>
          <w:sz w:val="28"/>
        </w:rPr>
        <w:t>дренажа;</w:t>
      </w:r>
    </w:p>
    <w:p w:rsidR="00D9467F" w:rsidRPr="007F4B70" w:rsidRDefault="00D9467F" w:rsidP="00D9467F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D9467F">
        <w:rPr>
          <w:rFonts w:ascii="Times New Roman" w:hAnsi="Times New Roman" w:cs="Times New Roman"/>
          <w:sz w:val="28"/>
        </w:rPr>
        <w:t>неэффективность лечения и невозможность проведения адекватной</w:t>
      </w:r>
      <w:r>
        <w:rPr>
          <w:rFonts w:ascii="Times New Roman" w:hAnsi="Times New Roman" w:cs="Times New Roman"/>
          <w:sz w:val="28"/>
        </w:rPr>
        <w:t xml:space="preserve"> </w:t>
      </w:r>
      <w:r w:rsidRPr="00D9467F">
        <w:rPr>
          <w:rFonts w:ascii="Times New Roman" w:hAnsi="Times New Roman" w:cs="Times New Roman"/>
          <w:sz w:val="28"/>
        </w:rPr>
        <w:t>антибактериальной терапии в амбулаторных условиях</w:t>
      </w:r>
      <w:r>
        <w:rPr>
          <w:rFonts w:ascii="Times New Roman" w:hAnsi="Times New Roman" w:cs="Times New Roman"/>
          <w:sz w:val="28"/>
        </w:rPr>
        <w:t>.</w:t>
      </w:r>
    </w:p>
    <w:p w:rsidR="007F4B70" w:rsidRPr="006B300C" w:rsidRDefault="007F4B70" w:rsidP="007F4B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</w:p>
    <w:p w:rsidR="007F4B70" w:rsidRPr="006B300C" w:rsidRDefault="007F4B70" w:rsidP="007F4B7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</w:p>
    <w:p w:rsid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Немедикаментозное лечение</w:t>
      </w:r>
    </w:p>
    <w:p w:rsidR="002B6116" w:rsidRPr="002B6116" w:rsidRDefault="00792FF4" w:rsidP="002B6116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sz w:val="28"/>
        </w:rPr>
        <w:t xml:space="preserve">Диета с исключением солёной, острой, раздражающей пищи (стол №10); </w:t>
      </w:r>
    </w:p>
    <w:p w:rsidR="002B6116" w:rsidRPr="002B6116" w:rsidRDefault="002B6116" w:rsidP="002B6116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92FF4" w:rsidRPr="002B6116">
        <w:rPr>
          <w:rFonts w:ascii="Times New Roman" w:hAnsi="Times New Roman" w:cs="Times New Roman"/>
          <w:sz w:val="28"/>
        </w:rPr>
        <w:t xml:space="preserve">итьё, достаточное для поддержания диуреза 2000–2500 мл (после разрешения дизурии). </w:t>
      </w:r>
    </w:p>
    <w:p w:rsidR="002B6116" w:rsidRPr="002B6116" w:rsidRDefault="00792FF4" w:rsidP="002B6116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sz w:val="28"/>
        </w:rPr>
        <w:t>При рецидивирующем цистите — инстилляции препаратов в мочевой пуз</w:t>
      </w:r>
      <w:r w:rsidR="002B6116">
        <w:rPr>
          <w:rFonts w:ascii="Times New Roman" w:hAnsi="Times New Roman" w:cs="Times New Roman"/>
          <w:sz w:val="28"/>
        </w:rPr>
        <w:t>ырь вне стадии обострения</w:t>
      </w:r>
      <w:r w:rsidRPr="002B6116">
        <w:rPr>
          <w:rFonts w:ascii="Times New Roman" w:hAnsi="Times New Roman" w:cs="Times New Roman"/>
          <w:sz w:val="28"/>
        </w:rPr>
        <w:t xml:space="preserve">. </w:t>
      </w:r>
    </w:p>
    <w:p w:rsidR="002B6116" w:rsidRPr="002B6116" w:rsidRDefault="00792FF4" w:rsidP="002B6116">
      <w:pPr>
        <w:pStyle w:val="a3"/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sz w:val="28"/>
        </w:rPr>
        <w:t xml:space="preserve">Фитотерапия при цистите самостоятельного значения не имеет, но широко используется как вспомогательное лечение, на этапе долечивания. </w:t>
      </w:r>
    </w:p>
    <w:p w:rsidR="002B6116" w:rsidRPr="002B6116" w:rsidRDefault="002B6116" w:rsidP="002B6116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</w:p>
    <w:p w:rsidR="002B6116" w:rsidRPr="002B6116" w:rsidRDefault="00792FF4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b/>
          <w:i/>
          <w:sz w:val="28"/>
        </w:rPr>
        <w:t>М</w:t>
      </w:r>
      <w:r w:rsidR="002B6116" w:rsidRPr="002B6116">
        <w:rPr>
          <w:rFonts w:ascii="Times New Roman" w:hAnsi="Times New Roman" w:cs="Times New Roman"/>
          <w:b/>
          <w:i/>
          <w:sz w:val="28"/>
        </w:rPr>
        <w:t>едикаментозное лечение</w:t>
      </w:r>
    </w:p>
    <w:p w:rsidR="007F4B70" w:rsidRDefault="00792FF4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2B6116">
        <w:rPr>
          <w:rFonts w:ascii="Times New Roman" w:hAnsi="Times New Roman" w:cs="Times New Roman"/>
          <w:sz w:val="28"/>
        </w:rPr>
        <w:t>Острый неосложнённый бактериальный цистит у большинства небеременных эффективно лечат в амбулаторных условиях антибактериальными препаратами, назначаемыми эмпирически. Продолжительность терапии острого не</w:t>
      </w:r>
      <w:r w:rsidR="002B6116">
        <w:rPr>
          <w:rFonts w:ascii="Times New Roman" w:hAnsi="Times New Roman" w:cs="Times New Roman"/>
          <w:sz w:val="28"/>
        </w:rPr>
        <w:t>о</w:t>
      </w:r>
      <w:r w:rsidRPr="002B6116">
        <w:rPr>
          <w:rFonts w:ascii="Times New Roman" w:hAnsi="Times New Roman" w:cs="Times New Roman"/>
          <w:sz w:val="28"/>
        </w:rPr>
        <w:t xml:space="preserve">сложнённого цистита — 1–3–5–7 </w:t>
      </w:r>
      <w:proofErr w:type="spellStart"/>
      <w:r w:rsidRPr="002B6116">
        <w:rPr>
          <w:rFonts w:ascii="Times New Roman" w:hAnsi="Times New Roman" w:cs="Times New Roman"/>
          <w:sz w:val="28"/>
        </w:rPr>
        <w:t>сут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— зависит от выбранного препарата и отсутст</w:t>
      </w:r>
      <w:r w:rsidR="002B6116">
        <w:rPr>
          <w:rFonts w:ascii="Times New Roman" w:hAnsi="Times New Roman" w:cs="Times New Roman"/>
          <w:sz w:val="28"/>
        </w:rPr>
        <w:t>вия или наличия факторов риска.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b/>
          <w:i/>
          <w:sz w:val="28"/>
        </w:rPr>
        <w:t>Эмпирическая терапия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</w:rPr>
      </w:pPr>
      <w:r w:rsidRPr="002B6116">
        <w:rPr>
          <w:rFonts w:ascii="Times New Roman" w:hAnsi="Times New Roman" w:cs="Times New Roman"/>
          <w:i/>
          <w:sz w:val="28"/>
        </w:rPr>
        <w:t xml:space="preserve">Цистит после случайного полового акта или у пациента, ведущего беспорядочную половую жизнь (ситуация, когда высока вероятность инфекции, передаваемой половым путем). 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2B6116">
        <w:rPr>
          <w:rFonts w:ascii="Times New Roman" w:hAnsi="Times New Roman" w:cs="Times New Roman"/>
          <w:sz w:val="28"/>
        </w:rPr>
        <w:t xml:space="preserve">Препараты выбора: </w:t>
      </w:r>
      <w:proofErr w:type="spellStart"/>
      <w:r w:rsidRPr="002B6116">
        <w:rPr>
          <w:rFonts w:ascii="Times New Roman" w:hAnsi="Times New Roman" w:cs="Times New Roman"/>
          <w:b/>
          <w:sz w:val="28"/>
        </w:rPr>
        <w:t>офлоксацин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116">
        <w:rPr>
          <w:rFonts w:ascii="Times New Roman" w:hAnsi="Times New Roman" w:cs="Times New Roman"/>
          <w:b/>
          <w:sz w:val="28"/>
        </w:rPr>
        <w:t>левофлоксацин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в сочетании с любым </w:t>
      </w:r>
      <w:proofErr w:type="spellStart"/>
      <w:r w:rsidRPr="002B6116">
        <w:rPr>
          <w:rFonts w:ascii="Times New Roman" w:hAnsi="Times New Roman" w:cs="Times New Roman"/>
          <w:sz w:val="28"/>
        </w:rPr>
        <w:t>нитроимидазолом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. Если при бактериоскопии выявлен грамположительный диплококк, дополнительно назначается </w:t>
      </w:r>
      <w:proofErr w:type="spellStart"/>
      <w:r w:rsidRPr="002B6116">
        <w:rPr>
          <w:rFonts w:ascii="Times New Roman" w:hAnsi="Times New Roman" w:cs="Times New Roman"/>
          <w:b/>
          <w:sz w:val="28"/>
        </w:rPr>
        <w:t>цефтриаксон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однократно. 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28"/>
        </w:rPr>
      </w:pPr>
      <w:r w:rsidRPr="002B6116">
        <w:rPr>
          <w:rFonts w:ascii="Times New Roman" w:hAnsi="Times New Roman" w:cs="Times New Roman"/>
          <w:i/>
          <w:sz w:val="28"/>
        </w:rPr>
        <w:t xml:space="preserve">Цистит у больного с нейрогенным мочевым пузырём, аномалией мочевых путей, длительно стоящим </w:t>
      </w:r>
      <w:proofErr w:type="spellStart"/>
      <w:r w:rsidRPr="002B6116">
        <w:rPr>
          <w:rFonts w:ascii="Times New Roman" w:hAnsi="Times New Roman" w:cs="Times New Roman"/>
          <w:i/>
          <w:sz w:val="28"/>
        </w:rPr>
        <w:t>цистостомическим</w:t>
      </w:r>
      <w:proofErr w:type="spellEnd"/>
      <w:r w:rsidRPr="002B6116">
        <w:rPr>
          <w:rFonts w:ascii="Times New Roman" w:hAnsi="Times New Roman" w:cs="Times New Roman"/>
          <w:i/>
          <w:sz w:val="28"/>
        </w:rPr>
        <w:t xml:space="preserve"> дренажом на фоне его неадекватной функции. 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</w:rPr>
      </w:pPr>
      <w:r w:rsidRPr="002B6116">
        <w:rPr>
          <w:rFonts w:ascii="Times New Roman" w:hAnsi="Times New Roman" w:cs="Times New Roman"/>
          <w:sz w:val="28"/>
        </w:rPr>
        <w:t xml:space="preserve">Эмпирическая терапия определяется ранее назначенными антибактериальными средствами. Препарат выбора должен попадать в «пробелы их спектра». Обычно назначается </w:t>
      </w:r>
      <w:proofErr w:type="spellStart"/>
      <w:r w:rsidRPr="002B6116">
        <w:rPr>
          <w:rFonts w:ascii="Times New Roman" w:hAnsi="Times New Roman" w:cs="Times New Roman"/>
          <w:b/>
          <w:sz w:val="28"/>
        </w:rPr>
        <w:t>ципрофлоксацин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. Если же больной уже получал </w:t>
      </w:r>
      <w:proofErr w:type="spellStart"/>
      <w:r w:rsidRPr="002B6116">
        <w:rPr>
          <w:rFonts w:ascii="Times New Roman" w:hAnsi="Times New Roman" w:cs="Times New Roman"/>
          <w:sz w:val="28"/>
        </w:rPr>
        <w:t>фторхинолоны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с сомнительным эффектом или обострение развилось на фоне их приёма, то необходимы антибиотики </w:t>
      </w:r>
      <w:proofErr w:type="spellStart"/>
      <w:r w:rsidRPr="002B6116">
        <w:rPr>
          <w:rFonts w:ascii="Times New Roman" w:hAnsi="Times New Roman" w:cs="Times New Roman"/>
          <w:sz w:val="28"/>
        </w:rPr>
        <w:t>антисинегнойного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ряда — базовый препарат </w:t>
      </w:r>
      <w:proofErr w:type="spellStart"/>
      <w:r w:rsidRPr="002B6116">
        <w:rPr>
          <w:rFonts w:ascii="Times New Roman" w:hAnsi="Times New Roman" w:cs="Times New Roman"/>
          <w:b/>
          <w:sz w:val="28"/>
        </w:rPr>
        <w:t>цефтазидим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. </w:t>
      </w:r>
    </w:p>
    <w:p w:rsidR="002B6116" w:rsidRPr="002B6116" w:rsidRDefault="002B6116" w:rsidP="002B6116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sz w:val="36"/>
          <w:u w:val="single"/>
        </w:rPr>
      </w:pPr>
      <w:r w:rsidRPr="002B6116">
        <w:rPr>
          <w:rFonts w:ascii="Times New Roman" w:hAnsi="Times New Roman" w:cs="Times New Roman"/>
          <w:i/>
          <w:sz w:val="28"/>
          <w:u w:val="single"/>
        </w:rPr>
        <w:t>При рецидивирующем цистите показано патогенетическое и этиологическое лечение.</w:t>
      </w:r>
    </w:p>
    <w:p w:rsidR="00107AA0" w:rsidRDefault="00107AA0" w:rsidP="00107A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B6116" w:rsidRDefault="002B6116" w:rsidP="00107A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2B6116" w:rsidRPr="002B6116" w:rsidRDefault="002B6116" w:rsidP="00107AA0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b/>
          <w:i/>
          <w:sz w:val="28"/>
        </w:rPr>
      </w:pPr>
      <w:r w:rsidRPr="002B6116">
        <w:rPr>
          <w:rFonts w:ascii="Times New Roman" w:hAnsi="Times New Roman" w:cs="Times New Roman"/>
          <w:b/>
          <w:i/>
          <w:sz w:val="28"/>
        </w:rPr>
        <w:t>Патогенетическое лечение</w:t>
      </w:r>
    </w:p>
    <w:p w:rsidR="002B6116" w:rsidRDefault="002B6116" w:rsidP="00107AA0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sz w:val="28"/>
        </w:rPr>
      </w:pPr>
      <w:r w:rsidRPr="002B6116">
        <w:rPr>
          <w:rFonts w:ascii="Times New Roman" w:hAnsi="Times New Roman" w:cs="Times New Roman"/>
          <w:sz w:val="28"/>
        </w:rPr>
        <w:t xml:space="preserve">Коррекция анатомических нарушений: пациенткам, у которых хронический цистит развился на фоне </w:t>
      </w:r>
      <w:proofErr w:type="spellStart"/>
      <w:r w:rsidRPr="002B6116">
        <w:rPr>
          <w:rFonts w:ascii="Times New Roman" w:hAnsi="Times New Roman" w:cs="Times New Roman"/>
          <w:sz w:val="28"/>
        </w:rPr>
        <w:t>вагинализации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наружного отверстия уретры, показана операция транспозиции уретры, рассечение </w:t>
      </w:r>
      <w:proofErr w:type="spellStart"/>
      <w:r w:rsidRPr="002B6116">
        <w:rPr>
          <w:rFonts w:ascii="Times New Roman" w:hAnsi="Times New Roman" w:cs="Times New Roman"/>
          <w:sz w:val="28"/>
        </w:rPr>
        <w:t>уретрогименальных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спаек вне обострения хронического процесса. При наличии </w:t>
      </w:r>
      <w:proofErr w:type="spellStart"/>
      <w:r w:rsidRPr="002B6116">
        <w:rPr>
          <w:rFonts w:ascii="Times New Roman" w:hAnsi="Times New Roman" w:cs="Times New Roman"/>
          <w:sz w:val="28"/>
        </w:rPr>
        <w:t>псевдополипов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в шейке мочевого пузыря — </w:t>
      </w:r>
      <w:proofErr w:type="spellStart"/>
      <w:r w:rsidRPr="002B6116">
        <w:rPr>
          <w:rFonts w:ascii="Times New Roman" w:hAnsi="Times New Roman" w:cs="Times New Roman"/>
          <w:sz w:val="28"/>
        </w:rPr>
        <w:t>трансуретральная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116">
        <w:rPr>
          <w:rFonts w:ascii="Times New Roman" w:hAnsi="Times New Roman" w:cs="Times New Roman"/>
          <w:sz w:val="28"/>
        </w:rPr>
        <w:t>электрорезекция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или вапоризация </w:t>
      </w:r>
      <w:proofErr w:type="spellStart"/>
      <w:r w:rsidRPr="002B6116">
        <w:rPr>
          <w:rFonts w:ascii="Times New Roman" w:hAnsi="Times New Roman" w:cs="Times New Roman"/>
          <w:sz w:val="28"/>
        </w:rPr>
        <w:t>псевдополипов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. </w:t>
      </w:r>
    </w:p>
    <w:p w:rsidR="002B6116" w:rsidRDefault="002B6116" w:rsidP="00107AA0">
      <w:pPr>
        <w:shd w:val="clear" w:color="auto" w:fill="FFFFFF"/>
        <w:spacing w:before="180" w:after="0" w:line="240" w:lineRule="auto"/>
        <w:rPr>
          <w:rFonts w:ascii="Times New Roman" w:hAnsi="Times New Roman" w:cs="Times New Roman"/>
          <w:sz w:val="28"/>
        </w:rPr>
      </w:pPr>
      <w:r w:rsidRPr="002B6116">
        <w:rPr>
          <w:rFonts w:ascii="Times New Roman" w:hAnsi="Times New Roman" w:cs="Times New Roman"/>
          <w:i/>
          <w:sz w:val="28"/>
        </w:rPr>
        <w:t>Лечение ИППП:</w:t>
      </w:r>
      <w:r w:rsidRPr="002B61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B6116">
        <w:rPr>
          <w:rFonts w:ascii="Times New Roman" w:hAnsi="Times New Roman" w:cs="Times New Roman"/>
          <w:sz w:val="28"/>
        </w:rPr>
        <w:t>макролиды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B6116">
        <w:rPr>
          <w:rFonts w:ascii="Times New Roman" w:hAnsi="Times New Roman" w:cs="Times New Roman"/>
          <w:sz w:val="28"/>
        </w:rPr>
        <w:t>джозамицин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116">
        <w:rPr>
          <w:rFonts w:ascii="Times New Roman" w:hAnsi="Times New Roman" w:cs="Times New Roman"/>
          <w:sz w:val="28"/>
        </w:rPr>
        <w:t>азитромицин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116">
        <w:rPr>
          <w:rFonts w:ascii="Times New Roman" w:hAnsi="Times New Roman" w:cs="Times New Roman"/>
          <w:sz w:val="28"/>
        </w:rPr>
        <w:t>мидекамицин</w:t>
      </w:r>
      <w:proofErr w:type="spellEnd"/>
      <w:r w:rsidRPr="002B6116">
        <w:rPr>
          <w:rFonts w:ascii="Times New Roman" w:hAnsi="Times New Roman" w:cs="Times New Roman"/>
          <w:sz w:val="28"/>
        </w:rPr>
        <w:t>), тетрациклины (</w:t>
      </w:r>
      <w:proofErr w:type="spellStart"/>
      <w:r w:rsidRPr="002B6116">
        <w:rPr>
          <w:rFonts w:ascii="Times New Roman" w:hAnsi="Times New Roman" w:cs="Times New Roman"/>
          <w:sz w:val="28"/>
        </w:rPr>
        <w:t>доксициклин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2B6116">
        <w:rPr>
          <w:rFonts w:ascii="Times New Roman" w:hAnsi="Times New Roman" w:cs="Times New Roman"/>
          <w:sz w:val="28"/>
        </w:rPr>
        <w:t>фторхинолоны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B6116">
        <w:rPr>
          <w:rFonts w:ascii="Times New Roman" w:hAnsi="Times New Roman" w:cs="Times New Roman"/>
          <w:sz w:val="28"/>
        </w:rPr>
        <w:t>моксифлоксацин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116">
        <w:rPr>
          <w:rFonts w:ascii="Times New Roman" w:hAnsi="Times New Roman" w:cs="Times New Roman"/>
          <w:sz w:val="28"/>
        </w:rPr>
        <w:t>левофлоксацин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B6116">
        <w:rPr>
          <w:rFonts w:ascii="Times New Roman" w:hAnsi="Times New Roman" w:cs="Times New Roman"/>
          <w:sz w:val="28"/>
        </w:rPr>
        <w:t>офлоксацин</w:t>
      </w:r>
      <w:proofErr w:type="spellEnd"/>
      <w:r w:rsidRPr="002B6116">
        <w:rPr>
          <w:rFonts w:ascii="Times New Roman" w:hAnsi="Times New Roman" w:cs="Times New Roman"/>
          <w:sz w:val="28"/>
        </w:rPr>
        <w:t>).</w:t>
      </w:r>
    </w:p>
    <w:p w:rsidR="002B6116" w:rsidRPr="002B6116" w:rsidRDefault="002B6116" w:rsidP="00107AA0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sz w:val="36"/>
          <w:szCs w:val="26"/>
          <w:lang w:eastAsia="ru-RU"/>
        </w:rPr>
      </w:pPr>
      <w:r w:rsidRPr="002B6116">
        <w:rPr>
          <w:rFonts w:ascii="Times New Roman" w:hAnsi="Times New Roman" w:cs="Times New Roman"/>
          <w:i/>
          <w:sz w:val="28"/>
        </w:rPr>
        <w:t xml:space="preserve">При исключении ИППП </w:t>
      </w:r>
      <w:r w:rsidRPr="002B6116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2B6116">
        <w:rPr>
          <w:rFonts w:ascii="Times New Roman" w:hAnsi="Times New Roman" w:cs="Times New Roman"/>
          <w:sz w:val="28"/>
        </w:rPr>
        <w:t>посткоитальная</w:t>
      </w:r>
      <w:proofErr w:type="spellEnd"/>
      <w:r w:rsidRPr="002B6116">
        <w:rPr>
          <w:rFonts w:ascii="Times New Roman" w:hAnsi="Times New Roman" w:cs="Times New Roman"/>
          <w:sz w:val="28"/>
        </w:rPr>
        <w:t xml:space="preserve"> профилактика</w:t>
      </w:r>
    </w:p>
    <w:p w:rsidR="00107AA0" w:rsidRDefault="00107AA0" w:rsidP="00D9380D">
      <w:pPr>
        <w:rPr>
          <w:rFonts w:ascii="Times New Roman" w:hAnsi="Times New Roman" w:cs="Times New Roman"/>
          <w:sz w:val="28"/>
        </w:rPr>
      </w:pPr>
    </w:p>
    <w:p w:rsidR="00912D06" w:rsidRDefault="00912D06" w:rsidP="00D9380D">
      <w:pPr>
        <w:rPr>
          <w:rFonts w:ascii="Times New Roman" w:hAnsi="Times New Roman" w:cs="Times New Roman"/>
          <w:sz w:val="28"/>
        </w:rPr>
      </w:pPr>
    </w:p>
    <w:p w:rsidR="00912D06" w:rsidRPr="00912D06" w:rsidRDefault="00912D06" w:rsidP="00D938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2D06">
        <w:rPr>
          <w:rFonts w:ascii="Times New Roman" w:hAnsi="Times New Roman" w:cs="Times New Roman"/>
          <w:b/>
          <w:i/>
          <w:sz w:val="28"/>
          <w:szCs w:val="28"/>
        </w:rPr>
        <w:t>Этиологическое лечение</w:t>
      </w:r>
    </w:p>
    <w:p w:rsidR="00912D06" w:rsidRDefault="002B6116" w:rsidP="00D9380D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 xml:space="preserve">Этиологическое лечение — антибактериальная терапия. </w:t>
      </w:r>
      <w:proofErr w:type="gramStart"/>
      <w:r w:rsidRPr="00912D06">
        <w:rPr>
          <w:rFonts w:ascii="Times New Roman" w:hAnsi="Times New Roman" w:cs="Times New Roman"/>
          <w:sz w:val="28"/>
          <w:szCs w:val="28"/>
        </w:rPr>
        <w:t>Длительная</w:t>
      </w:r>
      <w:proofErr w:type="gramEnd"/>
      <w:r w:rsidRPr="00912D06">
        <w:rPr>
          <w:rFonts w:ascii="Times New Roman" w:hAnsi="Times New Roman" w:cs="Times New Roman"/>
          <w:sz w:val="28"/>
          <w:szCs w:val="28"/>
        </w:rPr>
        <w:t xml:space="preserve"> (до 7–10 дней). Выбор препарата с учётом выделенного возбудителя и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>. Назначение антибиотиков с бактерицидным</w:t>
      </w:r>
      <w:r w:rsidR="00912D06">
        <w:rPr>
          <w:rFonts w:ascii="Times New Roman" w:hAnsi="Times New Roman" w:cs="Times New Roman"/>
          <w:sz w:val="28"/>
          <w:szCs w:val="28"/>
        </w:rPr>
        <w:t xml:space="preserve"> действием. </w:t>
      </w:r>
      <w:r w:rsidR="00912D06" w:rsidRPr="00912D06">
        <w:rPr>
          <w:rFonts w:ascii="Times New Roman" w:hAnsi="Times New Roman" w:cs="Times New Roman"/>
          <w:sz w:val="28"/>
          <w:szCs w:val="28"/>
          <w:u w:val="single"/>
        </w:rPr>
        <w:t>Препараты выбора:</w:t>
      </w:r>
    </w:p>
    <w:p w:rsidR="00912D06" w:rsidRDefault="002B6116" w:rsidP="00912D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i/>
          <w:sz w:val="28"/>
          <w:szCs w:val="28"/>
        </w:rPr>
        <w:t>при исключении ИППП:</w:t>
      </w:r>
      <w:r w:rsidRPr="0091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трометамол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>), защищённые пенициллины (амоксициллин/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клавуланат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>), цефалоспорины III поко</w:t>
      </w:r>
      <w:r w:rsidR="00912D06">
        <w:rPr>
          <w:rFonts w:ascii="Times New Roman" w:hAnsi="Times New Roman" w:cs="Times New Roman"/>
          <w:sz w:val="28"/>
          <w:szCs w:val="28"/>
        </w:rPr>
        <w:t>ления (</w:t>
      </w:r>
      <w:proofErr w:type="spellStart"/>
      <w:r w:rsidR="00912D06">
        <w:rPr>
          <w:rFonts w:ascii="Times New Roman" w:hAnsi="Times New Roman" w:cs="Times New Roman"/>
          <w:sz w:val="28"/>
          <w:szCs w:val="28"/>
        </w:rPr>
        <w:t>цефиксим</w:t>
      </w:r>
      <w:proofErr w:type="spellEnd"/>
      <w:r w:rsidR="0091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D06">
        <w:rPr>
          <w:rFonts w:ascii="Times New Roman" w:hAnsi="Times New Roman" w:cs="Times New Roman"/>
          <w:sz w:val="28"/>
          <w:szCs w:val="28"/>
        </w:rPr>
        <w:t>цефтибутен</w:t>
      </w:r>
      <w:proofErr w:type="spellEnd"/>
      <w:r w:rsidR="00912D0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12D06" w:rsidRDefault="002B6116" w:rsidP="00912D0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i/>
          <w:sz w:val="28"/>
          <w:szCs w:val="28"/>
        </w:rPr>
        <w:t>при наличии ИППП:</w:t>
      </w:r>
      <w:r w:rsidRPr="0091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джозамицин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>), тетрациклины (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2D06" w:rsidRDefault="00912D06" w:rsidP="00912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06" w:rsidRDefault="002B6116" w:rsidP="00912D06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 xml:space="preserve">Рост резистентности основных возбудителей рецидивирующих инфекций нижних мочевых путей к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фторхинолонам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заставляет ограничивать их применение, поэтому расширяются показания к применению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фосфомицина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трометамола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длительными курсами (3 г 1 раз в 10 дней в течение 3 </w:t>
      </w:r>
      <w:proofErr w:type="spellStart"/>
      <w:proofErr w:type="gramStart"/>
      <w:r w:rsidRPr="00912D0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12D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</w:p>
    <w:p w:rsidR="00D878EE" w:rsidRDefault="00D878EE" w:rsidP="00912D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12D06" w:rsidRPr="00912D06" w:rsidRDefault="00912D06" w:rsidP="00912D0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12D0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Симптоматическая терапия </w:t>
      </w:r>
    </w:p>
    <w:p w:rsidR="002B6116" w:rsidRDefault="002B6116" w:rsidP="00912D06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>При выраженной боли показаны анальгетики. У больных с бактериальным циститом потребность в обезболивающих препаратах возникает редко.</w:t>
      </w:r>
    </w:p>
    <w:p w:rsidR="00912D06" w:rsidRPr="003206E6" w:rsidRDefault="00912D06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28"/>
        </w:rPr>
      </w:pPr>
      <w:r w:rsidRPr="003206E6">
        <w:rPr>
          <w:rFonts w:ascii="Times New Roman" w:hAnsi="Times New Roman" w:cs="Times New Roman"/>
          <w:b/>
          <w:sz w:val="36"/>
          <w:szCs w:val="28"/>
        </w:rPr>
        <w:t>Профилактика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>В качестве профилактических мер важно не допускать проявления тех факторов, которые являются причинами возникновения цистита. Чтобы не узнать на собственном опыте, что такое цистит, важно не допускать резкого и длительного переохлаждения, не задерживать опорожнения мочевого пузыря. Гигиена половых органов, а также предупреждение инфицирования половым путем имеет определяющее значение для профилактики цистита. Люди, которые проводят основное рабочее время в сидячем положении, должны обязательно разнообразить свой день периодическими минутами разминки. Необходимо вовремя лечить все воспалительные заболевания, при этом лечение должно быть назначено специалистом и проведено полностью.</w:t>
      </w:r>
    </w:p>
    <w:p w:rsidR="00912D06" w:rsidRPr="00912D06" w:rsidRDefault="00912D06" w:rsidP="00912D06">
      <w:pPr>
        <w:rPr>
          <w:rFonts w:ascii="Times New Roman" w:hAnsi="Times New Roman" w:cs="Times New Roman"/>
          <w:i/>
          <w:sz w:val="28"/>
          <w:szCs w:val="28"/>
        </w:rPr>
      </w:pPr>
      <w:r w:rsidRPr="00912D06">
        <w:rPr>
          <w:rFonts w:ascii="Times New Roman" w:hAnsi="Times New Roman" w:cs="Times New Roman"/>
          <w:i/>
          <w:sz w:val="28"/>
          <w:szCs w:val="28"/>
        </w:rPr>
        <w:t>Сегодня существует медикаментозный вид профилактики — иммунопрофилактика, стимулирующая образование активных иммунных комплексов и повышающая местный иммунитет в слизистой оболочке мочевого пузыря.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</w:p>
    <w:p w:rsidR="00912D06" w:rsidRPr="003206E6" w:rsidRDefault="00912D06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28"/>
        </w:rPr>
      </w:pPr>
      <w:r w:rsidRPr="003206E6">
        <w:rPr>
          <w:rFonts w:ascii="Times New Roman" w:hAnsi="Times New Roman" w:cs="Times New Roman"/>
          <w:b/>
          <w:sz w:val="36"/>
          <w:szCs w:val="28"/>
        </w:rPr>
        <w:t xml:space="preserve">Осложнения 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 xml:space="preserve">Наиболее частым и опасным осложнением цистита становится </w:t>
      </w:r>
      <w:proofErr w:type="gramStart"/>
      <w:r w:rsidRPr="00912D06">
        <w:rPr>
          <w:rFonts w:ascii="Times New Roman" w:hAnsi="Times New Roman" w:cs="Times New Roman"/>
          <w:i/>
          <w:sz w:val="28"/>
          <w:szCs w:val="28"/>
        </w:rPr>
        <w:t>восходящий</w:t>
      </w:r>
      <w:proofErr w:type="gramEnd"/>
      <w:r w:rsidRPr="00912D06">
        <w:rPr>
          <w:rFonts w:ascii="Times New Roman" w:hAnsi="Times New Roman" w:cs="Times New Roman"/>
          <w:i/>
          <w:sz w:val="28"/>
          <w:szCs w:val="28"/>
        </w:rPr>
        <w:t xml:space="preserve"> пиелонефрит</w:t>
      </w:r>
      <w:r w:rsidRPr="00912D06">
        <w:rPr>
          <w:rFonts w:ascii="Times New Roman" w:hAnsi="Times New Roman" w:cs="Times New Roman"/>
          <w:sz w:val="28"/>
          <w:szCs w:val="28"/>
        </w:rPr>
        <w:t xml:space="preserve">. При остром воспалительном процессе мочевого пузыря </w:t>
      </w:r>
      <w:proofErr w:type="gramStart"/>
      <w:r w:rsidRPr="00912D06">
        <w:rPr>
          <w:rFonts w:ascii="Times New Roman" w:hAnsi="Times New Roman" w:cs="Times New Roman"/>
          <w:sz w:val="28"/>
          <w:szCs w:val="28"/>
        </w:rPr>
        <w:t>нарушается его функции нарушаются</w:t>
      </w:r>
      <w:proofErr w:type="gramEnd"/>
      <w:r w:rsidRPr="00912D06">
        <w:rPr>
          <w:rFonts w:ascii="Times New Roman" w:hAnsi="Times New Roman" w:cs="Times New Roman"/>
          <w:sz w:val="28"/>
          <w:szCs w:val="28"/>
        </w:rPr>
        <w:t xml:space="preserve">, как следствие, проявляется </w:t>
      </w:r>
      <w:r w:rsidRPr="00912D06">
        <w:rPr>
          <w:rFonts w:ascii="Times New Roman" w:hAnsi="Times New Roman" w:cs="Times New Roman"/>
          <w:i/>
          <w:sz w:val="28"/>
          <w:szCs w:val="28"/>
        </w:rPr>
        <w:t>пузырно-мочеточниковый рефлюкс</w:t>
      </w:r>
      <w:r w:rsidRPr="00912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  <w:r w:rsidRPr="00912D06">
        <w:rPr>
          <w:rFonts w:ascii="Times New Roman" w:hAnsi="Times New Roman" w:cs="Times New Roman"/>
          <w:sz w:val="28"/>
          <w:szCs w:val="28"/>
        </w:rPr>
        <w:t xml:space="preserve">При подобном явлении в процессе сокращений мочевого пузыря происходит попадание мочи в мочеточник и даже в почечную лоханку. Вследствие отека слизистой оболочки сдавливается </w:t>
      </w:r>
      <w:proofErr w:type="spellStart"/>
      <w:r w:rsidRPr="00912D06">
        <w:rPr>
          <w:rFonts w:ascii="Times New Roman" w:hAnsi="Times New Roman" w:cs="Times New Roman"/>
          <w:sz w:val="28"/>
          <w:szCs w:val="28"/>
        </w:rPr>
        <w:t>интрамуральный</w:t>
      </w:r>
      <w:proofErr w:type="spellEnd"/>
      <w:r w:rsidRPr="00912D06">
        <w:rPr>
          <w:rFonts w:ascii="Times New Roman" w:hAnsi="Times New Roman" w:cs="Times New Roman"/>
          <w:sz w:val="28"/>
          <w:szCs w:val="28"/>
        </w:rPr>
        <w:t xml:space="preserve"> отдел, и пассаж мочи нарушается. В итоге в лоханке повышается давление, и у больного начинается </w:t>
      </w:r>
      <w:proofErr w:type="gramStart"/>
      <w:r w:rsidRPr="00912D06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912D06">
        <w:rPr>
          <w:rFonts w:ascii="Times New Roman" w:hAnsi="Times New Roman" w:cs="Times New Roman"/>
          <w:sz w:val="28"/>
          <w:szCs w:val="28"/>
        </w:rPr>
        <w:t xml:space="preserve"> пиелонефрит. Лечить такое осложнение нужно исключительно в специализированном стационаре.</w:t>
      </w:r>
    </w:p>
    <w:p w:rsid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</w:p>
    <w:p w:rsidR="00D878EE" w:rsidRDefault="00D878EE" w:rsidP="00D878EE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3206E6" w:rsidRPr="003206E6" w:rsidRDefault="003206E6" w:rsidP="003206E6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  <w:sz w:val="36"/>
          <w:szCs w:val="28"/>
        </w:rPr>
      </w:pPr>
      <w:r w:rsidRPr="003206E6">
        <w:rPr>
          <w:rFonts w:ascii="Times New Roman" w:hAnsi="Times New Roman" w:cs="Times New Roman"/>
          <w:b/>
          <w:sz w:val="36"/>
          <w:szCs w:val="28"/>
        </w:rPr>
        <w:lastRenderedPageBreak/>
        <w:t>Выводы</w:t>
      </w:r>
    </w:p>
    <w:p w:rsidR="003206E6" w:rsidRPr="003206E6" w:rsidRDefault="003206E6" w:rsidP="003206E6">
      <w:pPr>
        <w:rPr>
          <w:rFonts w:ascii="Times New Roman" w:hAnsi="Times New Roman" w:cs="Times New Roman"/>
          <w:sz w:val="28"/>
          <w:szCs w:val="28"/>
        </w:rPr>
      </w:pPr>
      <w:r w:rsidRPr="003206E6">
        <w:rPr>
          <w:rFonts w:ascii="Times New Roman" w:hAnsi="Times New Roman" w:cs="Times New Roman"/>
          <w:sz w:val="28"/>
          <w:szCs w:val="28"/>
        </w:rPr>
        <w:t xml:space="preserve">Благоприятный </w:t>
      </w:r>
      <w:r>
        <w:rPr>
          <w:rFonts w:ascii="Times New Roman" w:hAnsi="Times New Roman" w:cs="Times New Roman"/>
          <w:sz w:val="28"/>
          <w:szCs w:val="28"/>
        </w:rPr>
        <w:t xml:space="preserve">прогноз </w:t>
      </w:r>
      <w:r w:rsidRPr="003206E6">
        <w:rPr>
          <w:rFonts w:ascii="Times New Roman" w:hAnsi="Times New Roman" w:cs="Times New Roman"/>
          <w:sz w:val="28"/>
          <w:szCs w:val="28"/>
        </w:rPr>
        <w:t xml:space="preserve">при отсутствии нарушений </w:t>
      </w:r>
      <w:proofErr w:type="spellStart"/>
      <w:r w:rsidRPr="003206E6">
        <w:rPr>
          <w:rFonts w:ascii="Times New Roman" w:hAnsi="Times New Roman" w:cs="Times New Roman"/>
          <w:sz w:val="28"/>
          <w:szCs w:val="28"/>
        </w:rPr>
        <w:t>уродинамики</w:t>
      </w:r>
      <w:proofErr w:type="spellEnd"/>
      <w:r w:rsidRPr="003206E6">
        <w:rPr>
          <w:rFonts w:ascii="Times New Roman" w:hAnsi="Times New Roman" w:cs="Times New Roman"/>
          <w:sz w:val="28"/>
          <w:szCs w:val="28"/>
        </w:rPr>
        <w:t xml:space="preserve"> и сопутствующих заб</w:t>
      </w:r>
      <w:r>
        <w:rPr>
          <w:rFonts w:ascii="Times New Roman" w:hAnsi="Times New Roman" w:cs="Times New Roman"/>
          <w:sz w:val="28"/>
          <w:szCs w:val="28"/>
        </w:rPr>
        <w:t xml:space="preserve">олеваний, </w:t>
      </w:r>
      <w:r w:rsidRPr="003206E6">
        <w:rPr>
          <w:rFonts w:ascii="Times New Roman" w:hAnsi="Times New Roman" w:cs="Times New Roman"/>
          <w:sz w:val="28"/>
          <w:szCs w:val="28"/>
        </w:rPr>
        <w:t>типичном возбудителе и хорошей его чувствительности к антибактериальным лекарственным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E6">
        <w:rPr>
          <w:rFonts w:ascii="Times New Roman" w:hAnsi="Times New Roman" w:cs="Times New Roman"/>
          <w:sz w:val="28"/>
          <w:szCs w:val="28"/>
        </w:rPr>
        <w:t>средствам,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E6">
        <w:rPr>
          <w:rFonts w:ascii="Times New Roman" w:hAnsi="Times New Roman" w:cs="Times New Roman"/>
          <w:sz w:val="28"/>
          <w:szCs w:val="28"/>
        </w:rPr>
        <w:t>рациональной эмпирической антибактериаль</w:t>
      </w:r>
      <w:r>
        <w:rPr>
          <w:rFonts w:ascii="Times New Roman" w:hAnsi="Times New Roman" w:cs="Times New Roman"/>
          <w:sz w:val="28"/>
          <w:szCs w:val="28"/>
        </w:rPr>
        <w:t xml:space="preserve">ной терапии. При рецидивирующем </w:t>
      </w:r>
      <w:r w:rsidRPr="003206E6">
        <w:rPr>
          <w:rFonts w:ascii="Times New Roman" w:hAnsi="Times New Roman" w:cs="Times New Roman"/>
          <w:sz w:val="28"/>
          <w:szCs w:val="28"/>
        </w:rPr>
        <w:t>цистите лечение может быть эффективным только при соблюдении принципов патоге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нетической </w:t>
      </w:r>
      <w:r w:rsidRPr="003206E6">
        <w:rPr>
          <w:rFonts w:ascii="Times New Roman" w:hAnsi="Times New Roman" w:cs="Times New Roman"/>
          <w:sz w:val="28"/>
          <w:szCs w:val="28"/>
        </w:rPr>
        <w:t>терапии, целенаправленной антибактериальной терапии и профилактики рецидивов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06" w:rsidRPr="00912D06" w:rsidRDefault="00912D06" w:rsidP="00912D06">
      <w:pPr>
        <w:rPr>
          <w:rFonts w:ascii="Times New Roman" w:hAnsi="Times New Roman" w:cs="Times New Roman"/>
          <w:sz w:val="28"/>
          <w:szCs w:val="28"/>
        </w:rPr>
      </w:pPr>
    </w:p>
    <w:sectPr w:rsidR="00912D06" w:rsidRPr="0091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227"/>
    <w:multiLevelType w:val="hybridMultilevel"/>
    <w:tmpl w:val="ED7E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2926"/>
    <w:multiLevelType w:val="hybridMultilevel"/>
    <w:tmpl w:val="A8AC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F7FBE"/>
    <w:multiLevelType w:val="multilevel"/>
    <w:tmpl w:val="EBFE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01E1"/>
    <w:multiLevelType w:val="hybridMultilevel"/>
    <w:tmpl w:val="7732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F0505"/>
    <w:multiLevelType w:val="hybridMultilevel"/>
    <w:tmpl w:val="F8F6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7863"/>
    <w:multiLevelType w:val="hybridMultilevel"/>
    <w:tmpl w:val="7E3E9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714"/>
    <w:multiLevelType w:val="multilevel"/>
    <w:tmpl w:val="C3E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0476F"/>
    <w:multiLevelType w:val="hybridMultilevel"/>
    <w:tmpl w:val="6970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51919"/>
    <w:multiLevelType w:val="hybridMultilevel"/>
    <w:tmpl w:val="F4A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C1035"/>
    <w:multiLevelType w:val="hybridMultilevel"/>
    <w:tmpl w:val="07A6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5B4E"/>
    <w:multiLevelType w:val="multilevel"/>
    <w:tmpl w:val="1F14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9572A"/>
    <w:multiLevelType w:val="multilevel"/>
    <w:tmpl w:val="6E2C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4759B"/>
    <w:multiLevelType w:val="hybridMultilevel"/>
    <w:tmpl w:val="F636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A4F4E"/>
    <w:multiLevelType w:val="hybridMultilevel"/>
    <w:tmpl w:val="67D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57393"/>
    <w:multiLevelType w:val="hybridMultilevel"/>
    <w:tmpl w:val="3746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00D"/>
    <w:multiLevelType w:val="hybridMultilevel"/>
    <w:tmpl w:val="0C74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74198"/>
    <w:multiLevelType w:val="multilevel"/>
    <w:tmpl w:val="5B2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C00A0"/>
    <w:multiLevelType w:val="multilevel"/>
    <w:tmpl w:val="5BD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161610"/>
    <w:multiLevelType w:val="hybridMultilevel"/>
    <w:tmpl w:val="3392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00479"/>
    <w:multiLevelType w:val="hybridMultilevel"/>
    <w:tmpl w:val="80B4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1F5A"/>
    <w:multiLevelType w:val="hybridMultilevel"/>
    <w:tmpl w:val="D8D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2503C"/>
    <w:multiLevelType w:val="hybridMultilevel"/>
    <w:tmpl w:val="88F2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91F3B"/>
    <w:multiLevelType w:val="hybridMultilevel"/>
    <w:tmpl w:val="AB7E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23EEA"/>
    <w:multiLevelType w:val="multilevel"/>
    <w:tmpl w:val="B36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D85021"/>
    <w:multiLevelType w:val="multilevel"/>
    <w:tmpl w:val="7084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D5CB2"/>
    <w:multiLevelType w:val="hybridMultilevel"/>
    <w:tmpl w:val="54B8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EFC"/>
    <w:multiLevelType w:val="hybridMultilevel"/>
    <w:tmpl w:val="D4DEC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33EC0"/>
    <w:multiLevelType w:val="hybridMultilevel"/>
    <w:tmpl w:val="F53C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A6056"/>
    <w:multiLevelType w:val="multilevel"/>
    <w:tmpl w:val="FD7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"/>
  </w:num>
  <w:num w:numId="5">
    <w:abstractNumId w:val="28"/>
  </w:num>
  <w:num w:numId="6">
    <w:abstractNumId w:val="26"/>
  </w:num>
  <w:num w:numId="7">
    <w:abstractNumId w:val="2"/>
  </w:num>
  <w:num w:numId="8">
    <w:abstractNumId w:val="17"/>
  </w:num>
  <w:num w:numId="9">
    <w:abstractNumId w:val="24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12"/>
  </w:num>
  <w:num w:numId="15">
    <w:abstractNumId w:val="25"/>
  </w:num>
  <w:num w:numId="16">
    <w:abstractNumId w:val="10"/>
  </w:num>
  <w:num w:numId="17">
    <w:abstractNumId w:val="16"/>
  </w:num>
  <w:num w:numId="18">
    <w:abstractNumId w:val="23"/>
  </w:num>
  <w:num w:numId="19">
    <w:abstractNumId w:val="4"/>
  </w:num>
  <w:num w:numId="20">
    <w:abstractNumId w:val="21"/>
  </w:num>
  <w:num w:numId="21">
    <w:abstractNumId w:val="18"/>
  </w:num>
  <w:num w:numId="22">
    <w:abstractNumId w:val="27"/>
  </w:num>
  <w:num w:numId="23">
    <w:abstractNumId w:val="5"/>
  </w:num>
  <w:num w:numId="24">
    <w:abstractNumId w:val="9"/>
  </w:num>
  <w:num w:numId="25">
    <w:abstractNumId w:val="14"/>
  </w:num>
  <w:num w:numId="26">
    <w:abstractNumId w:val="15"/>
  </w:num>
  <w:num w:numId="27">
    <w:abstractNumId w:val="0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D"/>
    <w:rsid w:val="000C4934"/>
    <w:rsid w:val="00107AA0"/>
    <w:rsid w:val="00143683"/>
    <w:rsid w:val="0020307D"/>
    <w:rsid w:val="002B6116"/>
    <w:rsid w:val="003206E6"/>
    <w:rsid w:val="003973EC"/>
    <w:rsid w:val="004174FD"/>
    <w:rsid w:val="005803E8"/>
    <w:rsid w:val="006B300C"/>
    <w:rsid w:val="006B7A2D"/>
    <w:rsid w:val="006C014B"/>
    <w:rsid w:val="00742F38"/>
    <w:rsid w:val="00792FF4"/>
    <w:rsid w:val="007F4B70"/>
    <w:rsid w:val="00845354"/>
    <w:rsid w:val="008D68AD"/>
    <w:rsid w:val="008E6B31"/>
    <w:rsid w:val="00912D06"/>
    <w:rsid w:val="00A22357"/>
    <w:rsid w:val="00D87145"/>
    <w:rsid w:val="00D878EE"/>
    <w:rsid w:val="00D9380D"/>
    <w:rsid w:val="00D9467F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0D"/>
    <w:pPr>
      <w:ind w:left="720"/>
      <w:contextualSpacing/>
    </w:pPr>
  </w:style>
  <w:style w:type="paragraph" w:customStyle="1" w:styleId="paragraph">
    <w:name w:val="paragraph"/>
    <w:basedOn w:val="a"/>
    <w:rsid w:val="00F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6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174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174F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174FD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174FD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174FD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174FD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0D"/>
    <w:pPr>
      <w:ind w:left="720"/>
      <w:contextualSpacing/>
    </w:pPr>
  </w:style>
  <w:style w:type="paragraph" w:customStyle="1" w:styleId="paragraph">
    <w:name w:val="paragraph"/>
    <w:basedOn w:val="a"/>
    <w:rsid w:val="00FF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368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174F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174F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174FD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74FD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174FD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174FD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174FD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bladder-drainage/catheterization-men" TargetMode="External"/><Relationship Id="rId13" Type="http://schemas.openxmlformats.org/officeDocument/2006/relationships/hyperlink" Target="https://yandex.ru/turbo?parent-reqid=1574519043897348-569581865388653567300129-vla1-3720&amp;utm_source=turbo_turbo&amp;text=https%3A//health.yandex.ru/procedures/analysis/oam/eritrocity-v-moc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treatment/bladder-drainage/catheterization" TargetMode="External"/><Relationship Id="rId12" Type="http://schemas.openxmlformats.org/officeDocument/2006/relationships/hyperlink" Target="https://yandex.ru/turbo?parent-reqid=1574519043897348-569581865388653567300129-vla1-3720&amp;utm_source=turbo_turbo&amp;text=https%3A//health.yandex.ru/procedures/analysis/oam/leikocity-v-moch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men-cystitis" TargetMode="External"/><Relationship Id="rId11" Type="http://schemas.openxmlformats.org/officeDocument/2006/relationships/hyperlink" Target="https://yandex.ru/turbo?parent-reqid=1574519043897348-569581865388653567300129-vla1-3720&amp;utm_source=turbo_turbo&amp;text=https%3A//health.yandex.ru/procedures/analysis/oam/prozrachnost-moch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rasotaimedicina.ru/diseases/zabolevanija_urology/ischu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urology/adenoma_prostate" TargetMode="External"/><Relationship Id="rId14" Type="http://schemas.openxmlformats.org/officeDocument/2006/relationships/hyperlink" Target="https://yandex.ru/turbo?parent-reqid=1574519043897348-569581865388653567300129-vla1-3720&amp;utm_source=turbo_turbo&amp;text=https%3A//health.yandex.ru/procedures/analysis/oam/proteinur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2019-11-23T13:31:00Z</dcterms:created>
  <dcterms:modified xsi:type="dcterms:W3CDTF">2021-02-11T12:57:00Z</dcterms:modified>
</cp:coreProperties>
</file>