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8BA" w:rsidRDefault="003C48BA" w:rsidP="003C48BA">
      <w:pPr>
        <w:tabs>
          <w:tab w:val="left" w:pos="851"/>
        </w:tabs>
        <w:ind w:firstLine="426"/>
        <w:jc w:val="center"/>
        <w:rPr>
          <w:rFonts w:ascii="Times New Roman" w:hAnsi="Times New Roman"/>
          <w:b/>
          <w:bCs/>
          <w:sz w:val="28"/>
          <w:szCs w:val="28"/>
        </w:rPr>
      </w:pPr>
      <w:r>
        <w:rPr>
          <w:rFonts w:ascii="Times New Roman" w:hAnsi="Times New Roman"/>
          <w:b/>
          <w:bCs/>
          <w:sz w:val="28"/>
          <w:szCs w:val="28"/>
        </w:rPr>
        <w:t>Государственное бюджетное образовательное учреждение</w:t>
      </w:r>
    </w:p>
    <w:p w:rsidR="003C48BA" w:rsidRDefault="003C48BA" w:rsidP="003C48BA">
      <w:pPr>
        <w:tabs>
          <w:tab w:val="left" w:pos="851"/>
        </w:tabs>
        <w:ind w:firstLine="426"/>
        <w:jc w:val="center"/>
        <w:rPr>
          <w:rFonts w:ascii="Times New Roman" w:hAnsi="Times New Roman"/>
          <w:b/>
          <w:bCs/>
          <w:sz w:val="28"/>
          <w:szCs w:val="28"/>
        </w:rPr>
      </w:pPr>
      <w:r>
        <w:rPr>
          <w:rFonts w:ascii="Times New Roman" w:hAnsi="Times New Roman"/>
          <w:b/>
          <w:bCs/>
          <w:sz w:val="28"/>
          <w:szCs w:val="28"/>
        </w:rPr>
        <w:t>высшего профессионального образования</w:t>
      </w:r>
    </w:p>
    <w:p w:rsidR="003C48BA" w:rsidRDefault="003C48BA" w:rsidP="003C48BA">
      <w:pPr>
        <w:tabs>
          <w:tab w:val="left" w:pos="851"/>
        </w:tabs>
        <w:ind w:firstLine="426"/>
        <w:jc w:val="center"/>
        <w:rPr>
          <w:rFonts w:ascii="Times New Roman" w:hAnsi="Times New Roman"/>
          <w:b/>
          <w:bCs/>
          <w:sz w:val="28"/>
          <w:szCs w:val="28"/>
        </w:rPr>
      </w:pPr>
      <w:r>
        <w:rPr>
          <w:rFonts w:ascii="Times New Roman" w:hAnsi="Times New Roman"/>
          <w:b/>
          <w:bCs/>
          <w:sz w:val="28"/>
          <w:szCs w:val="28"/>
        </w:rPr>
        <w:t>«Красноярский государственный медицинский университет</w:t>
      </w:r>
    </w:p>
    <w:p w:rsidR="003C48BA" w:rsidRDefault="003C48BA" w:rsidP="003C48BA">
      <w:pPr>
        <w:tabs>
          <w:tab w:val="left" w:pos="851"/>
        </w:tabs>
        <w:ind w:firstLine="426"/>
        <w:jc w:val="center"/>
        <w:rPr>
          <w:rFonts w:ascii="Times New Roman" w:hAnsi="Times New Roman"/>
          <w:b/>
          <w:bCs/>
          <w:sz w:val="28"/>
          <w:szCs w:val="28"/>
        </w:rPr>
      </w:pPr>
      <w:r>
        <w:rPr>
          <w:rFonts w:ascii="Times New Roman" w:hAnsi="Times New Roman"/>
          <w:b/>
          <w:bCs/>
          <w:sz w:val="28"/>
          <w:szCs w:val="28"/>
        </w:rPr>
        <w:t>имени профессора В.Ф. Войно-Ясенецкого</w:t>
      </w:r>
    </w:p>
    <w:p w:rsidR="003C48BA" w:rsidRDefault="003C48BA" w:rsidP="003C48BA">
      <w:pPr>
        <w:tabs>
          <w:tab w:val="left" w:pos="851"/>
        </w:tabs>
        <w:ind w:firstLine="426"/>
        <w:jc w:val="center"/>
        <w:rPr>
          <w:rFonts w:ascii="Times New Roman" w:hAnsi="Times New Roman"/>
          <w:b/>
          <w:bCs/>
          <w:sz w:val="28"/>
          <w:szCs w:val="28"/>
        </w:rPr>
      </w:pPr>
      <w:r>
        <w:rPr>
          <w:rFonts w:ascii="Times New Roman" w:hAnsi="Times New Roman"/>
          <w:b/>
          <w:bCs/>
          <w:sz w:val="28"/>
          <w:szCs w:val="28"/>
        </w:rPr>
        <w:t>Министерства здравоохранения</w:t>
      </w:r>
    </w:p>
    <w:p w:rsidR="003C48BA" w:rsidRDefault="003C48BA" w:rsidP="003C48BA">
      <w:pPr>
        <w:tabs>
          <w:tab w:val="left" w:pos="851"/>
        </w:tabs>
        <w:ind w:firstLine="426"/>
        <w:jc w:val="center"/>
        <w:rPr>
          <w:rFonts w:ascii="Times New Roman" w:hAnsi="Times New Roman"/>
          <w:b/>
          <w:bCs/>
          <w:sz w:val="28"/>
          <w:szCs w:val="28"/>
        </w:rPr>
      </w:pPr>
      <w:r>
        <w:rPr>
          <w:rFonts w:ascii="Times New Roman" w:hAnsi="Times New Roman"/>
          <w:b/>
          <w:bCs/>
          <w:sz w:val="28"/>
          <w:szCs w:val="28"/>
        </w:rPr>
        <w:t>России»</w:t>
      </w:r>
    </w:p>
    <w:p w:rsidR="003C48BA" w:rsidRDefault="003C48BA" w:rsidP="003C48BA">
      <w:pPr>
        <w:autoSpaceDE w:val="0"/>
        <w:ind w:firstLine="871"/>
        <w:rPr>
          <w:rFonts w:ascii="Times New Roman CYR" w:eastAsia="Times New Roman CYR" w:hAnsi="Times New Roman CYR" w:cs="Times New Roman CYR"/>
          <w:b/>
          <w:bCs/>
          <w:szCs w:val="20"/>
        </w:rPr>
      </w:pPr>
    </w:p>
    <w:p w:rsidR="003C48BA" w:rsidRPr="00444184" w:rsidRDefault="003C48BA" w:rsidP="003C48BA">
      <w:pPr>
        <w:autoSpaceDE w:val="0"/>
        <w:ind w:firstLine="871"/>
        <w:jc w:val="center"/>
        <w:rPr>
          <w:rFonts w:ascii="Times New Roman CYR" w:eastAsia="Times New Roman CYR" w:hAnsi="Times New Roman CYR" w:cs="Times New Roman CYR"/>
          <w:b/>
          <w:bCs/>
          <w:sz w:val="28"/>
          <w:szCs w:val="28"/>
        </w:rPr>
      </w:pPr>
      <w:r w:rsidRPr="00444184">
        <w:rPr>
          <w:rFonts w:ascii="Times New Roman CYR" w:eastAsia="Times New Roman CYR" w:hAnsi="Times New Roman CYR" w:cs="Times New Roman CYR"/>
          <w:b/>
          <w:bCs/>
          <w:sz w:val="28"/>
          <w:szCs w:val="28"/>
        </w:rPr>
        <w:t>Кафедра биохимии с курсами медицинской, фармацевтической и токси</w:t>
      </w:r>
      <w:r>
        <w:rPr>
          <w:rFonts w:ascii="Times New Roman CYR" w:eastAsia="Times New Roman CYR" w:hAnsi="Times New Roman CYR" w:cs="Times New Roman CYR"/>
          <w:b/>
          <w:bCs/>
          <w:sz w:val="28"/>
          <w:szCs w:val="28"/>
        </w:rPr>
        <w:t>к</w:t>
      </w:r>
      <w:r w:rsidRPr="00444184">
        <w:rPr>
          <w:rFonts w:ascii="Times New Roman CYR" w:eastAsia="Times New Roman CYR" w:hAnsi="Times New Roman CYR" w:cs="Times New Roman CYR"/>
          <w:b/>
          <w:bCs/>
          <w:sz w:val="28"/>
          <w:szCs w:val="28"/>
        </w:rPr>
        <w:t>о</w:t>
      </w:r>
      <w:r>
        <w:rPr>
          <w:rFonts w:ascii="Times New Roman CYR" w:eastAsia="Times New Roman CYR" w:hAnsi="Times New Roman CYR" w:cs="Times New Roman CYR"/>
          <w:b/>
          <w:bCs/>
          <w:sz w:val="28"/>
          <w:szCs w:val="28"/>
        </w:rPr>
        <w:t>ло</w:t>
      </w:r>
      <w:r w:rsidRPr="00444184">
        <w:rPr>
          <w:rFonts w:ascii="Times New Roman CYR" w:eastAsia="Times New Roman CYR" w:hAnsi="Times New Roman CYR" w:cs="Times New Roman CYR"/>
          <w:b/>
          <w:bCs/>
          <w:sz w:val="28"/>
          <w:szCs w:val="28"/>
        </w:rPr>
        <w:t>гической химии</w:t>
      </w:r>
    </w:p>
    <w:p w:rsidR="003C48BA" w:rsidRPr="00444184" w:rsidRDefault="003C48BA" w:rsidP="003C48BA">
      <w:pPr>
        <w:autoSpaceDE w:val="0"/>
        <w:spacing w:after="610"/>
        <w:rPr>
          <w:rFonts w:ascii="Times New Roman CYR" w:eastAsia="Times New Roman CYR" w:hAnsi="Times New Roman CYR" w:cs="Times New Roman CYR"/>
          <w:b/>
          <w:bCs/>
          <w:sz w:val="28"/>
          <w:szCs w:val="28"/>
        </w:rPr>
      </w:pPr>
    </w:p>
    <w:p w:rsidR="003C48BA" w:rsidRPr="00444184" w:rsidRDefault="003C48BA" w:rsidP="003C48BA">
      <w:pPr>
        <w:autoSpaceDE w:val="0"/>
        <w:ind w:firstLine="4787"/>
        <w:rPr>
          <w:rFonts w:ascii="Times New Roman CYR" w:eastAsia="Times New Roman CYR" w:hAnsi="Times New Roman CYR" w:cs="Times New Roman CYR"/>
          <w:b/>
          <w:bCs/>
          <w:sz w:val="28"/>
          <w:szCs w:val="28"/>
        </w:rPr>
      </w:pPr>
      <w:r w:rsidRPr="00444184">
        <w:rPr>
          <w:rFonts w:ascii="Times New Roman CYR" w:eastAsia="Times New Roman CYR" w:hAnsi="Times New Roman CYR" w:cs="Times New Roman CYR"/>
          <w:b/>
          <w:bCs/>
          <w:sz w:val="28"/>
          <w:szCs w:val="28"/>
        </w:rPr>
        <w:t>Вайс Е.Ф.</w:t>
      </w:r>
      <w:r>
        <w:rPr>
          <w:rFonts w:ascii="Times New Roman CYR" w:eastAsia="Times New Roman CYR" w:hAnsi="Times New Roman CYR" w:cs="Times New Roman CYR"/>
          <w:b/>
          <w:bCs/>
          <w:sz w:val="28"/>
          <w:szCs w:val="28"/>
        </w:rPr>
        <w:t>, Салмина А.Б.</w:t>
      </w:r>
    </w:p>
    <w:p w:rsidR="003C48BA" w:rsidRPr="00444184" w:rsidRDefault="003C48BA" w:rsidP="003C48BA">
      <w:pPr>
        <w:autoSpaceDE w:val="0"/>
        <w:spacing w:after="2223"/>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r w:rsidRPr="00244CF7">
        <w:rPr>
          <w:rFonts w:ascii="Times New Roman CYR" w:eastAsia="Times New Roman CYR" w:hAnsi="Times New Roman CYR" w:cs="Times New Roman CYR"/>
          <w:b/>
          <w:bCs/>
          <w:sz w:val="28"/>
          <w:szCs w:val="28"/>
        </w:rPr>
        <w:t>Коллоидная химия</w:t>
      </w:r>
      <w:r w:rsidRPr="00444184">
        <w:rPr>
          <w:rFonts w:ascii="Times New Roman CYR" w:eastAsia="Times New Roman CYR" w:hAnsi="Times New Roman CYR" w:cs="Times New Roman CYR"/>
          <w:b/>
          <w:bCs/>
          <w:sz w:val="28"/>
          <w:szCs w:val="28"/>
        </w:rPr>
        <w:t xml:space="preserve"> </w:t>
      </w:r>
      <w:r w:rsidRPr="00444184">
        <w:rPr>
          <w:rFonts w:ascii="Times New Roman CYR" w:eastAsia="Times New Roman CYR" w:hAnsi="Times New Roman CYR" w:cs="Times New Roman CYR"/>
          <w:b/>
          <w:bCs/>
          <w:sz w:val="28"/>
          <w:szCs w:val="28"/>
        </w:rPr>
        <w:br/>
        <w:t>Лабораторный практикум</w:t>
      </w:r>
      <w:r>
        <w:rPr>
          <w:rFonts w:ascii="Times New Roman CYR" w:eastAsia="Times New Roman CYR" w:hAnsi="Times New Roman CYR" w:cs="Times New Roman CYR"/>
          <w:b/>
          <w:bCs/>
          <w:sz w:val="28"/>
          <w:szCs w:val="28"/>
        </w:rPr>
        <w:t>, для студентов 2 курса,</w:t>
      </w:r>
    </w:p>
    <w:p w:rsidR="003C48BA" w:rsidRDefault="003C48BA" w:rsidP="003C48BA">
      <w:pPr>
        <w:autoSpaceDE w:val="0"/>
        <w:jc w:val="center"/>
        <w:rPr>
          <w:rFonts w:ascii="Times New Roman CYR" w:eastAsia="Times New Roman CYR" w:hAnsi="Times New Roman CYR" w:cs="Times New Roman CYR"/>
          <w:b/>
          <w:bCs/>
          <w:sz w:val="28"/>
          <w:szCs w:val="28"/>
        </w:rPr>
      </w:pPr>
      <w:r>
        <w:rPr>
          <w:rFonts w:ascii="Times New Roman CYR" w:eastAsia="Times New Roman CYR" w:hAnsi="Times New Roman CYR" w:cs="Times New Roman CYR"/>
          <w:b/>
          <w:bCs/>
          <w:sz w:val="28"/>
          <w:szCs w:val="28"/>
        </w:rPr>
        <w:t xml:space="preserve"> обучающихся по специальности 060301 - Фармация</w:t>
      </w:r>
      <w:r w:rsidRPr="00444184">
        <w:rPr>
          <w:rFonts w:ascii="Times New Roman CYR" w:eastAsia="Times New Roman CYR" w:hAnsi="Times New Roman CYR" w:cs="Times New Roman CYR"/>
          <w:b/>
          <w:bCs/>
          <w:sz w:val="28"/>
          <w:szCs w:val="28"/>
        </w:rPr>
        <w:t xml:space="preserve"> </w:t>
      </w:r>
    </w:p>
    <w:p w:rsidR="003C48BA" w:rsidRDefault="003C48BA" w:rsidP="003C48BA">
      <w:pPr>
        <w:autoSpaceDE w:val="0"/>
        <w:jc w:val="center"/>
        <w:rPr>
          <w:rFonts w:ascii="Times New Roman CYR" w:eastAsia="Times New Roman CYR" w:hAnsi="Times New Roman CYR" w:cs="Times New Roman CYR"/>
          <w:b/>
          <w:bCs/>
          <w:sz w:val="28"/>
          <w:szCs w:val="28"/>
        </w:rPr>
      </w:pPr>
      <w:r>
        <w:rPr>
          <w:rFonts w:ascii="Times New Roman CYR" w:eastAsia="Times New Roman CYR" w:hAnsi="Times New Roman CYR" w:cs="Times New Roman CYR"/>
          <w:b/>
          <w:bCs/>
          <w:sz w:val="28"/>
          <w:szCs w:val="28"/>
        </w:rPr>
        <w:t>(заочная форма обучения)</w:t>
      </w: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jc w:val="center"/>
        <w:rPr>
          <w:rFonts w:ascii="Times New Roman CYR" w:eastAsia="Times New Roman CYR" w:hAnsi="Times New Roman CYR" w:cs="Times New Roman CYR"/>
          <w:b/>
          <w:bCs/>
          <w:sz w:val="28"/>
          <w:szCs w:val="28"/>
        </w:rPr>
      </w:pPr>
    </w:p>
    <w:p w:rsidR="003C48BA" w:rsidRPr="00444184" w:rsidRDefault="003C48BA" w:rsidP="003C48BA">
      <w:pPr>
        <w:autoSpaceDE w:val="0"/>
        <w:jc w:val="center"/>
        <w:rPr>
          <w:rFonts w:ascii="Times New Roman CYR" w:eastAsia="Times New Roman CYR" w:hAnsi="Times New Roman CYR" w:cs="Times New Roman CYR"/>
          <w:b/>
          <w:bCs/>
          <w:sz w:val="28"/>
          <w:szCs w:val="28"/>
        </w:rPr>
      </w:pPr>
    </w:p>
    <w:p w:rsidR="003C48BA" w:rsidRDefault="003C48BA" w:rsidP="003C48BA">
      <w:pPr>
        <w:autoSpaceDE w:val="0"/>
        <w:ind w:firstLine="4867"/>
        <w:rPr>
          <w:rFonts w:ascii="Times New Roman CYR" w:eastAsia="Times New Roman CYR" w:hAnsi="Times New Roman CYR" w:cs="Times New Roman CYR"/>
          <w:b/>
          <w:bCs/>
          <w:sz w:val="28"/>
          <w:szCs w:val="28"/>
        </w:rPr>
      </w:pPr>
      <w:r w:rsidRPr="00444184">
        <w:rPr>
          <w:rFonts w:ascii="Times New Roman CYR" w:eastAsia="Times New Roman CYR" w:hAnsi="Times New Roman CYR" w:cs="Times New Roman CYR"/>
          <w:b/>
          <w:bCs/>
          <w:sz w:val="28"/>
          <w:szCs w:val="28"/>
        </w:rPr>
        <w:t>Красноярск</w:t>
      </w:r>
    </w:p>
    <w:p w:rsidR="003C48BA" w:rsidRPr="00444184" w:rsidRDefault="003C48BA" w:rsidP="003C48BA">
      <w:pPr>
        <w:autoSpaceDE w:val="0"/>
        <w:ind w:firstLine="4867"/>
        <w:rPr>
          <w:rFonts w:ascii="Times New Roman CYR" w:eastAsia="Times New Roman CYR" w:hAnsi="Times New Roman CYR" w:cs="Times New Roman CYR"/>
          <w:b/>
          <w:bCs/>
          <w:sz w:val="28"/>
          <w:szCs w:val="28"/>
        </w:rPr>
      </w:pPr>
      <w:r>
        <w:rPr>
          <w:rFonts w:ascii="Times New Roman CYR" w:eastAsia="Times New Roman CYR" w:hAnsi="Times New Roman CYR" w:cs="Times New Roman CYR"/>
          <w:b/>
          <w:bCs/>
          <w:sz w:val="28"/>
          <w:szCs w:val="28"/>
        </w:rPr>
        <w:t xml:space="preserve">       </w:t>
      </w:r>
      <w:r w:rsidRPr="00444184">
        <w:rPr>
          <w:rFonts w:ascii="Times New Roman CYR" w:eastAsia="Times New Roman CYR" w:hAnsi="Times New Roman CYR" w:cs="Times New Roman CYR"/>
          <w:b/>
          <w:bCs/>
          <w:sz w:val="28"/>
          <w:szCs w:val="28"/>
        </w:rPr>
        <w:t>201</w:t>
      </w:r>
      <w:r>
        <w:rPr>
          <w:rFonts w:ascii="Times New Roman CYR" w:eastAsia="Times New Roman CYR" w:hAnsi="Times New Roman CYR" w:cs="Times New Roman CYR"/>
          <w:b/>
          <w:bCs/>
          <w:sz w:val="28"/>
          <w:szCs w:val="28"/>
        </w:rPr>
        <w:t>3</w:t>
      </w:r>
    </w:p>
    <w:p w:rsidR="003C48BA" w:rsidRDefault="003C48BA" w:rsidP="003C48BA"/>
    <w:p w:rsidR="003C48BA" w:rsidRPr="00444184" w:rsidRDefault="003C48BA" w:rsidP="003C48BA">
      <w:pPr>
        <w:pageBreakBefore/>
        <w:autoSpaceDE w:val="0"/>
        <w:jc w:val="both"/>
        <w:rPr>
          <w:rFonts w:ascii="Times New Roman CYR" w:eastAsia="Times New Roman CYR" w:hAnsi="Times New Roman CYR" w:cs="Times New Roman CYR"/>
          <w:sz w:val="28"/>
          <w:szCs w:val="28"/>
        </w:rPr>
      </w:pPr>
      <w:r w:rsidRPr="00444184">
        <w:rPr>
          <w:rFonts w:ascii="Times New Roman CYR" w:eastAsia="Times New Roman CYR" w:hAnsi="Times New Roman CYR" w:cs="Times New Roman CYR"/>
          <w:sz w:val="28"/>
          <w:szCs w:val="28"/>
        </w:rPr>
        <w:lastRenderedPageBreak/>
        <w:t>УДК 54</w:t>
      </w:r>
      <w:r>
        <w:rPr>
          <w:rFonts w:ascii="Times New Roman CYR" w:eastAsia="Times New Roman CYR" w:hAnsi="Times New Roman CYR" w:cs="Times New Roman CYR"/>
          <w:sz w:val="28"/>
          <w:szCs w:val="28"/>
        </w:rPr>
        <w:t>4.77</w:t>
      </w:r>
      <w:r w:rsidRPr="00444184">
        <w:rPr>
          <w:rFonts w:ascii="Times New Roman CYR" w:eastAsia="Times New Roman CYR" w:hAnsi="Times New Roman CYR" w:cs="Times New Roman CYR"/>
          <w:sz w:val="28"/>
          <w:szCs w:val="28"/>
        </w:rPr>
        <w:t xml:space="preserve"> (07</w:t>
      </w:r>
      <w:r>
        <w:rPr>
          <w:rFonts w:ascii="Times New Roman CYR" w:eastAsia="Times New Roman CYR" w:hAnsi="Times New Roman CYR" w:cs="Times New Roman CYR"/>
          <w:sz w:val="28"/>
          <w:szCs w:val="28"/>
        </w:rPr>
        <w:t>6</w:t>
      </w:r>
      <w:r w:rsidRPr="00444184">
        <w:rPr>
          <w:rFonts w:ascii="Times New Roman CYR" w:eastAsia="Times New Roman CYR" w:hAnsi="Times New Roman CYR" w:cs="Times New Roman CYR"/>
          <w:sz w:val="28"/>
          <w:szCs w:val="28"/>
        </w:rPr>
        <w:t>.</w:t>
      </w:r>
      <w:r>
        <w:rPr>
          <w:rFonts w:ascii="Times New Roman CYR" w:eastAsia="Times New Roman CYR" w:hAnsi="Times New Roman CYR" w:cs="Times New Roman CYR"/>
          <w:sz w:val="28"/>
          <w:szCs w:val="28"/>
        </w:rPr>
        <w:t>5</w:t>
      </w:r>
      <w:r w:rsidRPr="00444184">
        <w:rPr>
          <w:rFonts w:ascii="Times New Roman CYR" w:eastAsia="Times New Roman CYR" w:hAnsi="Times New Roman CYR" w:cs="Times New Roman CYR"/>
          <w:sz w:val="28"/>
          <w:szCs w:val="28"/>
        </w:rPr>
        <w:t xml:space="preserve">) </w:t>
      </w:r>
    </w:p>
    <w:p w:rsidR="003C48BA" w:rsidRDefault="003C48BA" w:rsidP="003C48BA">
      <w:pPr>
        <w:autoSpaceDE w:val="0"/>
        <w:jc w:val="both"/>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ББК    24.6</w:t>
      </w:r>
    </w:p>
    <w:p w:rsidR="003C48BA" w:rsidRPr="00444184" w:rsidRDefault="003C48BA" w:rsidP="003C48BA">
      <w:pPr>
        <w:autoSpaceDE w:val="0"/>
        <w:jc w:val="both"/>
        <w:rPr>
          <w:rFonts w:ascii="Times New Roman CYR" w:eastAsia="Times New Roman CYR" w:hAnsi="Times New Roman CYR" w:cs="Times New Roman CYR"/>
          <w:sz w:val="28"/>
          <w:szCs w:val="28"/>
        </w:rPr>
      </w:pPr>
      <w:r w:rsidRPr="00444184">
        <w:rPr>
          <w:rFonts w:ascii="Times New Roman CYR" w:eastAsia="Times New Roman CYR" w:hAnsi="Times New Roman CYR" w:cs="Times New Roman CYR"/>
          <w:sz w:val="28"/>
          <w:szCs w:val="28"/>
        </w:rPr>
        <w:t xml:space="preserve">В14 </w:t>
      </w:r>
    </w:p>
    <w:p w:rsidR="003C48BA" w:rsidRDefault="003C48BA" w:rsidP="003C48BA">
      <w:pPr>
        <w:autoSpaceDE w:val="0"/>
        <w:jc w:val="both"/>
        <w:rPr>
          <w:rFonts w:ascii="Times New Roman CYR" w:eastAsia="Times New Roman CYR" w:hAnsi="Times New Roman CYR" w:cs="Times New Roman CYR"/>
          <w:sz w:val="28"/>
          <w:szCs w:val="28"/>
        </w:rPr>
      </w:pPr>
      <w:r w:rsidRPr="00444184">
        <w:rPr>
          <w:rFonts w:ascii="Times New Roman CYR" w:eastAsia="Times New Roman CYR" w:hAnsi="Times New Roman CYR" w:cs="Times New Roman CYR"/>
          <w:sz w:val="28"/>
          <w:szCs w:val="28"/>
        </w:rPr>
        <w:t xml:space="preserve">Вайс Е.Ф. </w:t>
      </w:r>
      <w:r>
        <w:rPr>
          <w:rFonts w:ascii="Times New Roman CYR" w:eastAsia="Times New Roman CYR" w:hAnsi="Times New Roman CYR" w:cs="Times New Roman CYR"/>
          <w:b/>
          <w:bCs/>
          <w:sz w:val="28"/>
          <w:szCs w:val="28"/>
        </w:rPr>
        <w:t>К</w:t>
      </w:r>
      <w:r w:rsidRPr="00444184">
        <w:rPr>
          <w:rFonts w:ascii="Times New Roman CYR" w:eastAsia="Times New Roman CYR" w:hAnsi="Times New Roman CYR" w:cs="Times New Roman CYR"/>
          <w:b/>
          <w:bCs/>
          <w:sz w:val="28"/>
          <w:szCs w:val="28"/>
        </w:rPr>
        <w:t>оллоидн</w:t>
      </w:r>
      <w:r>
        <w:rPr>
          <w:rFonts w:ascii="Times New Roman CYR" w:eastAsia="Times New Roman CYR" w:hAnsi="Times New Roman CYR" w:cs="Times New Roman CYR"/>
          <w:b/>
          <w:bCs/>
          <w:sz w:val="28"/>
          <w:szCs w:val="28"/>
        </w:rPr>
        <w:t>ая</w:t>
      </w:r>
      <w:r w:rsidRPr="00444184">
        <w:rPr>
          <w:rFonts w:ascii="Times New Roman CYR" w:eastAsia="Times New Roman CYR" w:hAnsi="Times New Roman CYR" w:cs="Times New Roman CYR"/>
          <w:b/>
          <w:bCs/>
          <w:sz w:val="28"/>
          <w:szCs w:val="28"/>
        </w:rPr>
        <w:t xml:space="preserve"> химия</w:t>
      </w:r>
      <w:r>
        <w:rPr>
          <w:rFonts w:ascii="Times New Roman CYR" w:eastAsia="Times New Roman CYR" w:hAnsi="Times New Roman CYR" w:cs="Times New Roman CYR"/>
          <w:b/>
          <w:bCs/>
          <w:sz w:val="28"/>
          <w:szCs w:val="28"/>
        </w:rPr>
        <w:t>:</w:t>
      </w:r>
      <w:r w:rsidRPr="00444184">
        <w:rPr>
          <w:rFonts w:ascii="Times New Roman CYR" w:eastAsia="Times New Roman CYR" w:hAnsi="Times New Roman CYR" w:cs="Times New Roman CYR"/>
          <w:b/>
          <w:bCs/>
          <w:sz w:val="28"/>
          <w:szCs w:val="28"/>
        </w:rPr>
        <w:t xml:space="preserve"> </w:t>
      </w:r>
      <w:r w:rsidRPr="00244CF7">
        <w:rPr>
          <w:rFonts w:ascii="Times New Roman CYR" w:eastAsia="Times New Roman CYR" w:hAnsi="Times New Roman CYR" w:cs="Times New Roman CYR"/>
          <w:bCs/>
          <w:sz w:val="28"/>
          <w:szCs w:val="28"/>
        </w:rPr>
        <w:t>лабораторный</w:t>
      </w:r>
      <w:r>
        <w:rPr>
          <w:rFonts w:ascii="Times New Roman CYR" w:eastAsia="Times New Roman CYR" w:hAnsi="Times New Roman CYR" w:cs="Times New Roman CYR"/>
          <w:sz w:val="28"/>
          <w:szCs w:val="28"/>
        </w:rPr>
        <w:t xml:space="preserve"> практикум </w:t>
      </w:r>
      <w:r w:rsidRPr="00444184">
        <w:rPr>
          <w:rFonts w:ascii="Times New Roman CYR" w:eastAsia="Times New Roman CYR" w:hAnsi="Times New Roman CYR" w:cs="Times New Roman CYR"/>
          <w:sz w:val="28"/>
          <w:szCs w:val="28"/>
        </w:rPr>
        <w:t xml:space="preserve">для студентов </w:t>
      </w:r>
      <w:r>
        <w:rPr>
          <w:rFonts w:ascii="Times New Roman CYR" w:eastAsia="Times New Roman CYR" w:hAnsi="Times New Roman CYR" w:cs="Times New Roman CYR"/>
          <w:sz w:val="28"/>
          <w:szCs w:val="28"/>
        </w:rPr>
        <w:t>2</w:t>
      </w:r>
      <w:r w:rsidRPr="00444184">
        <w:rPr>
          <w:rFonts w:ascii="Times New Roman CYR" w:eastAsia="Times New Roman CYR" w:hAnsi="Times New Roman CYR" w:cs="Times New Roman CYR"/>
          <w:sz w:val="28"/>
          <w:szCs w:val="28"/>
        </w:rPr>
        <w:t xml:space="preserve"> курса</w:t>
      </w:r>
      <w:r>
        <w:rPr>
          <w:rFonts w:ascii="Times New Roman CYR" w:eastAsia="Times New Roman CYR" w:hAnsi="Times New Roman CYR" w:cs="Times New Roman CYR"/>
          <w:sz w:val="28"/>
          <w:szCs w:val="28"/>
        </w:rPr>
        <w:t xml:space="preserve">, обучающихся по </w:t>
      </w:r>
      <w:r w:rsidRPr="00444184">
        <w:rPr>
          <w:rFonts w:ascii="Times New Roman CYR" w:eastAsia="Times New Roman CYR" w:hAnsi="Times New Roman CYR" w:cs="Times New Roman CYR"/>
          <w:sz w:val="28"/>
          <w:szCs w:val="28"/>
        </w:rPr>
        <w:t>специальности 060</w:t>
      </w:r>
      <w:r>
        <w:rPr>
          <w:rFonts w:ascii="Times New Roman CYR" w:eastAsia="Times New Roman CYR" w:hAnsi="Times New Roman CYR" w:cs="Times New Roman CYR"/>
          <w:sz w:val="28"/>
          <w:szCs w:val="28"/>
        </w:rPr>
        <w:t>3</w:t>
      </w:r>
      <w:r w:rsidRPr="00444184">
        <w:rPr>
          <w:rFonts w:ascii="Times New Roman CYR" w:eastAsia="Times New Roman CYR" w:hAnsi="Times New Roman CYR" w:cs="Times New Roman CYR"/>
          <w:sz w:val="28"/>
          <w:szCs w:val="28"/>
        </w:rPr>
        <w:t>0</w:t>
      </w:r>
      <w:r>
        <w:rPr>
          <w:rFonts w:ascii="Times New Roman CYR" w:eastAsia="Times New Roman CYR" w:hAnsi="Times New Roman CYR" w:cs="Times New Roman CYR"/>
          <w:sz w:val="28"/>
          <w:szCs w:val="28"/>
        </w:rPr>
        <w:t>1-</w:t>
      </w:r>
      <w:r w:rsidRPr="00444184">
        <w:rPr>
          <w:rFonts w:ascii="Times New Roman CYR" w:eastAsia="Times New Roman CYR" w:hAnsi="Times New Roman CYR" w:cs="Times New Roman CYR"/>
          <w:sz w:val="28"/>
          <w:szCs w:val="28"/>
        </w:rPr>
        <w:t>Фармация</w:t>
      </w:r>
      <w:r>
        <w:rPr>
          <w:rFonts w:ascii="Times New Roman CYR" w:eastAsia="Times New Roman CYR" w:hAnsi="Times New Roman CYR" w:cs="Times New Roman CYR"/>
          <w:sz w:val="28"/>
          <w:szCs w:val="28"/>
        </w:rPr>
        <w:t xml:space="preserve"> (заочная форма обучения) </w:t>
      </w:r>
      <w:r w:rsidRPr="00444184">
        <w:rPr>
          <w:rFonts w:ascii="Times New Roman CYR" w:eastAsia="Times New Roman CYR" w:hAnsi="Times New Roman CYR" w:cs="Times New Roman CYR"/>
          <w:sz w:val="28"/>
          <w:szCs w:val="28"/>
        </w:rPr>
        <w:t xml:space="preserve"> /Е.Ф. Вайс</w:t>
      </w:r>
      <w:r>
        <w:rPr>
          <w:rFonts w:ascii="Times New Roman CYR" w:eastAsia="Times New Roman CYR" w:hAnsi="Times New Roman CYR" w:cs="Times New Roman CYR"/>
          <w:sz w:val="28"/>
          <w:szCs w:val="28"/>
        </w:rPr>
        <w:t>;</w:t>
      </w:r>
      <w:r w:rsidRPr="00444184">
        <w:rPr>
          <w:rFonts w:ascii="Times New Roman CYR" w:eastAsia="Times New Roman CYR" w:hAnsi="Times New Roman CYR" w:cs="Times New Roman CYR"/>
          <w:sz w:val="28"/>
          <w:szCs w:val="28"/>
        </w:rPr>
        <w:t xml:space="preserve"> А.Б. Салмина. –</w:t>
      </w:r>
      <w:r>
        <w:rPr>
          <w:rFonts w:ascii="Times New Roman CYR" w:eastAsia="Times New Roman CYR" w:hAnsi="Times New Roman CYR" w:cs="Times New Roman CYR"/>
          <w:sz w:val="28"/>
          <w:szCs w:val="28"/>
        </w:rPr>
        <w:t xml:space="preserve"> </w:t>
      </w:r>
      <w:r w:rsidRPr="00444184">
        <w:rPr>
          <w:rFonts w:ascii="Times New Roman CYR" w:eastAsia="Times New Roman CYR" w:hAnsi="Times New Roman CYR" w:cs="Times New Roman CYR"/>
          <w:sz w:val="28"/>
          <w:szCs w:val="28"/>
        </w:rPr>
        <w:t>Красноярск</w:t>
      </w:r>
      <w:r>
        <w:rPr>
          <w:rFonts w:ascii="Times New Roman CYR" w:eastAsia="Times New Roman CYR" w:hAnsi="Times New Roman CYR" w:cs="Times New Roman CYR"/>
          <w:sz w:val="28"/>
          <w:szCs w:val="28"/>
        </w:rPr>
        <w:t>:</w:t>
      </w:r>
      <w:r w:rsidRPr="00444184">
        <w:rPr>
          <w:rFonts w:ascii="Times New Roman CYR" w:eastAsia="Times New Roman CYR" w:hAnsi="Times New Roman CYR" w:cs="Times New Roman CYR"/>
          <w:sz w:val="28"/>
          <w:szCs w:val="28"/>
        </w:rPr>
        <w:t xml:space="preserve"> Тип</w:t>
      </w:r>
      <w:r>
        <w:rPr>
          <w:rFonts w:ascii="Times New Roman CYR" w:eastAsia="Times New Roman CYR" w:hAnsi="Times New Roman CYR" w:cs="Times New Roman CYR"/>
          <w:sz w:val="28"/>
          <w:szCs w:val="28"/>
        </w:rPr>
        <w:t>.</w:t>
      </w:r>
      <w:r w:rsidRPr="00444184">
        <w:rPr>
          <w:rFonts w:ascii="Times New Roman CYR" w:eastAsia="Times New Roman CYR" w:hAnsi="Times New Roman CYR" w:cs="Times New Roman CYR"/>
          <w:sz w:val="28"/>
          <w:szCs w:val="28"/>
        </w:rPr>
        <w:t xml:space="preserve"> КрасГМУ,</w:t>
      </w:r>
      <w:r>
        <w:rPr>
          <w:rFonts w:ascii="Times New Roman CYR" w:eastAsia="Times New Roman CYR" w:hAnsi="Times New Roman CYR" w:cs="Times New Roman CYR"/>
          <w:sz w:val="28"/>
          <w:szCs w:val="28"/>
        </w:rPr>
        <w:t xml:space="preserve"> </w:t>
      </w:r>
      <w:r w:rsidRPr="00444184">
        <w:rPr>
          <w:rFonts w:ascii="Times New Roman CYR" w:eastAsia="Times New Roman CYR" w:hAnsi="Times New Roman CYR" w:cs="Times New Roman CYR"/>
          <w:sz w:val="28"/>
          <w:szCs w:val="28"/>
        </w:rPr>
        <w:t>201</w:t>
      </w:r>
      <w:r>
        <w:rPr>
          <w:rFonts w:ascii="Times New Roman CYR" w:eastAsia="Times New Roman CYR" w:hAnsi="Times New Roman CYR" w:cs="Times New Roman CYR"/>
          <w:sz w:val="28"/>
          <w:szCs w:val="28"/>
        </w:rPr>
        <w:t>3</w:t>
      </w:r>
      <w:r w:rsidRPr="00444184">
        <w:rPr>
          <w:rFonts w:ascii="Times New Roman CYR" w:eastAsia="Times New Roman CYR" w:hAnsi="Times New Roman CYR" w:cs="Times New Roman CYR"/>
          <w:sz w:val="28"/>
          <w:szCs w:val="28"/>
        </w:rPr>
        <w:t>- 1</w:t>
      </w:r>
      <w:r>
        <w:rPr>
          <w:rFonts w:ascii="Times New Roman CYR" w:eastAsia="Times New Roman CYR" w:hAnsi="Times New Roman CYR" w:cs="Times New Roman CYR"/>
          <w:sz w:val="28"/>
          <w:szCs w:val="28"/>
        </w:rPr>
        <w:t>13</w:t>
      </w:r>
      <w:r w:rsidRPr="00444184">
        <w:rPr>
          <w:rFonts w:ascii="Times New Roman CYR" w:eastAsia="Times New Roman CYR" w:hAnsi="Times New Roman CYR" w:cs="Times New Roman CYR"/>
          <w:sz w:val="28"/>
          <w:szCs w:val="28"/>
        </w:rPr>
        <w:t xml:space="preserve"> с.</w:t>
      </w:r>
    </w:p>
    <w:p w:rsidR="003C48BA" w:rsidRDefault="003C48BA" w:rsidP="003C48BA">
      <w:pPr>
        <w:autoSpaceDE w:val="0"/>
        <w:jc w:val="both"/>
        <w:rPr>
          <w:rFonts w:ascii="Times New Roman CYR" w:eastAsia="Times New Roman CYR" w:hAnsi="Times New Roman CYR" w:cs="Times New Roman CYR"/>
          <w:sz w:val="28"/>
          <w:szCs w:val="28"/>
        </w:rPr>
      </w:pPr>
    </w:p>
    <w:p w:rsidR="003C48BA" w:rsidRPr="00D91D89" w:rsidRDefault="003C48BA" w:rsidP="003C48BA">
      <w:pPr>
        <w:autoSpaceDE w:val="0"/>
        <w:spacing w:after="3634"/>
        <w:rPr>
          <w:rFonts w:ascii="Times New Roman" w:eastAsia="Times New Roman CYR" w:hAnsi="Times New Roman" w:cs="Times New Roman"/>
          <w:sz w:val="28"/>
          <w:szCs w:val="28"/>
        </w:rPr>
      </w:pPr>
    </w:p>
    <w:p w:rsidR="003C48BA" w:rsidRDefault="003C48BA" w:rsidP="003C48BA">
      <w:pPr>
        <w:rPr>
          <w:rFonts w:ascii="Times New Roman" w:hAnsi="Times New Roman" w:cs="Times New Roman"/>
          <w:sz w:val="28"/>
          <w:szCs w:val="28"/>
        </w:rPr>
      </w:pPr>
      <w:r w:rsidRPr="00D91D89">
        <w:rPr>
          <w:rFonts w:ascii="Times New Roman" w:hAnsi="Times New Roman" w:cs="Times New Roman"/>
          <w:sz w:val="28"/>
          <w:szCs w:val="28"/>
        </w:rPr>
        <w:t>Авторы: к.ф.м.н., доцент Вайс Е.Ф.</w:t>
      </w:r>
    </w:p>
    <w:p w:rsidR="003C48BA" w:rsidRDefault="003C48BA" w:rsidP="003C48BA">
      <w:pPr>
        <w:rPr>
          <w:rFonts w:ascii="Times New Roman" w:hAnsi="Times New Roman" w:cs="Times New Roman"/>
          <w:sz w:val="28"/>
          <w:szCs w:val="28"/>
        </w:rPr>
      </w:pPr>
      <w:r>
        <w:rPr>
          <w:rFonts w:ascii="Times New Roman" w:hAnsi="Times New Roman" w:cs="Times New Roman"/>
          <w:sz w:val="28"/>
          <w:szCs w:val="28"/>
        </w:rPr>
        <w:t xml:space="preserve">              д.м.н., профессор Салмина А.Б.</w:t>
      </w:r>
    </w:p>
    <w:p w:rsidR="003C48BA" w:rsidRDefault="003C48BA" w:rsidP="003C48BA">
      <w:pPr>
        <w:rPr>
          <w:rFonts w:ascii="Times New Roman" w:hAnsi="Times New Roman" w:cs="Times New Roman"/>
          <w:sz w:val="28"/>
          <w:szCs w:val="28"/>
        </w:rPr>
      </w:pPr>
    </w:p>
    <w:p w:rsidR="003C48BA" w:rsidRDefault="003C48BA" w:rsidP="003C48BA">
      <w:pPr>
        <w:rPr>
          <w:rFonts w:ascii="Times New Roman" w:hAnsi="Times New Roman" w:cs="Times New Roman"/>
          <w:sz w:val="28"/>
          <w:szCs w:val="28"/>
        </w:rPr>
      </w:pPr>
    </w:p>
    <w:p w:rsidR="003C48BA" w:rsidRDefault="003C48BA" w:rsidP="003C48BA">
      <w:pPr>
        <w:rPr>
          <w:rFonts w:ascii="Times New Roman" w:hAnsi="Times New Roman" w:cs="Times New Roman"/>
          <w:sz w:val="28"/>
          <w:szCs w:val="28"/>
        </w:rPr>
      </w:pPr>
    </w:p>
    <w:p w:rsidR="003C48BA" w:rsidRDefault="003C48BA" w:rsidP="003C48BA">
      <w:pPr>
        <w:rPr>
          <w:rFonts w:ascii="Times New Roman" w:hAnsi="Times New Roman" w:cs="Times New Roman"/>
          <w:sz w:val="28"/>
          <w:szCs w:val="28"/>
        </w:rPr>
      </w:pPr>
    </w:p>
    <w:p w:rsidR="003C48BA" w:rsidRPr="008A064E" w:rsidRDefault="003C48BA" w:rsidP="003C48BA">
      <w:pPr>
        <w:rPr>
          <w:rFonts w:ascii="Times New Roman" w:hAnsi="Times New Roman" w:cs="Times New Roman"/>
          <w:sz w:val="28"/>
          <w:szCs w:val="28"/>
        </w:rPr>
      </w:pPr>
    </w:p>
    <w:p w:rsidR="003C48BA" w:rsidRDefault="003C48BA" w:rsidP="003C48BA">
      <w:pPr>
        <w:autoSpaceDE w:val="0"/>
        <w:rPr>
          <w:rFonts w:ascii="Times New Roman CYR" w:eastAsia="Times New Roman CYR" w:hAnsi="Times New Roman CYR" w:cs="Times New Roman CYR"/>
          <w:sz w:val="28"/>
          <w:szCs w:val="28"/>
        </w:rPr>
      </w:pPr>
      <w:r w:rsidRPr="00444184">
        <w:rPr>
          <w:rFonts w:ascii="Times New Roman CYR" w:eastAsia="Times New Roman CYR" w:hAnsi="Times New Roman CYR" w:cs="Times New Roman CYR"/>
          <w:sz w:val="28"/>
          <w:szCs w:val="28"/>
        </w:rPr>
        <w:t>Рецензенты: зав. каф. неорганической химии СибГТУ,</w:t>
      </w:r>
    </w:p>
    <w:p w:rsidR="003C48BA" w:rsidRDefault="003C48BA" w:rsidP="003C48BA">
      <w:pPr>
        <w:autoSpaceDE w:val="0"/>
        <w:rPr>
          <w:rFonts w:ascii="Times New Roman CYR" w:eastAsia="Times New Roman CYR" w:hAnsi="Times New Roman CYR" w:cs="Times New Roman CYR"/>
          <w:sz w:val="28"/>
          <w:szCs w:val="28"/>
        </w:rPr>
      </w:pPr>
      <w:r w:rsidRPr="00444184">
        <w:rPr>
          <w:rFonts w:ascii="Times New Roman CYR" w:eastAsia="Times New Roman CYR" w:hAnsi="Times New Roman CYR" w:cs="Times New Roman CYR"/>
          <w:sz w:val="28"/>
          <w:szCs w:val="28"/>
        </w:rPr>
        <w:t>д.</w:t>
      </w:r>
      <w:r>
        <w:rPr>
          <w:rFonts w:ascii="Times New Roman CYR" w:eastAsia="Times New Roman CYR" w:hAnsi="Times New Roman CYR" w:cs="Times New Roman CYR"/>
          <w:sz w:val="28"/>
          <w:szCs w:val="28"/>
        </w:rPr>
        <w:t>х</w:t>
      </w:r>
      <w:r w:rsidRPr="00444184">
        <w:rPr>
          <w:rFonts w:ascii="Times New Roman CYR" w:eastAsia="Times New Roman CYR" w:hAnsi="Times New Roman CYR" w:cs="Times New Roman CYR"/>
          <w:sz w:val="28"/>
          <w:szCs w:val="28"/>
        </w:rPr>
        <w:t>.н., профессор</w:t>
      </w:r>
      <w:r>
        <w:rPr>
          <w:rFonts w:ascii="Times New Roman CYR" w:eastAsia="Times New Roman CYR" w:hAnsi="Times New Roman CYR" w:cs="Times New Roman CYR"/>
          <w:sz w:val="28"/>
          <w:szCs w:val="28"/>
        </w:rPr>
        <w:t xml:space="preserve"> </w:t>
      </w:r>
      <w:r w:rsidRPr="00444184">
        <w:rPr>
          <w:rFonts w:ascii="Times New Roman CYR" w:eastAsia="Times New Roman CYR" w:hAnsi="Times New Roman CYR" w:cs="Times New Roman CYR"/>
          <w:sz w:val="28"/>
          <w:szCs w:val="28"/>
        </w:rPr>
        <w:t xml:space="preserve">В.А.Федоров </w:t>
      </w:r>
    </w:p>
    <w:p w:rsidR="003C48BA" w:rsidRDefault="003C48BA" w:rsidP="003C48BA">
      <w:pPr>
        <w:autoSpaceDE w:val="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 </w:t>
      </w:r>
    </w:p>
    <w:p w:rsidR="003C48BA" w:rsidRDefault="003C48BA" w:rsidP="003C48BA">
      <w:pPr>
        <w:autoSpaceDE w:val="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Зав.кафедрой химии КГПУ им. В.П.Астафьева</w:t>
      </w:r>
    </w:p>
    <w:p w:rsidR="003C48BA" w:rsidRDefault="003C48BA" w:rsidP="003C48BA">
      <w:pPr>
        <w:autoSpaceDE w:val="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д.х.н., профессор                      Л.М. Горностаев</w:t>
      </w:r>
    </w:p>
    <w:p w:rsidR="003C48BA" w:rsidRDefault="003C48BA" w:rsidP="003C48BA">
      <w:pPr>
        <w:autoSpaceDE w:val="0"/>
        <w:rPr>
          <w:rFonts w:ascii="Times New Roman CYR" w:eastAsia="Times New Roman CYR" w:hAnsi="Times New Roman CYR" w:cs="Times New Roman CYR"/>
          <w:sz w:val="28"/>
          <w:szCs w:val="28"/>
        </w:rPr>
      </w:pPr>
    </w:p>
    <w:p w:rsidR="003C48BA" w:rsidRDefault="003C48BA" w:rsidP="003C48BA">
      <w:pPr>
        <w:autoSpaceDE w:val="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председатель методической комиссии фармацевтического факультета</w:t>
      </w:r>
    </w:p>
    <w:p w:rsidR="003C48BA" w:rsidRDefault="003C48BA" w:rsidP="003C48BA">
      <w:pPr>
        <w:autoSpaceDE w:val="0"/>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к.б.н., доцент Герцог Г.Е.</w:t>
      </w:r>
    </w:p>
    <w:p w:rsidR="003C48BA" w:rsidRDefault="003C48BA" w:rsidP="003C48BA">
      <w:pPr>
        <w:autoSpaceDE w:val="0"/>
        <w:rPr>
          <w:rFonts w:ascii="Times New Roman CYR" w:eastAsia="Times New Roman CYR" w:hAnsi="Times New Roman CYR" w:cs="Times New Roman CYR"/>
          <w:sz w:val="28"/>
          <w:szCs w:val="28"/>
        </w:rPr>
      </w:pPr>
    </w:p>
    <w:p w:rsidR="003C48BA" w:rsidRDefault="003C48BA" w:rsidP="003C48BA">
      <w:pPr>
        <w:autoSpaceDE w:val="0"/>
        <w:rPr>
          <w:rFonts w:ascii="Times New Roman CYR" w:eastAsia="Times New Roman CYR" w:hAnsi="Times New Roman CYR" w:cs="Times New Roman CYR"/>
          <w:sz w:val="28"/>
          <w:szCs w:val="28"/>
        </w:rPr>
      </w:pPr>
    </w:p>
    <w:p w:rsidR="003C48BA" w:rsidRDefault="003C48BA" w:rsidP="003C48BA">
      <w:pPr>
        <w:autoSpaceDE w:val="0"/>
        <w:rPr>
          <w:rFonts w:ascii="Times New Roman CYR" w:eastAsia="Times New Roman CYR" w:hAnsi="Times New Roman CYR" w:cs="Times New Roman CYR"/>
          <w:sz w:val="28"/>
          <w:szCs w:val="28"/>
        </w:rPr>
      </w:pPr>
    </w:p>
    <w:p w:rsidR="003C48BA" w:rsidRPr="00444184" w:rsidRDefault="003C48BA" w:rsidP="003C48BA">
      <w:pPr>
        <w:autoSpaceDE w:val="0"/>
        <w:rPr>
          <w:rFonts w:ascii="Times New Roman CYR" w:eastAsia="Times New Roman CYR" w:hAnsi="Times New Roman CYR" w:cs="Times New Roman CYR"/>
          <w:sz w:val="28"/>
          <w:szCs w:val="28"/>
        </w:rPr>
      </w:pPr>
    </w:p>
    <w:p w:rsidR="003C48BA" w:rsidRPr="00444184" w:rsidRDefault="003C48BA" w:rsidP="003C48BA">
      <w:pPr>
        <w:autoSpaceDE w:val="0"/>
        <w:rPr>
          <w:rFonts w:ascii="Times New Roman CYR" w:eastAsia="Times New Roman CYR" w:hAnsi="Times New Roman CYR" w:cs="Times New Roman CYR"/>
          <w:sz w:val="28"/>
          <w:szCs w:val="28"/>
        </w:rPr>
      </w:pPr>
      <w:r w:rsidRPr="00444184">
        <w:rPr>
          <w:rFonts w:ascii="Times New Roman CYR" w:eastAsia="Times New Roman CYR" w:hAnsi="Times New Roman CYR" w:cs="Times New Roman CYR"/>
          <w:sz w:val="28"/>
          <w:szCs w:val="28"/>
        </w:rPr>
        <w:t xml:space="preserve">Утверждено к печати ЦКМС </w:t>
      </w:r>
      <w:r>
        <w:rPr>
          <w:rFonts w:ascii="Times New Roman CYR" w:eastAsia="Times New Roman CYR" w:hAnsi="Times New Roman CYR" w:cs="Times New Roman CYR"/>
          <w:sz w:val="28"/>
          <w:szCs w:val="28"/>
        </w:rPr>
        <w:t xml:space="preserve"> КрасГМУ  (</w:t>
      </w:r>
      <w:r w:rsidRPr="00444184">
        <w:rPr>
          <w:rFonts w:ascii="Times New Roman CYR" w:eastAsia="Times New Roman CYR" w:hAnsi="Times New Roman CYR" w:cs="Times New Roman CYR"/>
          <w:sz w:val="28"/>
          <w:szCs w:val="28"/>
        </w:rPr>
        <w:t>протокол №</w:t>
      </w:r>
      <w:r w:rsidRPr="00444184">
        <w:rPr>
          <w:rFonts w:ascii="Times New Roman CYR" w:eastAsia="Times New Roman CYR" w:hAnsi="Times New Roman CYR" w:cs="Times New Roman CYR"/>
          <w:sz w:val="28"/>
          <w:szCs w:val="28"/>
        </w:rPr>
        <w:tab/>
        <w:t xml:space="preserve">от </w:t>
      </w:r>
      <w:r w:rsidRPr="00444184">
        <w:rPr>
          <w:rFonts w:ascii="Times New Roman CYR" w:eastAsia="Times New Roman CYR" w:hAnsi="Times New Roman CYR" w:cs="Times New Roman CYR"/>
          <w:sz w:val="28"/>
          <w:szCs w:val="28"/>
        </w:rPr>
        <w:tab/>
      </w:r>
      <w:r>
        <w:rPr>
          <w:rFonts w:ascii="Times New Roman CYR" w:eastAsia="Times New Roman CYR" w:hAnsi="Times New Roman CYR" w:cs="Times New Roman CYR"/>
          <w:sz w:val="28"/>
          <w:szCs w:val="28"/>
        </w:rPr>
        <w:t xml:space="preserve">          2013г</w:t>
      </w:r>
      <w:r w:rsidRPr="00444184">
        <w:rPr>
          <w:rFonts w:ascii="Times New Roman CYR" w:eastAsia="Times New Roman CYR" w:hAnsi="Times New Roman CYR" w:cs="Times New Roman CYR"/>
          <w:sz w:val="28"/>
          <w:szCs w:val="28"/>
        </w:rPr>
        <w:t>)</w:t>
      </w:r>
      <w:r>
        <w:rPr>
          <w:rFonts w:ascii="Times New Roman CYR" w:eastAsia="Times New Roman CYR" w:hAnsi="Times New Roman CYR" w:cs="Times New Roman CYR"/>
          <w:sz w:val="28"/>
          <w:szCs w:val="28"/>
        </w:rPr>
        <w:t xml:space="preserve"> </w:t>
      </w:r>
    </w:p>
    <w:p w:rsidR="003C48BA" w:rsidRDefault="003C48BA" w:rsidP="003C48BA"/>
    <w:p w:rsidR="003C48BA" w:rsidRDefault="003C48BA" w:rsidP="003C48BA"/>
    <w:p w:rsidR="003C48BA" w:rsidRDefault="003C48BA" w:rsidP="003C48BA"/>
    <w:p w:rsidR="003C48BA" w:rsidRDefault="003C48BA" w:rsidP="003C48BA"/>
    <w:p w:rsidR="003C48BA" w:rsidRDefault="003C48BA" w:rsidP="003C48BA"/>
    <w:p w:rsidR="003C48BA" w:rsidRPr="00444184" w:rsidRDefault="003C48BA" w:rsidP="003C48BA">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                  </w:t>
      </w:r>
      <w:r w:rsidRPr="00444184">
        <w:rPr>
          <w:rFonts w:ascii="Times New Roman CYR" w:eastAsia="Times New Roman CYR" w:hAnsi="Times New Roman CYR" w:cs="Times New Roman CYR"/>
          <w:sz w:val="28"/>
          <w:szCs w:val="28"/>
        </w:rPr>
        <w:t>Крас</w:t>
      </w:r>
      <w:r>
        <w:rPr>
          <w:rFonts w:ascii="Times New Roman CYR" w:eastAsia="Times New Roman CYR" w:hAnsi="Times New Roman CYR" w:cs="Times New Roman CYR"/>
          <w:sz w:val="28"/>
          <w:szCs w:val="28"/>
        </w:rPr>
        <w:t>ноярск</w:t>
      </w:r>
    </w:p>
    <w:p w:rsidR="003C48BA" w:rsidRPr="00444184" w:rsidRDefault="003C48BA" w:rsidP="003C48BA">
      <w:pPr>
        <w:autoSpaceDE w:val="0"/>
        <w:jc w:val="center"/>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          </w:t>
      </w:r>
      <w:r w:rsidRPr="00444184">
        <w:rPr>
          <w:rFonts w:ascii="Times New Roman CYR" w:eastAsia="Times New Roman CYR" w:hAnsi="Times New Roman CYR" w:cs="Times New Roman CYR"/>
          <w:sz w:val="28"/>
          <w:szCs w:val="28"/>
        </w:rPr>
        <w:t>201</w:t>
      </w:r>
      <w:r>
        <w:rPr>
          <w:rFonts w:ascii="Times New Roman CYR" w:eastAsia="Times New Roman CYR" w:hAnsi="Times New Roman CYR" w:cs="Times New Roman CYR"/>
          <w:sz w:val="28"/>
          <w:szCs w:val="28"/>
        </w:rPr>
        <w:t>3</w:t>
      </w:r>
    </w:p>
    <w:p w:rsidR="003C48BA" w:rsidRDefault="003C48BA" w:rsidP="003C48BA">
      <w:pPr>
        <w:pStyle w:val="af9"/>
      </w:pPr>
      <w:r>
        <w:lastRenderedPageBreak/>
        <w:t>Оглавление</w:t>
      </w:r>
    </w:p>
    <w:p w:rsidR="003C48BA" w:rsidRPr="007B2ACB" w:rsidRDefault="009F0807" w:rsidP="003C48BA">
      <w:pPr>
        <w:pStyle w:val="18"/>
        <w:rPr>
          <w:rFonts w:ascii="Calibri" w:eastAsia="Times New Roman" w:hAnsi="Calibri"/>
          <w:kern w:val="0"/>
          <w:sz w:val="22"/>
          <w:szCs w:val="22"/>
          <w:lang w:eastAsia="ru-RU" w:bidi="ar-SA"/>
        </w:rPr>
      </w:pPr>
      <w:r w:rsidRPr="009F0807">
        <w:fldChar w:fldCharType="begin"/>
      </w:r>
      <w:r w:rsidR="003C48BA" w:rsidRPr="00444184">
        <w:instrText xml:space="preserve"> TOC \o "1-3" \h \z \u </w:instrText>
      </w:r>
      <w:r w:rsidRPr="009F0807">
        <w:fldChar w:fldCharType="separate"/>
      </w:r>
      <w:hyperlink w:anchor="_Toc342277062" w:history="1">
        <w:r w:rsidR="003C48BA" w:rsidRPr="0082293B">
          <w:rPr>
            <w:rStyle w:val="afa"/>
            <w:rFonts w:eastAsia="Arial CYR"/>
          </w:rPr>
          <w:t>Введение.</w:t>
        </w:r>
        <w:r w:rsidR="003C48BA">
          <w:rPr>
            <w:webHidden/>
          </w:rPr>
          <w:tab/>
        </w:r>
        <w:r>
          <w:rPr>
            <w:webHidden/>
          </w:rPr>
          <w:fldChar w:fldCharType="begin"/>
        </w:r>
        <w:r w:rsidR="003C48BA">
          <w:rPr>
            <w:webHidden/>
          </w:rPr>
          <w:instrText xml:space="preserve"> PAGEREF _Toc342277062 \h </w:instrText>
        </w:r>
        <w:r>
          <w:rPr>
            <w:webHidden/>
          </w:rPr>
        </w:r>
        <w:r>
          <w:rPr>
            <w:webHidden/>
          </w:rPr>
          <w:fldChar w:fldCharType="separate"/>
        </w:r>
        <w:r w:rsidR="003C48BA">
          <w:rPr>
            <w:webHidden/>
          </w:rPr>
          <w:t>6</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63" w:history="1">
        <w:r w:rsidR="003C48BA" w:rsidRPr="0082293B">
          <w:rPr>
            <w:rStyle w:val="afa"/>
          </w:rPr>
          <w:t>Тема 1. Поверхностные явления. Адсорбция.</w:t>
        </w:r>
        <w:r w:rsidR="003C48BA">
          <w:rPr>
            <w:webHidden/>
          </w:rPr>
          <w:tab/>
        </w:r>
        <w:r>
          <w:rPr>
            <w:webHidden/>
          </w:rPr>
          <w:fldChar w:fldCharType="begin"/>
        </w:r>
        <w:r w:rsidR="003C48BA">
          <w:rPr>
            <w:webHidden/>
          </w:rPr>
          <w:instrText xml:space="preserve"> PAGEREF _Toc342277063 \h </w:instrText>
        </w:r>
        <w:r>
          <w:rPr>
            <w:webHidden/>
          </w:rPr>
        </w:r>
        <w:r>
          <w:rPr>
            <w:webHidden/>
          </w:rPr>
          <w:fldChar w:fldCharType="separate"/>
        </w:r>
        <w:r w:rsidR="003C48BA">
          <w:rPr>
            <w:webHidden/>
          </w:rPr>
          <w:t>8</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64" w:history="1">
        <w:r w:rsidR="003C48BA" w:rsidRPr="0082293B">
          <w:rPr>
            <w:rStyle w:val="afa"/>
            <w:rFonts w:eastAsia="Arial CYR"/>
          </w:rPr>
          <w:t>Работа 1.1. Адсорбция из растворов. Изучение адсорбции уксусной кислоты на активированном угле.</w:t>
        </w:r>
        <w:r w:rsidR="003C48BA">
          <w:rPr>
            <w:webHidden/>
          </w:rPr>
          <w:tab/>
        </w:r>
        <w:r>
          <w:rPr>
            <w:webHidden/>
          </w:rPr>
          <w:fldChar w:fldCharType="begin"/>
        </w:r>
        <w:r w:rsidR="003C48BA">
          <w:rPr>
            <w:webHidden/>
          </w:rPr>
          <w:instrText xml:space="preserve"> PAGEREF _Toc342277064 \h </w:instrText>
        </w:r>
        <w:r>
          <w:rPr>
            <w:webHidden/>
          </w:rPr>
        </w:r>
        <w:r>
          <w:rPr>
            <w:webHidden/>
          </w:rPr>
          <w:fldChar w:fldCharType="separate"/>
        </w:r>
        <w:r w:rsidR="003C48BA">
          <w:rPr>
            <w:webHidden/>
          </w:rPr>
          <w:t>8</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65" w:history="1">
        <w:r w:rsidR="003C48BA" w:rsidRPr="0082293B">
          <w:rPr>
            <w:rStyle w:val="afa"/>
            <w:rFonts w:eastAsia="Arial CYR"/>
          </w:rPr>
          <w:t>Работа 1.2. Адсорбция на границе раздела газ – жидкость.</w:t>
        </w:r>
        <w:r w:rsidR="003C48BA">
          <w:rPr>
            <w:webHidden/>
          </w:rPr>
          <w:tab/>
        </w:r>
        <w:r>
          <w:rPr>
            <w:webHidden/>
          </w:rPr>
          <w:fldChar w:fldCharType="begin"/>
        </w:r>
        <w:r w:rsidR="003C48BA">
          <w:rPr>
            <w:webHidden/>
          </w:rPr>
          <w:instrText xml:space="preserve"> PAGEREF _Toc342277065 \h </w:instrText>
        </w:r>
        <w:r>
          <w:rPr>
            <w:webHidden/>
          </w:rPr>
        </w:r>
        <w:r>
          <w:rPr>
            <w:webHidden/>
          </w:rPr>
          <w:fldChar w:fldCharType="separate"/>
        </w:r>
        <w:r w:rsidR="003C48BA">
          <w:rPr>
            <w:webHidden/>
          </w:rPr>
          <w:t>13</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66" w:history="1">
        <w:r w:rsidR="003C48BA" w:rsidRPr="0082293B">
          <w:rPr>
            <w:rStyle w:val="afa"/>
          </w:rPr>
          <w:t>Опыт 1. Определение поверхностного натяжения (σ) водных растворов ПАВ и расчет  размеров их молекул.</w:t>
        </w:r>
        <w:r w:rsidR="003C48BA">
          <w:rPr>
            <w:webHidden/>
          </w:rPr>
          <w:tab/>
        </w:r>
        <w:r>
          <w:rPr>
            <w:webHidden/>
          </w:rPr>
          <w:fldChar w:fldCharType="begin"/>
        </w:r>
        <w:r w:rsidR="003C48BA">
          <w:rPr>
            <w:webHidden/>
          </w:rPr>
          <w:instrText xml:space="preserve"> PAGEREF _Toc342277066 \h </w:instrText>
        </w:r>
        <w:r>
          <w:rPr>
            <w:webHidden/>
          </w:rPr>
        </w:r>
        <w:r>
          <w:rPr>
            <w:webHidden/>
          </w:rPr>
          <w:fldChar w:fldCharType="separate"/>
        </w:r>
        <w:r w:rsidR="003C48BA">
          <w:rPr>
            <w:webHidden/>
          </w:rPr>
          <w:t>13</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67" w:history="1">
        <w:r w:rsidR="003C48BA" w:rsidRPr="0082293B">
          <w:rPr>
            <w:rStyle w:val="afa"/>
          </w:rPr>
          <w:t>Опыт 2. Определение концентрации ПАВ (на примере этилового спирта) в водном растворе.</w:t>
        </w:r>
        <w:r w:rsidR="003C48BA">
          <w:rPr>
            <w:webHidden/>
          </w:rPr>
          <w:tab/>
        </w:r>
        <w:r>
          <w:rPr>
            <w:webHidden/>
          </w:rPr>
          <w:fldChar w:fldCharType="begin"/>
        </w:r>
        <w:r w:rsidR="003C48BA">
          <w:rPr>
            <w:webHidden/>
          </w:rPr>
          <w:instrText xml:space="preserve"> PAGEREF _Toc342277067 \h </w:instrText>
        </w:r>
        <w:r>
          <w:rPr>
            <w:webHidden/>
          </w:rPr>
        </w:r>
        <w:r>
          <w:rPr>
            <w:webHidden/>
          </w:rPr>
          <w:fldChar w:fldCharType="separate"/>
        </w:r>
        <w:r w:rsidR="003C48BA">
          <w:rPr>
            <w:webHidden/>
          </w:rPr>
          <w:t>16</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68" w:history="1">
        <w:r w:rsidR="003C48BA" w:rsidRPr="0082293B">
          <w:rPr>
            <w:rStyle w:val="afa"/>
            <w:rFonts w:eastAsia="Arial CYR"/>
          </w:rPr>
          <w:t>Работа 1.3. Хроматография.</w:t>
        </w:r>
        <w:r w:rsidR="003C48BA">
          <w:rPr>
            <w:webHidden/>
          </w:rPr>
          <w:tab/>
        </w:r>
        <w:r>
          <w:rPr>
            <w:webHidden/>
          </w:rPr>
          <w:fldChar w:fldCharType="begin"/>
        </w:r>
        <w:r w:rsidR="003C48BA">
          <w:rPr>
            <w:webHidden/>
          </w:rPr>
          <w:instrText xml:space="preserve"> PAGEREF _Toc342277068 \h </w:instrText>
        </w:r>
        <w:r>
          <w:rPr>
            <w:webHidden/>
          </w:rPr>
        </w:r>
        <w:r>
          <w:rPr>
            <w:webHidden/>
          </w:rPr>
          <w:fldChar w:fldCharType="separate"/>
        </w:r>
        <w:r w:rsidR="003C48BA">
          <w:rPr>
            <w:webHidden/>
          </w:rPr>
          <w:t>19</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69" w:history="1">
        <w:r w:rsidR="003C48BA" w:rsidRPr="0082293B">
          <w:rPr>
            <w:rStyle w:val="afa"/>
          </w:rPr>
          <w:t>Опыт 1. Получение хроматограммы танина.</w:t>
        </w:r>
        <w:r w:rsidR="003C48BA">
          <w:rPr>
            <w:webHidden/>
          </w:rPr>
          <w:tab/>
        </w:r>
        <w:r>
          <w:rPr>
            <w:webHidden/>
          </w:rPr>
          <w:fldChar w:fldCharType="begin"/>
        </w:r>
        <w:r w:rsidR="003C48BA">
          <w:rPr>
            <w:webHidden/>
          </w:rPr>
          <w:instrText xml:space="preserve"> PAGEREF _Toc342277069 \h </w:instrText>
        </w:r>
        <w:r>
          <w:rPr>
            <w:webHidden/>
          </w:rPr>
        </w:r>
        <w:r>
          <w:rPr>
            <w:webHidden/>
          </w:rPr>
          <w:fldChar w:fldCharType="separate"/>
        </w:r>
        <w:r w:rsidR="003C48BA">
          <w:rPr>
            <w:webHidden/>
          </w:rPr>
          <w:t>20</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70" w:history="1">
        <w:r w:rsidR="003C48BA" w:rsidRPr="0082293B">
          <w:rPr>
            <w:rStyle w:val="afa"/>
          </w:rPr>
          <w:t>Опыт 2. Определение дубильных веществ в растительном сырье.</w:t>
        </w:r>
        <w:r w:rsidR="003C48BA">
          <w:rPr>
            <w:webHidden/>
          </w:rPr>
          <w:tab/>
        </w:r>
        <w:r>
          <w:rPr>
            <w:webHidden/>
          </w:rPr>
          <w:fldChar w:fldCharType="begin"/>
        </w:r>
        <w:r w:rsidR="003C48BA">
          <w:rPr>
            <w:webHidden/>
          </w:rPr>
          <w:instrText xml:space="preserve"> PAGEREF _Toc342277070 \h </w:instrText>
        </w:r>
        <w:r>
          <w:rPr>
            <w:webHidden/>
          </w:rPr>
        </w:r>
        <w:r>
          <w:rPr>
            <w:webHidden/>
          </w:rPr>
          <w:fldChar w:fldCharType="separate"/>
        </w:r>
        <w:r w:rsidR="003C48BA">
          <w:rPr>
            <w:webHidden/>
          </w:rPr>
          <w:t>20</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71" w:history="1">
        <w:r w:rsidR="003C48BA" w:rsidRPr="0082293B">
          <w:rPr>
            <w:rStyle w:val="afa"/>
          </w:rPr>
          <w:t>Опыт 3. Определение меди и железа в сыворотке молока.</w:t>
        </w:r>
        <w:r w:rsidR="003C48BA">
          <w:rPr>
            <w:webHidden/>
          </w:rPr>
          <w:tab/>
        </w:r>
        <w:r>
          <w:rPr>
            <w:webHidden/>
          </w:rPr>
          <w:fldChar w:fldCharType="begin"/>
        </w:r>
        <w:r w:rsidR="003C48BA">
          <w:rPr>
            <w:webHidden/>
          </w:rPr>
          <w:instrText xml:space="preserve"> PAGEREF _Toc342277071 \h </w:instrText>
        </w:r>
        <w:r>
          <w:rPr>
            <w:webHidden/>
          </w:rPr>
        </w:r>
        <w:r>
          <w:rPr>
            <w:webHidden/>
          </w:rPr>
          <w:fldChar w:fldCharType="separate"/>
        </w:r>
        <w:r w:rsidR="003C48BA">
          <w:rPr>
            <w:webHidden/>
          </w:rPr>
          <w:t>20</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72" w:history="1">
        <w:r w:rsidR="003C48BA" w:rsidRPr="0082293B">
          <w:rPr>
            <w:rStyle w:val="afa"/>
          </w:rPr>
          <w:t>Опыт 4 . Качественный анализ смеси катионов адсорбционной хроматографией на бумаге.</w:t>
        </w:r>
        <w:r w:rsidR="003C48BA">
          <w:rPr>
            <w:webHidden/>
          </w:rPr>
          <w:tab/>
        </w:r>
        <w:r>
          <w:rPr>
            <w:webHidden/>
          </w:rPr>
          <w:fldChar w:fldCharType="begin"/>
        </w:r>
        <w:r w:rsidR="003C48BA">
          <w:rPr>
            <w:webHidden/>
          </w:rPr>
          <w:instrText xml:space="preserve"> PAGEREF _Toc342277072 \h </w:instrText>
        </w:r>
        <w:r>
          <w:rPr>
            <w:webHidden/>
          </w:rPr>
        </w:r>
        <w:r>
          <w:rPr>
            <w:webHidden/>
          </w:rPr>
          <w:fldChar w:fldCharType="separate"/>
        </w:r>
        <w:r w:rsidR="003C48BA">
          <w:rPr>
            <w:webHidden/>
          </w:rPr>
          <w:t>20</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73" w:history="1">
        <w:r w:rsidR="003C48BA" w:rsidRPr="0082293B">
          <w:rPr>
            <w:rStyle w:val="afa"/>
          </w:rPr>
          <w:t>Опыт 5. Разделение и определение катионов Cu</w:t>
        </w:r>
        <w:r w:rsidR="003C48BA" w:rsidRPr="0082293B">
          <w:rPr>
            <w:rStyle w:val="afa"/>
            <w:vertAlign w:val="superscript"/>
          </w:rPr>
          <w:t>2+</w:t>
        </w:r>
        <w:r w:rsidR="003C48BA" w:rsidRPr="0082293B">
          <w:rPr>
            <w:rStyle w:val="afa"/>
          </w:rPr>
          <w:t xml:space="preserve"> и Pb</w:t>
        </w:r>
        <w:r w:rsidR="003C48BA" w:rsidRPr="0082293B">
          <w:rPr>
            <w:rStyle w:val="afa"/>
            <w:vertAlign w:val="superscript"/>
          </w:rPr>
          <w:t xml:space="preserve">2+ </w:t>
        </w:r>
        <w:r w:rsidR="003C48BA" w:rsidRPr="0082293B">
          <w:rPr>
            <w:rStyle w:val="afa"/>
          </w:rPr>
          <w:t xml:space="preserve"> способом осадочной хроматографии на бумаге.</w:t>
        </w:r>
        <w:r w:rsidR="003C48BA">
          <w:rPr>
            <w:webHidden/>
          </w:rPr>
          <w:tab/>
        </w:r>
        <w:r>
          <w:rPr>
            <w:webHidden/>
          </w:rPr>
          <w:fldChar w:fldCharType="begin"/>
        </w:r>
        <w:r w:rsidR="003C48BA">
          <w:rPr>
            <w:webHidden/>
          </w:rPr>
          <w:instrText xml:space="preserve"> PAGEREF _Toc342277073 \h </w:instrText>
        </w:r>
        <w:r>
          <w:rPr>
            <w:webHidden/>
          </w:rPr>
        </w:r>
        <w:r>
          <w:rPr>
            <w:webHidden/>
          </w:rPr>
          <w:fldChar w:fldCharType="separate"/>
        </w:r>
        <w:r w:rsidR="003C48BA">
          <w:rPr>
            <w:webHidden/>
          </w:rPr>
          <w:t>21</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74" w:history="1">
        <w:r w:rsidR="003C48BA" w:rsidRPr="0082293B">
          <w:rPr>
            <w:rStyle w:val="afa"/>
          </w:rPr>
          <w:t>Опыт 6. Определение ионов Fe</w:t>
        </w:r>
        <w:r w:rsidR="003C48BA" w:rsidRPr="0082293B">
          <w:rPr>
            <w:rStyle w:val="afa"/>
            <w:vertAlign w:val="superscript"/>
          </w:rPr>
          <w:t>3+</w:t>
        </w:r>
        <w:r w:rsidR="003C48BA" w:rsidRPr="0082293B">
          <w:rPr>
            <w:rStyle w:val="afa"/>
          </w:rPr>
          <w:t xml:space="preserve"> в пищевых продуктах (молоке, клубнике, меде, красной  смородине, яблоке, мясе, шоколаде).</w:t>
        </w:r>
        <w:r w:rsidR="003C48BA">
          <w:rPr>
            <w:webHidden/>
          </w:rPr>
          <w:tab/>
        </w:r>
        <w:r>
          <w:rPr>
            <w:webHidden/>
          </w:rPr>
          <w:fldChar w:fldCharType="begin"/>
        </w:r>
        <w:r w:rsidR="003C48BA">
          <w:rPr>
            <w:webHidden/>
          </w:rPr>
          <w:instrText xml:space="preserve"> PAGEREF _Toc342277074 \h </w:instrText>
        </w:r>
        <w:r>
          <w:rPr>
            <w:webHidden/>
          </w:rPr>
        </w:r>
        <w:r>
          <w:rPr>
            <w:webHidden/>
          </w:rPr>
          <w:fldChar w:fldCharType="separate"/>
        </w:r>
        <w:r w:rsidR="003C48BA">
          <w:rPr>
            <w:webHidden/>
          </w:rPr>
          <w:t>21</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75" w:history="1">
        <w:r w:rsidR="003C48BA" w:rsidRPr="0082293B">
          <w:rPr>
            <w:rStyle w:val="afa"/>
            <w:rFonts w:eastAsia="Arial CYR"/>
          </w:rPr>
          <w:t>Работа 1.4. Избирательная адсорбция.</w:t>
        </w:r>
        <w:r w:rsidR="003C48BA">
          <w:rPr>
            <w:webHidden/>
          </w:rPr>
          <w:tab/>
        </w:r>
        <w:r>
          <w:rPr>
            <w:webHidden/>
          </w:rPr>
          <w:fldChar w:fldCharType="begin"/>
        </w:r>
        <w:r w:rsidR="003C48BA">
          <w:rPr>
            <w:webHidden/>
          </w:rPr>
          <w:instrText xml:space="preserve"> PAGEREF _Toc342277075 \h </w:instrText>
        </w:r>
        <w:r>
          <w:rPr>
            <w:webHidden/>
          </w:rPr>
        </w:r>
        <w:r>
          <w:rPr>
            <w:webHidden/>
          </w:rPr>
          <w:fldChar w:fldCharType="separate"/>
        </w:r>
        <w:r w:rsidR="003C48BA">
          <w:rPr>
            <w:webHidden/>
          </w:rPr>
          <w:t>22</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76" w:history="1">
        <w:r w:rsidR="003C48BA" w:rsidRPr="0082293B">
          <w:rPr>
            <w:rStyle w:val="afa"/>
          </w:rPr>
          <w:t>Опыт 1. Влияние растворителя на адсорбцию.</w:t>
        </w:r>
        <w:r w:rsidR="003C48BA">
          <w:rPr>
            <w:webHidden/>
          </w:rPr>
          <w:tab/>
        </w:r>
        <w:r>
          <w:rPr>
            <w:webHidden/>
          </w:rPr>
          <w:fldChar w:fldCharType="begin"/>
        </w:r>
        <w:r w:rsidR="003C48BA">
          <w:rPr>
            <w:webHidden/>
          </w:rPr>
          <w:instrText xml:space="preserve"> PAGEREF _Toc342277076 \h </w:instrText>
        </w:r>
        <w:r>
          <w:rPr>
            <w:webHidden/>
          </w:rPr>
        </w:r>
        <w:r>
          <w:rPr>
            <w:webHidden/>
          </w:rPr>
          <w:fldChar w:fldCharType="separate"/>
        </w:r>
        <w:r w:rsidR="003C48BA">
          <w:rPr>
            <w:webHidden/>
          </w:rPr>
          <w:t>22</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77" w:history="1">
        <w:r w:rsidR="003C48BA" w:rsidRPr="0082293B">
          <w:rPr>
            <w:rStyle w:val="afa"/>
          </w:rPr>
          <w:t>Опыт 2. Адсорбция кислых и основных красителей каолином.</w:t>
        </w:r>
        <w:r w:rsidR="003C48BA">
          <w:rPr>
            <w:webHidden/>
          </w:rPr>
          <w:tab/>
        </w:r>
        <w:r>
          <w:rPr>
            <w:webHidden/>
          </w:rPr>
          <w:fldChar w:fldCharType="begin"/>
        </w:r>
        <w:r w:rsidR="003C48BA">
          <w:rPr>
            <w:webHidden/>
          </w:rPr>
          <w:instrText xml:space="preserve"> PAGEREF _Toc342277077 \h </w:instrText>
        </w:r>
        <w:r>
          <w:rPr>
            <w:webHidden/>
          </w:rPr>
        </w:r>
        <w:r>
          <w:rPr>
            <w:webHidden/>
          </w:rPr>
          <w:fldChar w:fldCharType="separate"/>
        </w:r>
        <w:r w:rsidR="003C48BA">
          <w:rPr>
            <w:webHidden/>
          </w:rPr>
          <w:t>22</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78" w:history="1">
        <w:r w:rsidR="003C48BA" w:rsidRPr="0082293B">
          <w:rPr>
            <w:rStyle w:val="afa"/>
          </w:rPr>
          <w:t>Опыт 3. Окрашивание шерсти.</w:t>
        </w:r>
        <w:r w:rsidR="003C48BA">
          <w:rPr>
            <w:webHidden/>
          </w:rPr>
          <w:tab/>
        </w:r>
        <w:r>
          <w:rPr>
            <w:webHidden/>
          </w:rPr>
          <w:fldChar w:fldCharType="begin"/>
        </w:r>
        <w:r w:rsidR="003C48BA">
          <w:rPr>
            <w:webHidden/>
          </w:rPr>
          <w:instrText xml:space="preserve"> PAGEREF _Toc342277078 \h </w:instrText>
        </w:r>
        <w:r>
          <w:rPr>
            <w:webHidden/>
          </w:rPr>
        </w:r>
        <w:r>
          <w:rPr>
            <w:webHidden/>
          </w:rPr>
          <w:fldChar w:fldCharType="separate"/>
        </w:r>
        <w:r w:rsidR="003C48BA">
          <w:rPr>
            <w:webHidden/>
          </w:rPr>
          <w:t>22</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79" w:history="1">
        <w:r w:rsidR="003C48BA" w:rsidRPr="0082293B">
          <w:rPr>
            <w:rStyle w:val="afa"/>
          </w:rPr>
          <w:t>Опыт 4. Определение знака заряда частиц методом капилляризации.</w:t>
        </w:r>
        <w:r w:rsidR="003C48BA">
          <w:rPr>
            <w:webHidden/>
          </w:rPr>
          <w:tab/>
        </w:r>
        <w:r>
          <w:rPr>
            <w:webHidden/>
          </w:rPr>
          <w:fldChar w:fldCharType="begin"/>
        </w:r>
        <w:r w:rsidR="003C48BA">
          <w:rPr>
            <w:webHidden/>
          </w:rPr>
          <w:instrText xml:space="preserve"> PAGEREF _Toc342277079 \h </w:instrText>
        </w:r>
        <w:r>
          <w:rPr>
            <w:webHidden/>
          </w:rPr>
        </w:r>
        <w:r>
          <w:rPr>
            <w:webHidden/>
          </w:rPr>
          <w:fldChar w:fldCharType="separate"/>
        </w:r>
        <w:r w:rsidR="003C48BA">
          <w:rPr>
            <w:webHidden/>
          </w:rPr>
          <w:t>23</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80" w:history="1">
        <w:r w:rsidR="003C48BA" w:rsidRPr="0082293B">
          <w:rPr>
            <w:rStyle w:val="afa"/>
            <w:rFonts w:eastAsia="Arial CYR"/>
          </w:rPr>
          <w:t>Работа 1.5. Определение критической концентрации мицеллообразования (ККМ) коллоидного ПАВ и солюбилизация ПАВ.</w:t>
        </w:r>
        <w:r w:rsidR="003C48BA">
          <w:rPr>
            <w:webHidden/>
          </w:rPr>
          <w:tab/>
        </w:r>
        <w:r>
          <w:rPr>
            <w:webHidden/>
          </w:rPr>
          <w:fldChar w:fldCharType="begin"/>
        </w:r>
        <w:r w:rsidR="003C48BA">
          <w:rPr>
            <w:webHidden/>
          </w:rPr>
          <w:instrText xml:space="preserve"> PAGEREF _Toc342277080 \h </w:instrText>
        </w:r>
        <w:r>
          <w:rPr>
            <w:webHidden/>
          </w:rPr>
        </w:r>
        <w:r>
          <w:rPr>
            <w:webHidden/>
          </w:rPr>
          <w:fldChar w:fldCharType="separate"/>
        </w:r>
        <w:r w:rsidR="003C48BA">
          <w:rPr>
            <w:webHidden/>
          </w:rPr>
          <w:t>23</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81" w:history="1">
        <w:r w:rsidR="003C48BA" w:rsidRPr="0082293B">
          <w:rPr>
            <w:rStyle w:val="afa"/>
          </w:rPr>
          <w:t>Опыт 1.Определение (ККМ) с использованием метода наименьшего давления пузырьков  воздуха (по Ребиндеру).</w:t>
        </w:r>
        <w:r w:rsidR="003C48BA">
          <w:rPr>
            <w:webHidden/>
          </w:rPr>
          <w:tab/>
        </w:r>
        <w:r>
          <w:rPr>
            <w:webHidden/>
          </w:rPr>
          <w:fldChar w:fldCharType="begin"/>
        </w:r>
        <w:r w:rsidR="003C48BA">
          <w:rPr>
            <w:webHidden/>
          </w:rPr>
          <w:instrText xml:space="preserve"> PAGEREF _Toc342277081 \h </w:instrText>
        </w:r>
        <w:r>
          <w:rPr>
            <w:webHidden/>
          </w:rPr>
        </w:r>
        <w:r>
          <w:rPr>
            <w:webHidden/>
          </w:rPr>
          <w:fldChar w:fldCharType="separate"/>
        </w:r>
        <w:r w:rsidR="003C48BA">
          <w:rPr>
            <w:webHidden/>
          </w:rPr>
          <w:t>23</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82" w:history="1">
        <w:r w:rsidR="003C48BA" w:rsidRPr="0082293B">
          <w:rPr>
            <w:rStyle w:val="afa"/>
          </w:rPr>
          <w:t>Опыт 2. Определение ККМ коллоидного ПАВ по поверхностному натяжению.</w:t>
        </w:r>
        <w:r w:rsidR="003C48BA">
          <w:rPr>
            <w:webHidden/>
          </w:rPr>
          <w:tab/>
        </w:r>
        <w:r>
          <w:rPr>
            <w:webHidden/>
          </w:rPr>
          <w:fldChar w:fldCharType="begin"/>
        </w:r>
        <w:r w:rsidR="003C48BA">
          <w:rPr>
            <w:webHidden/>
          </w:rPr>
          <w:instrText xml:space="preserve"> PAGEREF _Toc342277082 \h </w:instrText>
        </w:r>
        <w:r>
          <w:rPr>
            <w:webHidden/>
          </w:rPr>
        </w:r>
        <w:r>
          <w:rPr>
            <w:webHidden/>
          </w:rPr>
          <w:fldChar w:fldCharType="separate"/>
        </w:r>
        <w:r w:rsidR="003C48BA">
          <w:rPr>
            <w:webHidden/>
          </w:rPr>
          <w:t>26</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83" w:history="1">
        <w:r w:rsidR="003C48BA" w:rsidRPr="0082293B">
          <w:rPr>
            <w:rStyle w:val="afa"/>
          </w:rPr>
          <w:t>Опыт 3. Определение солюбилизирузощей способности ПАВ по оптической плотности раствора.</w:t>
        </w:r>
        <w:r w:rsidR="003C48BA">
          <w:rPr>
            <w:webHidden/>
          </w:rPr>
          <w:tab/>
        </w:r>
        <w:r>
          <w:rPr>
            <w:webHidden/>
          </w:rPr>
          <w:fldChar w:fldCharType="begin"/>
        </w:r>
        <w:r w:rsidR="003C48BA">
          <w:rPr>
            <w:webHidden/>
          </w:rPr>
          <w:instrText xml:space="preserve"> PAGEREF _Toc342277083 \h </w:instrText>
        </w:r>
        <w:r>
          <w:rPr>
            <w:webHidden/>
          </w:rPr>
        </w:r>
        <w:r>
          <w:rPr>
            <w:webHidden/>
          </w:rPr>
          <w:fldChar w:fldCharType="separate"/>
        </w:r>
        <w:r w:rsidR="003C48BA">
          <w:rPr>
            <w:webHidden/>
          </w:rPr>
          <w:t>26</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84" w:history="1">
        <w:r w:rsidR="003C48BA" w:rsidRPr="0082293B">
          <w:rPr>
            <w:rStyle w:val="afa"/>
            <w:rFonts w:eastAsia="Arial CYR"/>
          </w:rPr>
          <w:t>Тема 2. Получение, устойчивость и коагуляция коллоидных систем. Строение мицеллы лиофобных золей.</w:t>
        </w:r>
        <w:r w:rsidR="003C48BA">
          <w:rPr>
            <w:webHidden/>
          </w:rPr>
          <w:tab/>
        </w:r>
        <w:r>
          <w:rPr>
            <w:webHidden/>
          </w:rPr>
          <w:fldChar w:fldCharType="begin"/>
        </w:r>
        <w:r w:rsidR="003C48BA">
          <w:rPr>
            <w:webHidden/>
          </w:rPr>
          <w:instrText xml:space="preserve"> PAGEREF _Toc342277084 \h </w:instrText>
        </w:r>
        <w:r>
          <w:rPr>
            <w:webHidden/>
          </w:rPr>
        </w:r>
        <w:r>
          <w:rPr>
            <w:webHidden/>
          </w:rPr>
          <w:fldChar w:fldCharType="separate"/>
        </w:r>
        <w:r w:rsidR="003C48BA">
          <w:rPr>
            <w:webHidden/>
          </w:rPr>
          <w:t>28</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85" w:history="1">
        <w:r w:rsidR="003C48BA" w:rsidRPr="0082293B">
          <w:rPr>
            <w:rStyle w:val="afa"/>
            <w:rFonts w:eastAsia="Arial CYR"/>
          </w:rPr>
          <w:t>Работа 2.1. Получение лиофобных коллоидных растворов.</w:t>
        </w:r>
        <w:r w:rsidR="003C48BA">
          <w:rPr>
            <w:webHidden/>
          </w:rPr>
          <w:tab/>
        </w:r>
        <w:r>
          <w:rPr>
            <w:webHidden/>
          </w:rPr>
          <w:fldChar w:fldCharType="begin"/>
        </w:r>
        <w:r w:rsidR="003C48BA">
          <w:rPr>
            <w:webHidden/>
          </w:rPr>
          <w:instrText xml:space="preserve"> PAGEREF _Toc342277085 \h </w:instrText>
        </w:r>
        <w:r>
          <w:rPr>
            <w:webHidden/>
          </w:rPr>
        </w:r>
        <w:r>
          <w:rPr>
            <w:webHidden/>
          </w:rPr>
          <w:fldChar w:fldCharType="separate"/>
        </w:r>
        <w:r w:rsidR="003C48BA">
          <w:rPr>
            <w:webHidden/>
          </w:rPr>
          <w:t>29</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86" w:history="1">
        <w:r w:rsidR="003C48BA" w:rsidRPr="0082293B">
          <w:rPr>
            <w:rStyle w:val="afa"/>
          </w:rPr>
          <w:t>Опыт 1. Получить золь гидроксида железа (I</w:t>
        </w:r>
        <w:r w:rsidR="003C48BA" w:rsidRPr="0082293B">
          <w:rPr>
            <w:rStyle w:val="afa"/>
            <w:lang w:val="en-US"/>
          </w:rPr>
          <w:t>II</w:t>
        </w:r>
        <w:r w:rsidR="003C48BA" w:rsidRPr="0082293B">
          <w:rPr>
            <w:rStyle w:val="afa"/>
          </w:rPr>
          <w:t>).</w:t>
        </w:r>
        <w:r w:rsidR="003C48BA">
          <w:rPr>
            <w:webHidden/>
          </w:rPr>
          <w:tab/>
        </w:r>
        <w:r>
          <w:rPr>
            <w:webHidden/>
          </w:rPr>
          <w:fldChar w:fldCharType="begin"/>
        </w:r>
        <w:r w:rsidR="003C48BA">
          <w:rPr>
            <w:webHidden/>
          </w:rPr>
          <w:instrText xml:space="preserve"> PAGEREF _Toc342277086 \h </w:instrText>
        </w:r>
        <w:r>
          <w:rPr>
            <w:webHidden/>
          </w:rPr>
        </w:r>
        <w:r>
          <w:rPr>
            <w:webHidden/>
          </w:rPr>
          <w:fldChar w:fldCharType="separate"/>
        </w:r>
        <w:r w:rsidR="003C48BA">
          <w:rPr>
            <w:webHidden/>
          </w:rPr>
          <w:t>31</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87" w:history="1">
        <w:r w:rsidR="003C48BA" w:rsidRPr="0082293B">
          <w:rPr>
            <w:rStyle w:val="afa"/>
          </w:rPr>
          <w:t>Опыт 2. Получение золя берлинской лазури.</w:t>
        </w:r>
        <w:r w:rsidR="003C48BA">
          <w:rPr>
            <w:webHidden/>
          </w:rPr>
          <w:tab/>
        </w:r>
        <w:r>
          <w:rPr>
            <w:webHidden/>
          </w:rPr>
          <w:fldChar w:fldCharType="begin"/>
        </w:r>
        <w:r w:rsidR="003C48BA">
          <w:rPr>
            <w:webHidden/>
          </w:rPr>
          <w:instrText xml:space="preserve"> PAGEREF _Toc342277087 \h </w:instrText>
        </w:r>
        <w:r>
          <w:rPr>
            <w:webHidden/>
          </w:rPr>
        </w:r>
        <w:r>
          <w:rPr>
            <w:webHidden/>
          </w:rPr>
          <w:fldChar w:fldCharType="separate"/>
        </w:r>
        <w:r w:rsidR="003C48BA">
          <w:rPr>
            <w:webHidden/>
          </w:rPr>
          <w:t>32</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88" w:history="1">
        <w:r w:rsidR="003C48BA" w:rsidRPr="0082293B">
          <w:rPr>
            <w:rStyle w:val="afa"/>
          </w:rPr>
          <w:t>Опыт 3. Гидрозоль серы.</w:t>
        </w:r>
        <w:r w:rsidR="003C48BA">
          <w:rPr>
            <w:webHidden/>
          </w:rPr>
          <w:tab/>
        </w:r>
        <w:r>
          <w:rPr>
            <w:webHidden/>
          </w:rPr>
          <w:fldChar w:fldCharType="begin"/>
        </w:r>
        <w:r w:rsidR="003C48BA">
          <w:rPr>
            <w:webHidden/>
          </w:rPr>
          <w:instrText xml:space="preserve"> PAGEREF _Toc342277088 \h </w:instrText>
        </w:r>
        <w:r>
          <w:rPr>
            <w:webHidden/>
          </w:rPr>
        </w:r>
        <w:r>
          <w:rPr>
            <w:webHidden/>
          </w:rPr>
          <w:fldChar w:fldCharType="separate"/>
        </w:r>
        <w:r w:rsidR="003C48BA">
          <w:rPr>
            <w:webHidden/>
          </w:rPr>
          <w:t>33</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89" w:history="1">
        <w:r w:rsidR="003C48BA" w:rsidRPr="0082293B">
          <w:rPr>
            <w:rStyle w:val="afa"/>
          </w:rPr>
          <w:t>Опыт 4. Гидрозоль канифоли.</w:t>
        </w:r>
        <w:r w:rsidR="003C48BA">
          <w:rPr>
            <w:webHidden/>
          </w:rPr>
          <w:tab/>
        </w:r>
        <w:r>
          <w:rPr>
            <w:webHidden/>
          </w:rPr>
          <w:fldChar w:fldCharType="begin"/>
        </w:r>
        <w:r w:rsidR="003C48BA">
          <w:rPr>
            <w:webHidden/>
          </w:rPr>
          <w:instrText xml:space="preserve"> PAGEREF _Toc342277089 \h </w:instrText>
        </w:r>
        <w:r>
          <w:rPr>
            <w:webHidden/>
          </w:rPr>
        </w:r>
        <w:r>
          <w:rPr>
            <w:webHidden/>
          </w:rPr>
          <w:fldChar w:fldCharType="separate"/>
        </w:r>
        <w:r w:rsidR="003C48BA">
          <w:rPr>
            <w:webHidden/>
          </w:rPr>
          <w:t>33</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90" w:history="1">
        <w:r w:rsidR="003C48BA" w:rsidRPr="0082293B">
          <w:rPr>
            <w:rStyle w:val="afa"/>
          </w:rPr>
          <w:t>Опыт 5. Получение золя иодида серебра (реакция обмена).</w:t>
        </w:r>
        <w:r w:rsidR="003C48BA">
          <w:rPr>
            <w:webHidden/>
          </w:rPr>
          <w:tab/>
        </w:r>
        <w:r>
          <w:rPr>
            <w:webHidden/>
          </w:rPr>
          <w:fldChar w:fldCharType="begin"/>
        </w:r>
        <w:r w:rsidR="003C48BA">
          <w:rPr>
            <w:webHidden/>
          </w:rPr>
          <w:instrText xml:space="preserve"> PAGEREF _Toc342277090 \h </w:instrText>
        </w:r>
        <w:r>
          <w:rPr>
            <w:webHidden/>
          </w:rPr>
        </w:r>
        <w:r>
          <w:rPr>
            <w:webHidden/>
          </w:rPr>
          <w:fldChar w:fldCharType="separate"/>
        </w:r>
        <w:r w:rsidR="003C48BA">
          <w:rPr>
            <w:webHidden/>
          </w:rPr>
          <w:t>33</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91" w:history="1">
        <w:r w:rsidR="003C48BA" w:rsidRPr="0082293B">
          <w:rPr>
            <w:rStyle w:val="afa"/>
          </w:rPr>
          <w:t>Опыт 6. Получение синего золя берлинской лазури.</w:t>
        </w:r>
        <w:r w:rsidR="003C48BA">
          <w:rPr>
            <w:webHidden/>
          </w:rPr>
          <w:tab/>
        </w:r>
        <w:r>
          <w:rPr>
            <w:webHidden/>
          </w:rPr>
          <w:fldChar w:fldCharType="begin"/>
        </w:r>
        <w:r w:rsidR="003C48BA">
          <w:rPr>
            <w:webHidden/>
          </w:rPr>
          <w:instrText xml:space="preserve"> PAGEREF _Toc342277091 \h </w:instrText>
        </w:r>
        <w:r>
          <w:rPr>
            <w:webHidden/>
          </w:rPr>
        </w:r>
        <w:r>
          <w:rPr>
            <w:webHidden/>
          </w:rPr>
          <w:fldChar w:fldCharType="separate"/>
        </w:r>
        <w:r w:rsidR="003C48BA">
          <w:rPr>
            <w:webHidden/>
          </w:rPr>
          <w:t>34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92" w:history="1">
        <w:r w:rsidR="003C48BA" w:rsidRPr="0082293B">
          <w:rPr>
            <w:rStyle w:val="afa"/>
          </w:rPr>
          <w:t>Опыт 7. Получение зелёного золя берлинской лазури методом обменной реакции.</w:t>
        </w:r>
        <w:r w:rsidR="003C48BA">
          <w:rPr>
            <w:webHidden/>
          </w:rPr>
          <w:tab/>
        </w:r>
        <w:r>
          <w:rPr>
            <w:webHidden/>
          </w:rPr>
          <w:fldChar w:fldCharType="begin"/>
        </w:r>
        <w:r w:rsidR="003C48BA">
          <w:rPr>
            <w:webHidden/>
          </w:rPr>
          <w:instrText xml:space="preserve"> PAGEREF _Toc342277092 \h </w:instrText>
        </w:r>
        <w:r>
          <w:rPr>
            <w:webHidden/>
          </w:rPr>
        </w:r>
        <w:r>
          <w:rPr>
            <w:webHidden/>
          </w:rPr>
          <w:fldChar w:fldCharType="separate"/>
        </w:r>
        <w:r w:rsidR="003C48BA">
          <w:rPr>
            <w:webHidden/>
          </w:rPr>
          <w:t>34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93" w:history="1">
        <w:r w:rsidR="003C48BA" w:rsidRPr="0082293B">
          <w:rPr>
            <w:rStyle w:val="afa"/>
          </w:rPr>
          <w:t>Опыт 8. Получение золи железиетосинеродистой меди.</w:t>
        </w:r>
        <w:r w:rsidR="003C48BA">
          <w:rPr>
            <w:webHidden/>
          </w:rPr>
          <w:tab/>
        </w:r>
        <w:r>
          <w:rPr>
            <w:webHidden/>
          </w:rPr>
          <w:fldChar w:fldCharType="begin"/>
        </w:r>
        <w:r w:rsidR="003C48BA">
          <w:rPr>
            <w:webHidden/>
          </w:rPr>
          <w:instrText xml:space="preserve"> PAGEREF _Toc342277093 \h </w:instrText>
        </w:r>
        <w:r>
          <w:rPr>
            <w:webHidden/>
          </w:rPr>
        </w:r>
        <w:r>
          <w:rPr>
            <w:webHidden/>
          </w:rPr>
          <w:fldChar w:fldCharType="separate"/>
        </w:r>
        <w:r w:rsidR="003C48BA">
          <w:rPr>
            <w:webHidden/>
          </w:rPr>
          <w:t>34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94" w:history="1">
        <w:r w:rsidR="003C48BA" w:rsidRPr="0082293B">
          <w:rPr>
            <w:rStyle w:val="afa"/>
          </w:rPr>
          <w:t>Опыт 9. Получение золя серебра методом восстановления.</w:t>
        </w:r>
        <w:r w:rsidR="003C48BA">
          <w:rPr>
            <w:webHidden/>
          </w:rPr>
          <w:tab/>
        </w:r>
        <w:r>
          <w:rPr>
            <w:webHidden/>
          </w:rPr>
          <w:fldChar w:fldCharType="begin"/>
        </w:r>
        <w:r w:rsidR="003C48BA">
          <w:rPr>
            <w:webHidden/>
          </w:rPr>
          <w:instrText xml:space="preserve"> PAGEREF _Toc342277094 \h </w:instrText>
        </w:r>
        <w:r>
          <w:rPr>
            <w:webHidden/>
          </w:rPr>
        </w:r>
        <w:r>
          <w:rPr>
            <w:webHidden/>
          </w:rPr>
          <w:fldChar w:fldCharType="separate"/>
        </w:r>
        <w:r w:rsidR="003C48BA">
          <w:rPr>
            <w:webHidden/>
          </w:rPr>
          <w:t>34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95" w:history="1">
        <w:r w:rsidR="003C48BA" w:rsidRPr="0082293B">
          <w:rPr>
            <w:rStyle w:val="afa"/>
          </w:rPr>
          <w:t>Опыт 10. Получить золь диоксида марганца реакцией восстановления.</w:t>
        </w:r>
        <w:r w:rsidR="003C48BA">
          <w:rPr>
            <w:webHidden/>
          </w:rPr>
          <w:tab/>
        </w:r>
        <w:r>
          <w:rPr>
            <w:webHidden/>
          </w:rPr>
          <w:fldChar w:fldCharType="begin"/>
        </w:r>
        <w:r w:rsidR="003C48BA">
          <w:rPr>
            <w:webHidden/>
          </w:rPr>
          <w:instrText xml:space="preserve"> PAGEREF _Toc342277095 \h </w:instrText>
        </w:r>
        <w:r>
          <w:rPr>
            <w:webHidden/>
          </w:rPr>
        </w:r>
        <w:r>
          <w:rPr>
            <w:webHidden/>
          </w:rPr>
          <w:fldChar w:fldCharType="separate"/>
        </w:r>
        <w:r w:rsidR="003C48BA">
          <w:rPr>
            <w:webHidden/>
          </w:rPr>
          <w:t>34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96" w:history="1">
        <w:r w:rsidR="003C48BA" w:rsidRPr="0082293B">
          <w:rPr>
            <w:rStyle w:val="afa"/>
          </w:rPr>
          <w:t>Опыт 11. Получение золя серы (реакция обмена с последующим окислением).</w:t>
        </w:r>
        <w:r w:rsidR="003C48BA">
          <w:rPr>
            <w:webHidden/>
          </w:rPr>
          <w:tab/>
        </w:r>
        <w:r>
          <w:rPr>
            <w:webHidden/>
          </w:rPr>
          <w:fldChar w:fldCharType="begin"/>
        </w:r>
        <w:r w:rsidR="003C48BA">
          <w:rPr>
            <w:webHidden/>
          </w:rPr>
          <w:instrText xml:space="preserve"> PAGEREF _Toc342277096 \h </w:instrText>
        </w:r>
        <w:r>
          <w:rPr>
            <w:webHidden/>
          </w:rPr>
        </w:r>
        <w:r>
          <w:rPr>
            <w:webHidden/>
          </w:rPr>
          <w:fldChar w:fldCharType="separate"/>
        </w:r>
        <w:r w:rsidR="003C48BA">
          <w:rPr>
            <w:webHidden/>
          </w:rPr>
          <w:t>34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97" w:history="1">
        <w:r w:rsidR="003C48BA" w:rsidRPr="0082293B">
          <w:rPr>
            <w:rStyle w:val="afa"/>
          </w:rPr>
          <w:t>Опыт 12. Получение золя гидроксида железа (III). (Реакция гидролиза)</w:t>
        </w:r>
        <w:r w:rsidR="003C48BA">
          <w:rPr>
            <w:webHidden/>
          </w:rPr>
          <w:tab/>
        </w:r>
        <w:r>
          <w:rPr>
            <w:webHidden/>
          </w:rPr>
          <w:fldChar w:fldCharType="begin"/>
        </w:r>
        <w:r w:rsidR="003C48BA">
          <w:rPr>
            <w:webHidden/>
          </w:rPr>
          <w:instrText xml:space="preserve"> PAGEREF _Toc342277097 \h </w:instrText>
        </w:r>
        <w:r>
          <w:rPr>
            <w:webHidden/>
          </w:rPr>
        </w:r>
        <w:r>
          <w:rPr>
            <w:webHidden/>
          </w:rPr>
          <w:fldChar w:fldCharType="separate"/>
        </w:r>
        <w:r w:rsidR="003C48BA">
          <w:rPr>
            <w:webHidden/>
          </w:rPr>
          <w:t>35</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98" w:history="1">
        <w:r w:rsidR="003C48BA" w:rsidRPr="0082293B">
          <w:rPr>
            <w:rStyle w:val="afa"/>
          </w:rPr>
          <w:t>Опыт 13. Определение знака заряда частицы методом капиллярного анализа.</w:t>
        </w:r>
        <w:r w:rsidR="003C48BA">
          <w:rPr>
            <w:webHidden/>
          </w:rPr>
          <w:tab/>
        </w:r>
        <w:r>
          <w:rPr>
            <w:webHidden/>
          </w:rPr>
          <w:fldChar w:fldCharType="begin"/>
        </w:r>
        <w:r w:rsidR="003C48BA">
          <w:rPr>
            <w:webHidden/>
          </w:rPr>
          <w:instrText xml:space="preserve"> PAGEREF _Toc342277098 \h </w:instrText>
        </w:r>
        <w:r>
          <w:rPr>
            <w:webHidden/>
          </w:rPr>
        </w:r>
        <w:r>
          <w:rPr>
            <w:webHidden/>
          </w:rPr>
          <w:fldChar w:fldCharType="separate"/>
        </w:r>
        <w:r w:rsidR="003C48BA">
          <w:rPr>
            <w:webHidden/>
          </w:rPr>
          <w:t>35</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099" w:history="1">
        <w:r w:rsidR="003C48BA" w:rsidRPr="0082293B">
          <w:rPr>
            <w:rStyle w:val="afa"/>
            <w:rFonts w:eastAsia="Arial CYR"/>
          </w:rPr>
          <w:t>Работа 2.2. Коагуляция и стабилизация коллоидных систем. Очистка коллоидных систем.</w:t>
        </w:r>
        <w:r w:rsidR="003C48BA">
          <w:rPr>
            <w:webHidden/>
          </w:rPr>
          <w:tab/>
        </w:r>
        <w:r>
          <w:rPr>
            <w:webHidden/>
          </w:rPr>
          <w:fldChar w:fldCharType="begin"/>
        </w:r>
        <w:r w:rsidR="003C48BA">
          <w:rPr>
            <w:webHidden/>
          </w:rPr>
          <w:instrText xml:space="preserve"> PAGEREF _Toc342277099 \h </w:instrText>
        </w:r>
        <w:r>
          <w:rPr>
            <w:webHidden/>
          </w:rPr>
        </w:r>
        <w:r>
          <w:rPr>
            <w:webHidden/>
          </w:rPr>
          <w:fldChar w:fldCharType="separate"/>
        </w:r>
        <w:r w:rsidR="003C48BA">
          <w:rPr>
            <w:webHidden/>
          </w:rPr>
          <w:t>36</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00" w:history="1">
        <w:r w:rsidR="003C48BA" w:rsidRPr="0082293B">
          <w:rPr>
            <w:rStyle w:val="afa"/>
          </w:rPr>
          <w:t>Опыт 1.Очистка золей диализом раствора.</w:t>
        </w:r>
        <w:r w:rsidR="003C48BA">
          <w:rPr>
            <w:webHidden/>
          </w:rPr>
          <w:tab/>
        </w:r>
        <w:r>
          <w:rPr>
            <w:webHidden/>
          </w:rPr>
          <w:fldChar w:fldCharType="begin"/>
        </w:r>
        <w:r w:rsidR="003C48BA">
          <w:rPr>
            <w:webHidden/>
          </w:rPr>
          <w:instrText xml:space="preserve"> PAGEREF _Toc342277100 \h </w:instrText>
        </w:r>
        <w:r>
          <w:rPr>
            <w:webHidden/>
          </w:rPr>
        </w:r>
        <w:r>
          <w:rPr>
            <w:webHidden/>
          </w:rPr>
          <w:fldChar w:fldCharType="separate"/>
        </w:r>
        <w:r w:rsidR="003C48BA">
          <w:rPr>
            <w:webHidden/>
          </w:rPr>
          <w:t>38</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01" w:history="1">
        <w:r w:rsidR="003C48BA" w:rsidRPr="0082293B">
          <w:rPr>
            <w:rStyle w:val="afa"/>
          </w:rPr>
          <w:t>Опыт 2. Определение порога коагуляции.</w:t>
        </w:r>
        <w:r w:rsidR="003C48BA">
          <w:rPr>
            <w:webHidden/>
          </w:rPr>
          <w:tab/>
        </w:r>
        <w:r>
          <w:rPr>
            <w:webHidden/>
          </w:rPr>
          <w:fldChar w:fldCharType="begin"/>
        </w:r>
        <w:r w:rsidR="003C48BA">
          <w:rPr>
            <w:webHidden/>
          </w:rPr>
          <w:instrText xml:space="preserve"> PAGEREF _Toc342277101 \h </w:instrText>
        </w:r>
        <w:r>
          <w:rPr>
            <w:webHidden/>
          </w:rPr>
        </w:r>
        <w:r>
          <w:rPr>
            <w:webHidden/>
          </w:rPr>
          <w:fldChar w:fldCharType="separate"/>
        </w:r>
        <w:r w:rsidR="003C48BA">
          <w:rPr>
            <w:webHidden/>
          </w:rPr>
          <w:t>38</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02" w:history="1">
        <w:r w:rsidR="003C48BA" w:rsidRPr="0082293B">
          <w:rPr>
            <w:rStyle w:val="afa"/>
          </w:rPr>
          <w:t>Опыт 3. Доказательство правила Шульце – Гарди.</w:t>
        </w:r>
        <w:r w:rsidR="003C48BA">
          <w:rPr>
            <w:webHidden/>
          </w:rPr>
          <w:tab/>
        </w:r>
        <w:r>
          <w:rPr>
            <w:webHidden/>
          </w:rPr>
          <w:fldChar w:fldCharType="begin"/>
        </w:r>
        <w:r w:rsidR="003C48BA">
          <w:rPr>
            <w:webHidden/>
          </w:rPr>
          <w:instrText xml:space="preserve"> PAGEREF _Toc342277102 \h </w:instrText>
        </w:r>
        <w:r>
          <w:rPr>
            <w:webHidden/>
          </w:rPr>
        </w:r>
        <w:r>
          <w:rPr>
            <w:webHidden/>
          </w:rPr>
          <w:fldChar w:fldCharType="separate"/>
        </w:r>
        <w:r w:rsidR="003C48BA">
          <w:rPr>
            <w:webHidden/>
          </w:rPr>
          <w:t>39</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03" w:history="1">
        <w:r w:rsidR="003C48BA" w:rsidRPr="0082293B">
          <w:rPr>
            <w:rStyle w:val="afa"/>
          </w:rPr>
          <w:t>Опыт 4. Взаимная коагуляция.</w:t>
        </w:r>
        <w:r w:rsidR="003C48BA">
          <w:rPr>
            <w:webHidden/>
          </w:rPr>
          <w:tab/>
        </w:r>
        <w:r>
          <w:rPr>
            <w:webHidden/>
          </w:rPr>
          <w:fldChar w:fldCharType="begin"/>
        </w:r>
        <w:r w:rsidR="003C48BA">
          <w:rPr>
            <w:webHidden/>
          </w:rPr>
          <w:instrText xml:space="preserve"> PAGEREF _Toc342277103 \h </w:instrText>
        </w:r>
        <w:r>
          <w:rPr>
            <w:webHidden/>
          </w:rPr>
        </w:r>
        <w:r>
          <w:rPr>
            <w:webHidden/>
          </w:rPr>
          <w:fldChar w:fldCharType="separate"/>
        </w:r>
        <w:r w:rsidR="003C48BA">
          <w:rPr>
            <w:webHidden/>
          </w:rPr>
          <w:t>39</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04" w:history="1">
        <w:r w:rsidR="003C48BA" w:rsidRPr="0082293B">
          <w:rPr>
            <w:rStyle w:val="afa"/>
          </w:rPr>
          <w:t>Опыт 5. Действие растворов ВМС.</w:t>
        </w:r>
        <w:r w:rsidR="003C48BA">
          <w:rPr>
            <w:webHidden/>
          </w:rPr>
          <w:tab/>
        </w:r>
        <w:r>
          <w:rPr>
            <w:webHidden/>
          </w:rPr>
          <w:fldChar w:fldCharType="begin"/>
        </w:r>
        <w:r w:rsidR="003C48BA">
          <w:rPr>
            <w:webHidden/>
          </w:rPr>
          <w:instrText xml:space="preserve"> PAGEREF _Toc342277104 \h </w:instrText>
        </w:r>
        <w:r>
          <w:rPr>
            <w:webHidden/>
          </w:rPr>
        </w:r>
        <w:r>
          <w:rPr>
            <w:webHidden/>
          </w:rPr>
          <w:fldChar w:fldCharType="separate"/>
        </w:r>
        <w:r w:rsidR="003C48BA">
          <w:rPr>
            <w:webHidden/>
          </w:rPr>
          <w:t>40</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05" w:history="1">
        <w:r w:rsidR="003C48BA" w:rsidRPr="0082293B">
          <w:rPr>
            <w:rStyle w:val="afa"/>
          </w:rPr>
          <w:t>Опыт 6. Определение «железного числа».</w:t>
        </w:r>
        <w:r w:rsidR="003C48BA">
          <w:rPr>
            <w:webHidden/>
          </w:rPr>
          <w:tab/>
        </w:r>
        <w:r>
          <w:rPr>
            <w:webHidden/>
          </w:rPr>
          <w:fldChar w:fldCharType="begin"/>
        </w:r>
        <w:r w:rsidR="003C48BA">
          <w:rPr>
            <w:webHidden/>
          </w:rPr>
          <w:instrText xml:space="preserve"> PAGEREF _Toc342277105 \h </w:instrText>
        </w:r>
        <w:r>
          <w:rPr>
            <w:webHidden/>
          </w:rPr>
        </w:r>
        <w:r>
          <w:rPr>
            <w:webHidden/>
          </w:rPr>
          <w:fldChar w:fldCharType="separate"/>
        </w:r>
        <w:r w:rsidR="003C48BA">
          <w:rPr>
            <w:webHidden/>
          </w:rPr>
          <w:t>40</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06" w:history="1">
        <w:r w:rsidR="003C48BA" w:rsidRPr="0082293B">
          <w:rPr>
            <w:rStyle w:val="afa"/>
            <w:rFonts w:eastAsia="Arial CYR"/>
          </w:rPr>
          <w:t>Тема 3. Свойства микрогетерогенных систем.</w:t>
        </w:r>
        <w:r w:rsidR="003C48BA">
          <w:rPr>
            <w:webHidden/>
          </w:rPr>
          <w:tab/>
        </w:r>
        <w:r>
          <w:rPr>
            <w:webHidden/>
          </w:rPr>
          <w:fldChar w:fldCharType="begin"/>
        </w:r>
        <w:r w:rsidR="003C48BA">
          <w:rPr>
            <w:webHidden/>
          </w:rPr>
          <w:instrText xml:space="preserve"> PAGEREF _Toc342277106 \h </w:instrText>
        </w:r>
        <w:r>
          <w:rPr>
            <w:webHidden/>
          </w:rPr>
        </w:r>
        <w:r>
          <w:rPr>
            <w:webHidden/>
          </w:rPr>
          <w:fldChar w:fldCharType="separate"/>
        </w:r>
        <w:r w:rsidR="003C48BA">
          <w:rPr>
            <w:webHidden/>
          </w:rPr>
          <w:t>41</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07" w:history="1">
        <w:r w:rsidR="003C48BA" w:rsidRPr="0082293B">
          <w:rPr>
            <w:rStyle w:val="afa"/>
            <w:rFonts w:eastAsia="Arial CYR"/>
          </w:rPr>
          <w:t>I. Получение эмульсий.</w:t>
        </w:r>
        <w:r w:rsidR="003C48BA">
          <w:rPr>
            <w:webHidden/>
          </w:rPr>
          <w:tab/>
        </w:r>
        <w:r>
          <w:rPr>
            <w:webHidden/>
          </w:rPr>
          <w:fldChar w:fldCharType="begin"/>
        </w:r>
        <w:r w:rsidR="003C48BA">
          <w:rPr>
            <w:webHidden/>
          </w:rPr>
          <w:instrText xml:space="preserve"> PAGEREF _Toc342277107 \h </w:instrText>
        </w:r>
        <w:r>
          <w:rPr>
            <w:webHidden/>
          </w:rPr>
        </w:r>
        <w:r>
          <w:rPr>
            <w:webHidden/>
          </w:rPr>
          <w:fldChar w:fldCharType="separate"/>
        </w:r>
        <w:r w:rsidR="003C48BA">
          <w:rPr>
            <w:webHidden/>
          </w:rPr>
          <w:t>44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08" w:history="1">
        <w:r w:rsidR="003C48BA" w:rsidRPr="0082293B">
          <w:rPr>
            <w:rStyle w:val="afa"/>
          </w:rPr>
          <w:t>Опыт 1. Получение разбавленной эмульсии.</w:t>
        </w:r>
        <w:r w:rsidR="003C48BA">
          <w:rPr>
            <w:webHidden/>
          </w:rPr>
          <w:tab/>
        </w:r>
        <w:r>
          <w:rPr>
            <w:webHidden/>
          </w:rPr>
          <w:fldChar w:fldCharType="begin"/>
        </w:r>
        <w:r w:rsidR="003C48BA">
          <w:rPr>
            <w:webHidden/>
          </w:rPr>
          <w:instrText xml:space="preserve"> PAGEREF _Toc342277108 \h </w:instrText>
        </w:r>
        <w:r>
          <w:rPr>
            <w:webHidden/>
          </w:rPr>
        </w:r>
        <w:r>
          <w:rPr>
            <w:webHidden/>
          </w:rPr>
          <w:fldChar w:fldCharType="separate"/>
        </w:r>
        <w:r w:rsidR="003C48BA">
          <w:rPr>
            <w:webHidden/>
          </w:rPr>
          <w:t>44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09" w:history="1">
        <w:r w:rsidR="003C48BA" w:rsidRPr="0082293B">
          <w:rPr>
            <w:rStyle w:val="afa"/>
          </w:rPr>
          <w:t>Опыт 2. Получение концентрированной эмульсии.</w:t>
        </w:r>
        <w:r w:rsidR="003C48BA">
          <w:rPr>
            <w:webHidden/>
          </w:rPr>
          <w:tab/>
        </w:r>
        <w:r>
          <w:rPr>
            <w:webHidden/>
          </w:rPr>
          <w:fldChar w:fldCharType="begin"/>
        </w:r>
        <w:r w:rsidR="003C48BA">
          <w:rPr>
            <w:webHidden/>
          </w:rPr>
          <w:instrText xml:space="preserve"> PAGEREF _Toc342277109 \h </w:instrText>
        </w:r>
        <w:r>
          <w:rPr>
            <w:webHidden/>
          </w:rPr>
        </w:r>
        <w:r>
          <w:rPr>
            <w:webHidden/>
          </w:rPr>
          <w:fldChar w:fldCharType="separate"/>
        </w:r>
        <w:r w:rsidR="003C48BA">
          <w:rPr>
            <w:webHidden/>
          </w:rPr>
          <w:t>44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10" w:history="1">
        <w:r w:rsidR="003C48BA" w:rsidRPr="0082293B">
          <w:rPr>
            <w:rStyle w:val="afa"/>
            <w:rFonts w:eastAsia="Arial CYR"/>
          </w:rPr>
          <w:t>II. Определение типа эмульсии.</w:t>
        </w:r>
        <w:r w:rsidR="003C48BA">
          <w:rPr>
            <w:webHidden/>
          </w:rPr>
          <w:tab/>
        </w:r>
        <w:r>
          <w:rPr>
            <w:webHidden/>
          </w:rPr>
          <w:fldChar w:fldCharType="begin"/>
        </w:r>
        <w:r w:rsidR="003C48BA">
          <w:rPr>
            <w:webHidden/>
          </w:rPr>
          <w:instrText xml:space="preserve"> PAGEREF _Toc342277110 \h </w:instrText>
        </w:r>
        <w:r>
          <w:rPr>
            <w:webHidden/>
          </w:rPr>
        </w:r>
        <w:r>
          <w:rPr>
            <w:webHidden/>
          </w:rPr>
          <w:fldChar w:fldCharType="separate"/>
        </w:r>
        <w:r w:rsidR="003C48BA">
          <w:rPr>
            <w:webHidden/>
          </w:rPr>
          <w:t>44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11" w:history="1">
        <w:r w:rsidR="003C48BA" w:rsidRPr="0082293B">
          <w:rPr>
            <w:rStyle w:val="afa"/>
            <w:rFonts w:eastAsia="Arial CYR"/>
          </w:rPr>
          <w:t>III. Свойства эмульсий.</w:t>
        </w:r>
        <w:r w:rsidR="003C48BA">
          <w:rPr>
            <w:webHidden/>
          </w:rPr>
          <w:tab/>
        </w:r>
        <w:r>
          <w:rPr>
            <w:webHidden/>
          </w:rPr>
          <w:fldChar w:fldCharType="begin"/>
        </w:r>
        <w:r w:rsidR="003C48BA">
          <w:rPr>
            <w:webHidden/>
          </w:rPr>
          <w:instrText xml:space="preserve"> PAGEREF _Toc342277111 \h </w:instrText>
        </w:r>
        <w:r>
          <w:rPr>
            <w:webHidden/>
          </w:rPr>
        </w:r>
        <w:r>
          <w:rPr>
            <w:webHidden/>
          </w:rPr>
          <w:fldChar w:fldCharType="separate"/>
        </w:r>
        <w:r w:rsidR="003C48BA">
          <w:rPr>
            <w:webHidden/>
          </w:rPr>
          <w:t>46</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12" w:history="1">
        <w:r w:rsidR="003C48BA" w:rsidRPr="0082293B">
          <w:rPr>
            <w:rStyle w:val="afa"/>
          </w:rPr>
          <w:t>Тема 4. Электрокинетические свойства коллоидными систем.</w:t>
        </w:r>
        <w:r w:rsidR="003C48BA">
          <w:rPr>
            <w:webHidden/>
          </w:rPr>
          <w:tab/>
        </w:r>
        <w:r>
          <w:rPr>
            <w:webHidden/>
          </w:rPr>
          <w:fldChar w:fldCharType="begin"/>
        </w:r>
        <w:r w:rsidR="003C48BA">
          <w:rPr>
            <w:webHidden/>
          </w:rPr>
          <w:instrText xml:space="preserve"> PAGEREF _Toc342277112 \h </w:instrText>
        </w:r>
        <w:r>
          <w:rPr>
            <w:webHidden/>
          </w:rPr>
        </w:r>
        <w:r>
          <w:rPr>
            <w:webHidden/>
          </w:rPr>
          <w:fldChar w:fldCharType="separate"/>
        </w:r>
        <w:r w:rsidR="003C48BA">
          <w:rPr>
            <w:webHidden/>
          </w:rPr>
          <w:t>47</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13" w:history="1">
        <w:r w:rsidR="003C48BA" w:rsidRPr="0082293B">
          <w:rPr>
            <w:rStyle w:val="afa"/>
            <w:rFonts w:eastAsia="Courier New CYR"/>
          </w:rPr>
          <w:t>Работа 4.1. Определение электрического потенциала методом электрофореза.</w:t>
        </w:r>
        <w:r w:rsidR="003C48BA">
          <w:rPr>
            <w:webHidden/>
          </w:rPr>
          <w:tab/>
        </w:r>
        <w:r>
          <w:rPr>
            <w:webHidden/>
          </w:rPr>
          <w:fldChar w:fldCharType="begin"/>
        </w:r>
        <w:r w:rsidR="003C48BA">
          <w:rPr>
            <w:webHidden/>
          </w:rPr>
          <w:instrText xml:space="preserve"> PAGEREF _Toc342277113 \h </w:instrText>
        </w:r>
        <w:r>
          <w:rPr>
            <w:webHidden/>
          </w:rPr>
        </w:r>
        <w:r>
          <w:rPr>
            <w:webHidden/>
          </w:rPr>
          <w:fldChar w:fldCharType="separate"/>
        </w:r>
        <w:r w:rsidR="003C48BA">
          <w:rPr>
            <w:webHidden/>
          </w:rPr>
          <w:t>51</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14" w:history="1">
        <w:r w:rsidR="003C48BA" w:rsidRPr="0082293B">
          <w:rPr>
            <w:rStyle w:val="afa"/>
            <w:rFonts w:eastAsia="Arial CYR"/>
          </w:rPr>
          <w:t>Тема 5. Свойства высокомолекулярных веществ и их растворов.</w:t>
        </w:r>
        <w:r w:rsidR="003C48BA">
          <w:rPr>
            <w:webHidden/>
          </w:rPr>
          <w:tab/>
        </w:r>
        <w:r>
          <w:rPr>
            <w:webHidden/>
          </w:rPr>
          <w:fldChar w:fldCharType="begin"/>
        </w:r>
        <w:r w:rsidR="003C48BA">
          <w:rPr>
            <w:webHidden/>
          </w:rPr>
          <w:instrText xml:space="preserve"> PAGEREF _Toc342277114 \h </w:instrText>
        </w:r>
        <w:r>
          <w:rPr>
            <w:webHidden/>
          </w:rPr>
        </w:r>
        <w:r>
          <w:rPr>
            <w:webHidden/>
          </w:rPr>
          <w:fldChar w:fldCharType="separate"/>
        </w:r>
        <w:r w:rsidR="003C48BA">
          <w:rPr>
            <w:webHidden/>
          </w:rPr>
          <w:t>54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15" w:history="1">
        <w:r w:rsidR="003C48BA" w:rsidRPr="0082293B">
          <w:rPr>
            <w:rStyle w:val="afa"/>
            <w:rFonts w:eastAsia="Arial CYR"/>
          </w:rPr>
          <w:t>Работа 5.1. Влияние рН на степень набухания.</w:t>
        </w:r>
        <w:r w:rsidR="003C48BA">
          <w:rPr>
            <w:webHidden/>
          </w:rPr>
          <w:tab/>
        </w:r>
        <w:r>
          <w:rPr>
            <w:webHidden/>
          </w:rPr>
          <w:fldChar w:fldCharType="begin"/>
        </w:r>
        <w:r w:rsidR="003C48BA">
          <w:rPr>
            <w:webHidden/>
          </w:rPr>
          <w:instrText xml:space="preserve"> PAGEREF _Toc342277115 \h </w:instrText>
        </w:r>
        <w:r>
          <w:rPr>
            <w:webHidden/>
          </w:rPr>
        </w:r>
        <w:r>
          <w:rPr>
            <w:webHidden/>
          </w:rPr>
          <w:fldChar w:fldCharType="separate"/>
        </w:r>
        <w:r w:rsidR="003C48BA">
          <w:rPr>
            <w:webHidden/>
          </w:rPr>
          <w:t>55</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16" w:history="1">
        <w:r w:rsidR="003C48BA" w:rsidRPr="0082293B">
          <w:rPr>
            <w:rStyle w:val="afa"/>
          </w:rPr>
          <w:t>Опыт 1. Определение изоэлектрического состояния желатина.</w:t>
        </w:r>
        <w:r w:rsidR="003C48BA">
          <w:rPr>
            <w:webHidden/>
          </w:rPr>
          <w:tab/>
        </w:r>
        <w:r>
          <w:rPr>
            <w:webHidden/>
          </w:rPr>
          <w:fldChar w:fldCharType="begin"/>
        </w:r>
        <w:r w:rsidR="003C48BA">
          <w:rPr>
            <w:webHidden/>
          </w:rPr>
          <w:instrText xml:space="preserve"> PAGEREF _Toc342277116 \h </w:instrText>
        </w:r>
        <w:r>
          <w:rPr>
            <w:webHidden/>
          </w:rPr>
        </w:r>
        <w:r>
          <w:rPr>
            <w:webHidden/>
          </w:rPr>
          <w:fldChar w:fldCharType="separate"/>
        </w:r>
        <w:r w:rsidR="003C48BA">
          <w:rPr>
            <w:webHidden/>
          </w:rPr>
          <w:t>56</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17" w:history="1">
        <w:r w:rsidR="003C48BA" w:rsidRPr="0082293B">
          <w:rPr>
            <w:rStyle w:val="afa"/>
          </w:rPr>
          <w:t>Опыт 2. Влияние рН на набухание желатина.</w:t>
        </w:r>
        <w:r w:rsidR="003C48BA">
          <w:rPr>
            <w:webHidden/>
          </w:rPr>
          <w:tab/>
        </w:r>
        <w:r>
          <w:rPr>
            <w:webHidden/>
          </w:rPr>
          <w:fldChar w:fldCharType="begin"/>
        </w:r>
        <w:r w:rsidR="003C48BA">
          <w:rPr>
            <w:webHidden/>
          </w:rPr>
          <w:instrText xml:space="preserve"> PAGEREF _Toc342277117 \h </w:instrText>
        </w:r>
        <w:r>
          <w:rPr>
            <w:webHidden/>
          </w:rPr>
        </w:r>
        <w:r>
          <w:rPr>
            <w:webHidden/>
          </w:rPr>
          <w:fldChar w:fldCharType="separate"/>
        </w:r>
        <w:r w:rsidR="003C48BA">
          <w:rPr>
            <w:webHidden/>
          </w:rPr>
          <w:t>57</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18" w:history="1">
        <w:r w:rsidR="003C48BA" w:rsidRPr="0082293B">
          <w:rPr>
            <w:rStyle w:val="afa"/>
          </w:rPr>
          <w:t>Опыт 3. Определение изоэлектрической точки сывороточного альбумина.</w:t>
        </w:r>
        <w:r w:rsidR="003C48BA">
          <w:rPr>
            <w:webHidden/>
          </w:rPr>
          <w:tab/>
        </w:r>
        <w:r>
          <w:rPr>
            <w:webHidden/>
          </w:rPr>
          <w:fldChar w:fldCharType="begin"/>
        </w:r>
        <w:r w:rsidR="003C48BA">
          <w:rPr>
            <w:webHidden/>
          </w:rPr>
          <w:instrText xml:space="preserve"> PAGEREF _Toc342277118 \h </w:instrText>
        </w:r>
        <w:r>
          <w:rPr>
            <w:webHidden/>
          </w:rPr>
        </w:r>
        <w:r>
          <w:rPr>
            <w:webHidden/>
          </w:rPr>
          <w:fldChar w:fldCharType="separate"/>
        </w:r>
        <w:r w:rsidR="003C48BA">
          <w:rPr>
            <w:webHidden/>
          </w:rPr>
          <w:t>57</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19" w:history="1">
        <w:r w:rsidR="003C48BA" w:rsidRPr="0082293B">
          <w:rPr>
            <w:rStyle w:val="afa"/>
          </w:rPr>
          <w:t>Опыт 4. Влияние электролитов на степень набухания.</w:t>
        </w:r>
        <w:r w:rsidR="003C48BA">
          <w:rPr>
            <w:webHidden/>
          </w:rPr>
          <w:tab/>
        </w:r>
        <w:r>
          <w:rPr>
            <w:webHidden/>
          </w:rPr>
          <w:fldChar w:fldCharType="begin"/>
        </w:r>
        <w:r w:rsidR="003C48BA">
          <w:rPr>
            <w:webHidden/>
          </w:rPr>
          <w:instrText xml:space="preserve"> PAGEREF _Toc342277119 \h </w:instrText>
        </w:r>
        <w:r>
          <w:rPr>
            <w:webHidden/>
          </w:rPr>
        </w:r>
        <w:r>
          <w:rPr>
            <w:webHidden/>
          </w:rPr>
          <w:fldChar w:fldCharType="separate"/>
        </w:r>
        <w:r w:rsidR="003C48BA">
          <w:rPr>
            <w:webHidden/>
          </w:rPr>
          <w:t>58</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20" w:history="1">
        <w:r w:rsidR="003C48BA" w:rsidRPr="0082293B">
          <w:rPr>
            <w:rStyle w:val="afa"/>
            <w:rFonts w:eastAsia="Arial CYR"/>
          </w:rPr>
          <w:t>Работа 5.2. Застудневание растворов высокомолекулярных веществ.</w:t>
        </w:r>
        <w:r w:rsidR="003C48BA">
          <w:rPr>
            <w:webHidden/>
          </w:rPr>
          <w:tab/>
        </w:r>
        <w:r>
          <w:rPr>
            <w:webHidden/>
          </w:rPr>
          <w:fldChar w:fldCharType="begin"/>
        </w:r>
        <w:r w:rsidR="003C48BA">
          <w:rPr>
            <w:webHidden/>
          </w:rPr>
          <w:instrText xml:space="preserve"> PAGEREF _Toc342277120 \h </w:instrText>
        </w:r>
        <w:r>
          <w:rPr>
            <w:webHidden/>
          </w:rPr>
        </w:r>
        <w:r>
          <w:rPr>
            <w:webHidden/>
          </w:rPr>
          <w:fldChar w:fldCharType="separate"/>
        </w:r>
        <w:r w:rsidR="003C48BA">
          <w:rPr>
            <w:webHidden/>
          </w:rPr>
          <w:t>58</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21" w:history="1">
        <w:r w:rsidR="003C48BA" w:rsidRPr="0082293B">
          <w:rPr>
            <w:rStyle w:val="afa"/>
          </w:rPr>
          <w:t xml:space="preserve">Опыт 1. Застудневание растворов высокомолекулярных веществ; выявление влияния </w:t>
        </w:r>
        <w:r w:rsidR="003C48BA" w:rsidRPr="0082293B">
          <w:rPr>
            <w:rStyle w:val="afa"/>
          </w:rPr>
          <w:lastRenderedPageBreak/>
          <w:t>природы электролита на процесс застудневания.</w:t>
        </w:r>
        <w:r w:rsidR="003C48BA">
          <w:rPr>
            <w:webHidden/>
          </w:rPr>
          <w:tab/>
        </w:r>
        <w:r>
          <w:rPr>
            <w:webHidden/>
          </w:rPr>
          <w:fldChar w:fldCharType="begin"/>
        </w:r>
        <w:r w:rsidR="003C48BA">
          <w:rPr>
            <w:webHidden/>
          </w:rPr>
          <w:instrText xml:space="preserve"> PAGEREF _Toc342277121 \h </w:instrText>
        </w:r>
        <w:r>
          <w:rPr>
            <w:webHidden/>
          </w:rPr>
        </w:r>
        <w:r>
          <w:rPr>
            <w:webHidden/>
          </w:rPr>
          <w:fldChar w:fldCharType="separate"/>
        </w:r>
        <w:r w:rsidR="003C48BA">
          <w:rPr>
            <w:webHidden/>
          </w:rPr>
          <w:t>61</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22" w:history="1">
        <w:r w:rsidR="003C48BA" w:rsidRPr="0082293B">
          <w:rPr>
            <w:rStyle w:val="afa"/>
            <w:rFonts w:eastAsia="Arial CYR"/>
          </w:rPr>
          <w:t>Работа 5.3. Определение средней молярной массы высокомолекулярных веществ вискозиметрическим методом.</w:t>
        </w:r>
        <w:r w:rsidR="003C48BA">
          <w:rPr>
            <w:webHidden/>
          </w:rPr>
          <w:tab/>
        </w:r>
        <w:r>
          <w:rPr>
            <w:webHidden/>
          </w:rPr>
          <w:fldChar w:fldCharType="begin"/>
        </w:r>
        <w:r w:rsidR="003C48BA">
          <w:rPr>
            <w:webHidden/>
          </w:rPr>
          <w:instrText xml:space="preserve"> PAGEREF _Toc342277122 \h </w:instrText>
        </w:r>
        <w:r>
          <w:rPr>
            <w:webHidden/>
          </w:rPr>
        </w:r>
        <w:r>
          <w:rPr>
            <w:webHidden/>
          </w:rPr>
          <w:fldChar w:fldCharType="separate"/>
        </w:r>
        <w:r w:rsidR="003C48BA">
          <w:rPr>
            <w:webHidden/>
          </w:rPr>
          <w:t>62</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23" w:history="1">
        <w:r w:rsidR="003C48BA" w:rsidRPr="0082293B">
          <w:rPr>
            <w:rStyle w:val="afa"/>
          </w:rPr>
          <w:t>Опыт 1. Определение молярной массы поливинилового спирта.</w:t>
        </w:r>
        <w:r w:rsidR="003C48BA">
          <w:rPr>
            <w:webHidden/>
          </w:rPr>
          <w:tab/>
        </w:r>
        <w:r>
          <w:rPr>
            <w:webHidden/>
          </w:rPr>
          <w:fldChar w:fldCharType="begin"/>
        </w:r>
        <w:r w:rsidR="003C48BA">
          <w:rPr>
            <w:webHidden/>
          </w:rPr>
          <w:instrText xml:space="preserve"> PAGEREF _Toc342277123 \h </w:instrText>
        </w:r>
        <w:r>
          <w:rPr>
            <w:webHidden/>
          </w:rPr>
        </w:r>
        <w:r>
          <w:rPr>
            <w:webHidden/>
          </w:rPr>
          <w:fldChar w:fldCharType="separate"/>
        </w:r>
        <w:r w:rsidR="003C48BA">
          <w:rPr>
            <w:webHidden/>
          </w:rPr>
          <w:t>62</w:t>
        </w:r>
        <w:r>
          <w:rPr>
            <w:webHidden/>
          </w:rPr>
          <w:fldChar w:fldCharType="end"/>
        </w:r>
      </w:hyperlink>
    </w:p>
    <w:p w:rsidR="003C48BA" w:rsidRPr="007B2ACB" w:rsidRDefault="009F0807" w:rsidP="003C48BA">
      <w:pPr>
        <w:pStyle w:val="af2"/>
        <w:rPr>
          <w:rFonts w:ascii="Calibri" w:eastAsia="Times New Roman" w:hAnsi="Calibri" w:cs="Times New Roman"/>
          <w:kern w:val="0"/>
          <w:sz w:val="22"/>
          <w:szCs w:val="22"/>
          <w:lang w:eastAsia="ru-RU" w:bidi="ar-SA"/>
        </w:rPr>
      </w:pPr>
      <w:hyperlink w:anchor="_Toc342277124" w:history="1">
        <w:r w:rsidR="003C48BA" w:rsidRPr="0082293B">
          <w:rPr>
            <w:rStyle w:val="afa"/>
            <w:rFonts w:eastAsia="Arial CYR"/>
          </w:rPr>
          <w:t>Работа 5.4. Определение изоэлектрической точки полиэлектролитов (белков) вискозиметрическим методом.</w:t>
        </w:r>
        <w:r w:rsidR="003C48BA">
          <w:rPr>
            <w:webHidden/>
          </w:rPr>
          <w:tab/>
        </w:r>
        <w:r>
          <w:rPr>
            <w:webHidden/>
          </w:rPr>
          <w:fldChar w:fldCharType="begin"/>
        </w:r>
        <w:r w:rsidR="003C48BA">
          <w:rPr>
            <w:webHidden/>
          </w:rPr>
          <w:instrText xml:space="preserve"> PAGEREF _Toc342277124 \h </w:instrText>
        </w:r>
        <w:r>
          <w:rPr>
            <w:webHidden/>
          </w:rPr>
        </w:r>
        <w:r>
          <w:rPr>
            <w:webHidden/>
          </w:rPr>
          <w:fldChar w:fldCharType="separate"/>
        </w:r>
        <w:r w:rsidR="003C48BA">
          <w:rPr>
            <w:webHidden/>
          </w:rPr>
          <w:t>64</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25" w:history="1">
        <w:r w:rsidR="003C48BA" w:rsidRPr="0082293B">
          <w:rPr>
            <w:rStyle w:val="afa"/>
          </w:rPr>
          <w:t>Контрольная работа № 1 по коллоидной химии для студентов Ш курса заочного отделения.</w:t>
        </w:r>
        <w:r w:rsidR="003C48BA">
          <w:rPr>
            <w:webHidden/>
          </w:rPr>
          <w:tab/>
        </w:r>
        <w:r>
          <w:rPr>
            <w:webHidden/>
          </w:rPr>
          <w:fldChar w:fldCharType="begin"/>
        </w:r>
        <w:r w:rsidR="003C48BA">
          <w:rPr>
            <w:webHidden/>
          </w:rPr>
          <w:instrText xml:space="preserve"> PAGEREF _Toc342277125 \h </w:instrText>
        </w:r>
        <w:r>
          <w:rPr>
            <w:webHidden/>
          </w:rPr>
        </w:r>
        <w:r>
          <w:rPr>
            <w:webHidden/>
          </w:rPr>
          <w:fldChar w:fldCharType="separate"/>
        </w:r>
        <w:r w:rsidR="003C48BA">
          <w:rPr>
            <w:webHidden/>
          </w:rPr>
          <w:t>65</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26" w:history="1">
        <w:r w:rsidR="003C48BA" w:rsidRPr="0082293B">
          <w:rPr>
            <w:rStyle w:val="afa"/>
          </w:rPr>
          <w:t>Тестированный контроль по физической и коллоидной химии</w:t>
        </w:r>
        <w:r w:rsidR="003C48BA">
          <w:rPr>
            <w:webHidden/>
          </w:rPr>
          <w:tab/>
        </w:r>
        <w:r>
          <w:rPr>
            <w:webHidden/>
          </w:rPr>
          <w:fldChar w:fldCharType="begin"/>
        </w:r>
        <w:r w:rsidR="003C48BA">
          <w:rPr>
            <w:webHidden/>
          </w:rPr>
          <w:instrText xml:space="preserve"> PAGEREF _Toc342277126 \h </w:instrText>
        </w:r>
        <w:r>
          <w:rPr>
            <w:webHidden/>
          </w:rPr>
        </w:r>
        <w:r>
          <w:rPr>
            <w:webHidden/>
          </w:rPr>
          <w:fldChar w:fldCharType="separate"/>
        </w:r>
        <w:r w:rsidR="003C48BA">
          <w:rPr>
            <w:webHidden/>
          </w:rPr>
          <w:t>78</w:t>
        </w:r>
        <w:r>
          <w:rPr>
            <w:webHidden/>
          </w:rPr>
          <w:fldChar w:fldCharType="end"/>
        </w:r>
      </w:hyperlink>
    </w:p>
    <w:p w:rsidR="003C48BA" w:rsidRPr="007B2ACB" w:rsidRDefault="009F0807" w:rsidP="003C48BA">
      <w:pPr>
        <w:pStyle w:val="18"/>
        <w:rPr>
          <w:rFonts w:ascii="Calibri" w:eastAsia="Times New Roman" w:hAnsi="Calibri"/>
          <w:kern w:val="0"/>
          <w:sz w:val="22"/>
          <w:szCs w:val="22"/>
          <w:lang w:eastAsia="ru-RU" w:bidi="ar-SA"/>
        </w:rPr>
      </w:pPr>
      <w:hyperlink w:anchor="_Toc342277127" w:history="1">
        <w:r w:rsidR="003C48BA" w:rsidRPr="0082293B">
          <w:rPr>
            <w:rStyle w:val="afa"/>
          </w:rPr>
          <w:t>Рекомендуемая литература.</w:t>
        </w:r>
        <w:r w:rsidR="003C48BA">
          <w:rPr>
            <w:webHidden/>
          </w:rPr>
          <w:tab/>
        </w:r>
        <w:r>
          <w:rPr>
            <w:webHidden/>
          </w:rPr>
          <w:fldChar w:fldCharType="begin"/>
        </w:r>
        <w:r w:rsidR="003C48BA">
          <w:rPr>
            <w:webHidden/>
          </w:rPr>
          <w:instrText xml:space="preserve"> PAGEREF _Toc342277127 \h </w:instrText>
        </w:r>
        <w:r>
          <w:rPr>
            <w:webHidden/>
          </w:rPr>
        </w:r>
        <w:r>
          <w:rPr>
            <w:webHidden/>
          </w:rPr>
          <w:fldChar w:fldCharType="separate"/>
        </w:r>
        <w:r w:rsidR="003C48BA">
          <w:rPr>
            <w:webHidden/>
          </w:rPr>
          <w:t>86</w:t>
        </w:r>
        <w:r>
          <w:rPr>
            <w:webHidden/>
          </w:rPr>
          <w:fldChar w:fldCharType="end"/>
        </w:r>
      </w:hyperlink>
    </w:p>
    <w:p w:rsidR="003C48BA" w:rsidRPr="00444184" w:rsidRDefault="009F0807" w:rsidP="003C48BA">
      <w:pPr>
        <w:rPr>
          <w:sz w:val="28"/>
          <w:szCs w:val="28"/>
        </w:rPr>
      </w:pPr>
      <w:r w:rsidRPr="00444184">
        <w:rPr>
          <w:b/>
          <w:bCs/>
          <w:sz w:val="28"/>
          <w:szCs w:val="28"/>
        </w:rPr>
        <w:fldChar w:fldCharType="end"/>
      </w:r>
    </w:p>
    <w:p w:rsidR="003C48BA" w:rsidRPr="00DD4D90" w:rsidRDefault="003C48BA" w:rsidP="003C48BA">
      <w:pPr>
        <w:pStyle w:val="1"/>
        <w:pageBreakBefore/>
        <w:numPr>
          <w:ilvl w:val="0"/>
          <w:numId w:val="0"/>
        </w:numPr>
        <w:rPr>
          <w:rFonts w:ascii="Times New Roman" w:eastAsia="Arial CYR" w:hAnsi="Times New Roman" w:cs="Times New Roman"/>
          <w:sz w:val="28"/>
          <w:szCs w:val="28"/>
        </w:rPr>
      </w:pPr>
      <w:bookmarkStart w:id="0" w:name="_Toc342277062"/>
      <w:r>
        <w:rPr>
          <w:rFonts w:ascii="Times New Roman" w:eastAsia="Arial CYR" w:hAnsi="Times New Roman" w:cs="Times New Roman"/>
          <w:sz w:val="28"/>
          <w:szCs w:val="28"/>
        </w:rPr>
        <w:lastRenderedPageBreak/>
        <w:t xml:space="preserve">                </w:t>
      </w:r>
      <w:r w:rsidRPr="00DD4D90">
        <w:rPr>
          <w:rFonts w:ascii="Times New Roman" w:eastAsia="Arial CYR" w:hAnsi="Times New Roman" w:cs="Times New Roman"/>
          <w:sz w:val="28"/>
          <w:szCs w:val="28"/>
        </w:rPr>
        <w:t>Введение.</w:t>
      </w:r>
      <w:bookmarkEnd w:id="0"/>
    </w:p>
    <w:p w:rsidR="003C48BA" w:rsidRPr="00444184" w:rsidRDefault="003C48BA" w:rsidP="003C48BA">
      <w:pPr>
        <w:autoSpaceDE w:val="0"/>
        <w:ind w:left="454" w:right="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         Методическое пособие содержит работы по основным разделам коллоидной химии. Коллоидная химия является теоретической основой для изучения прикладных дисциплин, в частности биохимии, фармацевтической химии, микробиологии, гистологии, технологии лекарств, физико-химических методов анализа лекарственных веществ и т.д. </w:t>
      </w:r>
    </w:p>
    <w:p w:rsidR="003C48BA" w:rsidRPr="00444184" w:rsidRDefault="003C48BA" w:rsidP="003C48BA">
      <w:pPr>
        <w:autoSpaceDE w:val="0"/>
        <w:ind w:left="454" w:right="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Для более глубокого познания основ предмета лабораторные работы по коллоидной химии проводятся параллельно с изучением теоретического курса. Материал лабораторного практикума включает восемь тем, рассчитанных на четыре лабораторные работы. В описание каждой из них входят цель, устройство и принцип действия используемых приборов, основа действия. В введении к каждой теме приведены ее значение для подготовки специалиста-провизора и при изучении смежных дисциплин, перечень знаний, умений и навыков, которыми должен овладеть студент при ее изучении, а также типовые задачи с решениями. Заключает методический практикум перечень рекомендуемой литературы. </w:t>
      </w:r>
    </w:p>
    <w:p w:rsidR="003C48BA" w:rsidRPr="00444184" w:rsidRDefault="003C48BA" w:rsidP="003C48BA">
      <w:pPr>
        <w:autoSpaceDE w:val="0"/>
        <w:ind w:left="454" w:right="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Все замечания, пожелания и отзывы читателей авторы примут с большой признательностью и благодарностью</w:t>
      </w:r>
    </w:p>
    <w:p w:rsidR="003C48BA" w:rsidRPr="00444184" w:rsidRDefault="003C48BA" w:rsidP="003C48BA">
      <w:pPr>
        <w:autoSpaceDE w:val="0"/>
        <w:spacing w:after="840"/>
        <w:ind w:left="454" w:right="709"/>
        <w:rPr>
          <w:rFonts w:ascii="Times New Roman" w:eastAsia="Times New Roman CYR" w:hAnsi="Times New Roman" w:cs="Times New Roman"/>
          <w:sz w:val="28"/>
          <w:szCs w:val="28"/>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rPr>
          <w:rFonts w:ascii="Times New Roman" w:eastAsia="Arial CYR" w:hAnsi="Times New Roman" w:cs="Times New Roman"/>
          <w:b/>
          <w:bCs/>
          <w:sz w:val="22"/>
          <w:szCs w:val="22"/>
        </w:rPr>
      </w:pPr>
    </w:p>
    <w:p w:rsidR="003C48BA" w:rsidRPr="00DD4D90" w:rsidRDefault="003C48BA" w:rsidP="003C48BA">
      <w:pPr>
        <w:autoSpaceDE w:val="0"/>
        <w:ind w:firstLine="597"/>
        <w:rPr>
          <w:rFonts w:ascii="Times New Roman" w:eastAsia="Arial CYR" w:hAnsi="Times New Roman" w:cs="Times New Roman"/>
          <w:b/>
          <w:bCs/>
          <w:sz w:val="22"/>
          <w:szCs w:val="22"/>
        </w:rPr>
      </w:pPr>
    </w:p>
    <w:p w:rsidR="003C48BA" w:rsidRPr="00DD4D90" w:rsidRDefault="003C48BA" w:rsidP="003C48BA">
      <w:pPr>
        <w:autoSpaceDE w:val="0"/>
        <w:rPr>
          <w:rFonts w:ascii="Times New Roman" w:eastAsia="Arial CYR" w:hAnsi="Times New Roman" w:cs="Times New Roman"/>
          <w:b/>
          <w:bCs/>
          <w:sz w:val="22"/>
          <w:szCs w:val="22"/>
        </w:rPr>
      </w:pPr>
    </w:p>
    <w:p w:rsidR="003C48BA" w:rsidRDefault="003C48BA" w:rsidP="003C48BA">
      <w:pPr>
        <w:jc w:val="center"/>
        <w:rPr>
          <w:rFonts w:ascii="Times New Roman" w:hAnsi="Times New Roman" w:cs="Times New Roman"/>
          <w:b/>
          <w:sz w:val="28"/>
          <w:szCs w:val="28"/>
        </w:rPr>
      </w:pPr>
      <w:r w:rsidRPr="00444184">
        <w:rPr>
          <w:rFonts w:ascii="Times New Roman" w:hAnsi="Times New Roman" w:cs="Times New Roman"/>
          <w:b/>
          <w:sz w:val="28"/>
          <w:szCs w:val="28"/>
        </w:rPr>
        <w:t>Общие указания по технике безопасности и</w:t>
      </w:r>
    </w:p>
    <w:p w:rsidR="003C48BA" w:rsidRPr="008A064E" w:rsidRDefault="003C48BA" w:rsidP="003C48BA">
      <w:pPr>
        <w:jc w:val="center"/>
        <w:rPr>
          <w:rFonts w:ascii="Times New Roman" w:hAnsi="Times New Roman" w:cs="Times New Roman"/>
          <w:b/>
          <w:sz w:val="28"/>
          <w:szCs w:val="28"/>
        </w:rPr>
      </w:pPr>
      <w:r w:rsidRPr="00444184">
        <w:rPr>
          <w:rFonts w:ascii="Times New Roman" w:hAnsi="Times New Roman" w:cs="Times New Roman"/>
          <w:b/>
          <w:sz w:val="28"/>
          <w:szCs w:val="28"/>
        </w:rPr>
        <w:t>правила поведения в лаборатории.</w:t>
      </w:r>
    </w:p>
    <w:p w:rsidR="003C48BA" w:rsidRPr="00444184" w:rsidRDefault="003C48BA" w:rsidP="007D72C3">
      <w:pPr>
        <w:pStyle w:val="af"/>
        <w:numPr>
          <w:ilvl w:val="0"/>
          <w:numId w:val="109"/>
        </w:numPr>
        <w:autoSpaceDE w:val="0"/>
        <w:ind w:left="42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Перед началом работы в новом семестре студент должен пройти инструктаж по технике безопасности у ведущего преподавателя и расписаться в журнале. </w:t>
      </w:r>
    </w:p>
    <w:p w:rsidR="003C48BA" w:rsidRPr="00444184" w:rsidRDefault="003C48BA" w:rsidP="007D72C3">
      <w:pPr>
        <w:pStyle w:val="af"/>
        <w:numPr>
          <w:ilvl w:val="0"/>
          <w:numId w:val="109"/>
        </w:numPr>
        <w:autoSpaceDE w:val="0"/>
        <w:ind w:left="42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В лабораторию студент должен являться в белом опрятном халате, с подобранными волосами и в сменной обуви.</w:t>
      </w:r>
    </w:p>
    <w:p w:rsidR="003C48BA" w:rsidRPr="00444184" w:rsidRDefault="003C48BA" w:rsidP="007D72C3">
      <w:pPr>
        <w:pStyle w:val="af"/>
        <w:numPr>
          <w:ilvl w:val="0"/>
          <w:numId w:val="109"/>
        </w:numPr>
        <w:autoSpaceDE w:val="0"/>
        <w:ind w:left="42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Трогать аппаратуру и химические растворы, приготовленные для занятий, до инструктажа преподавателя запрещается. </w:t>
      </w:r>
    </w:p>
    <w:p w:rsidR="003C48BA" w:rsidRPr="00444184" w:rsidRDefault="003C48BA" w:rsidP="007D72C3">
      <w:pPr>
        <w:pStyle w:val="af"/>
        <w:numPr>
          <w:ilvl w:val="0"/>
          <w:numId w:val="109"/>
        </w:numPr>
        <w:autoSpaceDE w:val="0"/>
        <w:ind w:left="42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Собрав прибор для выполнения задания, студент должен до начала работы пригласить преподавателя для проверки правильности и безопасности эксплуатации собранной установки. </w:t>
      </w:r>
    </w:p>
    <w:p w:rsidR="003C48BA" w:rsidRPr="00444184" w:rsidRDefault="003C48BA" w:rsidP="007D72C3">
      <w:pPr>
        <w:pStyle w:val="af"/>
        <w:numPr>
          <w:ilvl w:val="0"/>
          <w:numId w:val="109"/>
        </w:numPr>
        <w:autoSpaceDE w:val="0"/>
        <w:ind w:left="42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 работе в лаборатории студенты обязаны соблюдать тишину и порядок, поддерживать чистоту на рабочем месте, выполнять работу строго по методическим указаниям. </w:t>
      </w:r>
    </w:p>
    <w:p w:rsidR="003C48BA" w:rsidRPr="00444184" w:rsidRDefault="003C48BA" w:rsidP="007D72C3">
      <w:pPr>
        <w:pStyle w:val="af"/>
        <w:numPr>
          <w:ilvl w:val="0"/>
          <w:numId w:val="109"/>
        </w:numPr>
        <w:autoSpaceDE w:val="0"/>
        <w:ind w:left="42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 лаборатории категорически запрещается принимать пищу, пробовать на вкус исследуемые вещества. </w:t>
      </w:r>
    </w:p>
    <w:p w:rsidR="003C48BA" w:rsidRPr="00444184" w:rsidRDefault="003C48BA" w:rsidP="007D72C3">
      <w:pPr>
        <w:pStyle w:val="af"/>
        <w:numPr>
          <w:ilvl w:val="0"/>
          <w:numId w:val="109"/>
        </w:numPr>
        <w:autoSpaceDE w:val="0"/>
        <w:ind w:left="42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После выполнения лабораторных работ студент обязан показать результаты преподавателю и привести в порядок свое рабочее место, а именно: </w:t>
      </w:r>
    </w:p>
    <w:p w:rsidR="003C48BA" w:rsidRPr="00444184" w:rsidRDefault="003C48BA" w:rsidP="003C48BA">
      <w:pPr>
        <w:numPr>
          <w:ilvl w:val="0"/>
          <w:numId w:val="3"/>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тщательно вымыть и ополоснуть дистиллированной водой посуду своего комплекта, </w:t>
      </w:r>
    </w:p>
    <w:p w:rsidR="003C48BA" w:rsidRPr="00444184" w:rsidRDefault="003C48BA" w:rsidP="003C48BA">
      <w:pPr>
        <w:numPr>
          <w:ilvl w:val="0"/>
          <w:numId w:val="3"/>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привести в порядок используемую аппаратуру, </w:t>
      </w:r>
    </w:p>
    <w:p w:rsidR="003C48BA" w:rsidRPr="00444184" w:rsidRDefault="003C48BA" w:rsidP="003C48BA">
      <w:pPr>
        <w:numPr>
          <w:ilvl w:val="0"/>
          <w:numId w:val="3"/>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выключить из сети электрические приборы, </w:t>
      </w:r>
    </w:p>
    <w:p w:rsidR="003C48BA" w:rsidRPr="00444184" w:rsidRDefault="003C48BA" w:rsidP="003C48BA">
      <w:pPr>
        <w:numPr>
          <w:ilvl w:val="0"/>
          <w:numId w:val="3"/>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проверить выключение воды, </w:t>
      </w:r>
    </w:p>
    <w:p w:rsidR="003C48BA" w:rsidRPr="00444184" w:rsidRDefault="003C48BA" w:rsidP="003C48BA">
      <w:pPr>
        <w:numPr>
          <w:ilvl w:val="0"/>
          <w:numId w:val="3"/>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сдать свое место дежурному студенту. </w:t>
      </w:r>
    </w:p>
    <w:p w:rsidR="003C48BA" w:rsidRPr="00444184" w:rsidRDefault="003C48BA" w:rsidP="007D72C3">
      <w:pPr>
        <w:pStyle w:val="af"/>
        <w:numPr>
          <w:ilvl w:val="0"/>
          <w:numId w:val="109"/>
        </w:numPr>
        <w:autoSpaceDE w:val="0"/>
        <w:ind w:left="42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Перед началом занятий староста группы назначает дежурных студентов. </w:t>
      </w:r>
    </w:p>
    <w:p w:rsidR="003C48BA" w:rsidRPr="00444184" w:rsidRDefault="003C48BA" w:rsidP="007D72C3">
      <w:pPr>
        <w:pStyle w:val="af"/>
        <w:numPr>
          <w:ilvl w:val="0"/>
          <w:numId w:val="109"/>
        </w:numPr>
        <w:autoSpaceDE w:val="0"/>
        <w:ind w:left="42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Дежурные студенты обязаны: </w:t>
      </w:r>
    </w:p>
    <w:p w:rsidR="003C48BA" w:rsidRPr="00444184" w:rsidRDefault="003C48BA" w:rsidP="003C48BA">
      <w:pPr>
        <w:numPr>
          <w:ilvl w:val="0"/>
          <w:numId w:val="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получать у лаборанта необходимое оборудование для группы, а после окончания занятия – сдать его, </w:t>
      </w:r>
    </w:p>
    <w:p w:rsidR="003C48BA" w:rsidRPr="00444184" w:rsidRDefault="003C48BA" w:rsidP="003C48BA">
      <w:pPr>
        <w:numPr>
          <w:ilvl w:val="0"/>
          <w:numId w:val="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принимать рабочие места у студентов после окончания занятия, </w:t>
      </w:r>
    </w:p>
    <w:p w:rsidR="003C48BA" w:rsidRPr="00444184" w:rsidRDefault="003C48BA" w:rsidP="003C48BA">
      <w:pPr>
        <w:numPr>
          <w:ilvl w:val="0"/>
          <w:numId w:val="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приводить в порядок оборудование и общие рабочие места, </w:t>
      </w:r>
    </w:p>
    <w:p w:rsidR="003C48BA" w:rsidRPr="00444184" w:rsidRDefault="003C48BA" w:rsidP="003C48BA">
      <w:pPr>
        <w:numPr>
          <w:ilvl w:val="0"/>
          <w:numId w:val="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приводить в порядок лабораторию после окончания занятия и сдавать ее лаборанту.</w:t>
      </w:r>
    </w:p>
    <w:p w:rsidR="003C48BA" w:rsidRPr="00444184" w:rsidRDefault="003C48BA" w:rsidP="003C48BA">
      <w:pPr>
        <w:widowControl/>
        <w:suppressAutoHyphens w:val="0"/>
        <w:rPr>
          <w:rFonts w:ascii="Times New Roman" w:eastAsia="Times New Roman CYR" w:hAnsi="Times New Roman" w:cs="Times New Roman"/>
          <w:sz w:val="28"/>
          <w:szCs w:val="28"/>
        </w:rPr>
      </w:pPr>
    </w:p>
    <w:p w:rsidR="003C48BA" w:rsidRPr="00444184" w:rsidRDefault="003C48BA" w:rsidP="003C48BA">
      <w:pPr>
        <w:pStyle w:val="1"/>
        <w:numPr>
          <w:ilvl w:val="0"/>
          <w:numId w:val="0"/>
        </w:numPr>
        <w:rPr>
          <w:rFonts w:ascii="Times New Roman" w:eastAsia="Times New Roman CYR" w:hAnsi="Times New Roman" w:cs="Times New Roman"/>
          <w:sz w:val="28"/>
          <w:szCs w:val="28"/>
        </w:rPr>
      </w:pPr>
      <w:bookmarkStart w:id="1" w:name="_Toc342277063"/>
      <w:r w:rsidRPr="00444184">
        <w:rPr>
          <w:rFonts w:ascii="Times New Roman" w:eastAsia="Times New Roman CYR" w:hAnsi="Times New Roman" w:cs="Times New Roman"/>
          <w:sz w:val="28"/>
          <w:szCs w:val="28"/>
        </w:rPr>
        <w:t>Тема 1. Поверхностные явления. Адсорбция.</w:t>
      </w:r>
      <w:bookmarkEnd w:id="1"/>
    </w:p>
    <w:p w:rsidR="003C48BA" w:rsidRPr="00444184" w:rsidRDefault="003C48BA" w:rsidP="003C48BA">
      <w:pPr>
        <w:autoSpaceDE w:val="0"/>
        <w:spacing w:before="32"/>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Значение темы </w:t>
      </w:r>
      <w:r w:rsidRPr="00444184">
        <w:rPr>
          <w:rFonts w:ascii="Times New Roman" w:eastAsia="Times New Roman CYR" w:hAnsi="Times New Roman" w:cs="Times New Roman"/>
          <w:sz w:val="28"/>
          <w:szCs w:val="28"/>
        </w:rPr>
        <w:t xml:space="preserve">для фармации определяется тем, что многие лекарственные формы (порошки, таблетки, суспензии, эмульсии и др.) являются дисперсионными системами с развитой поверхностью. Их удельная поверхность может достигать многих десятков и даже сотен квадратных метров на грамм дисперсной фазы.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Поверхностные явления в таких системах в значительной степени определяют их свойства и поведение при изготовлении и хранении. Они играют существенную роль при высвобождении фармакологически активных веществ из лекарственных форм, их всасывании и транспорте через биологические мембраны.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 xml:space="preserve">Методы, </w:t>
      </w: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связанные с изменением поверхностного натяжения, используются для изучения ряда физико-химических свойств различных веществ, в том числе</w:t>
      </w: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 xml:space="preserve"> площади, занимаемой молекулой при адсорбции на поверхности, длины молекулы, поверхностной активности и адсорбируемости веществ и др. </w:t>
      </w: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 xml:space="preserve">Сталагмометрический метод может быть использован для определения концентрации поверхностно-активных веществ в растворе.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Изучение основ учения об адсорбции необходимо будущему провизору. так как различные процессы фармакинетики лекарственных веществ обязательно включает в себя стадию адсорбции. Адсорбция используется и в терапевтических целях, например, для извлечения из желудочно-кишечного тракта ядовитых веществ, попавших в организм, а также для очистки лекарственных веществ на различных стадиях их получения. Такой универсальный метод как </w:t>
      </w:r>
      <w:r w:rsidRPr="00444184">
        <w:rPr>
          <w:rFonts w:ascii="Times New Roman" w:eastAsia="Times New Roman CYR" w:hAnsi="Times New Roman" w:cs="Times New Roman"/>
          <w:b/>
          <w:bCs/>
          <w:sz w:val="28"/>
          <w:szCs w:val="28"/>
        </w:rPr>
        <w:t xml:space="preserve">хроматография, </w:t>
      </w:r>
      <w:r w:rsidRPr="00444184">
        <w:rPr>
          <w:rFonts w:ascii="Times New Roman" w:eastAsia="Times New Roman CYR" w:hAnsi="Times New Roman" w:cs="Times New Roman"/>
          <w:sz w:val="28"/>
          <w:szCs w:val="28"/>
        </w:rPr>
        <w:t xml:space="preserve">имеет в своей основе адсорбцию веществ на различных поверхностях раздела.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Ионообменная адсорбция служит для избирательного выделения ионов из сложных смесей для умягчения и обессоливания воды. На ней также основан принцип действия ионоселективных электродов, в том числе стеклянных электродов, применяемых для потенциометрического определения рН.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Изучив данную тему и выполнив лабораторные работы, относящиеся к ней, </w:t>
      </w:r>
    </w:p>
    <w:p w:rsidR="003C48BA" w:rsidRPr="00444184" w:rsidRDefault="003C48BA" w:rsidP="003C48BA">
      <w:pPr>
        <w:autoSpaceDE w:val="0"/>
        <w:ind w:firstLine="209"/>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студент должен знать: </w:t>
      </w:r>
    </w:p>
    <w:p w:rsidR="003C48BA" w:rsidRPr="00444184" w:rsidRDefault="003C48BA" w:rsidP="003C48BA">
      <w:pPr>
        <w:numPr>
          <w:ilvl w:val="0"/>
          <w:numId w:val="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понятия адсорбции, адсорбента, адсорбата; </w:t>
      </w:r>
    </w:p>
    <w:p w:rsidR="003C48BA" w:rsidRPr="00444184" w:rsidRDefault="003C48BA" w:rsidP="003C48BA">
      <w:pPr>
        <w:numPr>
          <w:ilvl w:val="0"/>
          <w:numId w:val="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строение поверхностного слоя и его отличительные особенности; </w:t>
      </w:r>
    </w:p>
    <w:p w:rsidR="003C48BA" w:rsidRPr="00444184" w:rsidRDefault="003C48BA" w:rsidP="003C48BA">
      <w:pPr>
        <w:numPr>
          <w:ilvl w:val="0"/>
          <w:numId w:val="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определение свободной поверхностной энергии и поверхностного натяжения; </w:t>
      </w:r>
    </w:p>
    <w:p w:rsidR="003C48BA" w:rsidRPr="00444184" w:rsidRDefault="003C48BA" w:rsidP="003C48BA">
      <w:pPr>
        <w:numPr>
          <w:ilvl w:val="0"/>
          <w:numId w:val="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строение молекул поверхностно-активных веществ (ПАВ), влияние ПАВ на поверхностное натяжение растворов; </w:t>
      </w:r>
    </w:p>
    <w:p w:rsidR="003C48BA" w:rsidRPr="00444184" w:rsidRDefault="003C48BA" w:rsidP="003C48BA">
      <w:pPr>
        <w:numPr>
          <w:ilvl w:val="0"/>
          <w:numId w:val="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методы измерения поверхностного натяжения; </w:t>
      </w:r>
    </w:p>
    <w:p w:rsidR="003C48BA" w:rsidRPr="00444184" w:rsidRDefault="003C48BA" w:rsidP="003C48BA">
      <w:pPr>
        <w:numPr>
          <w:ilvl w:val="0"/>
          <w:numId w:val="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основы теории адсорбции на поверхностях раздела «жидкость-газ», жидкость-жидкость», «твердое тело-газ», «твердое тело- жидкость»; </w:t>
      </w:r>
    </w:p>
    <w:p w:rsidR="003C48BA" w:rsidRPr="00444184" w:rsidRDefault="003C48BA" w:rsidP="003C48BA">
      <w:pPr>
        <w:numPr>
          <w:ilvl w:val="0"/>
          <w:numId w:val="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уравнения Шишковского, Гиббса, Ленгмюра, Фрейндлиха и их применение; </w:t>
      </w:r>
    </w:p>
    <w:p w:rsidR="003C48BA" w:rsidRPr="00444184" w:rsidRDefault="003C48BA" w:rsidP="003C48BA">
      <w:pPr>
        <w:numPr>
          <w:ilvl w:val="0"/>
          <w:numId w:val="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расчетные формулы используемые в экспериментальных методах; </w:t>
      </w:r>
    </w:p>
    <w:p w:rsidR="003C48BA" w:rsidRPr="00444184" w:rsidRDefault="003C48BA" w:rsidP="003C48BA">
      <w:pPr>
        <w:numPr>
          <w:ilvl w:val="0"/>
          <w:numId w:val="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значение адсорбции для хроматографии; </w:t>
      </w:r>
    </w:p>
    <w:p w:rsidR="003C48BA" w:rsidRPr="00444184" w:rsidRDefault="003C48BA" w:rsidP="003C48BA">
      <w:pPr>
        <w:numPr>
          <w:ilvl w:val="0"/>
          <w:numId w:val="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устройство и принцип действия приборов для измерения поверхностного натяжения. </w:t>
      </w: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Студент должен уметь: </w:t>
      </w:r>
    </w:p>
    <w:p w:rsidR="003C48BA" w:rsidRPr="00444184" w:rsidRDefault="003C48BA" w:rsidP="003C48BA">
      <w:pPr>
        <w:numPr>
          <w:ilvl w:val="0"/>
          <w:numId w:val="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 проводить измерения с помощью сталагмометра Траубе; </w:t>
      </w:r>
    </w:p>
    <w:p w:rsidR="003C48BA" w:rsidRPr="00444184" w:rsidRDefault="003C48BA" w:rsidP="003C48BA">
      <w:pPr>
        <w:numPr>
          <w:ilvl w:val="0"/>
          <w:numId w:val="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рассчитывать поверхностное натяжение, поверхностную активность, величину адсорбции и поверхностного избытка ПАВ, размеры их молекул; </w:t>
      </w:r>
    </w:p>
    <w:p w:rsidR="003C48BA" w:rsidRPr="00444184" w:rsidRDefault="003C48BA" w:rsidP="003C48BA">
      <w:pPr>
        <w:numPr>
          <w:ilvl w:val="0"/>
          <w:numId w:val="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определять концентрацию растворов ПАВ. </w:t>
      </w: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Студент должен приобрести или закрепить навыки: </w:t>
      </w:r>
    </w:p>
    <w:p w:rsidR="003C48BA" w:rsidRPr="00444184" w:rsidRDefault="003C48BA" w:rsidP="003C48BA">
      <w:pPr>
        <w:numPr>
          <w:ilvl w:val="0"/>
          <w:numId w:val="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приготовления, разбавления и обмеривания растворов; </w:t>
      </w:r>
    </w:p>
    <w:p w:rsidR="003C48BA" w:rsidRPr="00444184" w:rsidRDefault="003C48BA" w:rsidP="003C48BA">
      <w:pPr>
        <w:numPr>
          <w:ilvl w:val="0"/>
          <w:numId w:val="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расчета концентрации веществ в растворах; </w:t>
      </w:r>
    </w:p>
    <w:p w:rsidR="003C48BA" w:rsidRPr="00444184" w:rsidRDefault="003C48BA" w:rsidP="003C48BA">
      <w:pPr>
        <w:numPr>
          <w:ilvl w:val="0"/>
          <w:numId w:val="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фильтрования; </w:t>
      </w:r>
    </w:p>
    <w:p w:rsidR="003C48BA" w:rsidRPr="00444184" w:rsidRDefault="003C48BA" w:rsidP="003C48BA">
      <w:pPr>
        <w:numPr>
          <w:ilvl w:val="0"/>
          <w:numId w:val="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титрования; </w:t>
      </w:r>
    </w:p>
    <w:p w:rsidR="003C48BA" w:rsidRPr="00444184" w:rsidRDefault="003C48BA" w:rsidP="003C48BA">
      <w:pPr>
        <w:numPr>
          <w:ilvl w:val="0"/>
          <w:numId w:val="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табулирования величин, построения и анализа графиков; </w:t>
      </w:r>
    </w:p>
    <w:p w:rsidR="003C48BA" w:rsidRPr="00444184" w:rsidRDefault="003C48BA" w:rsidP="003C48BA">
      <w:pPr>
        <w:numPr>
          <w:ilvl w:val="0"/>
          <w:numId w:val="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пользования справочной литературой.</w:t>
      </w:r>
    </w:p>
    <w:p w:rsidR="003C48BA" w:rsidRPr="00444184" w:rsidRDefault="003C48BA" w:rsidP="003C48BA">
      <w:pPr>
        <w:autoSpaceDE w:val="0"/>
        <w:rPr>
          <w:rFonts w:ascii="Times New Roman" w:eastAsia="Times New Roman CYR" w:hAnsi="Times New Roman" w:cs="Times New Roman"/>
          <w:sz w:val="28"/>
          <w:szCs w:val="28"/>
        </w:rPr>
      </w:pPr>
    </w:p>
    <w:p w:rsidR="003C48BA" w:rsidRPr="007933B3"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Экспериментальная часть.</w:t>
      </w:r>
    </w:p>
    <w:p w:rsidR="003C48BA" w:rsidRPr="00444184" w:rsidRDefault="003C48BA" w:rsidP="003C48BA">
      <w:pPr>
        <w:pStyle w:val="1"/>
        <w:jc w:val="both"/>
        <w:rPr>
          <w:rFonts w:ascii="Times New Roman" w:eastAsia="Arial CYR" w:hAnsi="Times New Roman" w:cs="Times New Roman"/>
          <w:sz w:val="28"/>
          <w:szCs w:val="28"/>
        </w:rPr>
      </w:pPr>
      <w:bookmarkStart w:id="2" w:name="_Toc342277064"/>
      <w:r w:rsidRPr="00444184">
        <w:rPr>
          <w:rFonts w:ascii="Times New Roman" w:eastAsia="Arial CYR" w:hAnsi="Times New Roman" w:cs="Times New Roman"/>
          <w:sz w:val="28"/>
          <w:szCs w:val="28"/>
        </w:rPr>
        <w:t>Работа 1.1. Адсорбция из растворов. Изучение адсорбции уксусной кислоты на активированном угле.</w:t>
      </w:r>
      <w:bookmarkEnd w:id="2"/>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Значение темы: </w:t>
      </w:r>
      <w:r w:rsidRPr="00444184">
        <w:rPr>
          <w:rFonts w:ascii="Times New Roman" w:eastAsia="Times New Roman CYR" w:hAnsi="Times New Roman" w:cs="Times New Roman"/>
          <w:sz w:val="28"/>
          <w:szCs w:val="28"/>
        </w:rPr>
        <w:t xml:space="preserve">адсорбционные явления на твердых адсорбентах используются в настоящее </w:t>
      </w:r>
      <w:r w:rsidRPr="00444184">
        <w:rPr>
          <w:rFonts w:ascii="Times New Roman" w:eastAsia="Times New Roman CYR" w:hAnsi="Times New Roman" w:cs="Times New Roman"/>
          <w:sz w:val="28"/>
          <w:szCs w:val="28"/>
        </w:rPr>
        <w:br/>
        <w:t xml:space="preserve">время во многих сферах человеческой деятельности. Это адсорбция вредных веществ с целью </w:t>
      </w:r>
      <w:r w:rsidRPr="00444184">
        <w:rPr>
          <w:rFonts w:ascii="Times New Roman" w:eastAsia="Times New Roman CYR" w:hAnsi="Times New Roman" w:cs="Times New Roman"/>
          <w:sz w:val="28"/>
          <w:szCs w:val="28"/>
        </w:rPr>
        <w:br/>
        <w:t xml:space="preserve">очистки пищевых продуктов (сахара, соков, спирта), воды, лекарственных препаратов при их </w:t>
      </w:r>
      <w:r w:rsidRPr="00444184">
        <w:rPr>
          <w:rFonts w:ascii="Times New Roman" w:eastAsia="Times New Roman CYR" w:hAnsi="Times New Roman" w:cs="Times New Roman"/>
          <w:sz w:val="28"/>
          <w:szCs w:val="28"/>
        </w:rPr>
        <w:br/>
        <w:t>производстве (витамины, вакцины, сыворотки).</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 медицинской практике широко используется активированный уголь, в качестве адсорбента </w:t>
      </w:r>
      <w:r w:rsidRPr="00444184">
        <w:rPr>
          <w:rFonts w:ascii="Times New Roman" w:eastAsia="Times New Roman CYR" w:hAnsi="Times New Roman" w:cs="Times New Roman"/>
          <w:sz w:val="28"/>
          <w:szCs w:val="28"/>
        </w:rPr>
        <w:br/>
        <w:t xml:space="preserve">(карболен). Он используется при очистке крови (гемосорбция), лимфы (лимфосорбция), плазмы </w:t>
      </w:r>
      <w:r w:rsidRPr="00444184">
        <w:rPr>
          <w:rFonts w:ascii="Times New Roman" w:eastAsia="Times New Roman CYR" w:hAnsi="Times New Roman" w:cs="Times New Roman"/>
          <w:sz w:val="28"/>
          <w:szCs w:val="28"/>
        </w:rPr>
        <w:br/>
        <w:t xml:space="preserve">(плазмосорбция); при отравлениях; для поглощения избытка газов в пищевом канале (метеоризме).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Адсорбционная терапия показана при почечной и печеночной недостаточности, радиационном </w:t>
      </w:r>
      <w:r w:rsidRPr="00444184">
        <w:rPr>
          <w:rFonts w:ascii="Times New Roman" w:eastAsia="Times New Roman CYR" w:hAnsi="Times New Roman" w:cs="Times New Roman"/>
          <w:sz w:val="28"/>
          <w:szCs w:val="28"/>
        </w:rPr>
        <w:br/>
        <w:t xml:space="preserve">облучении, Различных психических заболеваниях (шизофрения), болезнях крови, СПИДе и др. </w:t>
      </w:r>
    </w:p>
    <w:p w:rsidR="003C48BA" w:rsidRPr="00444184" w:rsidRDefault="003C48BA" w:rsidP="003C48BA">
      <w:pPr>
        <w:autoSpaceDE w:val="0"/>
        <w:ind w:firstLine="28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Цель работы: </w:t>
      </w:r>
    </w:p>
    <w:p w:rsidR="003C48BA" w:rsidRPr="00444184" w:rsidRDefault="003C48BA" w:rsidP="003C48BA">
      <w:pPr>
        <w:numPr>
          <w:ilvl w:val="0"/>
          <w:numId w:val="7"/>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Рассчитать величину адсорбции уксусной кислоты на угле. </w:t>
      </w:r>
    </w:p>
    <w:p w:rsidR="003C48BA" w:rsidRPr="00444184" w:rsidRDefault="003C48BA" w:rsidP="003C48BA">
      <w:pPr>
        <w:numPr>
          <w:ilvl w:val="0"/>
          <w:numId w:val="7"/>
        </w:numPr>
        <w:autoSpaceDE w:val="0"/>
        <w:jc w:val="both"/>
        <w:rPr>
          <w:rFonts w:ascii="Times New Roman" w:eastAsia="Times New Roman CYR" w:hAnsi="Times New Roman" w:cs="Times New Roman"/>
          <w:sz w:val="28"/>
          <w:szCs w:val="28"/>
          <w:shd w:val="clear" w:color="auto" w:fill="FFFFFF"/>
        </w:rPr>
      </w:pPr>
      <w:r w:rsidRPr="00444184">
        <w:rPr>
          <w:rFonts w:ascii="Times New Roman" w:eastAsia="Times New Roman CYR" w:hAnsi="Times New Roman" w:cs="Times New Roman"/>
          <w:sz w:val="28"/>
          <w:szCs w:val="28"/>
        </w:rPr>
        <w:t xml:space="preserve">По экспериментальным данным построить изотерму </w:t>
      </w:r>
      <w:r w:rsidRPr="00444184">
        <w:rPr>
          <w:rFonts w:ascii="Times New Roman" w:eastAsia="Times New Roman CYR" w:hAnsi="Times New Roman" w:cs="Times New Roman"/>
          <w:sz w:val="28"/>
          <w:szCs w:val="28"/>
          <w:shd w:val="clear" w:color="auto" w:fill="FFFFFF"/>
        </w:rPr>
        <w:t>адсорбции.</w:t>
      </w:r>
      <w:r w:rsidRPr="00444184">
        <w:rPr>
          <w:rFonts w:ascii="Times New Roman" w:hAnsi="Times New Roman" w:cs="Times New Roman"/>
          <w:position w:val="-10"/>
          <w:sz w:val="28"/>
          <w:szCs w:val="28"/>
        </w:rPr>
        <w:object w:dxaOrig="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6.5pt" o:ole="" filled="t">
            <v:fill opacity="0" color2="black"/>
            <v:imagedata r:id="rId7" o:title=""/>
          </v:shape>
          <o:OLEObject Type="Embed" ProgID="Equation.3" ShapeID="_x0000_i1025" DrawAspect="Content" ObjectID="_1574939287" r:id="rId8"/>
        </w:object>
      </w:r>
      <w:r w:rsidRPr="00444184">
        <w:rPr>
          <w:rFonts w:ascii="Times New Roman" w:eastAsia="Times New Roman CYR" w:hAnsi="Times New Roman" w:cs="Times New Roman"/>
          <w:sz w:val="28"/>
          <w:szCs w:val="28"/>
          <w:shd w:val="clear" w:color="auto" w:fill="FFFFFF"/>
        </w:rPr>
        <w:t xml:space="preserve">. </w:t>
      </w:r>
    </w:p>
    <w:p w:rsidR="003C48BA" w:rsidRPr="00444184" w:rsidRDefault="003C48BA" w:rsidP="003C48BA">
      <w:pPr>
        <w:numPr>
          <w:ilvl w:val="0"/>
          <w:numId w:val="7"/>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Установить зависимость величины адсорбции от концентрации кислоты. </w:t>
      </w:r>
    </w:p>
    <w:p w:rsidR="003C48BA" w:rsidRPr="00444184" w:rsidRDefault="003C48BA" w:rsidP="003C48BA">
      <w:pPr>
        <w:numPr>
          <w:ilvl w:val="0"/>
          <w:numId w:val="7"/>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Используя уравнение Ленгмюра рассчитать удельную поверхность адсорбента, определить предельное значение удельной адсорбции и константу «К» (использовать графический метод). </w:t>
      </w:r>
    </w:p>
    <w:p w:rsidR="003C48BA" w:rsidRPr="00444184" w:rsidRDefault="003C48BA" w:rsidP="003C48BA">
      <w:pPr>
        <w:numPr>
          <w:ilvl w:val="0"/>
          <w:numId w:val="7"/>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Зная, Г вычислить удельную поверхность адсорбента. </w:t>
      </w:r>
    </w:p>
    <w:p w:rsidR="003C48BA" w:rsidRPr="00444184" w:rsidRDefault="003C48BA" w:rsidP="003C48BA">
      <w:pPr>
        <w:autoSpaceDE w:val="0"/>
        <w:ind w:firstLine="28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Оснащение: </w:t>
      </w:r>
    </w:p>
    <w:p w:rsidR="003C48BA" w:rsidRPr="00444184" w:rsidRDefault="003C48BA" w:rsidP="003C48BA">
      <w:pPr>
        <w:numPr>
          <w:ilvl w:val="0"/>
          <w:numId w:val="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Раствор уксусной кислоты – 0,4 э; </w:t>
      </w:r>
    </w:p>
    <w:p w:rsidR="003C48BA" w:rsidRPr="00444184" w:rsidRDefault="003C48BA" w:rsidP="003C48BA">
      <w:pPr>
        <w:numPr>
          <w:ilvl w:val="0"/>
          <w:numId w:val="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Раствор едкого калия или натрия 0,1 э; </w:t>
      </w:r>
    </w:p>
    <w:p w:rsidR="003C48BA" w:rsidRPr="00444184" w:rsidRDefault="003C48BA" w:rsidP="003C48BA">
      <w:pPr>
        <w:numPr>
          <w:ilvl w:val="0"/>
          <w:numId w:val="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Колбы конические на 100 мл – 30 шт.; </w:t>
      </w:r>
    </w:p>
    <w:p w:rsidR="003C48BA" w:rsidRPr="00444184" w:rsidRDefault="003C48BA" w:rsidP="003C48BA">
      <w:pPr>
        <w:numPr>
          <w:ilvl w:val="0"/>
          <w:numId w:val="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Фильтры бумажные; </w:t>
      </w:r>
    </w:p>
    <w:p w:rsidR="003C48BA" w:rsidRPr="00444184" w:rsidRDefault="003C48BA" w:rsidP="003C48BA">
      <w:pPr>
        <w:numPr>
          <w:ilvl w:val="0"/>
          <w:numId w:val="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Пробирки мерные – 10 шт.; </w:t>
      </w:r>
    </w:p>
    <w:p w:rsidR="003C48BA" w:rsidRPr="00444184" w:rsidRDefault="003C48BA" w:rsidP="003C48BA">
      <w:pPr>
        <w:numPr>
          <w:ilvl w:val="0"/>
          <w:numId w:val="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Воронки; </w:t>
      </w:r>
    </w:p>
    <w:p w:rsidR="003C48BA" w:rsidRPr="00444184" w:rsidRDefault="003C48BA" w:rsidP="003C48BA">
      <w:pPr>
        <w:numPr>
          <w:ilvl w:val="0"/>
          <w:numId w:val="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Пипетки на 5 мл – 10 шт.</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3C48BA" w:rsidP="003C48BA">
      <w:pPr>
        <w:autoSpaceDE w:val="0"/>
        <w:jc w:val="center"/>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Теоретическая часть.</w:t>
      </w:r>
    </w:p>
    <w:p w:rsidR="003C48BA" w:rsidRPr="00444184" w:rsidRDefault="003C48BA" w:rsidP="003C48BA">
      <w:pPr>
        <w:autoSpaceDE w:val="0"/>
        <w:ind w:firstLine="227"/>
        <w:jc w:val="both"/>
        <w:rPr>
          <w:rFonts w:ascii="Times New Roman" w:eastAsia="Times New Roman CYR" w:hAnsi="Times New Roman" w:cs="Times New Roman"/>
          <w:sz w:val="28"/>
          <w:szCs w:val="28"/>
        </w:rPr>
      </w:pPr>
    </w:p>
    <w:p w:rsidR="003C48BA" w:rsidRPr="00444184" w:rsidRDefault="003C48BA" w:rsidP="003C48BA">
      <w:pPr>
        <w:autoSpaceDE w:val="0"/>
        <w:ind w:firstLine="227"/>
        <w:jc w:val="both"/>
        <w:rPr>
          <w:rFonts w:ascii="Times New Roman" w:eastAsia="Times New Roman CYR" w:hAnsi="Times New Roman" w:cs="Times New Roman"/>
          <w:sz w:val="28"/>
          <w:szCs w:val="28"/>
        </w:rPr>
      </w:pP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 xml:space="preserve">Адсорбцией называется изменение концентрации какого-либо вещества в поверхностном слое по сравнению с объемной фазой, отнесенной к единице площади поверхности этого слоя. Адсорбция наблюдается на поверхности раздела фаз: твердое вещество – жидкость, твердое вещество – газ, жидкость – жидкость. </w:t>
      </w:r>
    </w:p>
    <w:p w:rsidR="003C48BA" w:rsidRPr="00444184" w:rsidRDefault="003C48BA" w:rsidP="003C48BA">
      <w:pPr>
        <w:autoSpaceDE w:val="0"/>
        <w:ind w:firstLine="215"/>
        <w:jc w:val="both"/>
        <w:rPr>
          <w:rFonts w:ascii="Times New Roman" w:eastAsia="Times New Roman CYR" w:hAnsi="Times New Roman" w:cs="Times New Roman"/>
          <w:sz w:val="28"/>
          <w:szCs w:val="28"/>
        </w:rPr>
      </w:pPr>
      <w:r>
        <w:rPr>
          <w:rFonts w:ascii="Times New Roman" w:eastAsia="Times New Roman CYR" w:hAnsi="Times New Roman" w:cs="Times New Roman"/>
          <w:sz w:val="28"/>
          <w:szCs w:val="28"/>
        </w:rPr>
        <w:lastRenderedPageBreak/>
        <w:t xml:space="preserve">    </w:t>
      </w:r>
      <w:r w:rsidRPr="00444184">
        <w:rPr>
          <w:rFonts w:ascii="Times New Roman" w:eastAsia="Times New Roman CYR" w:hAnsi="Times New Roman" w:cs="Times New Roman"/>
          <w:sz w:val="28"/>
          <w:szCs w:val="28"/>
        </w:rPr>
        <w:t xml:space="preserve">Адсорбцию выражают в </w:t>
      </w:r>
      <w:r w:rsidRPr="00444184">
        <w:rPr>
          <w:rFonts w:ascii="Times New Roman" w:eastAsia="Times New Roman CYR" w:hAnsi="Times New Roman" w:cs="Times New Roman"/>
          <w:sz w:val="28"/>
          <w:szCs w:val="28"/>
          <w:shd w:val="clear" w:color="auto" w:fill="FFFFFF"/>
        </w:rPr>
        <w:t>моль/см</w:t>
      </w:r>
      <w:r w:rsidRPr="00444184">
        <w:rPr>
          <w:rFonts w:ascii="Times New Roman" w:eastAsia="Times New Roman CYR" w:hAnsi="Times New Roman" w:cs="Times New Roman"/>
          <w:sz w:val="28"/>
          <w:szCs w:val="28"/>
          <w:shd w:val="clear" w:color="auto" w:fill="FFFFFF"/>
          <w:vertAlign w:val="superscript"/>
        </w:rPr>
        <w:t>2</w:t>
      </w:r>
      <w:r w:rsidRPr="00444184">
        <w:rPr>
          <w:rFonts w:ascii="Times New Roman" w:eastAsia="Times New Roman CYR" w:hAnsi="Times New Roman" w:cs="Times New Roman"/>
          <w:sz w:val="28"/>
          <w:szCs w:val="28"/>
          <w:shd w:val="clear" w:color="auto" w:fill="FFFFFF"/>
        </w:rPr>
        <w:t>, моль/м</w:t>
      </w:r>
      <w:r w:rsidRPr="00444184">
        <w:rPr>
          <w:rFonts w:ascii="Times New Roman" w:eastAsia="Times New Roman CYR" w:hAnsi="Times New Roman" w:cs="Times New Roman"/>
          <w:sz w:val="28"/>
          <w:szCs w:val="28"/>
          <w:shd w:val="clear" w:color="auto" w:fill="FFFFFF"/>
          <w:vertAlign w:val="superscript"/>
        </w:rPr>
        <w:t>2</w:t>
      </w:r>
      <w:r w:rsidRPr="00444184">
        <w:rPr>
          <w:rFonts w:ascii="Times New Roman" w:eastAsia="Times New Roman CYR" w:hAnsi="Times New Roman" w:cs="Times New Roman"/>
          <w:sz w:val="28"/>
          <w:szCs w:val="28"/>
        </w:rPr>
        <w:t xml:space="preserve"> и т.п. </w:t>
      </w:r>
    </w:p>
    <w:p w:rsidR="003C48BA" w:rsidRPr="00444184" w:rsidRDefault="003C48BA" w:rsidP="003C48BA">
      <w:pPr>
        <w:autoSpaceDE w:val="0"/>
        <w:ind w:firstLine="208"/>
        <w:jc w:val="both"/>
        <w:rPr>
          <w:rFonts w:ascii="Times New Roman" w:eastAsia="Times New Roman CYR" w:hAnsi="Times New Roman" w:cs="Times New Roman"/>
          <w:sz w:val="28"/>
          <w:szCs w:val="28"/>
        </w:rPr>
      </w:pP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 xml:space="preserve">Адсорбция из растворов сложный физико-химический процесс. При выборе адсорбента следует учитывать природу растворителя и растворенного вещества, т.к. может наблюдаться их конкурентная адсорбция. Различают гидрофобные, например активированный уголь, и гидрофильные, например глина, адсорбенты. Активированный уголь прекрасный гидрофобный </w:t>
      </w:r>
      <w:r w:rsidRPr="00444184">
        <w:rPr>
          <w:rFonts w:ascii="Times New Roman" w:eastAsia="Times New Roman CYR" w:hAnsi="Times New Roman" w:cs="Times New Roman"/>
          <w:sz w:val="28"/>
          <w:szCs w:val="28"/>
        </w:rPr>
        <w:br/>
        <w:t xml:space="preserve">адсорбент. Он хорошо адсорбирует </w:t>
      </w:r>
      <w:r w:rsidRPr="00444184">
        <w:rPr>
          <w:rFonts w:ascii="Times New Roman" w:eastAsia="Times New Roman CYR" w:hAnsi="Times New Roman" w:cs="Times New Roman"/>
          <w:b/>
          <w:bCs/>
          <w:sz w:val="28"/>
          <w:szCs w:val="28"/>
        </w:rPr>
        <w:t xml:space="preserve">растворенные вещества </w:t>
      </w:r>
      <w:r w:rsidRPr="00444184">
        <w:rPr>
          <w:rFonts w:ascii="Times New Roman" w:eastAsia="Times New Roman CYR" w:hAnsi="Times New Roman" w:cs="Times New Roman"/>
          <w:sz w:val="28"/>
          <w:szCs w:val="28"/>
        </w:rPr>
        <w:t xml:space="preserve">из водных растворов. </w:t>
      </w:r>
    </w:p>
    <w:p w:rsidR="003C48BA" w:rsidRPr="00444184" w:rsidRDefault="003C48BA" w:rsidP="003C48BA">
      <w:pPr>
        <w:autoSpaceDE w:val="0"/>
        <w:ind w:firstLine="194"/>
        <w:jc w:val="both"/>
        <w:rPr>
          <w:rFonts w:ascii="Times New Roman" w:eastAsia="Times New Roman CYR" w:hAnsi="Times New Roman" w:cs="Times New Roman"/>
          <w:sz w:val="28"/>
          <w:szCs w:val="28"/>
        </w:rPr>
      </w:pP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Количество адсорбированного вещества (адсорбата) определяют по изменению его концентрации в растворе. При определении концентрации веществ используют различные методы: титрование, потенциометрия, спектрофотометрия, и т.д. В данной работе</w:t>
      </w:r>
      <w:r>
        <w:rPr>
          <w:rFonts w:ascii="Times New Roman" w:eastAsia="Times New Roman CYR" w:hAnsi="Times New Roman" w:cs="Times New Roman"/>
          <w:sz w:val="28"/>
          <w:szCs w:val="28"/>
        </w:rPr>
        <w:t xml:space="preserve">  используется  титрование (метод</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нейтрализации). </w:t>
      </w:r>
    </w:p>
    <w:p w:rsidR="003C48BA" w:rsidRPr="00444184" w:rsidRDefault="003C48BA" w:rsidP="003C48BA">
      <w:pPr>
        <w:autoSpaceDE w:val="0"/>
        <w:ind w:firstLine="215"/>
        <w:jc w:val="both"/>
        <w:rPr>
          <w:rFonts w:ascii="Times New Roman" w:hAnsi="Times New Roman" w:cs="Times New Roman"/>
          <w:sz w:val="28"/>
          <w:szCs w:val="28"/>
        </w:rPr>
      </w:pPr>
      <w:r w:rsidRPr="00444184">
        <w:rPr>
          <w:rFonts w:ascii="Times New Roman" w:eastAsia="Times New Roman CYR" w:hAnsi="Times New Roman" w:cs="Times New Roman"/>
          <w:sz w:val="28"/>
          <w:szCs w:val="28"/>
        </w:rPr>
        <w:t>Величину удельной адсорбции Г на твердых адсорбентах определяют по уравнению Фрейндлиха:</w:t>
      </w:r>
    </w:p>
    <w:p w:rsidR="003C48BA" w:rsidRPr="00444184" w:rsidRDefault="003C48BA" w:rsidP="003C48BA">
      <w:pPr>
        <w:autoSpaceDE w:val="0"/>
        <w:ind w:firstLine="215"/>
        <w:jc w:val="both"/>
        <w:rPr>
          <w:rFonts w:ascii="Times New Roman" w:hAnsi="Times New Roman" w:cs="Times New Roman"/>
          <w:sz w:val="28"/>
          <w:szCs w:val="28"/>
        </w:rPr>
      </w:pPr>
      <w:r w:rsidRPr="00444184">
        <w:rPr>
          <w:rFonts w:ascii="Times New Roman" w:hAnsi="Times New Roman" w:cs="Times New Roman"/>
          <w:position w:val="-24"/>
          <w:sz w:val="28"/>
          <w:szCs w:val="28"/>
        </w:rPr>
        <w:object w:dxaOrig="1300" w:dyaOrig="620">
          <v:shape id="_x0000_i1026" type="#_x0000_t75" style="width:65.25pt;height:30pt" o:ole="" filled="t">
            <v:fill opacity="0" color2="black"/>
            <v:imagedata r:id="rId9" o:title=""/>
          </v:shape>
          <o:OLEObject Type="Embed" ProgID="Equation.3" ShapeID="_x0000_i1026" DrawAspect="Content" ObjectID="_1574939288" r:id="rId10"/>
        </w:object>
      </w:r>
      <w:r w:rsidRPr="00444184">
        <w:rPr>
          <w:rFonts w:ascii="Times New Roman" w:hAnsi="Times New Roman" w:cs="Times New Roman"/>
          <w:sz w:val="28"/>
          <w:szCs w:val="28"/>
        </w:rPr>
        <w:tab/>
      </w:r>
      <w:r w:rsidRPr="00444184">
        <w:rPr>
          <w:rFonts w:ascii="Times New Roman" w:hAnsi="Times New Roman" w:cs="Times New Roman"/>
          <w:sz w:val="28"/>
          <w:szCs w:val="28"/>
        </w:rPr>
        <w:tab/>
      </w:r>
      <w:r w:rsidRPr="00444184">
        <w:rPr>
          <w:rFonts w:ascii="Times New Roman" w:hAnsi="Times New Roman" w:cs="Times New Roman"/>
          <w:sz w:val="28"/>
          <w:szCs w:val="28"/>
        </w:rPr>
        <w:tab/>
        <w:t>(1)</w:t>
      </w:r>
    </w:p>
    <w:p w:rsidR="003C48BA" w:rsidRPr="00444184" w:rsidRDefault="003C48BA" w:rsidP="003C48BA">
      <w:pPr>
        <w:autoSpaceDE w:val="0"/>
        <w:ind w:firstLine="215"/>
        <w:jc w:val="both"/>
        <w:rPr>
          <w:rFonts w:ascii="Times New Roman"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lang w:val="en-US"/>
        </w:rPr>
        <w:t>x</w:t>
      </w:r>
      <w:r w:rsidRPr="00444184">
        <w:rPr>
          <w:rFonts w:ascii="Times New Roman" w:eastAsia="Times New Roman CYR" w:hAnsi="Times New Roman" w:cs="Times New Roman"/>
          <w:sz w:val="28"/>
          <w:szCs w:val="28"/>
        </w:rPr>
        <w:t xml:space="preserve">– количество адсорбированного вещества моль-г;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m – масса адсорбента в г;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Courier New" w:hAnsi="Times New Roman" w:cs="Times New Roman"/>
          <w:sz w:val="28"/>
          <w:szCs w:val="28"/>
        </w:rPr>
        <w:t>β</w:t>
      </w:r>
      <w:r w:rsidRPr="00444184">
        <w:rPr>
          <w:rFonts w:ascii="Times New Roman" w:eastAsia="Times New Roman CYR" w:hAnsi="Times New Roman" w:cs="Times New Roman"/>
          <w:sz w:val="28"/>
          <w:szCs w:val="28"/>
        </w:rPr>
        <w:t>, 1/n – константы.</w:t>
      </w:r>
    </w:p>
    <w:p w:rsidR="003C48BA" w:rsidRPr="00444184" w:rsidRDefault="003C48BA" w:rsidP="003C48BA">
      <w:pPr>
        <w:autoSpaceDE w:val="0"/>
        <w:ind w:firstLine="287"/>
        <w:jc w:val="both"/>
        <w:rPr>
          <w:rFonts w:ascii="Times New Roman" w:eastAsia="Times New Roman CYR" w:hAnsi="Times New Roman" w:cs="Times New Roman"/>
          <w:sz w:val="28"/>
          <w:szCs w:val="28"/>
        </w:rPr>
      </w:pP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Обе константы (</w:t>
      </w:r>
      <w:r w:rsidRPr="00444184">
        <w:rPr>
          <w:rFonts w:ascii="Times New Roman" w:eastAsia="Courier New" w:hAnsi="Times New Roman" w:cs="Times New Roman"/>
          <w:sz w:val="28"/>
          <w:szCs w:val="28"/>
        </w:rPr>
        <w:t>β</w:t>
      </w:r>
      <w:r w:rsidRPr="00444184">
        <w:rPr>
          <w:rFonts w:ascii="Times New Roman" w:eastAsia="Times New Roman CYR" w:hAnsi="Times New Roman" w:cs="Times New Roman"/>
          <w:sz w:val="28"/>
          <w:szCs w:val="28"/>
        </w:rPr>
        <w:t xml:space="preserve">, 1/n) легко определяются графически. Для этого логарифмируют уравнение (1), </w:t>
      </w:r>
      <w:r w:rsidRPr="00444184">
        <w:rPr>
          <w:rFonts w:ascii="Times New Roman" w:eastAsia="Times New Roman CYR" w:hAnsi="Times New Roman" w:cs="Times New Roman"/>
          <w:sz w:val="28"/>
          <w:szCs w:val="28"/>
        </w:rPr>
        <w:br/>
        <w:t xml:space="preserve">преобразуя его в уравнение прямой </w:t>
      </w:r>
    </w:p>
    <w:p w:rsidR="003C48BA" w:rsidRPr="00444184" w:rsidRDefault="009F0807" w:rsidP="003C48BA">
      <w:pPr>
        <w:autoSpaceDE w:val="0"/>
        <w:ind w:firstLine="287"/>
        <w:jc w:val="both"/>
        <w:rPr>
          <w:rFonts w:ascii="Times New Roman" w:eastAsia="Times New Roman CYR" w:hAnsi="Times New Roman" w:cs="Times New Roman"/>
          <w:sz w:val="28"/>
          <w:szCs w:val="28"/>
        </w:rPr>
      </w:pPr>
      <w:r w:rsidRPr="009F0807">
        <w:rPr>
          <w:rFonts w:ascii="Times New Roman" w:hAnsi="Times New Roman" w:cs="Times New Roman"/>
          <w:sz w:val="28"/>
          <w:szCs w:val="28"/>
        </w:rPr>
        <w:pict>
          <v:shape id="_x0000_s1086" type="#_x0000_t75" style="position:absolute;left:0;text-align:left;margin-left:18.9pt;margin-top:10.4pt;width:100pt;height:24.6pt;z-index:251686912;mso-wrap-distance-left:5.7pt;mso-wrap-distance-right:5.7pt" filled="t">
            <v:fill opacity="0" color2="black"/>
            <v:imagedata r:id="rId11" o:title=""/>
            <w10:wrap type="square"/>
          </v:shape>
          <o:OLEObject Type="Embed" ProgID="Equation.3" ShapeID="_x0000_s1086" DrawAspect="Content" ObjectID="_1574939390" r:id="rId12"/>
        </w:pict>
      </w:r>
    </w:p>
    <w:p w:rsidR="003C48BA" w:rsidRPr="00444184" w:rsidRDefault="003C48BA" w:rsidP="003C48BA">
      <w:pPr>
        <w:autoSpaceDE w:val="0"/>
        <w:ind w:left="2127"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(2) </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9F0807" w:rsidP="003C48BA">
      <w:pPr>
        <w:autoSpaceDE w:val="0"/>
        <w:ind w:firstLine="287"/>
        <w:jc w:val="both"/>
        <w:rPr>
          <w:rFonts w:ascii="Times New Roman" w:eastAsia="Times New Roman CYR" w:hAnsi="Times New Roman" w:cs="Times New Roman"/>
          <w:sz w:val="28"/>
          <w:szCs w:val="28"/>
        </w:rPr>
      </w:pPr>
      <w:r w:rsidRPr="009F0807">
        <w:rPr>
          <w:rFonts w:ascii="Times New Roman" w:hAnsi="Times New Roman" w:cs="Times New Roman"/>
          <w:noProof/>
          <w:sz w:val="28"/>
          <w:szCs w:val="28"/>
          <w:lang w:eastAsia="ru-RU" w:bidi="ar-SA"/>
        </w:rPr>
        <w:pict>
          <v:shapetype id="_x0000_t32" coordsize="21600,21600" o:spt="32" o:oned="t" path="m,l21600,21600e" filled="f">
            <v:path arrowok="t" fillok="f" o:connecttype="none"/>
            <o:lock v:ext="edit" shapetype="t"/>
          </v:shapetype>
          <v:shape id="AutoShape 33" o:spid="_x0000_s1155" type="#_x0000_t32" style="position:absolute;left:0;text-align:left;margin-left:92.1pt;margin-top:18.6pt;width:1.2pt;height:97.2pt;flip:x 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" strokeweight=".26mm">
            <v:stroke endarrow="block" joinstyle="miter"/>
          </v:shape>
        </w:pict>
      </w:r>
      <w:r w:rsidR="003C48BA" w:rsidRPr="00444184">
        <w:rPr>
          <w:rFonts w:ascii="Times New Roman" w:eastAsia="Times New Roman CYR" w:hAnsi="Times New Roman" w:cs="Times New Roman"/>
          <w:sz w:val="28"/>
          <w:szCs w:val="28"/>
        </w:rPr>
        <w:t>Определив экспериментально ряд значений</w:t>
      </w:r>
      <w:r w:rsidR="003C48BA" w:rsidRPr="00444184">
        <w:rPr>
          <w:rFonts w:ascii="Times New Roman" w:eastAsia="Times New Roman CYR" w:hAnsi="Times New Roman" w:cs="Times New Roman"/>
          <w:sz w:val="28"/>
          <w:szCs w:val="28"/>
          <w:lang w:val="en-US"/>
        </w:rPr>
        <w:t>x</w:t>
      </w:r>
      <w:r w:rsidR="003C48BA" w:rsidRPr="00444184">
        <w:rPr>
          <w:rFonts w:ascii="Times New Roman" w:eastAsia="Times New Roman CYR" w:hAnsi="Times New Roman" w:cs="Times New Roman"/>
          <w:sz w:val="28"/>
          <w:szCs w:val="28"/>
        </w:rPr>
        <w:t>/</w:t>
      </w:r>
      <w:r w:rsidR="003C48BA" w:rsidRPr="00444184">
        <w:rPr>
          <w:rFonts w:ascii="Times New Roman" w:eastAsia="Times New Roman CYR" w:hAnsi="Times New Roman" w:cs="Times New Roman"/>
          <w:sz w:val="28"/>
          <w:szCs w:val="28"/>
          <w:lang w:val="en-US"/>
        </w:rPr>
        <w:t>m</w:t>
      </w:r>
      <w:r w:rsidR="003C48BA" w:rsidRPr="00444184">
        <w:rPr>
          <w:rFonts w:ascii="Times New Roman" w:eastAsia="Times New Roman CYR" w:hAnsi="Times New Roman" w:cs="Times New Roman"/>
          <w:sz w:val="28"/>
          <w:szCs w:val="28"/>
        </w:rPr>
        <w:t xml:space="preserve">смотрят график в координатах </w:t>
      </w:r>
      <w:r w:rsidR="003C48BA" w:rsidRPr="00444184">
        <w:rPr>
          <w:rFonts w:ascii="Times New Roman" w:hAnsi="Times New Roman" w:cs="Times New Roman"/>
          <w:position w:val="-10"/>
          <w:sz w:val="28"/>
          <w:szCs w:val="28"/>
        </w:rPr>
        <w:object w:dxaOrig="1240" w:dyaOrig="360">
          <v:shape id="_x0000_i1027" type="#_x0000_t75" style="width:62.25pt;height:19.5pt" o:ole="" filled="t">
            <v:fill opacity="0" color2="black"/>
            <v:imagedata r:id="rId13" o:title=""/>
          </v:shape>
          <o:OLEObject Type="Embed" ProgID="Equation.3" ShapeID="_x0000_i1027" DrawAspect="Content" ObjectID="_1574939289" r:id="rId14"/>
        </w:object>
      </w:r>
      <w:r w:rsidR="003C48BA" w:rsidRPr="00444184">
        <w:rPr>
          <w:rFonts w:ascii="Times New Roman" w:eastAsia="Times New Roman CYR" w:hAnsi="Times New Roman" w:cs="Times New Roman"/>
          <w:sz w:val="28"/>
          <w:szCs w:val="28"/>
        </w:rPr>
        <w:t>(рис.1)</w:t>
      </w:r>
    </w:p>
    <w:p w:rsidR="003C48BA" w:rsidRPr="00444184" w:rsidRDefault="009F0807" w:rsidP="003C48BA">
      <w:pPr>
        <w:autoSpaceDE w:val="0"/>
        <w:ind w:firstLine="295"/>
        <w:jc w:val="both"/>
        <w:rPr>
          <w:rFonts w:ascii="Times New Roman" w:eastAsia="Times New Roman CYR" w:hAnsi="Times New Roman" w:cs="Times New Roman"/>
          <w:sz w:val="28"/>
          <w:szCs w:val="28"/>
        </w:rPr>
      </w:pPr>
      <w:r w:rsidRPr="009F0807">
        <w:rPr>
          <w:rFonts w:ascii="Times New Roman" w:hAnsi="Times New Roman" w:cs="Times New Roman"/>
          <w:noProof/>
          <w:sz w:val="28"/>
          <w:szCs w:val="28"/>
          <w:lang w:eastAsia="ru-RU" w:bidi="ar-SA"/>
        </w:rPr>
        <w:pict>
          <v:shapetype id="_x0000_t202" coordsize="21600,21600" o:spt="202" path="m,l,21600r21600,l21600,xe">
            <v:stroke joinstyle="miter"/>
            <v:path gradientshapeok="t" o:connecttype="rect"/>
          </v:shapetype>
          <v:shape id="Поле 8" o:spid="_x0000_s1160" type="#_x0000_t202" style="position:absolute;left:0;text-align:left;margin-left:56.25pt;margin-top:3.45pt;width:31.8pt;height:25.9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" fillcolor="#fffeff" strokecolor="#fffeff" strokeweight="2pt">
            <v:textbox>
              <w:txbxContent>
                <w:p w:rsidR="003C48BA" w:rsidRPr="00486212" w:rsidRDefault="003C48BA" w:rsidP="003C48BA">
                  <w:r w:rsidRPr="00486212">
                    <w:rPr>
                      <w:lang w:val="en-US"/>
                    </w:rPr>
                    <w:t>lg</w:t>
                  </w:r>
                  <w:r w:rsidRPr="00486212">
                    <w:t>Г</w:t>
                  </w:r>
                </w:p>
              </w:txbxContent>
            </v:textbox>
          </v:shape>
        </w:pict>
      </w:r>
      <w:r w:rsidRPr="009F0807">
        <w:rPr>
          <w:rFonts w:ascii="Times New Roman" w:hAnsi="Times New Roman" w:cs="Times New Roman"/>
          <w:noProof/>
          <w:sz w:val="28"/>
          <w:szCs w:val="28"/>
          <w:lang w:eastAsia="ru-RU" w:bidi="ar-SA"/>
        </w:rPr>
        <w:pict>
          <v:shape id="AutoShape 34" o:spid="_x0000_s1156" type="#_x0000_t32" style="position:absolute;left:0;text-align:left;margin-left:41.8pt;margin-top:3.65pt;width:159.8pt;height:93.45pt;flip:y;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" strokeweight=".26mm">
            <v:stroke joinstyle="miter"/>
          </v:shape>
        </w:pict>
      </w:r>
    </w:p>
    <w:p w:rsidR="003C48BA" w:rsidRPr="00444184" w:rsidRDefault="003C48BA" w:rsidP="003C48BA">
      <w:pPr>
        <w:autoSpaceDE w:val="0"/>
        <w:ind w:firstLine="287"/>
        <w:jc w:val="both"/>
        <w:rPr>
          <w:rFonts w:ascii="Times New Roman" w:eastAsia="Times New Roman CYR" w:hAnsi="Times New Roman" w:cs="Times New Roman"/>
          <w:sz w:val="28"/>
          <w:szCs w:val="28"/>
        </w:rPr>
      </w:pPr>
    </w:p>
    <w:p w:rsidR="003C48BA" w:rsidRPr="00444184" w:rsidRDefault="003C48BA" w:rsidP="003C48BA">
      <w:pPr>
        <w:autoSpaceDE w:val="0"/>
        <w:ind w:firstLine="287"/>
        <w:jc w:val="both"/>
        <w:rPr>
          <w:rFonts w:ascii="Times New Roman" w:eastAsia="Times New Roman CYR" w:hAnsi="Times New Roman" w:cs="Times New Roman"/>
          <w:sz w:val="28"/>
          <w:szCs w:val="28"/>
        </w:rPr>
      </w:pPr>
    </w:p>
    <w:p w:rsidR="003C48BA" w:rsidRPr="00444184" w:rsidRDefault="003C48BA" w:rsidP="003C48BA">
      <w:pPr>
        <w:autoSpaceDE w:val="0"/>
        <w:ind w:firstLine="287"/>
        <w:jc w:val="both"/>
        <w:rPr>
          <w:rFonts w:ascii="Times New Roman" w:eastAsia="Times New Roman CYR" w:hAnsi="Times New Roman" w:cs="Times New Roman"/>
          <w:sz w:val="28"/>
          <w:szCs w:val="28"/>
          <w:lang w:eastAsia="ar-SA" w:bidi="ar-SA"/>
        </w:rPr>
      </w:pPr>
    </w:p>
    <w:p w:rsidR="003C48BA" w:rsidRPr="00444184" w:rsidRDefault="009F0807" w:rsidP="003C48BA">
      <w:pPr>
        <w:autoSpaceDE w:val="0"/>
        <w:ind w:firstLine="287"/>
        <w:jc w:val="both"/>
        <w:rPr>
          <w:rFonts w:ascii="Times New Roman" w:eastAsia="Times New Roman CYR" w:hAnsi="Times New Roman" w:cs="Times New Roman"/>
          <w:sz w:val="28"/>
          <w:szCs w:val="28"/>
        </w:rPr>
      </w:pPr>
      <w:r w:rsidRPr="009F0807">
        <w:rPr>
          <w:rFonts w:ascii="Times New Roman" w:hAnsi="Times New Roman" w:cs="Times New Roman"/>
          <w:noProof/>
          <w:sz w:val="28"/>
          <w:szCs w:val="28"/>
          <w:lang w:eastAsia="ru-RU" w:bidi="ar-SA"/>
        </w:rPr>
        <w:pict>
          <v:shape id="Поле 17" o:spid="_x0000_s1161" type="#_x0000_t202" style="position:absolute;left:0;text-align:left;margin-left:112.35pt;margin-top:11.85pt;width:35pt;height:25.1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" fillcolor="#fffeff" strokecolor="#fffeff" strokeweight="2pt">
            <v:textbox>
              <w:txbxContent>
                <w:p w:rsidR="003C48BA" w:rsidRPr="00486212" w:rsidRDefault="003C48BA" w:rsidP="003C48BA">
                  <w:r w:rsidRPr="00486212">
                    <w:rPr>
                      <w:lang w:val="en-US"/>
                    </w:rPr>
                    <w:t>lgβ</w:t>
                  </w:r>
                </w:p>
              </w:txbxContent>
            </v:textbox>
          </v:shape>
        </w:pict>
      </w:r>
      <w:r w:rsidRPr="009F0807">
        <w:rPr>
          <w:rFonts w:ascii="Times New Roman" w:hAnsi="Times New Roman" w:cs="Times New Roman"/>
          <w:noProof/>
          <w:sz w:val="28"/>
          <w:szCs w:val="28"/>
          <w:lang w:eastAsia="ru-RU"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 o:spid="_x0000_s1159" type="#_x0000_t88" style="position:absolute;left:0;text-align:left;margin-left:93.9pt;margin-top:11.9pt;width:11.4pt;height:29.7pt;z-index:25176166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" adj="1689" strokeweight=".26mm">
            <v:stroke joinstyle="miter"/>
          </v:shape>
        </w:pict>
      </w:r>
    </w:p>
    <w:p w:rsidR="003C48BA" w:rsidRPr="00444184" w:rsidRDefault="009F0807" w:rsidP="003C48BA">
      <w:pPr>
        <w:autoSpaceDE w:val="0"/>
        <w:ind w:firstLine="287"/>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Поле 19" o:spid="_x0000_s1163" type="#_x0000_t202" style="position:absolute;left:0;text-align:left;margin-left:64.6pt;margin-top:9.8pt;width:29.3pt;height:27.8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" filled="f" stroked="f" strokeweight="2pt">
            <v:textbox>
              <w:txbxContent>
                <w:p w:rsidR="003C48BA" w:rsidRPr="00486212" w:rsidRDefault="003C48BA" w:rsidP="003C48BA">
                  <w:r w:rsidRPr="00486212">
                    <w:rPr>
                      <w:lang w:val="en-US"/>
                    </w:rPr>
                    <w:t>α</w:t>
                  </w:r>
                </w:p>
              </w:txbxContent>
            </v:textbox>
          </v:shape>
        </w:pict>
      </w:r>
      <w:r w:rsidRPr="009F0807">
        <w:rPr>
          <w:rFonts w:ascii="Times New Roman" w:hAnsi="Times New Roman" w:cs="Times New Roman"/>
          <w:noProof/>
          <w:sz w:val="28"/>
          <w:szCs w:val="28"/>
          <w:lang w:eastAsia="ru-RU" w:bidi="ar-SA"/>
        </w:rPr>
        <w:pict>
          <v:shape id="Поле 18" o:spid="_x0000_s1162" type="#_x0000_t202" style="position:absolute;left:0;text-align:left;margin-left:233.75pt;margin-top:9.8pt;width:80.35pt;height:25.1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" fillcolor="#fffeff" strokecolor="#fffeff" strokeweight="2pt">
            <v:textbox>
              <w:txbxContent>
                <w:p w:rsidR="003C48BA" w:rsidRPr="00486212" w:rsidRDefault="003C48BA" w:rsidP="003C48BA">
                  <w:pPr>
                    <w:rPr>
                      <w:vertAlign w:val="superscript"/>
                    </w:rPr>
                  </w:pPr>
                  <w:r w:rsidRPr="00486212">
                    <w:rPr>
                      <w:lang w:val="en-US"/>
                    </w:rPr>
                    <w:t>lg</w:t>
                  </w:r>
                  <w:r>
                    <w:rPr>
                      <w:lang w:val="en-US"/>
                    </w:rPr>
                    <w:t>C</w:t>
                  </w:r>
                  <w:r>
                    <w:rPr>
                      <w:rFonts w:cs="Arial"/>
                      <w:lang w:val="en-US"/>
                    </w:rPr>
                    <w:t>∙</w:t>
                  </w:r>
                  <w:r>
                    <w:rPr>
                      <w:lang w:val="en-US"/>
                    </w:rPr>
                    <w:t>10</w:t>
                  </w:r>
                  <w:r>
                    <w:rPr>
                      <w:vertAlign w:val="superscript"/>
                      <w:lang w:val="en-US"/>
                    </w:rPr>
                    <w:t>3</w:t>
                  </w:r>
                </w:p>
              </w:txbxContent>
            </v:textbox>
          </v:shape>
        </w:pict>
      </w:r>
    </w:p>
    <w:p w:rsidR="003C48BA" w:rsidRPr="00444184" w:rsidRDefault="009F0807" w:rsidP="003C48BA">
      <w:pPr>
        <w:autoSpaceDE w:val="0"/>
        <w:ind w:firstLine="287"/>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AutoShape 35" o:spid="_x0000_s1158" style="position:absolute;left:0;text-align:left;margin-left:56.05pt;margin-top:4.1pt;width:8.55pt;height:19.45pt;z-index:25176064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" adj="0,,0" path="m10736,nsc10757,,10778,,10800,v5964,,10800,4835,10800,10800l10800,10800,10736,xem10736,nfc10757,,10778,,10800,v5964,,10800,4835,10800,10800e" filled="f" strokeweight=".26mm">
            <v:stroke joinstyle="miter"/>
            <v:formulas/>
            <v:path o:connecttype="custom" o:connectlocs="0,0;0,0;0,0;0,0;0,0;0,0" o:connectangles="0,0,0,0,0,0" textboxrect="10799,0,21599,10799"/>
          </v:shape>
        </w:pict>
      </w:r>
    </w:p>
    <w:p w:rsidR="003C48BA" w:rsidRPr="00444184" w:rsidRDefault="009F0807" w:rsidP="003C48BA">
      <w:pPr>
        <w:autoSpaceDE w:val="0"/>
        <w:ind w:firstLine="287"/>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AutoShape 32" o:spid="_x0000_s1157" type="#_x0000_t32" style="position:absolute;left:0;text-align:left;margin-left:18.9pt;margin-top:.3pt;width:200.3pt;height:.1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" strokeweight=".26mm">
            <v:stroke endarrow="block" joinstyle="miter"/>
          </v:shape>
        </w:pict>
      </w:r>
    </w:p>
    <w:p w:rsidR="003C48BA" w:rsidRPr="00444184" w:rsidRDefault="003C48BA" w:rsidP="003C48BA">
      <w:pPr>
        <w:autoSpaceDE w:val="0"/>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ab/>
        <w:t>Рис. 1.</w:t>
      </w:r>
    </w:p>
    <w:p w:rsidR="003C48BA" w:rsidRPr="00444184" w:rsidRDefault="003C48BA" w:rsidP="003C48BA">
      <w:pPr>
        <w:autoSpaceDE w:val="0"/>
        <w:rPr>
          <w:rFonts w:ascii="Times New Roman" w:eastAsia="Times New Roman CYR" w:hAnsi="Times New Roman" w:cs="Times New Roman"/>
          <w:sz w:val="28"/>
          <w:szCs w:val="28"/>
        </w:rPr>
      </w:pPr>
    </w:p>
    <w:p w:rsidR="003C48BA" w:rsidRPr="00444184" w:rsidRDefault="003C48BA" w:rsidP="003C48BA">
      <w:pPr>
        <w:autoSpaceDE w:val="0"/>
        <w:ind w:firstLine="709"/>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sz w:val="28"/>
          <w:szCs w:val="28"/>
        </w:rPr>
        <w:t xml:space="preserve">Отрезок прямой, отсекаемый на оси ординат, представляет собой величину  </w:t>
      </w:r>
      <w:r w:rsidRPr="00444184">
        <w:rPr>
          <w:rFonts w:ascii="Times New Roman" w:hAnsi="Times New Roman" w:cs="Times New Roman"/>
          <w:position w:val="-10"/>
          <w:sz w:val="28"/>
          <w:szCs w:val="28"/>
        </w:rPr>
        <w:object w:dxaOrig="460" w:dyaOrig="320">
          <v:shape id="_x0000_i1028" type="#_x0000_t75" style="width:23.25pt;height:15.75pt" o:ole="" filled="t">
            <v:fill opacity="0" color2="black"/>
            <v:imagedata r:id="rId15" o:title=""/>
          </v:shape>
          <o:OLEObject Type="Embed" ProgID="Equation.3" ShapeID="_x0000_i1028" DrawAspect="Content" ObjectID="_1574939290" r:id="rId16"/>
        </w:object>
      </w:r>
      <w:r w:rsidRPr="00444184">
        <w:rPr>
          <w:rFonts w:ascii="Times New Roman" w:hAnsi="Times New Roman" w:cs="Times New Roman"/>
          <w:sz w:val="28"/>
          <w:szCs w:val="28"/>
        </w:rPr>
        <w:t xml:space="preserve">, а </w:t>
      </w:r>
      <w:r w:rsidRPr="00444184">
        <w:rPr>
          <w:rFonts w:ascii="Times New Roman" w:hAnsi="Times New Roman" w:cs="Times New Roman"/>
          <w:position w:val="-18"/>
          <w:sz w:val="28"/>
          <w:szCs w:val="28"/>
        </w:rPr>
        <w:object w:dxaOrig="980" w:dyaOrig="480">
          <v:shape id="_x0000_i1029" type="#_x0000_t75" style="width:48.75pt;height:23.25pt" o:ole="" filled="t">
            <v:fill opacity="0" color2="black"/>
            <v:imagedata r:id="rId17" o:title=""/>
          </v:shape>
          <o:OLEObject Type="Embed" ProgID="Equation.3" ShapeID="_x0000_i1029" DrawAspect="Content" ObjectID="_1574939291" r:id="rId18"/>
        </w:object>
      </w:r>
    </w:p>
    <w:p w:rsidR="003C48BA" w:rsidRPr="00444184" w:rsidRDefault="003C48BA" w:rsidP="003C48BA">
      <w:pPr>
        <w:autoSpaceDE w:val="0"/>
        <w:ind w:firstLine="30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 уравнению Ленгмюра величина удельной адсорбции определяется следующим образом </w:t>
      </w:r>
    </w:p>
    <w:p w:rsidR="003C48BA" w:rsidRPr="00444184" w:rsidRDefault="003C48BA" w:rsidP="003C48BA">
      <w:pPr>
        <w:autoSpaceDE w:val="0"/>
        <w:ind w:firstLine="302"/>
        <w:jc w:val="both"/>
        <w:rPr>
          <w:rFonts w:ascii="Times New Roman" w:eastAsia="Times New Roman CYR" w:hAnsi="Times New Roman" w:cs="Times New Roman"/>
          <w:sz w:val="28"/>
          <w:szCs w:val="28"/>
        </w:rPr>
      </w:pPr>
      <w:r w:rsidRPr="00444184">
        <w:rPr>
          <w:rFonts w:ascii="Times New Roman" w:hAnsi="Times New Roman" w:cs="Times New Roman"/>
          <w:position w:val="-24"/>
          <w:sz w:val="28"/>
          <w:szCs w:val="28"/>
        </w:rPr>
        <w:object w:dxaOrig="1620" w:dyaOrig="620">
          <v:shape id="_x0000_i1030" type="#_x0000_t75" style="width:80.25pt;height:30pt" o:ole="" filled="t">
            <v:fill opacity="0" color2="black"/>
            <v:imagedata r:id="rId19" o:title=""/>
          </v:shape>
          <o:OLEObject Type="Embed" ProgID="Equation.3" ShapeID="_x0000_i1030" DrawAspect="Content" ObjectID="_1574939292" r:id="rId20"/>
        </w:object>
      </w:r>
      <w:r w:rsidRPr="00444184">
        <w:rPr>
          <w:rFonts w:ascii="Times New Roman" w:hAnsi="Times New Roman" w:cs="Times New Roman"/>
          <w:position w:val="-24"/>
          <w:sz w:val="28"/>
          <w:szCs w:val="28"/>
        </w:rPr>
        <w:tab/>
      </w:r>
      <w:r w:rsidRPr="00444184">
        <w:rPr>
          <w:rFonts w:ascii="Times New Roman" w:hAnsi="Times New Roman" w:cs="Times New Roman"/>
          <w:position w:val="-24"/>
          <w:sz w:val="28"/>
          <w:szCs w:val="28"/>
        </w:rPr>
        <w:tab/>
      </w:r>
      <w:r w:rsidRPr="00444184">
        <w:rPr>
          <w:rFonts w:ascii="Times New Roman" w:hAnsi="Times New Roman" w:cs="Times New Roman"/>
          <w:position w:val="-24"/>
          <w:sz w:val="28"/>
          <w:szCs w:val="28"/>
        </w:rPr>
        <w:tab/>
      </w:r>
      <w:r w:rsidRPr="00444184">
        <w:rPr>
          <w:rFonts w:ascii="Times New Roman" w:hAnsi="Times New Roman" w:cs="Times New Roman"/>
          <w:position w:val="-24"/>
          <w:sz w:val="28"/>
          <w:szCs w:val="28"/>
        </w:rPr>
        <w:tab/>
      </w:r>
      <w:r w:rsidRPr="00444184">
        <w:rPr>
          <w:rFonts w:ascii="Times New Roman" w:hAnsi="Times New Roman" w:cs="Times New Roman"/>
          <w:i/>
          <w:kern w:val="24"/>
          <w:position w:val="-24"/>
          <w:sz w:val="28"/>
          <w:szCs w:val="28"/>
        </w:rPr>
        <w:t>(3)</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Преобразовав уравнение Ленгмюра в уравнение прямой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hAnsi="Times New Roman" w:cs="Times New Roman"/>
          <w:position w:val="-30"/>
          <w:sz w:val="28"/>
          <w:szCs w:val="28"/>
        </w:rPr>
        <w:object w:dxaOrig="1820" w:dyaOrig="680">
          <v:shape id="_x0000_i1031" type="#_x0000_t75" style="width:90pt;height:34.5pt" o:ole="" filled="t">
            <v:fill opacity="0" color2="black"/>
            <v:imagedata r:id="rId21" o:title=""/>
          </v:shape>
          <o:OLEObject Type="Embed" ProgID="Equation.3" ShapeID="_x0000_i1031" DrawAspect="Content" ObjectID="_1574939293" r:id="rId22"/>
        </w:object>
      </w:r>
      <w:r w:rsidRPr="00444184">
        <w:rPr>
          <w:rFonts w:ascii="Times New Roman" w:hAnsi="Times New Roman" w:cs="Times New Roman"/>
          <w:sz w:val="28"/>
          <w:szCs w:val="28"/>
        </w:rPr>
        <w:t xml:space="preserve"> ,  где </w:t>
      </w:r>
      <w:r w:rsidRPr="00444184">
        <w:rPr>
          <w:rFonts w:ascii="Times New Roman" w:hAnsi="Times New Roman" w:cs="Times New Roman"/>
          <w:position w:val="-30"/>
          <w:sz w:val="28"/>
          <w:szCs w:val="28"/>
        </w:rPr>
        <w:object w:dxaOrig="1200" w:dyaOrig="680">
          <v:shape id="_x0000_i1032" type="#_x0000_t75" style="width:60pt;height:34.5pt" o:ole="" filled="t">
            <v:fill opacity="0" color2="black"/>
            <v:imagedata r:id="rId23" o:title=""/>
          </v:shape>
          <o:OLEObject Type="Embed" ProgID="Equation.3" ShapeID="_x0000_i1032" DrawAspect="Content" ObjectID="_1574939294" r:id="rId24"/>
        </w:objec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Построив график </w:t>
      </w:r>
      <w:r w:rsidRPr="00444184">
        <w:rPr>
          <w:rFonts w:ascii="Times New Roman" w:hAnsi="Times New Roman" w:cs="Times New Roman"/>
          <w:position w:val="-24"/>
          <w:sz w:val="28"/>
          <w:szCs w:val="28"/>
        </w:rPr>
        <w:object w:dxaOrig="1080" w:dyaOrig="620">
          <v:shape id="_x0000_i1033" type="#_x0000_t75" style="width:52.5pt;height:30pt" o:ole="" filled="t">
            <v:fill opacity="0" color2="black"/>
            <v:imagedata r:id="rId25" o:title=""/>
          </v:shape>
          <o:OLEObject Type="Embed" ProgID="Equation.3" ShapeID="_x0000_i1033" DrawAspect="Content" ObjectID="_1574939295" r:id="rId26"/>
        </w:object>
      </w:r>
      <w:r w:rsidRPr="00444184">
        <w:rPr>
          <w:rFonts w:ascii="Times New Roman" w:hAnsi="Times New Roman" w:cs="Times New Roman"/>
          <w:sz w:val="28"/>
          <w:szCs w:val="28"/>
        </w:rPr>
        <w:t xml:space="preserve">, </w:t>
      </w:r>
      <w:r w:rsidRPr="00444184">
        <w:rPr>
          <w:rFonts w:ascii="Times New Roman" w:eastAsia="Times New Roman CYR" w:hAnsi="Times New Roman" w:cs="Times New Roman"/>
          <w:sz w:val="28"/>
          <w:szCs w:val="28"/>
        </w:rPr>
        <w:t xml:space="preserve">откладывая на оси абсцисс значения концентрации С, а на оси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ординат величины</w:t>
      </w:r>
      <w:r w:rsidRPr="00444184">
        <w:rPr>
          <w:rFonts w:ascii="Times New Roman" w:hAnsi="Times New Roman" w:cs="Times New Roman"/>
          <w:position w:val="-18"/>
          <w:sz w:val="28"/>
          <w:szCs w:val="28"/>
        </w:rPr>
        <w:object w:dxaOrig="460" w:dyaOrig="480">
          <v:shape id="_x0000_i1034" type="#_x0000_t75" style="width:23.25pt;height:23.25pt" o:ole="" filled="t">
            <v:fill opacity="0" color2="black"/>
            <v:imagedata r:id="rId27" o:title=""/>
          </v:shape>
          <o:OLEObject Type="Embed" ProgID="Equation.3" ShapeID="_x0000_i1034" DrawAspect="Content" ObjectID="_1574939296" r:id="rId28"/>
        </w:object>
      </w:r>
      <w:r w:rsidRPr="00444184">
        <w:rPr>
          <w:rFonts w:ascii="Times New Roman" w:eastAsia="Times New Roman CYR" w:hAnsi="Times New Roman" w:cs="Times New Roman"/>
          <w:sz w:val="28"/>
          <w:szCs w:val="28"/>
        </w:rPr>
        <w:t xml:space="preserve"> (рис. 2) </w:t>
      </w:r>
    </w:p>
    <w:p w:rsidR="003C48BA" w:rsidRDefault="003C48BA" w:rsidP="003C48BA">
      <w:pPr>
        <w:autoSpaceDE w:val="0"/>
        <w:jc w:val="both"/>
        <w:rPr>
          <w:rFonts w:ascii="Times New Roman" w:eastAsia="Times New Roman CYR" w:hAnsi="Times New Roman" w:cs="Times New Roman"/>
          <w:sz w:val="28"/>
          <w:szCs w:val="28"/>
          <w:lang w:eastAsia="ar-SA" w:bidi="ar-SA"/>
        </w:rPr>
      </w:pPr>
    </w:p>
    <w:p w:rsidR="003C48BA" w:rsidRDefault="003C48BA" w:rsidP="003C48BA">
      <w:pPr>
        <w:autoSpaceDE w:val="0"/>
        <w:jc w:val="both"/>
        <w:rPr>
          <w:rFonts w:ascii="Times New Roman" w:eastAsia="Times New Roman CYR" w:hAnsi="Times New Roman" w:cs="Times New Roman"/>
          <w:sz w:val="28"/>
          <w:szCs w:val="28"/>
          <w:lang w:eastAsia="ar-SA" w:bidi="ar-SA"/>
        </w:rPr>
      </w:pPr>
    </w:p>
    <w:p w:rsidR="003C48BA" w:rsidRPr="00444184" w:rsidRDefault="003C48BA" w:rsidP="003C48BA">
      <w:pPr>
        <w:autoSpaceDE w:val="0"/>
        <w:jc w:val="both"/>
        <w:rPr>
          <w:rFonts w:ascii="Times New Roman" w:eastAsia="Times New Roman CYR" w:hAnsi="Times New Roman" w:cs="Times New Roman"/>
          <w:sz w:val="28"/>
          <w:szCs w:val="28"/>
          <w:lang w:eastAsia="ar-SA" w:bidi="ar-SA"/>
        </w:rPr>
      </w:pPr>
    </w:p>
    <w:p w:rsidR="003C48BA" w:rsidRPr="00444184" w:rsidRDefault="009F0807" w:rsidP="003C48BA">
      <w:pPr>
        <w:autoSpaceDE w:val="0"/>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Поле 67" o:spid="_x0000_s1169" type="#_x0000_t202" style="position:absolute;left:0;text-align:left;margin-left:56.25pt;margin-top:4.15pt;width:37.65pt;height:27.8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" filled="f" stroked="f" strokeweight="2pt">
            <v:textbox>
              <w:txbxContent>
                <w:p w:rsidR="003C48BA" w:rsidRPr="00DD44D5" w:rsidRDefault="003C48BA" w:rsidP="003C48BA">
                  <w:r>
                    <w:t>С/Г</w:t>
                  </w:r>
                </w:p>
              </w:txbxContent>
            </v:textbox>
          </v:shape>
        </w:pict>
      </w:r>
      <w:r w:rsidRPr="009F0807">
        <w:rPr>
          <w:rFonts w:ascii="Times New Roman" w:hAnsi="Times New Roman" w:cs="Times New Roman"/>
          <w:noProof/>
          <w:sz w:val="28"/>
          <w:szCs w:val="28"/>
          <w:lang w:eastAsia="ru-RU" w:bidi="ar-SA"/>
        </w:rPr>
        <w:pict>
          <v:shape id="AutoShape 37" o:spid="_x0000_s1060" type="#_x0000_t32" style="position:absolute;left:0;text-align:left;margin-left:17.7pt;margin-top:66.3pt;width:150.05pt;height:.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" strokeweight=".26mm">
            <v:stroke endarrow="block" joinstyle="miter"/>
          </v:shape>
        </w:pict>
      </w:r>
      <w:r w:rsidRPr="009F0807">
        <w:rPr>
          <w:rFonts w:ascii="Times New Roman" w:hAnsi="Times New Roman" w:cs="Times New Roman"/>
          <w:noProof/>
          <w:sz w:val="28"/>
          <w:szCs w:val="28"/>
          <w:lang w:eastAsia="ru-RU" w:bidi="ar-SA"/>
        </w:rPr>
        <w:pict>
          <v:shape id="AutoShape 38" o:spid="_x0000_s1061" type="#_x0000_t32" style="position:absolute;left:0;text-align:left;margin-left:92.1pt;margin-top:10.5pt;width:.65pt;height:55.8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" strokeweight=".26mm">
            <v:stroke endarrow="block" joinstyle="miter"/>
          </v:shape>
        </w:pict>
      </w:r>
    </w:p>
    <w:p w:rsidR="003C48BA" w:rsidRPr="00444184" w:rsidRDefault="009F0807" w:rsidP="003C48BA">
      <w:pPr>
        <w:autoSpaceDE w:val="0"/>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Поле 63" o:spid="_x0000_s1166" type="#_x0000_t202" style="position:absolute;left:0;text-align:left;margin-left:138.25pt;margin-top:12.95pt;width:29.3pt;height:29.4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" filled="f" stroked="f" strokeweight="2pt">
            <v:textbox>
              <w:txbxContent>
                <w:p w:rsidR="003C48BA" w:rsidRPr="00486212" w:rsidRDefault="003C48BA" w:rsidP="003C48BA">
                  <w:pPr>
                    <w:rPr>
                      <w:i/>
                    </w:rPr>
                  </w:pPr>
                  <w:r w:rsidRPr="00486212">
                    <w:rPr>
                      <w:i/>
                    </w:rPr>
                    <w:t>в</w:t>
                  </w:r>
                </w:p>
              </w:txbxContent>
            </v:textbox>
          </v:shape>
        </w:pict>
      </w:r>
      <w:r w:rsidRPr="009F0807">
        <w:rPr>
          <w:rFonts w:ascii="Times New Roman" w:hAnsi="Times New Roman" w:cs="Times New Roman"/>
          <w:noProof/>
          <w:sz w:val="28"/>
          <w:szCs w:val="28"/>
          <w:lang w:eastAsia="ru-RU" w:bidi="ar-SA"/>
        </w:rPr>
        <w:pict>
          <v:shape id="AutoShape 39" o:spid="_x0000_s1062" type="#_x0000_t32" style="position:absolute;left:0;text-align:left;margin-left:41.7pt;margin-top:7.25pt;width:105.35pt;height:45.3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" strokeweight=".26mm">
            <v:stroke joinstyle="miter"/>
          </v:shape>
        </w:pict>
      </w:r>
      <w:r w:rsidRPr="009F0807">
        <w:rPr>
          <w:rFonts w:ascii="Times New Roman" w:hAnsi="Times New Roman" w:cs="Times New Roman"/>
          <w:noProof/>
          <w:sz w:val="28"/>
          <w:szCs w:val="28"/>
          <w:lang w:eastAsia="ru-RU" w:bidi="ar-SA"/>
        </w:rPr>
        <w:pict>
          <v:shape id="AutoShape 44" o:spid="_x0000_s1067" type="#_x0000_t32" style="position:absolute;left:0;text-align:left;margin-left:136pt;margin-top:12.8pt;width:.65pt;height:19.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" strokeweight=".26mm">
            <v:stroke joinstyle="miter"/>
          </v:shape>
        </w:pict>
      </w:r>
    </w:p>
    <w:p w:rsidR="003C48BA" w:rsidRPr="00444184" w:rsidRDefault="009F0807" w:rsidP="003C48BA">
      <w:pPr>
        <w:autoSpaceDE w:val="0"/>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Поле 30" o:spid="_x0000_s1165" type="#_x0000_t202" style="position:absolute;left:0;text-align:left;margin-left:117.75pt;margin-top:1.2pt;width:29.3pt;height:27.8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" filled="f" stroked="f" strokeweight="2pt">
            <v:textbox>
              <w:txbxContent>
                <w:p w:rsidR="003C48BA" w:rsidRPr="00486212" w:rsidRDefault="003C48BA" w:rsidP="003C48BA">
                  <w:r w:rsidRPr="00486212">
                    <w:t>φ</w:t>
                  </w:r>
                </w:p>
              </w:txbxContent>
            </v:textbox>
          </v:shape>
        </w:pict>
      </w:r>
      <w:r w:rsidRPr="009F0807">
        <w:rPr>
          <w:rFonts w:ascii="Times New Roman" w:hAnsi="Times New Roman" w:cs="Times New Roman"/>
          <w:noProof/>
          <w:sz w:val="28"/>
          <w:szCs w:val="28"/>
          <w:lang w:eastAsia="ru-RU" w:bidi="ar-SA"/>
        </w:rPr>
        <w:pict>
          <v:shape id="AutoShape 43" o:spid="_x0000_s1066" style="position:absolute;left:0;text-align:left;margin-left:106.65pt;margin-top:8.15pt;width:11.1pt;height:19.2pt;z-index:251666432;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" adj="0,,0" path="m10799,nsc10799,,10799,,10800,v5964,,10800,4835,10800,10800l10800,10800,10799,xem10799,nfc10799,,10799,,10800,v5964,,10800,4835,10800,10800e" filled="f" strokeweight=".26mm">
            <v:stroke joinstyle="miter"/>
            <v:formulas/>
            <v:path o:connecttype="custom" o:connectlocs="0,0;0,0;0,0;0,0;0,0;0,0" o:connectangles="0,0,0,0,0,0" textboxrect="10799,0,21599,10799"/>
          </v:shape>
        </w:pict>
      </w:r>
    </w:p>
    <w:p w:rsidR="003C48BA" w:rsidRPr="00444184" w:rsidRDefault="009F0807" w:rsidP="003C48BA">
      <w:pPr>
        <w:autoSpaceDE w:val="0"/>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Поле 64" o:spid="_x0000_s1167" type="#_x0000_t202" style="position:absolute;left:0;text-align:left;margin-left:73pt;margin-top:5.75pt;width:33.5pt;height:32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" filled="f" stroked="f" strokeweight="2pt">
            <v:textbox>
              <w:txbxContent>
                <w:p w:rsidR="003C48BA" w:rsidRPr="00486212" w:rsidRDefault="003C48BA" w:rsidP="003C48BA">
                  <w:r w:rsidRPr="00486212">
                    <w:rPr>
                      <w:lang w:val="en-US"/>
                    </w:rPr>
                    <w:t>α</w:t>
                  </w:r>
                </w:p>
              </w:txbxContent>
            </v:textbox>
          </v:shape>
        </w:pict>
      </w:r>
      <w:r w:rsidRPr="009F0807">
        <w:rPr>
          <w:rFonts w:ascii="Times New Roman" w:hAnsi="Times New Roman" w:cs="Times New Roman"/>
          <w:noProof/>
          <w:sz w:val="28"/>
          <w:szCs w:val="28"/>
          <w:lang w:eastAsia="ru-RU" w:bidi="ar-SA"/>
        </w:rPr>
        <w:pict>
          <v:shape id="Поле 29" o:spid="_x0000_s1164" type="#_x0000_t202" style="position:absolute;left:0;text-align:left;margin-left:105.6pt;margin-top:3.4pt;width:29.3pt;height:27.8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" filled="f" stroked="f" strokeweight="2pt">
            <v:textbox>
              <w:txbxContent>
                <w:p w:rsidR="003C48BA" w:rsidRPr="00486212" w:rsidRDefault="003C48BA" w:rsidP="003C48BA">
                  <w:r w:rsidRPr="00486212">
                    <w:rPr>
                      <w:lang w:val="en-US"/>
                    </w:rPr>
                    <w:t>α</w:t>
                  </w:r>
                </w:p>
              </w:txbxContent>
            </v:textbox>
          </v:shape>
        </w:pict>
      </w:r>
      <w:r w:rsidRPr="009F0807">
        <w:rPr>
          <w:rFonts w:ascii="Times New Roman" w:hAnsi="Times New Roman" w:cs="Times New Roman"/>
          <w:noProof/>
          <w:sz w:val="28"/>
          <w:szCs w:val="28"/>
          <w:lang w:eastAsia="ru-RU" w:bidi="ar-SA"/>
        </w:rPr>
        <w:pict>
          <v:shape id="AutoShape 40" o:spid="_x0000_s1063" style="position:absolute;left:0;text-align:left;margin-left:64.6pt;margin-top:13.5pt;width:11.05pt;height:23.9pt;z-index:25166336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" adj="0,,0" path="m10799,nsc10799,,10799,,10800,v5964,,10800,4835,10800,10800l10800,10800,10799,xem10799,nfc10799,,10799,,10800,v5964,,10800,4835,10800,10800e" filled="f" strokeweight=".26mm">
            <v:stroke joinstyle="miter"/>
            <v:formulas/>
            <v:path o:connecttype="custom" o:connectlocs="0,0;0,0;0,0;0,0;0,0;0,0" o:connectangles="0,0,0,0,0,0" textboxrect="10799,0,21599,10799"/>
          </v:shape>
        </w:pict>
      </w:r>
      <w:r w:rsidRPr="009F0807">
        <w:rPr>
          <w:rFonts w:ascii="Times New Roman" w:hAnsi="Times New Roman" w:cs="Times New Roman"/>
          <w:noProof/>
          <w:sz w:val="28"/>
          <w:szCs w:val="28"/>
          <w:lang w:eastAsia="ru-RU" w:bidi="ar-SA"/>
        </w:rPr>
        <w:pict>
          <v:shape id="AutoShape 41" o:spid="_x0000_s1064" type="#_x0000_t88" style="position:absolute;left:0;text-align:left;margin-left:93.95pt;margin-top:4.1pt;width:11.4pt;height:20.5pt;z-index:2516643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" adj="1658" strokeweight=".26mm">
            <v:stroke joinstyle="miter"/>
          </v:shape>
        </w:pict>
      </w:r>
      <w:r w:rsidRPr="009F0807">
        <w:rPr>
          <w:rFonts w:ascii="Times New Roman" w:hAnsi="Times New Roman" w:cs="Times New Roman"/>
          <w:noProof/>
          <w:sz w:val="28"/>
          <w:szCs w:val="28"/>
          <w:lang w:eastAsia="ru-RU" w:bidi="ar-SA"/>
        </w:rPr>
        <w:pict>
          <v:shape id="AutoShape 42" o:spid="_x0000_s1065" type="#_x0000_t32" style="position:absolute;left:0;text-align:left;margin-left:92.65pt;margin-top:4.1pt;width:64.05pt;height:.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" strokeweight=".26mm">
            <v:stroke joinstyle="miter"/>
          </v:shape>
        </w:pict>
      </w:r>
    </w:p>
    <w:p w:rsidR="003C48BA" w:rsidRPr="00444184" w:rsidRDefault="009F0807" w:rsidP="003C48BA">
      <w:pPr>
        <w:autoSpaceDE w:val="0"/>
        <w:jc w:val="both"/>
        <w:rPr>
          <w:rFonts w:ascii="Times New Roman" w:eastAsia="Times New Roman CYR" w:hAnsi="Times New Roman" w:cs="Times New Roman"/>
          <w:sz w:val="28"/>
          <w:szCs w:val="28"/>
        </w:rPr>
      </w:pPr>
      <w:r w:rsidRPr="009F0807">
        <w:rPr>
          <w:rFonts w:ascii="Times New Roman" w:hAnsi="Times New Roman" w:cs="Times New Roman"/>
          <w:noProof/>
          <w:sz w:val="28"/>
          <w:szCs w:val="28"/>
          <w:lang w:eastAsia="ru-RU" w:bidi="ar-SA"/>
        </w:rPr>
        <w:pict>
          <v:shape id="Поле 65" o:spid="_x0000_s1168" type="#_x0000_t202" style="position:absolute;left:0;text-align:left;margin-left:172.05pt;margin-top:1.55pt;width:29.3pt;height:27.8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" filled="f" stroked="f" strokeweight="2pt">
            <v:textbox>
              <w:txbxContent>
                <w:p w:rsidR="003C48BA" w:rsidRPr="00DD44D5" w:rsidRDefault="003C48BA" w:rsidP="003C48BA">
                  <w:r>
                    <w:t>С</w:t>
                  </w:r>
                </w:p>
              </w:txbxContent>
            </v:textbox>
          </v:shape>
        </w:pic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ab/>
        <w:t>Рис. 2.</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3C48BA" w:rsidP="003C48BA">
      <w:pPr>
        <w:autoSpaceDE w:val="0"/>
        <w:spacing w:after="646"/>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Котангенс угла </w:t>
      </w:r>
      <w:r w:rsidRPr="00444184">
        <w:rPr>
          <w:rFonts w:ascii="Times New Roman" w:eastAsia="Times New Roman CYR" w:hAnsi="Times New Roman" w:cs="Times New Roman"/>
          <w:i/>
          <w:iCs/>
          <w:sz w:val="28"/>
          <w:szCs w:val="28"/>
        </w:rPr>
        <w:t xml:space="preserve">а, </w:t>
      </w:r>
      <w:r w:rsidRPr="00444184">
        <w:rPr>
          <w:rFonts w:ascii="Times New Roman" w:eastAsia="Times New Roman CYR" w:hAnsi="Times New Roman" w:cs="Times New Roman"/>
          <w:sz w:val="28"/>
          <w:szCs w:val="28"/>
        </w:rPr>
        <w:t xml:space="preserve">образуемый этой прямой с осью абсцисс, равен </w:t>
      </w:r>
      <w:r w:rsidRPr="00444184">
        <w:rPr>
          <w:rFonts w:ascii="Times New Roman" w:hAnsi="Times New Roman" w:cs="Times New Roman"/>
          <w:position w:val="-10"/>
          <w:sz w:val="28"/>
          <w:szCs w:val="28"/>
        </w:rPr>
        <w:object w:dxaOrig="360" w:dyaOrig="340">
          <v:shape id="_x0000_i1035" type="#_x0000_t75" style="width:19.5pt;height:16.5pt" o:ole="" filled="t">
            <v:fill opacity="0" color2="black"/>
            <v:imagedata r:id="rId29" o:title=""/>
          </v:shape>
          <o:OLEObject Type="Embed" ProgID="Equation.3" ShapeID="_x0000_i1035" DrawAspect="Content" ObjectID="_1574939297" r:id="rId30"/>
        </w:object>
      </w:r>
      <w:r w:rsidRPr="00444184">
        <w:rPr>
          <w:rFonts w:ascii="Times New Roman" w:eastAsia="Times New Roman CYR" w:hAnsi="Times New Roman" w:cs="Times New Roman"/>
          <w:i/>
          <w:iCs/>
          <w:sz w:val="28"/>
          <w:szCs w:val="28"/>
        </w:rPr>
        <w:t xml:space="preserve">, </w:t>
      </w:r>
      <w:r w:rsidRPr="00444184">
        <w:rPr>
          <w:rFonts w:ascii="Times New Roman" w:eastAsia="Times New Roman CYR" w:hAnsi="Times New Roman" w:cs="Times New Roman"/>
          <w:sz w:val="28"/>
          <w:szCs w:val="28"/>
        </w:rPr>
        <w:t>а отрезок</w:t>
      </w:r>
      <w:r w:rsidRPr="00444184">
        <w:rPr>
          <w:rFonts w:ascii="Times New Roman" w:eastAsia="Times New Roman CYR" w:hAnsi="Times New Roman" w:cs="Times New Roman"/>
          <w:sz w:val="28"/>
          <w:szCs w:val="28"/>
        </w:rPr>
        <w:br/>
        <w:t xml:space="preserve">откуда можно найти значение «К», подставляя сюда значение </w:t>
      </w:r>
      <w:r w:rsidRPr="00444184">
        <w:rPr>
          <w:rFonts w:ascii="Times New Roman" w:hAnsi="Times New Roman" w:cs="Times New Roman"/>
          <w:position w:val="-10"/>
          <w:sz w:val="28"/>
          <w:szCs w:val="28"/>
        </w:rPr>
        <w:object w:dxaOrig="360" w:dyaOrig="340">
          <v:shape id="_x0000_i1036" type="#_x0000_t75" style="width:19.5pt;height:16.5pt" o:ole="" filled="t">
            <v:fill opacity="0" color2="black"/>
            <v:imagedata r:id="rId31" o:title=""/>
          </v:shape>
          <o:OLEObject Type="Embed" ProgID="Equation.3" ShapeID="_x0000_i1036" DrawAspect="Content" ObjectID="_1574939298" r:id="rId32"/>
        </w:object>
      </w:r>
      <w:r w:rsidRPr="00444184">
        <w:rPr>
          <w:rFonts w:ascii="Times New Roman" w:hAnsi="Times New Roman" w:cs="Times New Roman"/>
          <w:sz w:val="28"/>
          <w:szCs w:val="28"/>
        </w:rPr>
        <w:t xml:space="preserve">. </w:t>
      </w:r>
      <w:r>
        <w:rPr>
          <w:rFonts w:ascii="Times New Roman" w:eastAsia="Times New Roman CYR" w:hAnsi="Times New Roman" w:cs="Times New Roman"/>
          <w:sz w:val="28"/>
          <w:szCs w:val="28"/>
        </w:rPr>
        <w:t xml:space="preserve">Котангенс угла находят </w:t>
      </w:r>
      <w:r w:rsidRPr="00444184">
        <w:rPr>
          <w:rFonts w:ascii="Times New Roman" w:eastAsia="Times New Roman CYR" w:hAnsi="Times New Roman" w:cs="Times New Roman"/>
          <w:sz w:val="28"/>
          <w:szCs w:val="28"/>
        </w:rPr>
        <w:t xml:space="preserve">из </w:t>
      </w:r>
      <w:r w:rsidRPr="00444184">
        <w:rPr>
          <w:rFonts w:ascii="Times New Roman" w:eastAsia="Times New Roman CYR" w:hAnsi="Times New Roman" w:cs="Times New Roman"/>
          <w:sz w:val="28"/>
          <w:szCs w:val="28"/>
        </w:rPr>
        <w:br/>
        <w:t xml:space="preserve">графика как отношение прилежащего катета </w:t>
      </w:r>
      <w:r w:rsidRPr="00444184">
        <w:rPr>
          <w:rFonts w:ascii="Times New Roman" w:eastAsia="Times New Roman CYR" w:hAnsi="Times New Roman" w:cs="Times New Roman"/>
          <w:i/>
          <w:iCs/>
          <w:sz w:val="28"/>
          <w:szCs w:val="28"/>
        </w:rPr>
        <w:t xml:space="preserve">к </w:t>
      </w:r>
      <w:r w:rsidRPr="00444184">
        <w:rPr>
          <w:rFonts w:ascii="Times New Roman" w:eastAsia="Times New Roman CYR" w:hAnsi="Times New Roman" w:cs="Times New Roman"/>
          <w:sz w:val="28"/>
          <w:szCs w:val="28"/>
        </w:rPr>
        <w:t xml:space="preserve">противолежащему, взяв величины катетов с учетом </w:t>
      </w:r>
      <w:r w:rsidRPr="00444184">
        <w:rPr>
          <w:rFonts w:ascii="Times New Roman" w:eastAsia="Times New Roman CYR" w:hAnsi="Times New Roman" w:cs="Times New Roman"/>
          <w:sz w:val="28"/>
          <w:szCs w:val="28"/>
        </w:rPr>
        <w:br/>
        <w:t xml:space="preserve">масштаба.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Зная </w:t>
      </w:r>
      <w:r w:rsidRPr="00444184">
        <w:rPr>
          <w:rFonts w:ascii="Times New Roman" w:eastAsia="Times New Roman CYR" w:hAnsi="Times New Roman" w:cs="Times New Roman"/>
          <w:i/>
          <w:iCs/>
          <w:sz w:val="28"/>
          <w:szCs w:val="28"/>
        </w:rPr>
        <w:t xml:space="preserve">Г, </w:t>
      </w:r>
      <w:r w:rsidRPr="00444184">
        <w:rPr>
          <w:rFonts w:ascii="Times New Roman" w:eastAsia="Times New Roman CYR" w:hAnsi="Times New Roman" w:cs="Times New Roman"/>
          <w:sz w:val="28"/>
          <w:szCs w:val="28"/>
        </w:rPr>
        <w:t>можно вычислить удельную поверхность адсорбента, выражая ее в см</w:t>
      </w:r>
      <w:r w:rsidRPr="00444184">
        <w:rPr>
          <w:rFonts w:ascii="Times New Roman" w:eastAsia="Times New Roman CYR" w:hAnsi="Times New Roman" w:cs="Times New Roman"/>
          <w:kern w:val="24"/>
          <w:sz w:val="28"/>
          <w:szCs w:val="28"/>
          <w:vertAlign w:val="superscript"/>
        </w:rPr>
        <w:t>2</w:t>
      </w:r>
      <w:r w:rsidRPr="00444184">
        <w:rPr>
          <w:rFonts w:ascii="Times New Roman" w:eastAsia="Times New Roman CYR" w:hAnsi="Times New Roman" w:cs="Times New Roman"/>
          <w:sz w:val="28"/>
          <w:szCs w:val="28"/>
        </w:rPr>
        <w:t xml:space="preserve"> /г по формуле: </w:t>
      </w:r>
    </w:p>
    <w:p w:rsidR="003C48BA" w:rsidRPr="00444184" w:rsidRDefault="003C48BA" w:rsidP="003C48BA">
      <w:pPr>
        <w:autoSpaceDE w:val="0"/>
        <w:jc w:val="both"/>
        <w:rPr>
          <w:rFonts w:ascii="Times New Roman" w:hAnsi="Times New Roman" w:cs="Times New Roman"/>
          <w:position w:val="-12"/>
          <w:sz w:val="28"/>
          <w:szCs w:val="28"/>
        </w:rPr>
      </w:pPr>
      <w:r w:rsidRPr="00444184">
        <w:rPr>
          <w:rFonts w:ascii="Times New Roman" w:hAnsi="Times New Roman" w:cs="Times New Roman"/>
          <w:position w:val="-12"/>
          <w:sz w:val="28"/>
          <w:szCs w:val="28"/>
        </w:rPr>
        <w:object w:dxaOrig="1160" w:dyaOrig="360">
          <v:shape id="_x0000_i1037" type="#_x0000_t75" style="width:58.5pt;height:19.5pt" o:ole="" filled="t">
            <v:fill opacity="0" color2="black"/>
            <v:imagedata r:id="rId33" o:title=""/>
          </v:shape>
          <o:OLEObject Type="Embed" ProgID="Equation.3" ShapeID="_x0000_i1037" DrawAspect="Content" ObjectID="_1574939299" r:id="rId34"/>
        </w:object>
      </w:r>
      <w:r w:rsidRPr="00444184">
        <w:rPr>
          <w:rFonts w:ascii="Times New Roman" w:hAnsi="Times New Roman" w:cs="Times New Roman"/>
          <w:position w:val="-12"/>
          <w:sz w:val="28"/>
          <w:szCs w:val="28"/>
        </w:rPr>
        <w:t xml:space="preserve">, где </w:t>
      </w:r>
      <w:r w:rsidRPr="00444184">
        <w:rPr>
          <w:rFonts w:ascii="Times New Roman" w:hAnsi="Times New Roman" w:cs="Times New Roman"/>
          <w:position w:val="-12"/>
          <w:sz w:val="28"/>
          <w:szCs w:val="28"/>
        </w:rPr>
        <w:tab/>
      </w:r>
      <w:r w:rsidRPr="00444184">
        <w:rPr>
          <w:rFonts w:ascii="Times New Roman" w:hAnsi="Times New Roman" w:cs="Times New Roman"/>
          <w:position w:val="-12"/>
          <w:sz w:val="28"/>
          <w:szCs w:val="28"/>
        </w:rPr>
        <w:tab/>
      </w:r>
      <w:r w:rsidRPr="00444184">
        <w:rPr>
          <w:rFonts w:ascii="Times New Roman" w:hAnsi="Times New Roman" w:cs="Times New Roman"/>
          <w:position w:val="-12"/>
          <w:sz w:val="28"/>
          <w:szCs w:val="28"/>
        </w:rPr>
        <w:tab/>
      </w:r>
      <w:r w:rsidRPr="00444184">
        <w:rPr>
          <w:rFonts w:ascii="Times New Roman" w:hAnsi="Times New Roman" w:cs="Times New Roman"/>
          <w:position w:val="-12"/>
          <w:sz w:val="28"/>
          <w:szCs w:val="28"/>
        </w:rPr>
        <w:tab/>
        <w:t xml:space="preserve">(4)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hAnsi="Times New Roman" w:cs="Times New Roman"/>
          <w:position w:val="-12"/>
          <w:sz w:val="28"/>
          <w:szCs w:val="28"/>
        </w:rPr>
        <w:object w:dxaOrig="1540" w:dyaOrig="380">
          <v:shape id="_x0000_i1038" type="#_x0000_t75" style="width:77.25pt;height:19.5pt" o:ole="" filled="t">
            <v:fill opacity="0" color2="black"/>
            <v:imagedata r:id="rId35" o:title=""/>
          </v:shape>
          <o:OLEObject Type="Embed" ProgID="Equation.3" ShapeID="_x0000_i1038" DrawAspect="Content" ObjectID="_1574939300" r:id="rId36"/>
        </w:object>
      </w:r>
      <w:r w:rsidRPr="00444184">
        <w:rPr>
          <w:rFonts w:ascii="Times New Roman" w:eastAsia="Times New Roman CYR" w:hAnsi="Times New Roman" w:cs="Times New Roman"/>
          <w:sz w:val="28"/>
          <w:szCs w:val="28"/>
        </w:rPr>
        <w:t xml:space="preserve"> (число Авогадро);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q – площадь поперечного сечения молекул ПАВ (q = 25∙10</w:t>
      </w:r>
      <w:r w:rsidRPr="00444184">
        <w:rPr>
          <w:rFonts w:ascii="Times New Roman" w:eastAsia="Times New Roman CYR" w:hAnsi="Times New Roman" w:cs="Times New Roman"/>
          <w:sz w:val="28"/>
          <w:szCs w:val="28"/>
          <w:vertAlign w:val="superscript"/>
        </w:rPr>
        <w:t>-16</w:t>
      </w:r>
      <w:r w:rsidRPr="00444184">
        <w:rPr>
          <w:rFonts w:ascii="Times New Roman" w:eastAsia="Times New Roman CYR" w:hAnsi="Times New Roman" w:cs="Times New Roman"/>
          <w:sz w:val="28"/>
          <w:szCs w:val="28"/>
        </w:rPr>
        <w:t>) (25A).</w:t>
      </w:r>
    </w:p>
    <w:p w:rsidR="003C48BA" w:rsidRPr="00444184" w:rsidRDefault="003C48BA" w:rsidP="003C48BA">
      <w:pPr>
        <w:autoSpaceDE w:val="0"/>
        <w:jc w:val="both"/>
        <w:rPr>
          <w:rFonts w:ascii="Times New Roman" w:eastAsia="font290" w:hAnsi="Times New Roman" w:cs="Times New Roman"/>
          <w:sz w:val="28"/>
          <w:szCs w:val="28"/>
        </w:rPr>
      </w:pPr>
    </w:p>
    <w:p w:rsidR="003C48BA" w:rsidRPr="00444184" w:rsidRDefault="003C48BA" w:rsidP="003C48BA">
      <w:pPr>
        <w:autoSpaceDE w:val="0"/>
        <w:jc w:val="center"/>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Ход работы.</w:t>
      </w:r>
    </w:p>
    <w:p w:rsidR="003C48BA" w:rsidRPr="00444184" w:rsidRDefault="003C48BA" w:rsidP="003C48BA">
      <w:pPr>
        <w:autoSpaceDE w:val="0"/>
        <w:spacing w:after="646"/>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Разбавлением 0,4э раствора уксусной кислоты приготовить растворы концентраций, указанных в </w:t>
      </w:r>
      <w:r w:rsidRPr="00444184">
        <w:rPr>
          <w:rFonts w:ascii="Times New Roman" w:eastAsia="Times New Roman CYR" w:hAnsi="Times New Roman" w:cs="Times New Roman"/>
          <w:sz w:val="28"/>
          <w:szCs w:val="28"/>
        </w:rPr>
        <w:br/>
        <w:t xml:space="preserve">таблице №1. </w:t>
      </w:r>
    </w:p>
    <w:p w:rsidR="003C48BA" w:rsidRPr="008A064E" w:rsidRDefault="003C48BA" w:rsidP="003C48BA">
      <w:pPr>
        <w:autoSpaceDE w:val="0"/>
        <w:jc w:val="both"/>
        <w:rPr>
          <w:rFonts w:ascii="Times New Roman" w:eastAsia="Times New Roman CYR" w:hAnsi="Times New Roman" w:cs="Times New Roman"/>
          <w:sz w:val="28"/>
          <w:szCs w:val="28"/>
        </w:rPr>
      </w:pPr>
      <w:r w:rsidRPr="00444184">
        <w:rPr>
          <w:rFonts w:ascii="Times New Roman" w:hAnsi="Times New Roman" w:cs="Times New Roman"/>
          <w:b/>
          <w:sz w:val="28"/>
          <w:szCs w:val="28"/>
        </w:rPr>
        <w:t xml:space="preserve">Таблица </w:t>
      </w:r>
      <w:r w:rsidR="009F0807" w:rsidRPr="00444184">
        <w:rPr>
          <w:rFonts w:ascii="Times New Roman" w:hAnsi="Times New Roman" w:cs="Times New Roman"/>
          <w:b/>
          <w:sz w:val="28"/>
          <w:szCs w:val="28"/>
        </w:rPr>
        <w:fldChar w:fldCharType="begin"/>
      </w:r>
      <w:r w:rsidRPr="00444184">
        <w:rPr>
          <w:rFonts w:ascii="Times New Roman" w:hAnsi="Times New Roman" w:cs="Times New Roman"/>
          <w:b/>
          <w:sz w:val="28"/>
          <w:szCs w:val="28"/>
        </w:rPr>
        <w:instrText xml:space="preserve"> SEQ Таблица \* ARABIC </w:instrText>
      </w:r>
      <w:r w:rsidR="009F0807" w:rsidRPr="00444184">
        <w:rPr>
          <w:rFonts w:ascii="Times New Roman" w:hAnsi="Times New Roman" w:cs="Times New Roman"/>
          <w:b/>
          <w:sz w:val="28"/>
          <w:szCs w:val="28"/>
        </w:rPr>
        <w:fldChar w:fldCharType="separate"/>
      </w:r>
      <w:r w:rsidRPr="00444184">
        <w:rPr>
          <w:rFonts w:ascii="Times New Roman" w:hAnsi="Times New Roman" w:cs="Times New Roman"/>
          <w:b/>
          <w:noProof/>
          <w:sz w:val="28"/>
          <w:szCs w:val="28"/>
        </w:rPr>
        <w:t>1</w:t>
      </w:r>
      <w:r w:rsidR="009F0807" w:rsidRPr="00444184">
        <w:rPr>
          <w:rFonts w:ascii="Times New Roman" w:hAnsi="Times New Roman" w:cs="Times New Roman"/>
          <w:b/>
          <w:sz w:val="28"/>
          <w:szCs w:val="28"/>
        </w:rPr>
        <w:fldChar w:fldCharType="end"/>
      </w:r>
      <w:r w:rsidRPr="008A064E">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 xml:space="preserve">Приготовление исходных растворов. </w:t>
      </w:r>
    </w:p>
    <w:tbl>
      <w:tblPr>
        <w:tblW w:w="0" w:type="auto"/>
        <w:tblInd w:w="-2" w:type="dxa"/>
        <w:tblLayout w:type="fixed"/>
        <w:tblCellMar>
          <w:left w:w="10" w:type="dxa"/>
          <w:right w:w="10" w:type="dxa"/>
        </w:tblCellMar>
        <w:tblLook w:val="0000"/>
      </w:tblPr>
      <w:tblGrid>
        <w:gridCol w:w="2951"/>
        <w:gridCol w:w="1995"/>
        <w:gridCol w:w="1663"/>
        <w:gridCol w:w="1613"/>
        <w:gridCol w:w="1602"/>
      </w:tblGrid>
      <w:tr w:rsidR="003C48BA" w:rsidRPr="00444184" w:rsidTr="00F17DF4">
        <w:trPr>
          <w:trHeight w:val="280"/>
        </w:trPr>
        <w:tc>
          <w:tcPr>
            <w:tcW w:w="2951"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колбы</w:t>
            </w:r>
          </w:p>
        </w:tc>
        <w:tc>
          <w:tcPr>
            <w:tcW w:w="1995"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2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w:t>
            </w:r>
          </w:p>
        </w:tc>
        <w:tc>
          <w:tcPr>
            <w:tcW w:w="1663"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2</w:t>
            </w:r>
          </w:p>
        </w:tc>
        <w:tc>
          <w:tcPr>
            <w:tcW w:w="1613"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1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3</w:t>
            </w:r>
          </w:p>
        </w:tc>
        <w:tc>
          <w:tcPr>
            <w:tcW w:w="16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4</w:t>
            </w:r>
          </w:p>
        </w:tc>
      </w:tr>
      <w:tr w:rsidR="003C48BA" w:rsidRPr="00444184" w:rsidTr="00F17DF4">
        <w:trPr>
          <w:trHeight w:val="554"/>
        </w:trPr>
        <w:tc>
          <w:tcPr>
            <w:tcW w:w="2951"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1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Концентрация </w:t>
            </w:r>
            <w:r w:rsidRPr="00444184">
              <w:rPr>
                <w:rFonts w:ascii="Times New Roman" w:eastAsia="Times New Roman CYR" w:hAnsi="Times New Roman" w:cs="Times New Roman"/>
                <w:sz w:val="28"/>
                <w:szCs w:val="28"/>
              </w:rPr>
              <w:br/>
              <w:t>кислоты</w:t>
            </w:r>
          </w:p>
        </w:tc>
        <w:tc>
          <w:tcPr>
            <w:tcW w:w="1995"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0,4э</w:t>
            </w:r>
          </w:p>
        </w:tc>
        <w:tc>
          <w:tcPr>
            <w:tcW w:w="1663"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0,2э</w:t>
            </w:r>
          </w:p>
        </w:tc>
        <w:tc>
          <w:tcPr>
            <w:tcW w:w="1613"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0,1э</w:t>
            </w:r>
          </w:p>
        </w:tc>
        <w:tc>
          <w:tcPr>
            <w:tcW w:w="16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0,05э</w:t>
            </w:r>
          </w:p>
        </w:tc>
      </w:tr>
      <w:tr w:rsidR="003C48BA" w:rsidRPr="00444184" w:rsidTr="00F17DF4">
        <w:trPr>
          <w:trHeight w:val="554"/>
        </w:trPr>
        <w:tc>
          <w:tcPr>
            <w:tcW w:w="2951"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2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Объем раствора исходной кислоты, мл</w:t>
            </w:r>
          </w:p>
        </w:tc>
        <w:tc>
          <w:tcPr>
            <w:tcW w:w="1995"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20</w:t>
            </w:r>
          </w:p>
        </w:tc>
        <w:tc>
          <w:tcPr>
            <w:tcW w:w="1663"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2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10</w:t>
            </w:r>
          </w:p>
        </w:tc>
        <w:tc>
          <w:tcPr>
            <w:tcW w:w="1613"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1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5</w:t>
            </w:r>
          </w:p>
        </w:tc>
        <w:tc>
          <w:tcPr>
            <w:tcW w:w="16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2,5</w:t>
            </w:r>
          </w:p>
        </w:tc>
      </w:tr>
      <w:tr w:rsidR="003C48BA" w:rsidRPr="00444184" w:rsidTr="00F17DF4">
        <w:trPr>
          <w:trHeight w:val="417"/>
        </w:trPr>
        <w:tc>
          <w:tcPr>
            <w:tcW w:w="2951"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2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Объем воды, мл</w:t>
            </w:r>
          </w:p>
        </w:tc>
        <w:tc>
          <w:tcPr>
            <w:tcW w:w="1995"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0</w:t>
            </w:r>
          </w:p>
        </w:tc>
        <w:tc>
          <w:tcPr>
            <w:tcW w:w="1663"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2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10</w:t>
            </w:r>
          </w:p>
        </w:tc>
        <w:tc>
          <w:tcPr>
            <w:tcW w:w="1613"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2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15</w:t>
            </w:r>
          </w:p>
        </w:tc>
        <w:tc>
          <w:tcPr>
            <w:tcW w:w="16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11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17,5</w:t>
            </w:r>
          </w:p>
        </w:tc>
      </w:tr>
    </w:tbl>
    <w:p w:rsidR="003C48BA" w:rsidRPr="00444184" w:rsidRDefault="003C48BA" w:rsidP="003C48BA">
      <w:pPr>
        <w:autoSpaceDE w:val="0"/>
        <w:jc w:val="both"/>
        <w:rPr>
          <w:rFonts w:ascii="Times New Roman" w:hAnsi="Times New Roman" w:cs="Times New Roman"/>
          <w:sz w:val="28"/>
          <w:szCs w:val="28"/>
        </w:rPr>
      </w:pP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Для определения точных значений полученных концентраций кислоты (С</w:t>
      </w:r>
      <w:r w:rsidRPr="00444184">
        <w:rPr>
          <w:rFonts w:ascii="Times New Roman" w:eastAsia="Times New Roman CYR" w:hAnsi="Times New Roman" w:cs="Times New Roman"/>
          <w:sz w:val="28"/>
          <w:szCs w:val="28"/>
          <w:vertAlign w:val="subscript"/>
        </w:rPr>
        <w:t>0</w:t>
      </w:r>
      <w:r w:rsidRPr="00444184">
        <w:rPr>
          <w:rFonts w:ascii="Times New Roman" w:eastAsia="Times New Roman CYR" w:hAnsi="Times New Roman" w:cs="Times New Roman"/>
          <w:sz w:val="28"/>
          <w:szCs w:val="28"/>
        </w:rPr>
        <w:t xml:space="preserve">), из каждой колбы </w:t>
      </w:r>
      <w:r w:rsidRPr="00444184">
        <w:rPr>
          <w:rFonts w:ascii="Times New Roman" w:eastAsia="Times New Roman CYR" w:hAnsi="Times New Roman" w:cs="Times New Roman"/>
          <w:sz w:val="28"/>
          <w:szCs w:val="28"/>
        </w:rPr>
        <w:br/>
        <w:t>отбирают пипеткой 5 мл полученного раствора и титруют 0,1э раствором N</w:t>
      </w:r>
      <w:r w:rsidRPr="00444184">
        <w:rPr>
          <w:rFonts w:ascii="Times New Roman" w:eastAsia="Times New Roman CYR" w:hAnsi="Times New Roman" w:cs="Times New Roman"/>
          <w:sz w:val="28"/>
          <w:szCs w:val="28"/>
          <w:lang w:val="en-US"/>
        </w:rPr>
        <w:t>a</w:t>
      </w:r>
      <w:r w:rsidRPr="00444184">
        <w:rPr>
          <w:rFonts w:ascii="Times New Roman" w:eastAsia="Times New Roman CYR" w:hAnsi="Times New Roman" w:cs="Times New Roman"/>
          <w:sz w:val="28"/>
          <w:szCs w:val="28"/>
        </w:rPr>
        <w:t xml:space="preserve">OH в присутствии </w:t>
      </w:r>
      <w:r w:rsidRPr="00444184">
        <w:rPr>
          <w:rFonts w:ascii="Times New Roman" w:eastAsia="Times New Roman CYR" w:hAnsi="Times New Roman" w:cs="Times New Roman"/>
          <w:sz w:val="28"/>
          <w:szCs w:val="28"/>
        </w:rPr>
        <w:br/>
        <w:t xml:space="preserve">фенолфталеина до устойчивой розовой окраски.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Концентрация кислоты определяется по формуле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hAnsi="Times New Roman" w:cs="Times New Roman"/>
          <w:position w:val="-30"/>
          <w:sz w:val="28"/>
          <w:szCs w:val="28"/>
        </w:rPr>
        <w:object w:dxaOrig="1980" w:dyaOrig="700">
          <v:shape id="_x0000_i1039" type="#_x0000_t75" style="width:99pt;height:35.25pt" o:ole="" filled="t">
            <v:fill opacity="0" color2="black"/>
            <v:imagedata r:id="rId37" o:title=""/>
          </v:shape>
          <o:OLEObject Type="Embed" ProgID="Equation.3" ShapeID="_x0000_i1039" DrawAspect="Content" ObjectID="_1574939301" r:id="rId38"/>
        </w:object>
      </w:r>
      <w:r w:rsidRPr="00444184">
        <w:rPr>
          <w:rFonts w:ascii="Times New Roman" w:hAnsi="Times New Roman" w:cs="Times New Roman"/>
          <w:position w:val="-30"/>
          <w:sz w:val="28"/>
          <w:szCs w:val="28"/>
        </w:rPr>
        <w:tab/>
      </w:r>
      <w:r w:rsidRPr="00444184">
        <w:rPr>
          <w:rFonts w:ascii="Times New Roman" w:hAnsi="Times New Roman" w:cs="Times New Roman"/>
          <w:position w:val="-30"/>
          <w:sz w:val="28"/>
          <w:szCs w:val="28"/>
        </w:rPr>
        <w:tab/>
      </w:r>
      <w:r w:rsidRPr="00444184">
        <w:rPr>
          <w:rFonts w:ascii="Times New Roman" w:hAnsi="Times New Roman" w:cs="Times New Roman"/>
          <w:position w:val="-30"/>
          <w:sz w:val="28"/>
          <w:szCs w:val="28"/>
        </w:rPr>
        <w:tab/>
        <w:t>(5)</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Здесь</w:t>
      </w:r>
      <w:r w:rsidRPr="00444184">
        <w:rPr>
          <w:rFonts w:ascii="Times New Roman" w:hAnsi="Times New Roman" w:cs="Times New Roman"/>
          <w:position w:val="-12"/>
          <w:sz w:val="28"/>
          <w:szCs w:val="28"/>
        </w:rPr>
        <w:object w:dxaOrig="780" w:dyaOrig="360">
          <v:shape id="_x0000_i1040" type="#_x0000_t75" style="width:37.5pt;height:19.5pt" o:ole="">
            <v:imagedata r:id="rId39" o:title=""/>
          </v:shape>
          <o:OLEObject Type="Embed" ProgID="Equation.3" ShapeID="_x0000_i1040" DrawAspect="Content" ObjectID="_1574939302" r:id="rId40"/>
        </w:object>
      </w:r>
      <w:r w:rsidRPr="00444184">
        <w:rPr>
          <w:rFonts w:ascii="Times New Roman" w:eastAsia="Times New Roman CYR" w:hAnsi="Times New Roman" w:cs="Times New Roman"/>
          <w:sz w:val="28"/>
          <w:szCs w:val="28"/>
        </w:rPr>
        <w:t xml:space="preserve">– концентрация щелочи;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hAnsi="Times New Roman" w:cs="Times New Roman"/>
          <w:position w:val="-12"/>
          <w:sz w:val="28"/>
          <w:szCs w:val="28"/>
        </w:rPr>
        <w:object w:dxaOrig="600" w:dyaOrig="360">
          <v:shape id="_x0000_i1041" type="#_x0000_t75" style="width:30pt;height:19.5pt" o:ole="">
            <v:imagedata r:id="rId41" o:title=""/>
          </v:shape>
          <o:OLEObject Type="Embed" ProgID="Equation.3" ShapeID="_x0000_i1041" DrawAspect="Content" ObjectID="_1574939303" r:id="rId42"/>
        </w:object>
      </w:r>
      <w:r w:rsidRPr="00444184">
        <w:rPr>
          <w:rFonts w:ascii="Times New Roman" w:eastAsia="Times New Roman CYR" w:hAnsi="Times New Roman" w:cs="Times New Roman"/>
          <w:sz w:val="28"/>
          <w:szCs w:val="28"/>
        </w:rPr>
        <w:t xml:space="preserve">– объем щелочи пошедшей на титрование, мл;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hAnsi="Times New Roman" w:cs="Times New Roman"/>
          <w:position w:val="-12"/>
          <w:sz w:val="28"/>
          <w:szCs w:val="28"/>
        </w:rPr>
        <w:object w:dxaOrig="900" w:dyaOrig="360">
          <v:shape id="_x0000_i1042" type="#_x0000_t75" style="width:45pt;height:19.5pt" o:ole="">
            <v:imagedata r:id="rId43" o:title=""/>
          </v:shape>
          <o:OLEObject Type="Embed" ProgID="Equation.3" ShapeID="_x0000_i1042" DrawAspect="Content" ObjectID="_1574939304" r:id="rId44"/>
        </w:object>
      </w:r>
      <w:r w:rsidRPr="00444184">
        <w:rPr>
          <w:rFonts w:ascii="Times New Roman" w:eastAsia="Times New Roman CYR" w:hAnsi="Times New Roman" w:cs="Times New Roman"/>
          <w:sz w:val="28"/>
          <w:szCs w:val="28"/>
        </w:rPr>
        <w:t xml:space="preserve">– объем кислоты, взятой на титрование, в нашем случае 5 мл.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Для определения величины адсорбции в 4 пробирки, в которых находиться по 15 мл, полученных </w:t>
      </w:r>
      <w:r w:rsidRPr="00444184">
        <w:rPr>
          <w:rFonts w:ascii="Times New Roman" w:eastAsia="Times New Roman CYR" w:hAnsi="Times New Roman" w:cs="Times New Roman"/>
          <w:sz w:val="28"/>
          <w:szCs w:val="28"/>
        </w:rPr>
        <w:br/>
        <w:t>растворов кислоты, вносят по 0.5r адсорбента – активированн</w:t>
      </w:r>
      <w:r>
        <w:rPr>
          <w:rFonts w:ascii="Times New Roman" w:eastAsia="Times New Roman CYR" w:hAnsi="Times New Roman" w:cs="Times New Roman"/>
          <w:sz w:val="28"/>
          <w:szCs w:val="28"/>
        </w:rPr>
        <w:t>ого угля, встряхивают в течение 10-15</w:t>
      </w:r>
      <w:r w:rsidRPr="00444184">
        <w:rPr>
          <w:rFonts w:ascii="Times New Roman" w:eastAsia="Times New Roman CYR" w:hAnsi="Times New Roman" w:cs="Times New Roman"/>
          <w:sz w:val="28"/>
          <w:szCs w:val="28"/>
        </w:rPr>
        <w:br/>
        <w:t xml:space="preserve">минут. Затеи раствор отфильтровывают через складчатый фильтр. Определяют точную </w:t>
      </w:r>
      <w:r w:rsidRPr="00444184">
        <w:rPr>
          <w:rFonts w:ascii="Times New Roman" w:eastAsia="Times New Roman CYR" w:hAnsi="Times New Roman" w:cs="Times New Roman"/>
          <w:sz w:val="28"/>
          <w:szCs w:val="28"/>
        </w:rPr>
        <w:br/>
        <w:t xml:space="preserve">концентрацию кислоты после адсорбции (С) титрованием 0,1э раствором NaOH.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 данным опыта, рассчитывают удельную адсорбцию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hAnsi="Times New Roman" w:cs="Times New Roman"/>
          <w:position w:val="-24"/>
          <w:sz w:val="28"/>
          <w:szCs w:val="28"/>
        </w:rPr>
        <w:object w:dxaOrig="2020" w:dyaOrig="620">
          <v:shape id="_x0000_i1043" type="#_x0000_t75" style="width:100.5pt;height:30pt" o:ole="" filled="t">
            <v:fill opacity="0" color2="black"/>
            <v:imagedata r:id="rId45" o:title=""/>
          </v:shape>
          <o:OLEObject Type="Embed" ProgID="Equation.3" ShapeID="_x0000_i1043" DrawAspect="Content" ObjectID="_1574939305" r:id="rId46"/>
        </w:object>
      </w:r>
      <w:r w:rsidRPr="00444184">
        <w:rPr>
          <w:rFonts w:ascii="Times New Roman" w:hAnsi="Times New Roman" w:cs="Times New Roman"/>
          <w:position w:val="-24"/>
          <w:sz w:val="28"/>
          <w:szCs w:val="28"/>
        </w:rPr>
        <w:tab/>
      </w:r>
      <w:r w:rsidRPr="00444184">
        <w:rPr>
          <w:rFonts w:ascii="Times New Roman" w:hAnsi="Times New Roman" w:cs="Times New Roman"/>
          <w:position w:val="-24"/>
          <w:sz w:val="28"/>
          <w:szCs w:val="28"/>
        </w:rPr>
        <w:tab/>
      </w:r>
      <w:r w:rsidRPr="00444184">
        <w:rPr>
          <w:rFonts w:ascii="Times New Roman" w:hAnsi="Times New Roman" w:cs="Times New Roman"/>
          <w:position w:val="-24"/>
          <w:sz w:val="28"/>
          <w:szCs w:val="28"/>
        </w:rPr>
        <w:tab/>
        <w:t>(6)</w:t>
      </w:r>
    </w:p>
    <w:p w:rsidR="003C48BA" w:rsidRPr="00444184" w:rsidRDefault="003C48BA" w:rsidP="003C48BA">
      <w:pPr>
        <w:autoSpaceDE w:val="0"/>
        <w:ind w:firstLine="280"/>
        <w:jc w:val="both"/>
        <w:rPr>
          <w:rFonts w:ascii="Times New Roman" w:eastAsia="Times New Roman CYR" w:hAnsi="Times New Roman" w:cs="Times New Roman"/>
          <w:sz w:val="28"/>
          <w:szCs w:val="28"/>
        </w:rPr>
      </w:pP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Г</w:t>
      </w:r>
      <w:r w:rsidRPr="00444184">
        <w:rPr>
          <w:rFonts w:ascii="Times New Roman" w:eastAsia="Times New Roman CYR" w:hAnsi="Times New Roman" w:cs="Times New Roman"/>
          <w:color w:val="000000"/>
          <w:kern w:val="24"/>
          <w:sz w:val="28"/>
          <w:szCs w:val="28"/>
          <w:vertAlign w:val="superscript"/>
        </w:rPr>
        <w:t>/</w:t>
      </w:r>
      <w:r w:rsidRPr="00444184">
        <w:rPr>
          <w:rFonts w:ascii="Times New Roman" w:eastAsia="Times New Roman CYR" w:hAnsi="Times New Roman" w:cs="Times New Roman"/>
          <w:sz w:val="28"/>
          <w:szCs w:val="28"/>
        </w:rPr>
        <w:t xml:space="preserve">- удельная адсорбция;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C</w:t>
      </w:r>
      <w:r w:rsidRPr="00444184">
        <w:rPr>
          <w:rFonts w:ascii="Times New Roman" w:eastAsia="Times New Roman CYR" w:hAnsi="Times New Roman" w:cs="Times New Roman"/>
          <w:kern w:val="24"/>
          <w:sz w:val="28"/>
          <w:szCs w:val="28"/>
          <w:vertAlign w:val="subscript"/>
        </w:rPr>
        <w:t>0</w:t>
      </w:r>
      <w:r w:rsidRPr="00444184">
        <w:rPr>
          <w:rFonts w:ascii="Times New Roman" w:eastAsia="Times New Roman CYR" w:hAnsi="Times New Roman" w:cs="Times New Roman"/>
          <w:sz w:val="28"/>
          <w:szCs w:val="28"/>
        </w:rPr>
        <w:t xml:space="preserve">– концентрация кислоты до адсорбции, моль/л;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lang w:val="en-US"/>
        </w:rPr>
        <w:t>C</w:t>
      </w:r>
      <w:r w:rsidRPr="00444184">
        <w:rPr>
          <w:rFonts w:ascii="Times New Roman" w:eastAsia="Times New Roman CYR" w:hAnsi="Times New Roman" w:cs="Times New Roman"/>
          <w:sz w:val="28"/>
          <w:szCs w:val="28"/>
        </w:rPr>
        <w:t xml:space="preserve"> - равновесная концентрация кислоты после адсорбции;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lang w:val="en-US"/>
        </w:rPr>
        <w:t>V</w:t>
      </w:r>
      <w:r w:rsidRPr="00444184">
        <w:rPr>
          <w:rFonts w:ascii="Times New Roman" w:eastAsia="Times New Roman CYR" w:hAnsi="Times New Roman" w:cs="Times New Roman"/>
          <w:sz w:val="28"/>
          <w:szCs w:val="28"/>
        </w:rPr>
        <w:t xml:space="preserve">– объем кислоты (в нашем случае 15 мл);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m – навеска угля 0,5 г.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Полученные экспериментальные данные, а также результаты вычислений внести в таблицу 2. </w:t>
      </w:r>
    </w:p>
    <w:p w:rsidR="003C48BA" w:rsidRPr="00444184" w:rsidRDefault="003C48BA" w:rsidP="003C48BA">
      <w:pPr>
        <w:pStyle w:val="afc"/>
        <w:keepNext/>
        <w:rPr>
          <w:rFonts w:ascii="Times New Roman" w:hAnsi="Times New Roman" w:cs="Times New Roman"/>
          <w:b w:val="0"/>
          <w:color w:val="auto"/>
          <w:sz w:val="28"/>
          <w:szCs w:val="28"/>
        </w:rPr>
      </w:pPr>
      <w:r w:rsidRPr="008A064E">
        <w:rPr>
          <w:rFonts w:ascii="Times New Roman" w:hAnsi="Times New Roman" w:cs="Times New Roman"/>
          <w:color w:val="auto"/>
          <w:sz w:val="28"/>
          <w:szCs w:val="28"/>
        </w:rPr>
        <w:t xml:space="preserve">Таблица </w:t>
      </w:r>
      <w:r w:rsidR="009F0807" w:rsidRPr="008A064E">
        <w:rPr>
          <w:rFonts w:ascii="Times New Roman" w:hAnsi="Times New Roman" w:cs="Times New Roman"/>
          <w:color w:val="auto"/>
          <w:sz w:val="28"/>
          <w:szCs w:val="28"/>
        </w:rPr>
        <w:fldChar w:fldCharType="begin"/>
      </w:r>
      <w:r w:rsidRPr="008A064E">
        <w:rPr>
          <w:rFonts w:ascii="Times New Roman" w:hAnsi="Times New Roman" w:cs="Times New Roman"/>
          <w:color w:val="auto"/>
          <w:sz w:val="28"/>
          <w:szCs w:val="28"/>
        </w:rPr>
        <w:instrText xml:space="preserve"> SEQ Таблица \* ARABIC </w:instrText>
      </w:r>
      <w:r w:rsidR="009F0807" w:rsidRPr="008A064E">
        <w:rPr>
          <w:rFonts w:ascii="Times New Roman" w:hAnsi="Times New Roman" w:cs="Times New Roman"/>
          <w:color w:val="auto"/>
          <w:sz w:val="28"/>
          <w:szCs w:val="28"/>
        </w:rPr>
        <w:fldChar w:fldCharType="separate"/>
      </w:r>
      <w:r w:rsidRPr="008A064E">
        <w:rPr>
          <w:rFonts w:ascii="Times New Roman" w:hAnsi="Times New Roman" w:cs="Times New Roman"/>
          <w:noProof/>
          <w:color w:val="auto"/>
          <w:sz w:val="28"/>
          <w:szCs w:val="28"/>
        </w:rPr>
        <w:t>2</w:t>
      </w:r>
      <w:r w:rsidR="009F0807" w:rsidRPr="008A064E">
        <w:rPr>
          <w:rFonts w:ascii="Times New Roman" w:hAnsi="Times New Roman" w:cs="Times New Roman"/>
          <w:color w:val="auto"/>
          <w:sz w:val="28"/>
          <w:szCs w:val="28"/>
        </w:rPr>
        <w:fldChar w:fldCharType="end"/>
      </w:r>
      <w:r>
        <w:rPr>
          <w:rFonts w:ascii="Times New Roman" w:hAnsi="Times New Roman" w:cs="Times New Roman"/>
          <w:b w:val="0"/>
          <w:color w:val="auto"/>
          <w:sz w:val="28"/>
          <w:szCs w:val="28"/>
        </w:rPr>
        <w:t xml:space="preserve">  Результаты вычислений и экспериментальные данные</w:t>
      </w:r>
    </w:p>
    <w:tbl>
      <w:tblPr>
        <w:tblW w:w="0" w:type="auto"/>
        <w:tblInd w:w="-2" w:type="dxa"/>
        <w:tblLayout w:type="fixed"/>
        <w:tblCellMar>
          <w:left w:w="10" w:type="dxa"/>
          <w:right w:w="10" w:type="dxa"/>
        </w:tblCellMar>
        <w:tblLook w:val="0000"/>
      </w:tblPr>
      <w:tblGrid>
        <w:gridCol w:w="1216"/>
        <w:gridCol w:w="1239"/>
        <w:gridCol w:w="1224"/>
        <w:gridCol w:w="1216"/>
        <w:gridCol w:w="1232"/>
        <w:gridCol w:w="1224"/>
        <w:gridCol w:w="1224"/>
        <w:gridCol w:w="1242"/>
      </w:tblGrid>
      <w:tr w:rsidR="003C48BA" w:rsidRPr="00444184" w:rsidTr="00F17DF4">
        <w:trPr>
          <w:trHeight w:val="489"/>
        </w:trPr>
        <w:tc>
          <w:tcPr>
            <w:tcW w:w="1216"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7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колбы</w:t>
            </w:r>
          </w:p>
        </w:tc>
        <w:tc>
          <w:tcPr>
            <w:tcW w:w="1239"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8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с</w:t>
            </w:r>
          </w:p>
        </w:tc>
        <w:tc>
          <w:tcPr>
            <w:tcW w:w="1224"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7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С</w:t>
            </w:r>
          </w:p>
        </w:tc>
        <w:tc>
          <w:tcPr>
            <w:tcW w:w="1216"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bCs/>
                <w:iCs/>
                <w:sz w:val="28"/>
                <w:szCs w:val="28"/>
                <w:lang w:val="en-US"/>
              </w:rPr>
            </w:pPr>
            <w:r w:rsidRPr="00444184">
              <w:rPr>
                <w:rFonts w:ascii="Times New Roman" w:eastAsia="Times New Roman CYR" w:hAnsi="Times New Roman" w:cs="Times New Roman"/>
                <w:bCs/>
                <w:iCs/>
                <w:sz w:val="28"/>
                <w:szCs w:val="28"/>
              </w:rPr>
              <w:t>Г =х/</w:t>
            </w:r>
            <w:r w:rsidRPr="00444184">
              <w:rPr>
                <w:rFonts w:ascii="Times New Roman" w:eastAsia="Times New Roman CYR" w:hAnsi="Times New Roman" w:cs="Times New Roman"/>
                <w:bCs/>
                <w:iCs/>
                <w:sz w:val="28"/>
                <w:szCs w:val="28"/>
                <w:lang w:val="en-US"/>
              </w:rPr>
              <w:t>m</w:t>
            </w:r>
          </w:p>
        </w:tc>
        <w:tc>
          <w:tcPr>
            <w:tcW w:w="1232"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15"/>
              <w:jc w:val="both"/>
              <w:rPr>
                <w:rFonts w:ascii="Times New Roman" w:eastAsia="Times New Roman CYR" w:hAnsi="Times New Roman" w:cs="Times New Roman"/>
                <w:sz w:val="28"/>
                <w:szCs w:val="28"/>
                <w:lang w:val="en-US"/>
              </w:rPr>
            </w:pPr>
            <w:r w:rsidRPr="00444184">
              <w:rPr>
                <w:rFonts w:ascii="Times New Roman" w:eastAsia="Times New Roman CYR" w:hAnsi="Times New Roman" w:cs="Times New Roman"/>
                <w:sz w:val="28"/>
                <w:szCs w:val="28"/>
                <w:lang w:val="en-US"/>
              </w:rPr>
              <w:t>C/</w:t>
            </w:r>
            <w:r w:rsidRPr="00444184">
              <w:rPr>
                <w:rFonts w:ascii="Times New Roman" w:eastAsia="Times New Roman CYR" w:hAnsi="Times New Roman" w:cs="Times New Roman"/>
                <w:sz w:val="28"/>
                <w:szCs w:val="28"/>
              </w:rPr>
              <w:t>Г</w:t>
            </w:r>
            <w:r w:rsidRPr="00444184">
              <w:rPr>
                <w:rFonts w:ascii="Times New Roman" w:eastAsia="Times New Roman CYR" w:hAnsi="Times New Roman" w:cs="Times New Roman"/>
                <w:sz w:val="28"/>
                <w:szCs w:val="28"/>
                <w:lang w:val="en-US"/>
              </w:rPr>
              <w:t>`</w:t>
            </w:r>
          </w:p>
        </w:tc>
        <w:tc>
          <w:tcPr>
            <w:tcW w:w="1224"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15"/>
              <w:jc w:val="both"/>
              <w:rPr>
                <w:rFonts w:ascii="Times New Roman" w:eastAsia="Times New Roman CYR" w:hAnsi="Times New Roman" w:cs="Times New Roman"/>
                <w:iCs/>
                <w:sz w:val="28"/>
                <w:szCs w:val="28"/>
                <w:vertAlign w:val="subscript"/>
                <w:lang w:val="en-US"/>
              </w:rPr>
            </w:pPr>
            <w:r w:rsidRPr="00444184">
              <w:rPr>
                <w:rFonts w:ascii="Times New Roman" w:eastAsia="Times New Roman CYR" w:hAnsi="Times New Roman" w:cs="Times New Roman"/>
                <w:iCs/>
                <w:sz w:val="28"/>
                <w:szCs w:val="28"/>
              </w:rPr>
              <w:t>Г</w:t>
            </w:r>
            <w:r w:rsidRPr="00444184">
              <w:rPr>
                <w:rFonts w:ascii="Times New Roman" w:eastAsia="Times New Roman CYR" w:hAnsi="Times New Roman" w:cs="Times New Roman"/>
                <w:iCs/>
                <w:sz w:val="28"/>
                <w:szCs w:val="28"/>
                <w:lang w:val="en-US"/>
              </w:rPr>
              <w:t>`</w:t>
            </w:r>
            <w:r w:rsidRPr="00444184">
              <w:rPr>
                <w:rFonts w:ascii="Times New Roman" w:eastAsia="Times New Roman CYR" w:hAnsi="Times New Roman" w:cs="Times New Roman"/>
                <w:iCs/>
                <w:sz w:val="28"/>
                <w:szCs w:val="28"/>
                <w:vertAlign w:val="subscript"/>
                <w:lang w:val="en-US"/>
              </w:rPr>
              <w:t>∞</w:t>
            </w:r>
          </w:p>
        </w:tc>
        <w:tc>
          <w:tcPr>
            <w:tcW w:w="1224"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7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К</w:t>
            </w:r>
          </w:p>
        </w:tc>
        <w:tc>
          <w:tcPr>
            <w:tcW w:w="12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93"/>
              <w:jc w:val="both"/>
              <w:rPr>
                <w:rFonts w:ascii="Times New Roman" w:eastAsia="Times New Roman CYR" w:hAnsi="Times New Roman" w:cs="Times New Roman"/>
                <w:sz w:val="28"/>
                <w:szCs w:val="28"/>
                <w:vertAlign w:val="superscript"/>
                <w:lang w:val="en-US"/>
              </w:rPr>
            </w:pPr>
            <w:r w:rsidRPr="00444184">
              <w:rPr>
                <w:rFonts w:ascii="Times New Roman" w:eastAsia="Times New Roman CYR" w:hAnsi="Times New Roman" w:cs="Times New Roman"/>
                <w:sz w:val="28"/>
                <w:szCs w:val="28"/>
              </w:rPr>
              <w:t>S см</w:t>
            </w:r>
            <w:r w:rsidRPr="00444184">
              <w:rPr>
                <w:rFonts w:ascii="Times New Roman" w:eastAsia="Times New Roman CYR" w:hAnsi="Times New Roman" w:cs="Times New Roman"/>
                <w:sz w:val="28"/>
                <w:szCs w:val="28"/>
                <w:vertAlign w:val="superscript"/>
                <w:lang w:val="en-US"/>
              </w:rPr>
              <w:t>2</w:t>
            </w:r>
          </w:p>
        </w:tc>
      </w:tr>
      <w:tr w:rsidR="003C48BA" w:rsidRPr="00444184" w:rsidTr="00F17DF4">
        <w:trPr>
          <w:trHeight w:val="273"/>
        </w:trPr>
        <w:tc>
          <w:tcPr>
            <w:tcW w:w="1216"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w:t>
            </w:r>
          </w:p>
        </w:tc>
        <w:tc>
          <w:tcPr>
            <w:tcW w:w="1239"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16"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32"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42"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73"/>
        </w:trPr>
        <w:tc>
          <w:tcPr>
            <w:tcW w:w="1216"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8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2</w:t>
            </w:r>
          </w:p>
        </w:tc>
        <w:tc>
          <w:tcPr>
            <w:tcW w:w="1239"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16"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32"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42"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80"/>
        </w:trPr>
        <w:tc>
          <w:tcPr>
            <w:tcW w:w="1216"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9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3</w:t>
            </w:r>
          </w:p>
        </w:tc>
        <w:tc>
          <w:tcPr>
            <w:tcW w:w="1239"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16"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32"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42"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95"/>
        </w:trPr>
        <w:tc>
          <w:tcPr>
            <w:tcW w:w="1216"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8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4</w:t>
            </w:r>
          </w:p>
        </w:tc>
        <w:tc>
          <w:tcPr>
            <w:tcW w:w="1239"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16"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32"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242"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bl>
    <w:p w:rsidR="003C48BA" w:rsidRPr="00444184" w:rsidRDefault="003C48BA" w:rsidP="003C48BA">
      <w:pPr>
        <w:autoSpaceDE w:val="0"/>
        <w:jc w:val="both"/>
        <w:rPr>
          <w:rFonts w:ascii="Times New Roman" w:hAnsi="Times New Roman" w:cs="Times New Roman"/>
          <w:sz w:val="28"/>
          <w:szCs w:val="28"/>
        </w:rPr>
      </w:pPr>
    </w:p>
    <w:p w:rsidR="003C48BA" w:rsidRPr="00444184" w:rsidRDefault="003C48BA" w:rsidP="003C48BA">
      <w:pPr>
        <w:autoSpaceDE w:val="0"/>
        <w:ind w:left="115" w:right="748"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Обработка результатов эксперимента. </w:t>
      </w:r>
      <w:r w:rsidRPr="00444184">
        <w:rPr>
          <w:rFonts w:ascii="Times New Roman" w:eastAsia="Times New Roman CYR" w:hAnsi="Times New Roman" w:cs="Times New Roman"/>
          <w:sz w:val="28"/>
          <w:szCs w:val="28"/>
        </w:rPr>
        <w:t xml:space="preserve">1. Используя полученные данные, построить изотерму адсорбции Г = </w:t>
      </w:r>
      <w:r w:rsidRPr="00444184">
        <w:rPr>
          <w:rFonts w:ascii="Times New Roman" w:eastAsia="Times New Roman CYR" w:hAnsi="Times New Roman" w:cs="Times New Roman"/>
          <w:sz w:val="28"/>
          <w:szCs w:val="28"/>
          <w:lang w:val="en-US"/>
        </w:rPr>
        <w:t>f</w:t>
      </w:r>
      <w:r w:rsidRPr="00444184">
        <w:rPr>
          <w:rFonts w:ascii="Times New Roman" w:eastAsia="Times New Roman CYR" w:hAnsi="Times New Roman" w:cs="Times New Roman"/>
          <w:sz w:val="28"/>
          <w:szCs w:val="28"/>
        </w:rPr>
        <w:t>(С), где С  концентрация кислоты после адсорбции.</w:t>
      </w:r>
    </w:p>
    <w:p w:rsidR="003C48BA" w:rsidRPr="00444184" w:rsidRDefault="009F0807" w:rsidP="003C48BA">
      <w:pPr>
        <w:autoSpaceDE w:val="0"/>
        <w:spacing w:after="646"/>
        <w:jc w:val="both"/>
        <w:rPr>
          <w:rFonts w:ascii="Times New Roman" w:eastAsia="Times New Roman CYR" w:hAnsi="Times New Roman" w:cs="Times New Roman"/>
          <w:b/>
          <w:bCs/>
          <w:sz w:val="28"/>
          <w:szCs w:val="28"/>
          <w:lang w:eastAsia="ar-SA" w:bidi="ar-SA"/>
        </w:rPr>
      </w:pPr>
      <w:r w:rsidRPr="009F0807">
        <w:rPr>
          <w:rFonts w:ascii="Times New Roman" w:hAnsi="Times New Roman" w:cs="Times New Roman"/>
          <w:noProof/>
          <w:sz w:val="28"/>
          <w:szCs w:val="28"/>
          <w:lang w:eastAsia="ru-RU" w:bidi="ar-SA"/>
        </w:rPr>
        <w:pict>
          <v:shape id="Поле 91" o:spid="_x0000_s1171" type="#_x0000_t202" style="position:absolute;left:0;text-align:left;margin-left:-12.2pt;margin-top:7.75pt;width:32.65pt;height:24.2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" filled="f" stroked="f" strokeweight="2pt">
            <v:textbox>
              <w:txbxContent>
                <w:p w:rsidR="003C48BA" w:rsidRPr="00DD44D5" w:rsidRDefault="003C48BA" w:rsidP="003C48BA">
                  <w:r>
                    <w:t>Г</w:t>
                  </w:r>
                  <w:r>
                    <w:rPr>
                      <w:lang w:val="en-US"/>
                    </w:rPr>
                    <w:t>’</w:t>
                  </w:r>
                </w:p>
              </w:txbxContent>
            </v:textbox>
          </v:shape>
        </w:pict>
      </w:r>
      <w:r w:rsidRPr="009F0807">
        <w:rPr>
          <w:rFonts w:ascii="Times New Roman" w:hAnsi="Times New Roman" w:cs="Times New Roman"/>
          <w:noProof/>
          <w:sz w:val="28"/>
          <w:szCs w:val="28"/>
          <w:lang w:eastAsia="ru-RU" w:bidi="ar-SA"/>
        </w:rPr>
        <w:pict>
          <v:shape id="AutoShape 47" o:spid="_x0000_s1070" style="position:absolute;left:0;text-align:left;margin-left:12.5pt;margin-top:13.95pt;width:248.4pt;height:87.6pt;rotation:180;flip:y;z-index:251670528;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" adj="0,,0" path="m10799,nsc10799,,10799,,10800,v5964,,10800,4835,10800,10800l10800,10800,10799,xem10799,nfc10799,,10799,,10800,v5964,,10800,4835,10800,10800e" filled="f" strokeweight=".26mm">
            <v:stroke joinstyle="miter"/>
            <v:formulas/>
            <v:path o:connecttype="custom" o:connectlocs="0,0;0,0;0,0;0,0;0,0;0,0" o:connectangles="0,0,0,0,0,0" textboxrect="10799,0,21599,10799"/>
          </v:shape>
        </w:pict>
      </w:r>
      <w:r w:rsidRPr="009F0807">
        <w:rPr>
          <w:rFonts w:ascii="Times New Roman" w:hAnsi="Times New Roman" w:cs="Times New Roman"/>
          <w:noProof/>
          <w:sz w:val="28"/>
          <w:szCs w:val="28"/>
          <w:lang w:eastAsia="ru-RU" w:bidi="ar-SA"/>
        </w:rPr>
        <w:pict>
          <v:shape id="AutoShape 46" o:spid="_x0000_s1069" type="#_x0000_t32" style="position:absolute;left:0;text-align:left;margin-left:12.45pt;margin-top:7.8pt;width:.1pt;height:60.4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" strokeweight=".26mm">
            <v:stroke endarrow="block" joinstyle="miter"/>
          </v:shape>
        </w:pict>
      </w:r>
    </w:p>
    <w:p w:rsidR="003C48BA" w:rsidRPr="00444184" w:rsidRDefault="009F0807" w:rsidP="003C48BA">
      <w:pPr>
        <w:autoSpaceDE w:val="0"/>
        <w:spacing w:after="646"/>
        <w:jc w:val="both"/>
        <w:rPr>
          <w:rFonts w:ascii="Times New Roman" w:hAnsi="Times New Roman" w:cs="Times New Roman"/>
          <w:sz w:val="28"/>
          <w:szCs w:val="28"/>
          <w:lang w:eastAsia="ar-SA" w:bidi="ar-SA"/>
        </w:rPr>
      </w:pPr>
      <w:r>
        <w:rPr>
          <w:rFonts w:ascii="Times New Roman" w:hAnsi="Times New Roman" w:cs="Times New Roman"/>
          <w:noProof/>
          <w:sz w:val="28"/>
          <w:szCs w:val="28"/>
          <w:lang w:eastAsia="ru-RU" w:bidi="ar-SA"/>
        </w:rPr>
        <w:pict>
          <v:shape id="Поле 90" o:spid="_x0000_s1170" type="#_x0000_t202" style="position:absolute;left:0;text-align:left;margin-left:149.15pt;margin-top:15.05pt;width:32.65pt;height:24.3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" filled="f" stroked="f" strokeweight="2pt">
            <v:textbox>
              <w:txbxContent>
                <w:p w:rsidR="003C48BA" w:rsidRPr="00DD44D5" w:rsidRDefault="003C48BA" w:rsidP="003C48BA">
                  <w:r>
                    <w:t>С</w:t>
                  </w:r>
                </w:p>
              </w:txbxContent>
            </v:textbox>
          </v:shape>
        </w:pict>
      </w:r>
      <w:r>
        <w:rPr>
          <w:rFonts w:ascii="Times New Roman" w:hAnsi="Times New Roman" w:cs="Times New Roman"/>
          <w:noProof/>
          <w:sz w:val="28"/>
          <w:szCs w:val="28"/>
          <w:lang w:eastAsia="ru-RU" w:bidi="ar-SA"/>
        </w:rPr>
        <w:pict>
          <v:shape id="AutoShape 45" o:spid="_x0000_s1068" type="#_x0000_t32" style="position:absolute;left:0;text-align:left;margin-left:11.85pt;margin-top:23pt;width:131.8pt;height:.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" strokeweight=".26mm">
            <v:stroke endarrow="block" joinstyle="miter"/>
          </v:shape>
        </w:pict>
      </w:r>
    </w:p>
    <w:p w:rsidR="003C48BA" w:rsidRPr="00444184" w:rsidRDefault="003C48BA" w:rsidP="003C48BA">
      <w:pPr>
        <w:autoSpaceDE w:val="0"/>
        <w:spacing w:after="64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ab/>
        <w:t>Рис. 3.</w:t>
      </w:r>
    </w:p>
    <w:p w:rsidR="003C48BA" w:rsidRPr="00444184" w:rsidRDefault="003C48BA" w:rsidP="003C48BA">
      <w:pPr>
        <w:autoSpaceDE w:val="0"/>
        <w:spacing w:after="64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2. По уравнению Ленгмюра </w:t>
      </w:r>
    </w:p>
    <w:p w:rsidR="003C48BA" w:rsidRPr="00444184" w:rsidRDefault="003C48BA" w:rsidP="003C48BA">
      <w:pPr>
        <w:autoSpaceDE w:val="0"/>
        <w:spacing w:after="646"/>
        <w:jc w:val="both"/>
        <w:rPr>
          <w:rFonts w:ascii="Times New Roman" w:eastAsia="Times New Roman CYR" w:hAnsi="Times New Roman" w:cs="Times New Roman"/>
          <w:sz w:val="28"/>
          <w:szCs w:val="28"/>
        </w:rPr>
      </w:pPr>
      <w:r w:rsidRPr="00444184">
        <w:rPr>
          <w:rFonts w:ascii="Times New Roman" w:hAnsi="Times New Roman" w:cs="Times New Roman"/>
          <w:position w:val="-24"/>
          <w:sz w:val="28"/>
          <w:szCs w:val="28"/>
        </w:rPr>
        <w:object w:dxaOrig="1320" w:dyaOrig="620">
          <v:shape id="_x0000_i1044" type="#_x0000_t75" style="width:65.25pt;height:30pt" o:ole="" filled="t">
            <v:fill opacity="0" color2="black"/>
            <v:imagedata r:id="rId47" o:title=""/>
          </v:shape>
          <o:OLEObject Type="Embed" ProgID="Equation.3" ShapeID="_x0000_i1044" DrawAspect="Content" ObjectID="_1574939306" r:id="rId48"/>
        </w:object>
      </w:r>
      <w:r w:rsidRPr="00444184">
        <w:rPr>
          <w:rFonts w:ascii="Times New Roman" w:hAnsi="Times New Roman" w:cs="Times New Roman"/>
          <w:position w:val="-24"/>
          <w:sz w:val="28"/>
          <w:szCs w:val="28"/>
        </w:rPr>
        <w:tab/>
      </w:r>
      <w:r w:rsidRPr="00444184">
        <w:rPr>
          <w:rFonts w:ascii="Times New Roman" w:hAnsi="Times New Roman" w:cs="Times New Roman"/>
          <w:position w:val="-24"/>
          <w:sz w:val="28"/>
          <w:szCs w:val="28"/>
        </w:rPr>
        <w:tab/>
      </w:r>
      <w:r w:rsidRPr="00444184">
        <w:rPr>
          <w:rFonts w:ascii="Times New Roman" w:hAnsi="Times New Roman" w:cs="Times New Roman"/>
          <w:position w:val="-24"/>
          <w:sz w:val="28"/>
          <w:szCs w:val="28"/>
        </w:rPr>
        <w:tab/>
        <w:t>(7)</w:t>
      </w:r>
    </w:p>
    <w:p w:rsidR="003C48BA" w:rsidRPr="00444184" w:rsidRDefault="003C48BA" w:rsidP="003C48BA">
      <w:pPr>
        <w:autoSpaceDE w:val="0"/>
        <w:spacing w:after="646"/>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Рассчитать значение предельной удельной адсорбции и константу «К». Для этого можно </w:t>
      </w:r>
      <w:r w:rsidRPr="00444184">
        <w:rPr>
          <w:rFonts w:ascii="Times New Roman" w:eastAsia="Times New Roman CYR" w:hAnsi="Times New Roman" w:cs="Times New Roman"/>
          <w:sz w:val="28"/>
          <w:szCs w:val="28"/>
        </w:rPr>
        <w:br/>
        <w:t xml:space="preserve">использовать графический метод, преобразовав уравнение Ленгмюра в уравнение прямой </w:t>
      </w:r>
    </w:p>
    <w:p w:rsidR="003C48BA" w:rsidRPr="00444184" w:rsidRDefault="003C48BA" w:rsidP="003C48BA">
      <w:pPr>
        <w:autoSpaceDE w:val="0"/>
        <w:spacing w:after="646"/>
        <w:jc w:val="both"/>
        <w:rPr>
          <w:rFonts w:ascii="Times New Roman" w:eastAsia="Times New Roman CYR" w:hAnsi="Times New Roman" w:cs="Times New Roman"/>
          <w:sz w:val="28"/>
          <w:szCs w:val="28"/>
        </w:rPr>
      </w:pPr>
      <w:r w:rsidRPr="00444184">
        <w:rPr>
          <w:rFonts w:ascii="Times New Roman" w:hAnsi="Times New Roman" w:cs="Times New Roman"/>
          <w:position w:val="-30"/>
          <w:sz w:val="28"/>
          <w:szCs w:val="28"/>
        </w:rPr>
        <w:object w:dxaOrig="1500" w:dyaOrig="680">
          <v:shape id="_x0000_i1045" type="#_x0000_t75" style="width:74.25pt;height:34.5pt" o:ole="" filled="t">
            <v:fill opacity="0" color2="black"/>
            <v:imagedata r:id="rId49" o:title=""/>
          </v:shape>
          <o:OLEObject Type="Embed" ProgID="Equation.3" ShapeID="_x0000_i1045" DrawAspect="Content" ObjectID="_1574939307" r:id="rId50"/>
        </w:object>
      </w:r>
      <w:r w:rsidRPr="00444184">
        <w:rPr>
          <w:rFonts w:ascii="Times New Roman" w:hAnsi="Times New Roman" w:cs="Times New Roman"/>
          <w:position w:val="-30"/>
          <w:sz w:val="28"/>
          <w:szCs w:val="28"/>
        </w:rPr>
        <w:tab/>
      </w:r>
      <w:r w:rsidRPr="00444184">
        <w:rPr>
          <w:rFonts w:ascii="Times New Roman" w:hAnsi="Times New Roman" w:cs="Times New Roman"/>
          <w:position w:val="-30"/>
          <w:sz w:val="28"/>
          <w:szCs w:val="28"/>
        </w:rPr>
        <w:tab/>
      </w:r>
      <w:r w:rsidRPr="00444184">
        <w:rPr>
          <w:rFonts w:ascii="Times New Roman" w:hAnsi="Times New Roman" w:cs="Times New Roman"/>
          <w:position w:val="-30"/>
          <w:sz w:val="28"/>
          <w:szCs w:val="28"/>
        </w:rPr>
        <w:tab/>
        <w:t>(8)</w:t>
      </w:r>
    </w:p>
    <w:p w:rsidR="003C48BA" w:rsidRPr="00444184" w:rsidRDefault="003C48BA" w:rsidP="003C48BA">
      <w:pPr>
        <w:autoSpaceDE w:val="0"/>
        <w:spacing w:after="64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iCs/>
          <w:sz w:val="28"/>
          <w:szCs w:val="28"/>
        </w:rPr>
        <w:t xml:space="preserve">Построив </w:t>
      </w:r>
      <w:r w:rsidRPr="00444184">
        <w:rPr>
          <w:rFonts w:ascii="Times New Roman" w:eastAsia="Times New Roman CYR" w:hAnsi="Times New Roman" w:cs="Times New Roman"/>
          <w:sz w:val="28"/>
          <w:szCs w:val="28"/>
        </w:rPr>
        <w:t xml:space="preserve">график С/Г = f(C), откладывая на оси абсцисс значения концентрации С, а на оси ординат </w:t>
      </w:r>
      <w:r w:rsidRPr="00444184">
        <w:rPr>
          <w:rFonts w:ascii="Times New Roman" w:eastAsia="Times New Roman CYR" w:hAnsi="Times New Roman" w:cs="Times New Roman"/>
          <w:sz w:val="28"/>
          <w:szCs w:val="28"/>
        </w:rPr>
        <w:br/>
        <w:t>– величины С/Г (рис. 4).</w:t>
      </w:r>
    </w:p>
    <w:p w:rsidR="003C48BA" w:rsidRPr="00444184" w:rsidRDefault="009F0807" w:rsidP="003C48BA">
      <w:pPr>
        <w:autoSpaceDE w:val="0"/>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Поле 92" o:spid="_x0000_s1172" type="#_x0000_t202" style="position:absolute;left:0;text-align:left;margin-left:5.45pt;margin-top:4.9pt;width:37.65pt;height:27.8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" filled="f" stroked="f" strokeweight="2pt">
            <v:textbox>
              <w:txbxContent>
                <w:p w:rsidR="003C48BA" w:rsidRPr="00DD44D5" w:rsidRDefault="003C48BA" w:rsidP="003C48BA">
                  <w:r>
                    <w:t>С/Г</w:t>
                  </w:r>
                </w:p>
              </w:txbxContent>
            </v:textbox>
          </v:shape>
        </w:pict>
      </w:r>
      <w:r w:rsidRPr="009F0807">
        <w:rPr>
          <w:rFonts w:ascii="Times New Roman" w:hAnsi="Times New Roman" w:cs="Times New Roman"/>
          <w:noProof/>
          <w:sz w:val="28"/>
          <w:szCs w:val="28"/>
          <w:lang w:eastAsia="ru-RU" w:bidi="ar-SA"/>
        </w:rPr>
        <w:pict>
          <v:shape id="AutoShape 49" o:spid="_x0000_s1072" type="#_x0000_t32" style="position:absolute;left:0;text-align:left;margin-left:37.5pt;margin-top:4.9pt;width:.1pt;height:81.0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" strokeweight=".26mm">
            <v:stroke endarrow="block" joinstyle="miter"/>
          </v:shape>
        </w:pict>
      </w:r>
    </w:p>
    <w:p w:rsidR="003C48BA" w:rsidRPr="00444184" w:rsidRDefault="009F0807" w:rsidP="003C48BA">
      <w:pPr>
        <w:autoSpaceDE w:val="0"/>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AutoShape 51" o:spid="_x0000_s1074" type="#_x0000_t32" style="position:absolute;left:0;text-align:left;margin-left:37.65pt;margin-top:.5pt;width:94.35pt;height:44.6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" strokeweight=".26mm">
            <v:stroke joinstyle="miter"/>
          </v:shape>
        </w:pict>
      </w:r>
    </w:p>
    <w:p w:rsidR="003C48BA" w:rsidRPr="00444184" w:rsidRDefault="009F0807" w:rsidP="003C48BA">
      <w:pPr>
        <w:autoSpaceDE w:val="0"/>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Поле 105" o:spid="_x0000_s1175" type="#_x0000_t202" style="position:absolute;left:0;text-align:left;margin-left:110.2pt;margin-top:2.7pt;width:37.65pt;height:27.8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" filled="f" stroked="f" strokeweight="2pt">
            <v:textbox>
              <w:txbxContent>
                <w:p w:rsidR="003C48BA" w:rsidRPr="00DD44D5" w:rsidRDefault="003C48BA" w:rsidP="003C48BA">
                  <w:pPr>
                    <w:rPr>
                      <w:i/>
                    </w:rPr>
                  </w:pPr>
                  <w:r>
                    <w:rPr>
                      <w:i/>
                    </w:rPr>
                    <w:t>в</w:t>
                  </w:r>
                </w:p>
              </w:txbxContent>
            </v:textbox>
          </v:shape>
        </w:pict>
      </w:r>
      <w:r w:rsidRPr="009F0807">
        <w:rPr>
          <w:rFonts w:ascii="Times New Roman" w:hAnsi="Times New Roman" w:cs="Times New Roman"/>
          <w:noProof/>
          <w:sz w:val="28"/>
          <w:szCs w:val="28"/>
          <w:lang w:eastAsia="ru-RU" w:bidi="ar-SA"/>
        </w:rPr>
        <w:pict>
          <v:shape id="Поле 102" o:spid="_x0000_s1174" type="#_x0000_t202" style="position:absolute;left:0;text-align:left;margin-left:72.95pt;margin-top:10.5pt;width:37.65pt;height:34.4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" filled="f" stroked="f" strokeweight="2pt">
            <v:textbox>
              <w:txbxContent>
                <w:p w:rsidR="003C48BA" w:rsidRPr="00DD44D5" w:rsidRDefault="003C48BA" w:rsidP="003C48BA">
                  <w:r w:rsidRPr="00DD44D5">
                    <w:t>φ</w:t>
                  </w:r>
                </w:p>
              </w:txbxContent>
            </v:textbox>
          </v:shape>
        </w:pict>
      </w:r>
      <w:r w:rsidRPr="009F0807">
        <w:rPr>
          <w:rFonts w:ascii="Times New Roman" w:hAnsi="Times New Roman" w:cs="Times New Roman"/>
          <w:noProof/>
          <w:sz w:val="28"/>
          <w:szCs w:val="28"/>
          <w:lang w:eastAsia="ru-RU" w:bidi="ar-SA"/>
        </w:rPr>
        <w:pict>
          <v:shape id="AutoShape 52" o:spid="_x0000_s1075" type="#_x0000_t32" style="position:absolute;left:0;text-align:left;margin-left:104.7pt;margin-top:.05pt;width:0;height:31.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" strokeweight=".26mm">
            <v:stroke joinstyle="miter"/>
          </v:shape>
        </w:pict>
      </w:r>
    </w:p>
    <w:p w:rsidR="003C48BA" w:rsidRPr="00444184" w:rsidRDefault="009F0807" w:rsidP="003C48BA">
      <w:pPr>
        <w:autoSpaceDE w:val="0"/>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Поле 115" o:spid="_x0000_s1176" type="#_x0000_t202" style="position:absolute;left:0;text-align:left;margin-left:13.2pt;margin-top:2.2pt;width:37.65pt;height:27.8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" filled="f" stroked="f" strokeweight="2pt">
            <v:textbox>
              <w:txbxContent>
                <w:p w:rsidR="003C48BA" w:rsidRPr="00DD44D5" w:rsidRDefault="003C48BA" w:rsidP="003C48BA">
                  <w:pPr>
                    <w:rPr>
                      <w:lang w:val="en-US"/>
                    </w:rPr>
                  </w:pPr>
                  <w:r>
                    <w:t>О</w:t>
                  </w:r>
                  <w:r>
                    <w:rPr>
                      <w:lang w:val="en-US"/>
                    </w:rPr>
                    <w:t>’</w:t>
                  </w:r>
                </w:p>
              </w:txbxContent>
            </v:textbox>
          </v:shape>
        </w:pict>
      </w:r>
      <w:r w:rsidRPr="009F0807">
        <w:rPr>
          <w:rFonts w:ascii="Times New Roman" w:hAnsi="Times New Roman" w:cs="Times New Roman"/>
          <w:noProof/>
          <w:sz w:val="28"/>
          <w:szCs w:val="28"/>
          <w:lang w:eastAsia="ru-RU" w:bidi="ar-SA"/>
        </w:rPr>
        <w:pict>
          <v:shape id="AutoShape 53" o:spid="_x0000_s1076" style="position:absolute;left:0;text-align:left;margin-left:43.15pt;margin-top:3.55pt;width:25.1pt;height:18.9pt;z-index:251676672;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" adj="0,,0" path="m16843,1848nsc19817,3856,21600,7211,21600,10800v,1939,-523,3842,-1512,5510l10800,10800,16843,1848xem16843,1848nfc19817,3856,21600,7211,21600,10800v,1939,-523,3842,-1512,5510e" filled="f" strokeweight=".26mm">
            <v:stroke joinstyle="miter"/>
            <v:formulas/>
            <v:path o:connecttype="custom" o:connectlocs="0,0;0,0;0,0;0,0;0,0;0,0" o:connectangles="0,0,0,0,0,0" textboxrect="10799,1975,21599,16250"/>
          </v:shape>
        </w:pict>
      </w:r>
    </w:p>
    <w:p w:rsidR="003C48BA" w:rsidRPr="00444184" w:rsidRDefault="009F0807" w:rsidP="003C48BA">
      <w:pPr>
        <w:autoSpaceDE w:val="0"/>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AutoShape 50" o:spid="_x0000_s1073" type="#_x0000_t32" style="position:absolute;left:0;text-align:left;margin-left:37.5pt;margin-top:3.5pt;width:94.8pt;height:.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" strokeweight=".26mm">
            <v:stroke joinstyle="miter"/>
          </v:shape>
        </w:pict>
      </w:r>
    </w:p>
    <w:p w:rsidR="003C48BA" w:rsidRPr="00444184" w:rsidRDefault="009F0807" w:rsidP="003C48BA">
      <w:pPr>
        <w:autoSpaceDE w:val="0"/>
        <w:jc w:val="both"/>
        <w:rPr>
          <w:rFonts w:ascii="Times New Roman" w:eastAsia="Times New Roman CYR" w:hAnsi="Times New Roman" w:cs="Times New Roman"/>
          <w:sz w:val="28"/>
          <w:szCs w:val="28"/>
          <w:lang w:eastAsia="ar-SA" w:bidi="ar-SA"/>
        </w:rPr>
      </w:pPr>
      <w:r w:rsidRPr="009F0807">
        <w:rPr>
          <w:rFonts w:ascii="Times New Roman" w:hAnsi="Times New Roman" w:cs="Times New Roman"/>
          <w:noProof/>
          <w:sz w:val="28"/>
          <w:szCs w:val="28"/>
          <w:lang w:eastAsia="ru-RU" w:bidi="ar-SA"/>
        </w:rPr>
        <w:pict>
          <v:shape id="Поле 120" o:spid="_x0000_s1177" type="#_x0000_t202" style="position:absolute;left:0;text-align:left;margin-left:13.55pt;margin-top:3.45pt;width:37.65pt;height:30.1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" filled="f" stroked="f" strokeweight="2pt">
            <v:textbox>
              <w:txbxContent>
                <w:p w:rsidR="003C48BA" w:rsidRPr="00DD44D5" w:rsidRDefault="003C48BA" w:rsidP="003C48BA">
                  <w:pPr>
                    <w:jc w:val="both"/>
                  </w:pPr>
                  <w:r>
                    <w:t>О</w:t>
                  </w:r>
                </w:p>
              </w:txbxContent>
            </v:textbox>
          </v:shape>
        </w:pict>
      </w:r>
      <w:r w:rsidRPr="009F0807">
        <w:rPr>
          <w:rFonts w:ascii="Times New Roman" w:hAnsi="Times New Roman" w:cs="Times New Roman"/>
          <w:noProof/>
          <w:sz w:val="28"/>
          <w:szCs w:val="28"/>
          <w:lang w:eastAsia="ru-RU" w:bidi="ar-SA"/>
        </w:rPr>
        <w:pict>
          <v:shape id="AutoShape 48" o:spid="_x0000_s1071" type="#_x0000_t32" style="position:absolute;left:0;text-align:left;margin-left:2.1pt;margin-top:8.85pt;width:143.45pt;height:.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" strokeweight=".26mm">
            <v:stroke endarrow="block" joinstyle="miter"/>
          </v:shape>
        </w:pict>
      </w:r>
    </w:p>
    <w:p w:rsidR="003C48BA" w:rsidRPr="00444184" w:rsidRDefault="009F0807" w:rsidP="003C48BA">
      <w:pPr>
        <w:autoSpaceDE w:val="0"/>
        <w:jc w:val="both"/>
        <w:rPr>
          <w:rFonts w:ascii="Times New Roman" w:eastAsia="Times New Roman CYR" w:hAnsi="Times New Roman" w:cs="Times New Roman"/>
          <w:iCs/>
          <w:sz w:val="28"/>
          <w:szCs w:val="28"/>
        </w:rPr>
      </w:pPr>
      <w:r w:rsidRPr="009F0807">
        <w:rPr>
          <w:rFonts w:ascii="Times New Roman" w:hAnsi="Times New Roman" w:cs="Times New Roman"/>
          <w:noProof/>
          <w:sz w:val="28"/>
          <w:szCs w:val="28"/>
          <w:lang w:eastAsia="ru-RU" w:bidi="ar-SA"/>
        </w:rPr>
        <w:pict>
          <v:shape id="Поле 93" o:spid="_x0000_s1173" type="#_x0000_t202" style="position:absolute;left:0;text-align:left;margin-left:130.15pt;margin-top:2.5pt;width:37.65pt;height:27.8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" filled="f" stroked="f" strokeweight="2pt">
            <v:textbox>
              <w:txbxContent>
                <w:p w:rsidR="003C48BA" w:rsidRPr="00DD44D5" w:rsidRDefault="003C48BA" w:rsidP="003C48BA">
                  <w:r>
                    <w:t>С</w:t>
                  </w:r>
                </w:p>
              </w:txbxContent>
            </v:textbox>
          </v:shape>
        </w:pict>
      </w:r>
    </w:p>
    <w:p w:rsidR="003C48BA" w:rsidRPr="00444184" w:rsidRDefault="003C48BA" w:rsidP="003C48BA">
      <w:pPr>
        <w:autoSpaceDE w:val="0"/>
        <w:jc w:val="both"/>
        <w:rPr>
          <w:rFonts w:ascii="Times New Roman" w:eastAsia="Times New Roman CYR" w:hAnsi="Times New Roman" w:cs="Times New Roman"/>
          <w:iCs/>
          <w:sz w:val="28"/>
          <w:szCs w:val="28"/>
        </w:rPr>
      </w:pPr>
      <w:r w:rsidRPr="00444184">
        <w:rPr>
          <w:rFonts w:ascii="Times New Roman" w:eastAsia="Times New Roman CYR" w:hAnsi="Times New Roman" w:cs="Times New Roman"/>
          <w:iCs/>
          <w:sz w:val="28"/>
          <w:szCs w:val="28"/>
        </w:rPr>
        <w:tab/>
        <w:t>Рис. 4.</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hAnsi="Times New Roman" w:cs="Times New Roman"/>
          <w:position w:val="-24"/>
          <w:sz w:val="28"/>
          <w:szCs w:val="28"/>
        </w:rPr>
        <w:object w:dxaOrig="960" w:dyaOrig="620">
          <v:shape id="_x0000_i1046" type="#_x0000_t75" style="width:48.75pt;height:30pt" o:ole="" filled="t">
            <v:fill opacity="0" color2="black"/>
            <v:imagedata r:id="rId51" o:title=""/>
          </v:shape>
          <o:OLEObject Type="Embed" ProgID="Equation.3" ShapeID="_x0000_i1046" DrawAspect="Content" ObjectID="_1574939308" r:id="rId52"/>
        </w:object>
      </w:r>
      <w:r w:rsidRPr="00444184">
        <w:rPr>
          <w:rFonts w:ascii="Times New Roman" w:hAnsi="Times New Roman" w:cs="Times New Roman"/>
          <w:position w:val="-24"/>
          <w:sz w:val="28"/>
          <w:szCs w:val="28"/>
        </w:rPr>
        <w:tab/>
      </w:r>
      <w:r w:rsidRPr="00444184">
        <w:rPr>
          <w:rFonts w:ascii="Times New Roman" w:hAnsi="Times New Roman" w:cs="Times New Roman"/>
          <w:position w:val="-24"/>
          <w:sz w:val="28"/>
          <w:szCs w:val="28"/>
        </w:rPr>
        <w:tab/>
      </w:r>
      <w:r w:rsidRPr="00444184">
        <w:rPr>
          <w:rFonts w:ascii="Times New Roman" w:hAnsi="Times New Roman" w:cs="Times New Roman"/>
          <w:position w:val="-24"/>
          <w:sz w:val="28"/>
          <w:szCs w:val="28"/>
        </w:rPr>
        <w:tab/>
        <w:t>(9)</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Котангенс угла φ, образованного этой прямой с осью абсцисс, равен Г</w:t>
      </w:r>
      <w:r w:rsidRPr="00444184">
        <w:rPr>
          <w:rFonts w:ascii="Times New Roman" w:eastAsia="Times New Roman CYR" w:hAnsi="Times New Roman" w:cs="Times New Roman"/>
          <w:sz w:val="28"/>
          <w:szCs w:val="28"/>
          <w:vertAlign w:val="subscript"/>
        </w:rPr>
        <w:t>∞</w:t>
      </w:r>
      <w:r w:rsidRPr="00444184">
        <w:rPr>
          <w:rFonts w:ascii="Times New Roman" w:eastAsia="Times New Roman CYR" w:hAnsi="Times New Roman" w:cs="Times New Roman"/>
          <w:sz w:val="28"/>
          <w:szCs w:val="28"/>
        </w:rPr>
        <w:t xml:space="preserve">а отрезок </w:t>
      </w:r>
      <w:r w:rsidRPr="00444184">
        <w:rPr>
          <w:rFonts w:ascii="Times New Roman" w:hAnsi="Times New Roman" w:cs="Times New Roman"/>
          <w:position w:val="-24"/>
          <w:sz w:val="28"/>
          <w:szCs w:val="28"/>
        </w:rPr>
        <w:object w:dxaOrig="1400" w:dyaOrig="540">
          <v:shape id="_x0000_i1047" type="#_x0000_t75" style="width:70.5pt;height:27pt" o:ole="" filled="t">
            <v:fill opacity="0" color2="black"/>
            <v:imagedata r:id="rId53" o:title=""/>
          </v:shape>
          <o:OLEObject Type="Embed" ProgID="Equation.3" ShapeID="_x0000_i1047" DrawAspect="Content" ObjectID="_1574939309" r:id="rId54"/>
        </w:object>
      </w:r>
      <w:r w:rsidRPr="00444184">
        <w:rPr>
          <w:rFonts w:ascii="Times New Roman" w:eastAsia="Times New Roman CYR" w:hAnsi="Times New Roman" w:cs="Times New Roman"/>
          <w:sz w:val="28"/>
          <w:szCs w:val="28"/>
        </w:rPr>
        <w:br/>
        <w:t xml:space="preserve">откуда можно найти значение «К», подставляя сюда значение </w:t>
      </w:r>
      <w:r w:rsidRPr="00444184">
        <w:rPr>
          <w:rFonts w:ascii="Times New Roman" w:hAnsi="Times New Roman" w:cs="Times New Roman"/>
          <w:position w:val="-10"/>
          <w:sz w:val="28"/>
          <w:szCs w:val="28"/>
        </w:rPr>
        <w:object w:dxaOrig="360" w:dyaOrig="340">
          <v:shape id="_x0000_i1048" type="#_x0000_t75" style="width:19.5pt;height:16.5pt" o:ole="">
            <v:imagedata r:id="rId55" o:title=""/>
          </v:shape>
          <o:OLEObject Type="Embed" ProgID="Equation.3" ShapeID="_x0000_i1048" DrawAspect="Content" ObjectID="_1574939310" r:id="rId56"/>
        </w:object>
      </w:r>
      <w:r w:rsidRPr="00444184">
        <w:rPr>
          <w:rFonts w:ascii="Times New Roman" w:eastAsia="Times New Roman CYR" w:hAnsi="Times New Roman" w:cs="Times New Roman"/>
          <w:sz w:val="28"/>
          <w:szCs w:val="28"/>
        </w:rPr>
        <w:t xml:space="preserve">. Котангенс угла находят из </w:t>
      </w:r>
      <w:r w:rsidRPr="00444184">
        <w:rPr>
          <w:rFonts w:ascii="Times New Roman" w:eastAsia="Times New Roman CYR" w:hAnsi="Times New Roman" w:cs="Times New Roman"/>
          <w:sz w:val="28"/>
          <w:szCs w:val="28"/>
        </w:rPr>
        <w:br/>
        <w:t xml:space="preserve">графика как отношение прилежащего катета к противолежащему в любом прямоугольном </w:t>
      </w:r>
      <w:r w:rsidRPr="00444184">
        <w:rPr>
          <w:rFonts w:ascii="Times New Roman" w:eastAsia="Times New Roman CYR" w:hAnsi="Times New Roman" w:cs="Times New Roman"/>
          <w:sz w:val="28"/>
          <w:szCs w:val="28"/>
        </w:rPr>
        <w:br/>
        <w:t xml:space="preserve">треугольнике, взяв величины катетов с учетом масштаба. </w:t>
      </w:r>
    </w:p>
    <w:p w:rsidR="003C48BA" w:rsidRPr="00444184" w:rsidRDefault="003C48BA" w:rsidP="003C48BA">
      <w:pPr>
        <w:autoSpaceDE w:val="0"/>
        <w:ind w:firstLine="36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3. Зная </w:t>
      </w:r>
      <w:r w:rsidRPr="00444184">
        <w:rPr>
          <w:rFonts w:ascii="Times New Roman" w:hAnsi="Times New Roman" w:cs="Times New Roman"/>
          <w:position w:val="-10"/>
          <w:sz w:val="28"/>
          <w:szCs w:val="28"/>
        </w:rPr>
        <w:object w:dxaOrig="360" w:dyaOrig="340">
          <v:shape id="_x0000_i1049" type="#_x0000_t75" style="width:19.5pt;height:16.5pt" o:ole="">
            <v:imagedata r:id="rId57" o:title=""/>
          </v:shape>
          <o:OLEObject Type="Embed" ProgID="Equation.3" ShapeID="_x0000_i1049" DrawAspect="Content" ObjectID="_1574939311" r:id="rId58"/>
        </w:object>
      </w:r>
      <w:r w:rsidRPr="00444184">
        <w:rPr>
          <w:rFonts w:ascii="Times New Roman" w:eastAsia="Times New Roman CYR" w:hAnsi="Times New Roman" w:cs="Times New Roman"/>
          <w:sz w:val="28"/>
          <w:szCs w:val="28"/>
        </w:rPr>
        <w:t>, можно вычислить удельную поверхность адсорбента, выражая ее в см</w:t>
      </w:r>
      <w:r w:rsidRPr="00444184">
        <w:rPr>
          <w:rFonts w:ascii="Times New Roman" w:eastAsia="Times New Roman CYR" w:hAnsi="Times New Roman" w:cs="Times New Roman"/>
          <w:sz w:val="28"/>
          <w:szCs w:val="28"/>
          <w:vertAlign w:val="superscript"/>
        </w:rPr>
        <w:t>2</w:t>
      </w:r>
      <w:r>
        <w:rPr>
          <w:rFonts w:ascii="Times New Roman" w:eastAsia="Times New Roman CYR" w:hAnsi="Times New Roman" w:cs="Times New Roman"/>
          <w:sz w:val="28"/>
          <w:szCs w:val="28"/>
        </w:rPr>
        <w:t xml:space="preserve"> /г по </w:t>
      </w:r>
      <w:r w:rsidRPr="00444184">
        <w:rPr>
          <w:rFonts w:ascii="Times New Roman" w:eastAsia="Times New Roman CYR" w:hAnsi="Times New Roman" w:cs="Times New Roman"/>
          <w:sz w:val="28"/>
          <w:szCs w:val="28"/>
        </w:rPr>
        <w:t xml:space="preserve">формуле: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hAnsi="Times New Roman" w:cs="Times New Roman"/>
          <w:position w:val="-12"/>
          <w:sz w:val="28"/>
          <w:szCs w:val="28"/>
        </w:rPr>
        <w:object w:dxaOrig="1160" w:dyaOrig="360">
          <v:shape id="_x0000_i1050" type="#_x0000_t75" style="width:58.5pt;height:19.5pt" o:ole="" filled="t">
            <v:fill opacity="0" color2="black"/>
            <v:imagedata r:id="rId59" o:title=""/>
          </v:shape>
          <o:OLEObject Type="Embed" ProgID="Equation.3" ShapeID="_x0000_i1050" DrawAspect="Content" ObjectID="_1574939312" r:id="rId60"/>
        </w:object>
      </w:r>
      <w:r w:rsidRPr="00444184">
        <w:rPr>
          <w:rFonts w:ascii="Times New Roman" w:hAnsi="Times New Roman" w:cs="Times New Roman"/>
          <w:iCs/>
          <w:position w:val="-12"/>
          <w:sz w:val="28"/>
          <w:szCs w:val="28"/>
        </w:rPr>
        <w:t xml:space="preserve">,где </w:t>
      </w:r>
      <w:r w:rsidRPr="00444184">
        <w:rPr>
          <w:rFonts w:ascii="Times New Roman" w:hAnsi="Times New Roman" w:cs="Times New Roman"/>
          <w:iCs/>
          <w:position w:val="-12"/>
          <w:sz w:val="28"/>
          <w:szCs w:val="28"/>
        </w:rPr>
        <w:tab/>
      </w:r>
      <w:r w:rsidRPr="00444184">
        <w:rPr>
          <w:rFonts w:ascii="Times New Roman" w:hAnsi="Times New Roman" w:cs="Times New Roman"/>
          <w:iCs/>
          <w:position w:val="-12"/>
          <w:sz w:val="28"/>
          <w:szCs w:val="28"/>
        </w:rPr>
        <w:tab/>
      </w:r>
      <w:r w:rsidRPr="00444184">
        <w:rPr>
          <w:rFonts w:ascii="Times New Roman" w:hAnsi="Times New Roman" w:cs="Times New Roman"/>
          <w:iCs/>
          <w:position w:val="-12"/>
          <w:sz w:val="28"/>
          <w:szCs w:val="28"/>
        </w:rPr>
        <w:tab/>
      </w:r>
      <w:r w:rsidRPr="00444184">
        <w:rPr>
          <w:rFonts w:ascii="Times New Roman" w:hAnsi="Times New Roman" w:cs="Times New Roman"/>
          <w:position w:val="-12"/>
          <w:sz w:val="28"/>
          <w:szCs w:val="28"/>
        </w:rPr>
        <w:t xml:space="preserve">(10)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hAnsi="Times New Roman" w:cs="Times New Roman"/>
          <w:position w:val="-12"/>
          <w:sz w:val="28"/>
          <w:szCs w:val="28"/>
        </w:rPr>
        <w:object w:dxaOrig="1540" w:dyaOrig="380">
          <v:shape id="_x0000_i1051" type="#_x0000_t75" style="width:77.25pt;height:19.5pt" o:ole="" filled="t">
            <v:fill opacity="0" color2="black"/>
            <v:imagedata r:id="rId35" o:title=""/>
          </v:shape>
          <o:OLEObject Type="Embed" ProgID="Equation.3" ShapeID="_x0000_i1051" DrawAspect="Content" ObjectID="_1574939313" r:id="rId61"/>
        </w:object>
      </w:r>
      <w:r w:rsidRPr="00444184">
        <w:rPr>
          <w:rFonts w:ascii="Times New Roman" w:eastAsia="Times New Roman CYR" w:hAnsi="Times New Roman" w:cs="Times New Roman"/>
          <w:sz w:val="28"/>
          <w:szCs w:val="28"/>
        </w:rPr>
        <w:t xml:space="preserve"> (число Авогадро);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q – площадь поперечного сечения молекул ПАВ (q = 25∙10 </w:t>
      </w:r>
      <w:r w:rsidRPr="00444184">
        <w:rPr>
          <w:rFonts w:ascii="Times New Roman" w:eastAsia="Times New Roman CYR" w:hAnsi="Times New Roman" w:cs="Times New Roman"/>
          <w:sz w:val="28"/>
          <w:szCs w:val="28"/>
          <w:vertAlign w:val="superscript"/>
        </w:rPr>
        <w:t>-16</w:t>
      </w:r>
      <w:r w:rsidRPr="00444184">
        <w:rPr>
          <w:rFonts w:ascii="Times New Roman" w:eastAsia="Times New Roman CYR" w:hAnsi="Times New Roman" w:cs="Times New Roman"/>
          <w:sz w:val="28"/>
          <w:szCs w:val="28"/>
        </w:rPr>
        <w:t>) (25A).</w:t>
      </w:r>
    </w:p>
    <w:p w:rsidR="003C48BA" w:rsidRPr="00444184" w:rsidRDefault="003C48BA" w:rsidP="003C48BA">
      <w:pPr>
        <w:autoSpaceDE w:val="0"/>
        <w:jc w:val="center"/>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Контрольные вопросы для защиты лабораторной работы</w:t>
      </w:r>
    </w:p>
    <w:p w:rsidR="003C48BA" w:rsidRPr="00444184" w:rsidRDefault="003C48BA" w:rsidP="003C48BA">
      <w:pPr>
        <w:numPr>
          <w:ilvl w:val="0"/>
          <w:numId w:val="4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Понятия адсорбции, адсорбента, адсорбата; </w:t>
      </w:r>
    </w:p>
    <w:p w:rsidR="003C48BA" w:rsidRPr="00444184" w:rsidRDefault="003C48BA" w:rsidP="003C48BA">
      <w:pPr>
        <w:numPr>
          <w:ilvl w:val="0"/>
          <w:numId w:val="4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Теории адсорбции: Ленгмюра, Поляни, БЭТ; </w:t>
      </w:r>
    </w:p>
    <w:p w:rsidR="003C48BA" w:rsidRPr="00444184" w:rsidRDefault="003C48BA" w:rsidP="003C48BA">
      <w:pPr>
        <w:numPr>
          <w:ilvl w:val="0"/>
          <w:numId w:val="4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Биологическое значение адсорбции </w:t>
      </w:r>
    </w:p>
    <w:p w:rsidR="003C48BA" w:rsidRPr="00444184" w:rsidRDefault="003C48BA" w:rsidP="003C48BA">
      <w:pPr>
        <w:numPr>
          <w:ilvl w:val="0"/>
          <w:numId w:val="4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Применение адсорбции в медицине и фармации. </w:t>
      </w:r>
    </w:p>
    <w:p w:rsidR="003C48BA" w:rsidRPr="00444184" w:rsidRDefault="003C48BA" w:rsidP="003C48BA">
      <w:pPr>
        <w:numPr>
          <w:ilvl w:val="0"/>
          <w:numId w:val="4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Изотерма адсорбции, ее практическая значимость.</w:t>
      </w:r>
    </w:p>
    <w:p w:rsidR="003C48BA" w:rsidRPr="00444184" w:rsidRDefault="003C48BA" w:rsidP="003C48BA">
      <w:pPr>
        <w:numPr>
          <w:ilvl w:val="0"/>
          <w:numId w:val="4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Основные адсорбенты, применяемые в медицине и фармации. </w:t>
      </w:r>
    </w:p>
    <w:p w:rsidR="003C48BA" w:rsidRPr="00444184" w:rsidRDefault="003C48BA" w:rsidP="003C48BA">
      <w:pPr>
        <w:numPr>
          <w:ilvl w:val="0"/>
          <w:numId w:val="4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Строение молекул поверхностно активных веществ. </w:t>
      </w:r>
    </w:p>
    <w:p w:rsidR="003C48BA" w:rsidRPr="00444184" w:rsidRDefault="003C48BA" w:rsidP="003C48BA">
      <w:pPr>
        <w:numPr>
          <w:ilvl w:val="0"/>
          <w:numId w:val="4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Методы измерения поверхностного натяжения. </w:t>
      </w:r>
    </w:p>
    <w:p w:rsidR="003C48BA" w:rsidRPr="00444184" w:rsidRDefault="003C48BA" w:rsidP="003C48BA">
      <w:pPr>
        <w:numPr>
          <w:ilvl w:val="0"/>
          <w:numId w:val="4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Как определить концентрацию адсорбированных веществ. </w:t>
      </w:r>
    </w:p>
    <w:p w:rsidR="003C48BA" w:rsidRPr="00444184" w:rsidRDefault="003C48BA" w:rsidP="003C48BA">
      <w:pPr>
        <w:numPr>
          <w:ilvl w:val="0"/>
          <w:numId w:val="4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Уравнение Ленгмюра. Графический метод определения пред</w:t>
      </w:r>
      <w:r>
        <w:rPr>
          <w:rFonts w:ascii="Times New Roman" w:eastAsia="Times New Roman CYR" w:hAnsi="Times New Roman" w:cs="Times New Roman"/>
          <w:sz w:val="28"/>
          <w:szCs w:val="28"/>
        </w:rPr>
        <w:t>ельной адсорбции и коэффициента адсорбции.</w:t>
      </w:r>
    </w:p>
    <w:p w:rsidR="003C48BA" w:rsidRPr="00444184" w:rsidRDefault="003C48BA" w:rsidP="003C48BA">
      <w:pPr>
        <w:pStyle w:val="1"/>
        <w:jc w:val="both"/>
        <w:rPr>
          <w:rFonts w:ascii="Times New Roman" w:eastAsia="Arial CYR" w:hAnsi="Times New Roman" w:cs="Times New Roman"/>
          <w:sz w:val="28"/>
          <w:szCs w:val="28"/>
        </w:rPr>
      </w:pPr>
      <w:bookmarkStart w:id="3" w:name="_Toc342277065"/>
      <w:r w:rsidRPr="00444184">
        <w:rPr>
          <w:rFonts w:ascii="Times New Roman" w:eastAsia="Arial CYR" w:hAnsi="Times New Roman" w:cs="Times New Roman"/>
          <w:sz w:val="28"/>
          <w:szCs w:val="28"/>
        </w:rPr>
        <w:t>Работа 1.2. Адсорбция на границе раздела газ – жидкость.</w:t>
      </w:r>
      <w:bookmarkEnd w:id="3"/>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Значение темы: </w:t>
      </w:r>
      <w:r w:rsidRPr="00444184">
        <w:rPr>
          <w:rFonts w:ascii="Times New Roman" w:eastAsia="Times New Roman CYR" w:hAnsi="Times New Roman" w:cs="Times New Roman"/>
          <w:sz w:val="28"/>
          <w:szCs w:val="28"/>
        </w:rPr>
        <w:t xml:space="preserve">многие лекарственные формы (порошки, таблетки, суспензии, эмульсии и др.) </w:t>
      </w:r>
      <w:r w:rsidRPr="00444184">
        <w:rPr>
          <w:rFonts w:ascii="Times New Roman" w:eastAsia="Times New Roman CYR" w:hAnsi="Times New Roman" w:cs="Times New Roman"/>
          <w:sz w:val="28"/>
          <w:szCs w:val="28"/>
        </w:rPr>
        <w:br/>
        <w:t xml:space="preserve">являются дисперсионными системами с развитой поверхностью. Их удельная поверхность может </w:t>
      </w:r>
      <w:r w:rsidRPr="00444184">
        <w:rPr>
          <w:rFonts w:ascii="Times New Roman" w:eastAsia="Times New Roman CYR" w:hAnsi="Times New Roman" w:cs="Times New Roman"/>
          <w:sz w:val="28"/>
          <w:szCs w:val="28"/>
        </w:rPr>
        <w:br/>
        <w:t xml:space="preserve">достигать многих десятков и даже сотен квадратных метров на грамм дисперсной фазы. </w:t>
      </w:r>
      <w:r w:rsidRPr="00444184">
        <w:rPr>
          <w:rFonts w:ascii="Times New Roman" w:eastAsia="Times New Roman CYR" w:hAnsi="Times New Roman" w:cs="Times New Roman"/>
          <w:sz w:val="28"/>
          <w:szCs w:val="28"/>
        </w:rPr>
        <w:br/>
        <w:t xml:space="preserve">Поверхностные явления в таких системах в значительной степени определяют их свойства и </w:t>
      </w:r>
      <w:r w:rsidRPr="00444184">
        <w:rPr>
          <w:rFonts w:ascii="Times New Roman" w:eastAsia="Times New Roman CYR" w:hAnsi="Times New Roman" w:cs="Times New Roman"/>
          <w:sz w:val="28"/>
          <w:szCs w:val="28"/>
        </w:rPr>
        <w:br/>
        <w:t xml:space="preserve">поведение при изготовлении и хранении. Они играют существенную роль при высвобождении </w:t>
      </w:r>
      <w:r w:rsidRPr="00444184">
        <w:rPr>
          <w:rFonts w:ascii="Times New Roman" w:eastAsia="Times New Roman CYR" w:hAnsi="Times New Roman" w:cs="Times New Roman"/>
          <w:sz w:val="28"/>
          <w:szCs w:val="28"/>
        </w:rPr>
        <w:br/>
        <w:t xml:space="preserve">фармакологически активных веществ из лекарственных форм, их всасывании и транспорте через </w:t>
      </w:r>
      <w:r w:rsidRPr="00444184">
        <w:rPr>
          <w:rFonts w:ascii="Times New Roman" w:eastAsia="Times New Roman CYR" w:hAnsi="Times New Roman" w:cs="Times New Roman"/>
          <w:sz w:val="28"/>
          <w:szCs w:val="28"/>
        </w:rPr>
        <w:br/>
        <w:t xml:space="preserve">биологические мембраны внутри организма.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Многие из веществ, входящие в состав живого организма, являются поверхностно-активными </w:t>
      </w:r>
      <w:r w:rsidRPr="00444184">
        <w:rPr>
          <w:rFonts w:ascii="Times New Roman" w:eastAsia="Times New Roman CYR" w:hAnsi="Times New Roman" w:cs="Times New Roman"/>
          <w:sz w:val="28"/>
          <w:szCs w:val="28"/>
        </w:rPr>
        <w:br/>
        <w:t xml:space="preserve">(ПАВ). Они принимают участие во многих физиологических процессах. Например, соли желчных </w:t>
      </w:r>
      <w:r w:rsidRPr="00444184">
        <w:rPr>
          <w:rFonts w:ascii="Times New Roman" w:eastAsia="Times New Roman CYR" w:hAnsi="Times New Roman" w:cs="Times New Roman"/>
          <w:sz w:val="28"/>
          <w:szCs w:val="28"/>
        </w:rPr>
        <w:br/>
        <w:t xml:space="preserve">кислот, обладая очень низким поверхностным натяжением (σ), являются прекрасными </w:t>
      </w:r>
      <w:r w:rsidRPr="00444184">
        <w:rPr>
          <w:rFonts w:ascii="Times New Roman" w:eastAsia="Times New Roman CYR" w:hAnsi="Times New Roman" w:cs="Times New Roman"/>
          <w:sz w:val="28"/>
          <w:szCs w:val="28"/>
        </w:rPr>
        <w:br/>
        <w:t xml:space="preserve">эмульгаторами жиров, которые в виде эмульсий легко усваиваются. </w:t>
      </w:r>
      <w:r w:rsidRPr="00444184">
        <w:rPr>
          <w:rFonts w:ascii="Times New Roman" w:eastAsia="Times New Roman CYR" w:hAnsi="Times New Roman" w:cs="Times New Roman"/>
          <w:sz w:val="28"/>
          <w:szCs w:val="28"/>
        </w:rPr>
        <w:br/>
        <w:t xml:space="preserve">ПАВ широко применяется в технологии приготовления лекарств. Они используются в качестве </w:t>
      </w:r>
      <w:r w:rsidRPr="00444184">
        <w:rPr>
          <w:rFonts w:ascii="Times New Roman" w:eastAsia="Times New Roman CYR" w:hAnsi="Times New Roman" w:cs="Times New Roman"/>
          <w:sz w:val="28"/>
          <w:szCs w:val="28"/>
        </w:rPr>
        <w:br/>
        <w:t xml:space="preserve">основ свечей и мазей, стабилизаторов эмульсий и солюбилизаторов.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sz w:val="28"/>
          <w:szCs w:val="28"/>
        </w:rPr>
        <w:t>Солюбилизация</w:t>
      </w:r>
      <w:r w:rsidRPr="00444184">
        <w:rPr>
          <w:rFonts w:ascii="Times New Roman" w:eastAsia="Times New Roman CYR" w:hAnsi="Times New Roman" w:cs="Times New Roman"/>
          <w:sz w:val="28"/>
          <w:szCs w:val="28"/>
        </w:rPr>
        <w:t>– растворение органических веществ в углеродной части мицелл</w:t>
      </w: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ПАВ</w:t>
      </w:r>
      <w:r>
        <w:rPr>
          <w:rFonts w:ascii="Times New Roman" w:eastAsia="Times New Roman CYR" w:hAnsi="Times New Roman" w:cs="Times New Roman"/>
          <w:sz w:val="28"/>
          <w:szCs w:val="28"/>
        </w:rPr>
        <w:t>.</w:t>
      </w:r>
      <w:r w:rsidRPr="00444184">
        <w:rPr>
          <w:rFonts w:ascii="Times New Roman" w:eastAsia="Times New Roman CYR" w:hAnsi="Times New Roman" w:cs="Times New Roman"/>
          <w:sz w:val="28"/>
          <w:szCs w:val="28"/>
        </w:rPr>
        <w:t xml:space="preserve">В </w:t>
      </w:r>
      <w:r w:rsidRPr="00444184">
        <w:rPr>
          <w:rFonts w:ascii="Times New Roman" w:eastAsia="Times New Roman CYR" w:hAnsi="Times New Roman" w:cs="Times New Roman"/>
          <w:sz w:val="28"/>
          <w:szCs w:val="28"/>
        </w:rPr>
        <w:br/>
        <w:t xml:space="preserve">настоящее время известны солюбилизированные препараты жирорастворимых витаминов, </w:t>
      </w:r>
      <w:r w:rsidRPr="00444184">
        <w:rPr>
          <w:rFonts w:ascii="Times New Roman" w:eastAsia="Times New Roman CYR" w:hAnsi="Times New Roman" w:cs="Times New Roman"/>
          <w:sz w:val="28"/>
          <w:szCs w:val="28"/>
        </w:rPr>
        <w:br/>
        <w:t xml:space="preserve">гормонов и других лекарственных средств. Поверхностные натяжения биологических жидкостей </w:t>
      </w:r>
      <w:r w:rsidRPr="00444184">
        <w:rPr>
          <w:rFonts w:ascii="Times New Roman" w:eastAsia="Times New Roman CYR" w:hAnsi="Times New Roman" w:cs="Times New Roman"/>
          <w:sz w:val="28"/>
          <w:szCs w:val="28"/>
        </w:rPr>
        <w:br/>
      </w:r>
      <w:r w:rsidRPr="00444184">
        <w:rPr>
          <w:rFonts w:ascii="Times New Roman" w:eastAsia="Times New Roman CYR" w:hAnsi="Times New Roman" w:cs="Times New Roman"/>
          <w:sz w:val="28"/>
          <w:szCs w:val="28"/>
        </w:rPr>
        <w:lastRenderedPageBreak/>
        <w:t>значительно ниже чем у воды (σ=72,5 эрг/см</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сыворотка крови – 47 эрг/см</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xml:space="preserve">, поэтому гидрофобные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вещества будут накапливаться у стенок сосудов, клеточных мембран, что облегчает их </w:t>
      </w:r>
      <w:r w:rsidRPr="00444184">
        <w:rPr>
          <w:rFonts w:ascii="Times New Roman" w:eastAsia="Times New Roman CYR" w:hAnsi="Times New Roman" w:cs="Times New Roman"/>
          <w:sz w:val="28"/>
          <w:szCs w:val="28"/>
        </w:rPr>
        <w:br/>
        <w:t xml:space="preserve">проникновение сквозь эти мембраны.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Таким образом, знание свойств ПАВ помогает глубокому изучению биохимических и </w:t>
      </w:r>
      <w:r w:rsidRPr="00444184">
        <w:rPr>
          <w:rFonts w:ascii="Times New Roman" w:eastAsia="Times New Roman CYR" w:hAnsi="Times New Roman" w:cs="Times New Roman"/>
          <w:sz w:val="28"/>
          <w:szCs w:val="28"/>
        </w:rPr>
        <w:br/>
        <w:t xml:space="preserve">физиологических процессов, происходящих в организме, а также использовать их при изготовлении </w:t>
      </w:r>
      <w:r w:rsidRPr="00444184">
        <w:rPr>
          <w:rFonts w:ascii="Times New Roman" w:eastAsia="Times New Roman CYR" w:hAnsi="Times New Roman" w:cs="Times New Roman"/>
          <w:sz w:val="28"/>
          <w:szCs w:val="28"/>
        </w:rPr>
        <w:br/>
        <w:t xml:space="preserve">многих лекарственных препаратов.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Изучив данную тему и выполнив лабораторную работу, </w:t>
      </w: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Студент должен знать: </w:t>
      </w:r>
    </w:p>
    <w:p w:rsidR="003C48BA" w:rsidRPr="00444184" w:rsidRDefault="003C48BA" w:rsidP="003C48BA">
      <w:pPr>
        <w:numPr>
          <w:ilvl w:val="0"/>
          <w:numId w:val="5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строение поверхностного слоя и его отличительные особенности; </w:t>
      </w:r>
    </w:p>
    <w:p w:rsidR="003C48BA" w:rsidRPr="00444184" w:rsidRDefault="003C48BA" w:rsidP="003C48BA">
      <w:pPr>
        <w:numPr>
          <w:ilvl w:val="0"/>
          <w:numId w:val="5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строение молекул поверхностно-активных веществ (ПАВ); </w:t>
      </w:r>
    </w:p>
    <w:p w:rsidR="003C48BA" w:rsidRPr="00444184" w:rsidRDefault="003C48BA" w:rsidP="003C48BA">
      <w:pPr>
        <w:numPr>
          <w:ilvl w:val="0"/>
          <w:numId w:val="5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влияние ПАВ на поверхностное натяжение растворов; </w:t>
      </w:r>
    </w:p>
    <w:p w:rsidR="003C48BA" w:rsidRPr="00444184" w:rsidRDefault="003C48BA" w:rsidP="003C48BA">
      <w:pPr>
        <w:numPr>
          <w:ilvl w:val="0"/>
          <w:numId w:val="5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устройство и принцип действия приборов для измерения поверхностного натяжения. </w:t>
      </w: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Студент должен уметь: </w:t>
      </w:r>
    </w:p>
    <w:p w:rsidR="003C48BA" w:rsidRPr="00444184" w:rsidRDefault="003C48BA" w:rsidP="003C48BA">
      <w:pPr>
        <w:numPr>
          <w:ilvl w:val="0"/>
          <w:numId w:val="4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проводить измерения с помощью сталагмометра Траубе; </w:t>
      </w:r>
    </w:p>
    <w:p w:rsidR="003C48BA" w:rsidRPr="00444184" w:rsidRDefault="003C48BA" w:rsidP="003C48BA">
      <w:pPr>
        <w:numPr>
          <w:ilvl w:val="0"/>
          <w:numId w:val="4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рассчитывать поверхностное натяжение, поверхностную активность, величину адсорбции и </w:t>
      </w:r>
    </w:p>
    <w:p w:rsidR="003C48BA" w:rsidRPr="00444184" w:rsidRDefault="003C48BA" w:rsidP="003C48BA">
      <w:pPr>
        <w:autoSpaceDE w:val="0"/>
        <w:ind w:left="36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поверхностного избытка ПАВ, размеры их молекул; </w:t>
      </w:r>
    </w:p>
    <w:p w:rsidR="003C48BA" w:rsidRPr="002B16A4" w:rsidRDefault="003C48BA" w:rsidP="003C48BA">
      <w:pPr>
        <w:numPr>
          <w:ilvl w:val="0"/>
          <w:numId w:val="4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определять концентрацию растворов ПАВ.</w:t>
      </w:r>
    </w:p>
    <w:p w:rsidR="003C48BA" w:rsidRPr="00444184" w:rsidRDefault="003C48BA" w:rsidP="003C48BA">
      <w:pPr>
        <w:pStyle w:val="1"/>
        <w:jc w:val="both"/>
        <w:rPr>
          <w:rFonts w:ascii="Times New Roman" w:eastAsia="Times New Roman CYR" w:hAnsi="Times New Roman" w:cs="Times New Roman"/>
          <w:sz w:val="28"/>
          <w:szCs w:val="28"/>
        </w:rPr>
      </w:pPr>
      <w:bookmarkStart w:id="4" w:name="_Toc342277066"/>
      <w:r w:rsidRPr="00444184">
        <w:rPr>
          <w:rFonts w:ascii="Times New Roman" w:eastAsia="Times New Roman CYR" w:hAnsi="Times New Roman" w:cs="Times New Roman"/>
          <w:sz w:val="28"/>
          <w:szCs w:val="28"/>
        </w:rPr>
        <w:t xml:space="preserve">Опыт 1. Определение поверхностного натяжения (σ) водных растворов ПАВ и расчет </w:t>
      </w:r>
      <w:r w:rsidRPr="00444184">
        <w:rPr>
          <w:rFonts w:ascii="Times New Roman" w:eastAsia="Times New Roman CYR" w:hAnsi="Times New Roman" w:cs="Times New Roman"/>
          <w:sz w:val="28"/>
          <w:szCs w:val="28"/>
        </w:rPr>
        <w:br/>
        <w:t>размеров их молекул.</w:t>
      </w:r>
      <w:bookmarkEnd w:id="4"/>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Цель работы: </w:t>
      </w:r>
      <w:r w:rsidRPr="00444184">
        <w:rPr>
          <w:rFonts w:ascii="Times New Roman" w:eastAsia="Times New Roman CYR" w:hAnsi="Times New Roman" w:cs="Times New Roman"/>
          <w:sz w:val="28"/>
          <w:szCs w:val="28"/>
        </w:rPr>
        <w:t xml:space="preserve">изучение зависимости поверхностного натяжения растворов ПАВ от </w:t>
      </w:r>
      <w:r w:rsidRPr="00444184">
        <w:rPr>
          <w:rFonts w:ascii="Times New Roman" w:eastAsia="Times New Roman CYR" w:hAnsi="Times New Roman" w:cs="Times New Roman"/>
          <w:sz w:val="28"/>
          <w:szCs w:val="28"/>
        </w:rPr>
        <w:br/>
        <w:t xml:space="preserve">концентрации; расчет размеров молекул ПАВ. </w:t>
      </w:r>
    </w:p>
    <w:p w:rsidR="003C48BA" w:rsidRPr="00444184" w:rsidRDefault="003C48BA" w:rsidP="003C48BA">
      <w:pPr>
        <w:autoSpaceDE w:val="0"/>
        <w:ind w:firstLine="25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Оснащение рабочего места: </w:t>
      </w:r>
    </w:p>
    <w:p w:rsidR="003C48BA" w:rsidRPr="00444184" w:rsidRDefault="003C48BA" w:rsidP="003C48BA">
      <w:pPr>
        <w:numPr>
          <w:ilvl w:val="0"/>
          <w:numId w:val="4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Сталагмометр Траубе; </w:t>
      </w:r>
    </w:p>
    <w:p w:rsidR="003C48BA" w:rsidRPr="00444184" w:rsidRDefault="003C48BA" w:rsidP="003C48BA">
      <w:pPr>
        <w:numPr>
          <w:ilvl w:val="0"/>
          <w:numId w:val="4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Склянки для приготовления растворов;</w:t>
      </w:r>
    </w:p>
    <w:p w:rsidR="003C48BA" w:rsidRPr="00444184" w:rsidRDefault="003C48BA" w:rsidP="003C48BA">
      <w:pPr>
        <w:numPr>
          <w:ilvl w:val="0"/>
          <w:numId w:val="4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Пипетка или мерная пробирка; </w:t>
      </w:r>
    </w:p>
    <w:p w:rsidR="003C48BA" w:rsidRPr="00444184" w:rsidRDefault="003C48BA" w:rsidP="003C48BA">
      <w:pPr>
        <w:numPr>
          <w:ilvl w:val="0"/>
          <w:numId w:val="4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Растворы ПАВ; </w:t>
      </w:r>
    </w:p>
    <w:p w:rsidR="003C48BA" w:rsidRPr="00444184" w:rsidRDefault="003C48BA" w:rsidP="003C48BA">
      <w:pPr>
        <w:numPr>
          <w:ilvl w:val="0"/>
          <w:numId w:val="4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Термометр </w:t>
      </w:r>
    </w:p>
    <w:p w:rsidR="003C48BA" w:rsidRPr="00444184" w:rsidRDefault="003C48BA" w:rsidP="003C48BA">
      <w:pPr>
        <w:numPr>
          <w:ilvl w:val="0"/>
          <w:numId w:val="4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Карандаш по стеклу </w:t>
      </w:r>
    </w:p>
    <w:p w:rsidR="003C48BA" w:rsidRPr="00444184" w:rsidRDefault="003C48BA" w:rsidP="003C48BA">
      <w:pPr>
        <w:numPr>
          <w:ilvl w:val="0"/>
          <w:numId w:val="4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Дистиллированная вода.</w:t>
      </w: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Устройство и принцип действия сталагмометра Траубе.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 медленном вытекании жидкости из капилляра 1 (рис.3) на его нижнем конце образуется </w:t>
      </w:r>
    </w:p>
    <w:p w:rsidR="003C48BA" w:rsidRPr="00444184" w:rsidRDefault="003C48BA" w:rsidP="003C48BA">
      <w:pPr>
        <w:autoSpaceDE w:val="0"/>
        <w:jc w:val="both"/>
        <w:rPr>
          <w:rFonts w:ascii="Times New Roman" w:eastAsia="Times New Roman CYR" w:hAnsi="Times New Roman" w:cs="Times New Roman"/>
          <w:sz w:val="28"/>
          <w:szCs w:val="28"/>
        </w:rPr>
        <w:sectPr w:rsidR="003C48BA" w:rsidRPr="00444184" w:rsidSect="003C48BA">
          <w:footerReference w:type="default" r:id="rId62"/>
          <w:pgSz w:w="11906" w:h="16838"/>
          <w:pgMar w:top="851" w:right="567" w:bottom="567" w:left="851" w:header="720" w:footer="720" w:gutter="0"/>
          <w:cols w:space="720"/>
          <w:titlePg/>
          <w:docGrid w:linePitch="360"/>
        </w:sectPr>
      </w:pPr>
    </w:p>
    <w:p w:rsidR="003C48BA" w:rsidRPr="00444184" w:rsidRDefault="003C48BA" w:rsidP="003C48BA">
      <w:pPr>
        <w:autoSpaceDE w:val="0"/>
        <w:ind w:left="709" w:right="1198"/>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lastRenderedPageBreak/>
        <w:drawing>
          <wp:inline distT="0" distB="0" distL="0" distR="0">
            <wp:extent cx="1924050" cy="1771650"/>
            <wp:effectExtent l="19050" t="0" r="0" b="0"/>
            <wp:docPr id="28" name="Рисунок 72" descr="Описание: G:\20121128\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G:\20121128\Image2.png"/>
                    <pic:cNvPicPr>
                      <a:picLocks noChangeAspect="1" noChangeArrowheads="1"/>
                    </pic:cNvPicPr>
                  </pic:nvPicPr>
                  <pic:blipFill>
                    <a:blip r:embed="rId63" cstate="print"/>
                    <a:srcRect/>
                    <a:stretch>
                      <a:fillRect/>
                    </a:stretch>
                  </pic:blipFill>
                  <pic:spPr bwMode="auto">
                    <a:xfrm>
                      <a:off x="0" y="0"/>
                      <a:ext cx="1924050" cy="1771650"/>
                    </a:xfrm>
                    <a:prstGeom prst="rect">
                      <a:avLst/>
                    </a:prstGeom>
                    <a:noFill/>
                    <a:ln w="9525">
                      <a:noFill/>
                      <a:miter lim="800000"/>
                      <a:headEnd/>
                      <a:tailEnd/>
                    </a:ln>
                  </pic:spPr>
                </pic:pic>
              </a:graphicData>
            </a:graphic>
          </wp:inline>
        </w:drawing>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капля. Для увеличения размера капли служит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 xml:space="preserve">шероховатое расширение 2 стенок капилляра. На растущую каплю действует сила тяжести, </w:t>
      </w:r>
    </w:p>
    <w:p w:rsidR="003C48BA" w:rsidRPr="00444184" w:rsidRDefault="003C48BA" w:rsidP="003C48BA">
      <w:pPr>
        <w:autoSpaceDE w:val="0"/>
        <w:jc w:val="both"/>
        <w:rPr>
          <w:rFonts w:ascii="Times New Roman" w:eastAsia="Times New Roman CYR" w:hAnsi="Times New Roman" w:cs="Times New Roman"/>
          <w:sz w:val="28"/>
          <w:szCs w:val="28"/>
        </w:rPr>
        <w:sectPr w:rsidR="003C48BA" w:rsidRPr="00444184" w:rsidSect="008604E0">
          <w:type w:val="continuous"/>
          <w:pgSz w:w="11906" w:h="16838"/>
          <w:pgMar w:top="851" w:right="567" w:bottom="567" w:left="851" w:header="720" w:footer="720" w:gutter="0"/>
          <w:cols w:num="2" w:space="2"/>
          <w:docGrid w:linePitch="360"/>
        </w:sectPr>
      </w:pPr>
      <w:r w:rsidRPr="00444184">
        <w:rPr>
          <w:rFonts w:ascii="Times New Roman" w:eastAsia="Times New Roman CYR" w:hAnsi="Times New Roman" w:cs="Times New Roman"/>
          <w:sz w:val="28"/>
          <w:szCs w:val="28"/>
        </w:rPr>
        <w:t>стремящаяся оторвать ее от конца капилляра, сила поверхностного натяжения, стремящаяся сжать каплю и вернуть ее в капилляр. В тот момент, когда эти две силы станут равными друг другу, происходит отрыв капли.</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 xml:space="preserve">Таким образом, чем больше поверхностное натяжение жидкости, тем крупнее при прочих равных условиях будет капля в момент отрыва и тем меньше капель будет содержаться в объеме, заключенном между метками 3 и 4. измерения с помощью сталагмометра проводят следующим образом: </w:t>
      </w:r>
    </w:p>
    <w:p w:rsidR="003C48BA" w:rsidRPr="00444184" w:rsidRDefault="003C48BA" w:rsidP="003C48BA">
      <w:pPr>
        <w:pStyle w:val="af"/>
        <w:numPr>
          <w:ilvl w:val="1"/>
          <w:numId w:val="8"/>
        </w:numPr>
        <w:tabs>
          <w:tab w:val="clear" w:pos="1080"/>
          <w:tab w:val="num" w:pos="0"/>
        </w:tabs>
        <w:autoSpaceDE w:val="0"/>
        <w:ind w:left="0" w:firstLine="14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Исследуемая жидкость набирается в сталагмометр резиновой грушей, надеваемой на стеклянный патрубок 5, так, чтобы ее уровень был выше метки 3. </w:t>
      </w:r>
    </w:p>
    <w:p w:rsidR="003C48BA" w:rsidRPr="00444184" w:rsidRDefault="003C48BA" w:rsidP="003C48BA">
      <w:pPr>
        <w:pStyle w:val="af"/>
        <w:numPr>
          <w:ilvl w:val="1"/>
          <w:numId w:val="8"/>
        </w:numPr>
        <w:tabs>
          <w:tab w:val="clear" w:pos="1080"/>
          <w:tab w:val="num" w:pos="0"/>
        </w:tabs>
        <w:autoSpaceDE w:val="0"/>
        <w:ind w:left="0" w:firstLine="14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Резиновая груша убирается, и жидкости предоставляется возможность самопроизвольно вытекать из сталагмометра в подставленный сосуд. </w:t>
      </w:r>
    </w:p>
    <w:p w:rsidR="003C48BA" w:rsidRPr="00444184" w:rsidRDefault="003C48BA" w:rsidP="003C48BA">
      <w:pPr>
        <w:autoSpaceDE w:val="0"/>
        <w:ind w:firstLine="14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ВНИМАНИЕ!!! </w:t>
      </w:r>
      <w:r w:rsidRPr="00444184">
        <w:rPr>
          <w:rFonts w:ascii="Times New Roman" w:eastAsia="Times New Roman CYR" w:hAnsi="Times New Roman" w:cs="Times New Roman"/>
          <w:sz w:val="28"/>
          <w:szCs w:val="28"/>
        </w:rPr>
        <w:t xml:space="preserve">Жидкость должна не литься струей, а капать со скоростью, позволяющей </w:t>
      </w:r>
    </w:p>
    <w:p w:rsidR="003C48BA" w:rsidRPr="00444184" w:rsidRDefault="003C48BA" w:rsidP="003C48BA">
      <w:pPr>
        <w:autoSpaceDE w:val="0"/>
        <w:ind w:firstLine="14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считать капли. Для регулировки скорости вытекания служит зажим. </w:t>
      </w:r>
    </w:p>
    <w:p w:rsidR="003C48BA" w:rsidRPr="00444184" w:rsidRDefault="003C48BA" w:rsidP="007D72C3">
      <w:pPr>
        <w:pStyle w:val="af"/>
        <w:numPr>
          <w:ilvl w:val="0"/>
          <w:numId w:val="11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Подсчитывается число капель, оторвавшихся от сталагмометра за время прохождения </w:t>
      </w:r>
    </w:p>
    <w:p w:rsidR="003C48BA" w:rsidRPr="00444184" w:rsidRDefault="003C48BA" w:rsidP="003C48BA">
      <w:pPr>
        <w:pStyle w:val="af"/>
        <w:autoSpaceDE w:val="0"/>
        <w:ind w:left="72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уровня жидкости от метки 3 до метки 4. для получения статически достоверного </w:t>
      </w:r>
    </w:p>
    <w:p w:rsidR="003C48BA" w:rsidRPr="00444184" w:rsidRDefault="003C48BA" w:rsidP="003C48BA">
      <w:pPr>
        <w:pStyle w:val="af"/>
        <w:autoSpaceDE w:val="0"/>
        <w:ind w:left="72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результата следует провести измерения для каждой исследуемой жидкости несколько раз </w:t>
      </w:r>
    </w:p>
    <w:p w:rsidR="003C48BA" w:rsidRPr="00444184" w:rsidRDefault="003C48BA" w:rsidP="007D72C3">
      <w:pPr>
        <w:pStyle w:val="af"/>
        <w:numPr>
          <w:ilvl w:val="0"/>
          <w:numId w:val="11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 взять среднее арифметическое Расчет поверхностного натяжения производиться с помощью уравнения </w:t>
      </w:r>
    </w:p>
    <w:p w:rsidR="003C48BA" w:rsidRPr="00444184" w:rsidRDefault="003C48BA" w:rsidP="003C48BA">
      <w:pPr>
        <w:autoSpaceDE w:val="0"/>
        <w:ind w:firstLine="374"/>
        <w:jc w:val="both"/>
        <w:rPr>
          <w:rFonts w:ascii="Times New Roman" w:eastAsia="Times New Roman CYR" w:hAnsi="Times New Roman" w:cs="Times New Roman"/>
          <w:sz w:val="28"/>
          <w:szCs w:val="28"/>
        </w:rPr>
      </w:pPr>
      <w:r w:rsidRPr="00444184">
        <w:rPr>
          <w:rFonts w:ascii="Times New Roman" w:hAnsi="Times New Roman" w:cs="Times New Roman"/>
          <w:position w:val="-34"/>
          <w:sz w:val="28"/>
          <w:szCs w:val="28"/>
        </w:rPr>
        <w:object w:dxaOrig="2140" w:dyaOrig="760">
          <v:shape id="_x0000_i1052" type="#_x0000_t75" style="width:145.5pt;height:51.75pt" o:ole="" filled="t">
            <v:fill opacity="0" color2="black"/>
            <v:imagedata r:id="rId64" o:title=""/>
          </v:shape>
          <o:OLEObject Type="Embed" ProgID="Equation.3" ShapeID="_x0000_i1052" DrawAspect="Content" ObjectID="_1574939314" r:id="rId65"/>
        </w:object>
      </w:r>
      <w:r w:rsidRPr="00444184">
        <w:rPr>
          <w:rFonts w:ascii="Times New Roman" w:eastAsia="Times New Roman CYR" w:hAnsi="Times New Roman" w:cs="Times New Roman"/>
          <w:iCs/>
          <w:sz w:val="28"/>
          <w:szCs w:val="28"/>
        </w:rPr>
        <w:tab/>
      </w:r>
      <w:r w:rsidRPr="00444184">
        <w:rPr>
          <w:rFonts w:ascii="Times New Roman" w:eastAsia="Times New Roman CYR" w:hAnsi="Times New Roman" w:cs="Times New Roman"/>
          <w:iCs/>
          <w:sz w:val="28"/>
          <w:szCs w:val="28"/>
        </w:rPr>
        <w:tab/>
      </w:r>
      <w:r w:rsidRPr="00444184">
        <w:rPr>
          <w:rFonts w:ascii="Times New Roman" w:eastAsia="Times New Roman CYR" w:hAnsi="Times New Roman" w:cs="Times New Roman"/>
          <w:iCs/>
          <w:sz w:val="28"/>
          <w:szCs w:val="28"/>
        </w:rPr>
        <w:tab/>
        <w:t>(11)</w:t>
      </w:r>
    </w:p>
    <w:p w:rsidR="003C48BA" w:rsidRPr="00444184" w:rsidRDefault="003C48BA" w:rsidP="003C48BA">
      <w:pPr>
        <w:autoSpaceDE w:val="0"/>
        <w:spacing w:before="26"/>
        <w:ind w:left="35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р</w:t>
      </w:r>
      <w:r w:rsidRPr="00444184">
        <w:rPr>
          <w:rFonts w:ascii="Times New Roman" w:eastAsia="Arial CYR" w:hAnsi="Times New Roman" w:cs="Times New Roman"/>
          <w:sz w:val="28"/>
          <w:szCs w:val="28"/>
        </w:rPr>
        <w:t>–</w:t>
      </w:r>
      <w:r w:rsidRPr="00444184">
        <w:rPr>
          <w:rFonts w:ascii="Times New Roman" w:eastAsia="Times New Roman CYR" w:hAnsi="Times New Roman" w:cs="Times New Roman"/>
          <w:sz w:val="28"/>
          <w:szCs w:val="28"/>
        </w:rPr>
        <w:t xml:space="preserve">плотность жидкости; </w:t>
      </w:r>
    </w:p>
    <w:p w:rsidR="003C48BA" w:rsidRPr="00444184" w:rsidRDefault="003C48BA" w:rsidP="003C48BA">
      <w:pPr>
        <w:autoSpaceDE w:val="0"/>
        <w:spacing w:before="26"/>
        <w:ind w:left="35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n – число капель; </w:t>
      </w:r>
    </w:p>
    <w:p w:rsidR="003C48BA" w:rsidRPr="00444184" w:rsidRDefault="003C48BA" w:rsidP="003C48BA">
      <w:pPr>
        <w:autoSpaceDE w:val="0"/>
        <w:spacing w:before="26"/>
        <w:ind w:left="359"/>
        <w:jc w:val="both"/>
        <w:rPr>
          <w:rFonts w:ascii="Times New Roman" w:eastAsia="Times New Roman CYR" w:hAnsi="Times New Roman" w:cs="Times New Roman"/>
          <w:sz w:val="28"/>
          <w:szCs w:val="28"/>
        </w:rPr>
      </w:pPr>
      <w:r w:rsidRPr="00444184">
        <w:rPr>
          <w:rFonts w:ascii="Times New Roman" w:hAnsi="Times New Roman" w:cs="Times New Roman"/>
          <w:position w:val="-14"/>
          <w:sz w:val="28"/>
          <w:szCs w:val="28"/>
        </w:rPr>
        <w:object w:dxaOrig="520" w:dyaOrig="380">
          <v:shape id="_x0000_i1053" type="#_x0000_t75" style="width:27pt;height:19.5pt" o:ole="">
            <v:imagedata r:id="rId66" o:title=""/>
          </v:shape>
          <o:OLEObject Type="Embed" ProgID="Equation.3" ShapeID="_x0000_i1053" DrawAspect="Content" ObjectID="_1574939315" r:id="rId67"/>
        </w:object>
      </w:r>
      <w:r w:rsidRPr="00444184">
        <w:rPr>
          <w:rFonts w:ascii="Times New Roman" w:eastAsia="Times New Roman CYR" w:hAnsi="Times New Roman" w:cs="Times New Roman"/>
          <w:sz w:val="28"/>
          <w:szCs w:val="28"/>
        </w:rPr>
        <w:t>–поверхностное натяжение воды.</w:t>
      </w:r>
    </w:p>
    <w:p w:rsidR="003C48BA" w:rsidRPr="00444184" w:rsidRDefault="003C48BA" w:rsidP="003C48BA">
      <w:pPr>
        <w:autoSpaceDE w:val="0"/>
        <w:jc w:val="center"/>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Порядок выполнении работы.</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 Приготовить серию растворов ПАВ, указанного преподавателем, методом разбавления: </w:t>
      </w:r>
    </w:p>
    <w:p w:rsidR="003C48BA" w:rsidRPr="00444184" w:rsidRDefault="003C48BA" w:rsidP="003C48BA">
      <w:pPr>
        <w:numPr>
          <w:ilvl w:val="0"/>
          <w:numId w:val="1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 часть медицинской желчи: 1,5 части водит; </w:t>
      </w:r>
    </w:p>
    <w:p w:rsidR="003C48BA" w:rsidRPr="00444184" w:rsidRDefault="003C48BA" w:rsidP="003C48BA">
      <w:pPr>
        <w:numPr>
          <w:ilvl w:val="0"/>
          <w:numId w:val="1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 часть медицинской желчи: 5 частей воды; </w:t>
      </w:r>
    </w:p>
    <w:p w:rsidR="003C48BA" w:rsidRPr="00444184" w:rsidRDefault="003C48BA" w:rsidP="003C48BA">
      <w:pPr>
        <w:numPr>
          <w:ilvl w:val="0"/>
          <w:numId w:val="1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 часть медицинской желчи: 10 частей воды; </w:t>
      </w:r>
    </w:p>
    <w:p w:rsidR="003C48BA" w:rsidRPr="00444184" w:rsidRDefault="003C48BA" w:rsidP="003C48BA">
      <w:pPr>
        <w:numPr>
          <w:ilvl w:val="0"/>
          <w:numId w:val="1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 часть медицинской желчи: 100 частей воды; </w:t>
      </w:r>
    </w:p>
    <w:p w:rsidR="003C48BA" w:rsidRPr="00444184" w:rsidRDefault="003C48BA" w:rsidP="003C48BA">
      <w:pPr>
        <w:numPr>
          <w:ilvl w:val="0"/>
          <w:numId w:val="16"/>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 часть медицинской желчи: 150 частей воды;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2. Измерить и записать температуру, при которой проводился опыт.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3. Тщательно промыть сталагмометр, заполнить его дистиллированной водой,и </w:t>
      </w:r>
      <w:r w:rsidRPr="00444184">
        <w:rPr>
          <w:rFonts w:ascii="Times New Roman" w:eastAsia="Times New Roman CYR" w:hAnsi="Times New Roman" w:cs="Times New Roman"/>
          <w:sz w:val="28"/>
          <w:szCs w:val="28"/>
        </w:rPr>
        <w:lastRenderedPageBreak/>
        <w:t xml:space="preserve">отрегулировать </w:t>
      </w:r>
    </w:p>
    <w:p w:rsidR="003C48BA" w:rsidRPr="00444184" w:rsidRDefault="003C48BA" w:rsidP="003C48BA">
      <w:pPr>
        <w:autoSpaceDE w:val="0"/>
        <w:ind w:firstLine="23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скорость ее течения.</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4. В соответствии с описанием прибора измерить число капель воды (не менее 3 раз) </w:t>
      </w:r>
      <w:r w:rsidRPr="00444184">
        <w:rPr>
          <w:rFonts w:ascii="Times New Roman" w:eastAsia="Times New Roman CYR" w:hAnsi="Times New Roman" w:cs="Times New Roman"/>
          <w:sz w:val="28"/>
          <w:szCs w:val="28"/>
        </w:rPr>
        <w:br/>
        <w:t xml:space="preserve">5. Измерить число капель каждого из приготовленных растворов ПАВ(также не менее 3 раз), начиная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    с раствора с наименьшей концентрацией.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6. Экспериментальные данные занесите в таблицы. 3 и 4.</w:t>
      </w:r>
    </w:p>
    <w:p w:rsidR="003C48BA" w:rsidRPr="00444184" w:rsidRDefault="003C48BA" w:rsidP="003C48BA">
      <w:pPr>
        <w:pStyle w:val="afc"/>
        <w:keepNext/>
        <w:rPr>
          <w:rFonts w:ascii="Times New Roman" w:hAnsi="Times New Roman" w:cs="Times New Roman"/>
          <w:b w:val="0"/>
          <w:color w:val="auto"/>
          <w:sz w:val="28"/>
          <w:szCs w:val="28"/>
        </w:rPr>
      </w:pPr>
      <w:r w:rsidRPr="00444184">
        <w:rPr>
          <w:rFonts w:ascii="Times New Roman" w:hAnsi="Times New Roman" w:cs="Times New Roman"/>
          <w:b w:val="0"/>
          <w:color w:val="auto"/>
          <w:sz w:val="28"/>
          <w:szCs w:val="28"/>
        </w:rPr>
        <w:t xml:space="preserve">Таблица </w:t>
      </w:r>
      <w:r w:rsidR="009F0807" w:rsidRPr="00444184">
        <w:rPr>
          <w:rFonts w:ascii="Times New Roman" w:hAnsi="Times New Roman" w:cs="Times New Roman"/>
          <w:b w:val="0"/>
          <w:color w:val="auto"/>
          <w:sz w:val="28"/>
          <w:szCs w:val="28"/>
        </w:rPr>
        <w:fldChar w:fldCharType="begin"/>
      </w:r>
      <w:r w:rsidRPr="00444184">
        <w:rPr>
          <w:rFonts w:ascii="Times New Roman" w:hAnsi="Times New Roman" w:cs="Times New Roman"/>
          <w:b w:val="0"/>
          <w:color w:val="auto"/>
          <w:sz w:val="28"/>
          <w:szCs w:val="28"/>
        </w:rPr>
        <w:instrText xml:space="preserve"> SEQ Таблица \* ARABIC </w:instrText>
      </w:r>
      <w:r w:rsidR="009F0807" w:rsidRPr="00444184">
        <w:rPr>
          <w:rFonts w:ascii="Times New Roman" w:hAnsi="Times New Roman" w:cs="Times New Roman"/>
          <w:b w:val="0"/>
          <w:color w:val="auto"/>
          <w:sz w:val="28"/>
          <w:szCs w:val="28"/>
        </w:rPr>
        <w:fldChar w:fldCharType="separate"/>
      </w:r>
      <w:r w:rsidRPr="00444184">
        <w:rPr>
          <w:rFonts w:ascii="Times New Roman" w:hAnsi="Times New Roman" w:cs="Times New Roman"/>
          <w:b w:val="0"/>
          <w:noProof/>
          <w:color w:val="auto"/>
          <w:sz w:val="28"/>
          <w:szCs w:val="28"/>
        </w:rPr>
        <w:t>3</w:t>
      </w:r>
      <w:r w:rsidR="009F0807" w:rsidRPr="00444184">
        <w:rPr>
          <w:rFonts w:ascii="Times New Roman" w:hAnsi="Times New Roman" w:cs="Times New Roman"/>
          <w:b w:val="0"/>
          <w:color w:val="auto"/>
          <w:sz w:val="28"/>
          <w:szCs w:val="28"/>
        </w:rPr>
        <w:fldChar w:fldCharType="end"/>
      </w:r>
      <w:r>
        <w:rPr>
          <w:rFonts w:ascii="Times New Roman" w:hAnsi="Times New Roman" w:cs="Times New Roman"/>
          <w:b w:val="0"/>
          <w:color w:val="auto"/>
          <w:sz w:val="28"/>
          <w:szCs w:val="28"/>
        </w:rPr>
        <w:t xml:space="preserve"> Экспериментальные данные</w:t>
      </w:r>
    </w:p>
    <w:tbl>
      <w:tblPr>
        <w:tblW w:w="0" w:type="auto"/>
        <w:tblInd w:w="-2" w:type="dxa"/>
        <w:tblLayout w:type="fixed"/>
        <w:tblCellMar>
          <w:left w:w="10" w:type="dxa"/>
          <w:right w:w="10" w:type="dxa"/>
        </w:tblCellMar>
        <w:tblLook w:val="0000"/>
      </w:tblPr>
      <w:tblGrid>
        <w:gridCol w:w="1202"/>
        <w:gridCol w:w="2714"/>
        <w:gridCol w:w="1966"/>
        <w:gridCol w:w="1958"/>
        <w:gridCol w:w="1977"/>
      </w:tblGrid>
      <w:tr w:rsidR="003C48BA" w:rsidRPr="00444184" w:rsidTr="00F17DF4">
        <w:trPr>
          <w:trHeight w:val="316"/>
        </w:trPr>
        <w:tc>
          <w:tcPr>
            <w:tcW w:w="1202"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jc w:val="both"/>
              <w:rPr>
                <w:rFonts w:ascii="Times New Roman" w:eastAsia="Times New Roman CYR" w:hAnsi="Times New Roman" w:cs="Times New Roman"/>
                <w:sz w:val="28"/>
                <w:szCs w:val="28"/>
                <w:lang w:val="en-US"/>
              </w:rPr>
            </w:pPr>
            <w:r w:rsidRPr="00444184">
              <w:rPr>
                <w:rFonts w:ascii="Times New Roman" w:eastAsia="Times New Roman CYR" w:hAnsi="Times New Roman" w:cs="Times New Roman"/>
                <w:sz w:val="28"/>
                <w:szCs w:val="28"/>
              </w:rPr>
              <w:t>№ пробир.</w:t>
            </w:r>
          </w:p>
        </w:tc>
        <w:tc>
          <w:tcPr>
            <w:tcW w:w="2714"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Исследуемая проба</w:t>
            </w:r>
          </w:p>
        </w:tc>
        <w:tc>
          <w:tcPr>
            <w:tcW w:w="1966"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1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С</w:t>
            </w:r>
            <w:r w:rsidRPr="00444184">
              <w:rPr>
                <w:rFonts w:ascii="Times New Roman" w:eastAsia="Times New Roman CYR" w:hAnsi="Times New Roman" w:cs="Times New Roman"/>
                <w:sz w:val="28"/>
                <w:szCs w:val="28"/>
                <w:vertAlign w:val="subscript"/>
                <w:lang w:val="en-US"/>
              </w:rPr>
              <w:t>%</w:t>
            </w:r>
            <w:r w:rsidRPr="00444184">
              <w:rPr>
                <w:rFonts w:ascii="Times New Roman" w:eastAsia="Times New Roman CYR" w:hAnsi="Times New Roman" w:cs="Times New Roman"/>
                <w:sz w:val="28"/>
                <w:szCs w:val="28"/>
              </w:rPr>
              <w:t xml:space="preserve"> желчи</w:t>
            </w:r>
          </w:p>
        </w:tc>
        <w:tc>
          <w:tcPr>
            <w:tcW w:w="1958"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Число капель</w:t>
            </w:r>
          </w:p>
        </w:tc>
        <w:tc>
          <w:tcPr>
            <w:tcW w:w="1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424"/>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σ•</w:t>
            </w:r>
            <w:r w:rsidRPr="00444184">
              <w:rPr>
                <w:rFonts w:ascii="Times New Roman" w:eastAsia="Times New Roman CYR" w:hAnsi="Times New Roman" w:cs="Times New Roman"/>
                <w:sz w:val="28"/>
                <w:szCs w:val="28"/>
                <w:lang w:val="en-US"/>
              </w:rPr>
              <w:t>10</w:t>
            </w:r>
            <w:r w:rsidRPr="00444184">
              <w:rPr>
                <w:rFonts w:ascii="Times New Roman" w:eastAsia="Times New Roman CYR" w:hAnsi="Times New Roman" w:cs="Times New Roman"/>
                <w:sz w:val="28"/>
                <w:szCs w:val="28"/>
                <w:vertAlign w:val="superscript"/>
                <w:lang w:val="en-US"/>
              </w:rPr>
              <w:t xml:space="preserve">3 </w:t>
            </w:r>
            <w:r w:rsidRPr="00444184">
              <w:rPr>
                <w:rFonts w:ascii="Times New Roman" w:eastAsia="Times New Roman CYR" w:hAnsi="Times New Roman" w:cs="Times New Roman"/>
                <w:sz w:val="28"/>
                <w:szCs w:val="28"/>
              </w:rPr>
              <w:t>Н/м</w:t>
            </w:r>
          </w:p>
        </w:tc>
      </w:tr>
      <w:tr w:rsidR="003C48BA" w:rsidRPr="00444184" w:rsidTr="00F17DF4">
        <w:trPr>
          <w:trHeight w:val="280"/>
        </w:trPr>
        <w:tc>
          <w:tcPr>
            <w:tcW w:w="1202" w:type="dxa"/>
            <w:tcBorders>
              <w:top w:val="single" w:sz="1" w:space="0" w:color="000000"/>
              <w:left w:val="single" w:sz="1" w:space="0" w:color="000000"/>
            </w:tcBorders>
            <w:shd w:val="clear" w:color="auto" w:fill="auto"/>
            <w:vAlign w:val="center"/>
          </w:tcPr>
          <w:p w:rsidR="003C48BA" w:rsidRPr="00444184" w:rsidRDefault="003C48BA" w:rsidP="00F17DF4">
            <w:pPr>
              <w:autoSpaceDE w:val="0"/>
              <w:snapToGrid w:val="0"/>
              <w:ind w:left="11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Н,0</w:t>
            </w:r>
          </w:p>
        </w:tc>
        <w:tc>
          <w:tcPr>
            <w:tcW w:w="2714" w:type="dxa"/>
            <w:tcBorders>
              <w:top w:val="single" w:sz="1" w:space="0" w:color="000000"/>
              <w:left w:val="single" w:sz="1" w:space="0" w:color="000000"/>
            </w:tcBorders>
            <w:shd w:val="clear" w:color="auto" w:fill="auto"/>
            <w:vAlign w:val="center"/>
          </w:tcPr>
          <w:p w:rsidR="003C48BA" w:rsidRPr="00444184" w:rsidRDefault="003C48BA" w:rsidP="00F17DF4">
            <w:pPr>
              <w:autoSpaceDE w:val="0"/>
              <w:snapToGrid w:val="0"/>
              <w:ind w:left="10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Дистиллированная</w:t>
            </w:r>
          </w:p>
        </w:tc>
        <w:tc>
          <w:tcPr>
            <w:tcW w:w="1966" w:type="dxa"/>
            <w:tcBorders>
              <w:top w:val="single" w:sz="1" w:space="0" w:color="000000"/>
              <w:left w:val="single" w:sz="1" w:space="0" w:color="000000"/>
            </w:tcBorders>
            <w:shd w:val="clear" w:color="auto" w:fill="auto"/>
            <w:vAlign w:val="center"/>
          </w:tcPr>
          <w:p w:rsidR="003C48BA" w:rsidRPr="00444184" w:rsidRDefault="003C48BA" w:rsidP="00F17DF4">
            <w:pPr>
              <w:autoSpaceDE w:val="0"/>
              <w:snapToGrid w:val="0"/>
              <w:ind w:left="741"/>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0</w:t>
            </w:r>
          </w:p>
        </w:tc>
        <w:tc>
          <w:tcPr>
            <w:tcW w:w="1958" w:type="dxa"/>
            <w:tcBorders>
              <w:top w:val="single" w:sz="1" w:space="0" w:color="000000"/>
              <w:lef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77" w:type="dxa"/>
            <w:tcBorders>
              <w:top w:val="single" w:sz="1" w:space="0" w:color="000000"/>
              <w:left w:val="single" w:sz="1" w:space="0" w:color="000000"/>
              <w:right w:val="single" w:sz="1" w:space="0" w:color="000000"/>
            </w:tcBorders>
            <w:shd w:val="clear" w:color="auto" w:fill="auto"/>
            <w:vAlign w:val="center"/>
          </w:tcPr>
          <w:p w:rsidR="003C48BA" w:rsidRPr="00444184" w:rsidRDefault="003C48BA" w:rsidP="00F17DF4">
            <w:pPr>
              <w:autoSpaceDE w:val="0"/>
              <w:snapToGrid w:val="0"/>
              <w:ind w:left="122"/>
              <w:jc w:val="both"/>
              <w:rPr>
                <w:rFonts w:ascii="Times New Roman" w:eastAsia="Times New Roman CYR" w:hAnsi="Times New Roman" w:cs="Times New Roman"/>
                <w:sz w:val="28"/>
                <w:szCs w:val="28"/>
                <w:vertAlign w:val="superscript"/>
              </w:rPr>
            </w:pPr>
            <w:r w:rsidRPr="00444184">
              <w:rPr>
                <w:rFonts w:ascii="Times New Roman" w:eastAsia="Times New Roman CYR" w:hAnsi="Times New Roman" w:cs="Times New Roman"/>
                <w:sz w:val="28"/>
                <w:szCs w:val="28"/>
              </w:rPr>
              <w:t xml:space="preserve">7,25 •10 </w:t>
            </w:r>
            <w:r w:rsidRPr="00444184">
              <w:rPr>
                <w:rFonts w:ascii="Times New Roman" w:eastAsia="Times New Roman CYR" w:hAnsi="Times New Roman" w:cs="Times New Roman"/>
                <w:sz w:val="28"/>
                <w:szCs w:val="28"/>
                <w:vertAlign w:val="superscript"/>
              </w:rPr>
              <w:t>-2</w:t>
            </w:r>
          </w:p>
        </w:tc>
      </w:tr>
      <w:tr w:rsidR="003C48BA" w:rsidRPr="00444184" w:rsidTr="00F17DF4">
        <w:trPr>
          <w:trHeight w:val="266"/>
        </w:trPr>
        <w:tc>
          <w:tcPr>
            <w:tcW w:w="1202" w:type="dxa"/>
            <w:tcBorders>
              <w:left w:val="single" w:sz="1" w:space="0" w:color="000000"/>
            </w:tcBorders>
            <w:shd w:val="clear" w:color="auto" w:fill="auto"/>
            <w:vAlign w:val="center"/>
          </w:tcPr>
          <w:p w:rsidR="003C48BA" w:rsidRPr="00444184" w:rsidRDefault="003C48BA" w:rsidP="00F17DF4">
            <w:pPr>
              <w:autoSpaceDE w:val="0"/>
              <w:snapToGrid w:val="0"/>
              <w:ind w:left="13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w:t>
            </w:r>
          </w:p>
        </w:tc>
        <w:tc>
          <w:tcPr>
            <w:tcW w:w="2714" w:type="dxa"/>
            <w:tcBorders>
              <w:left w:val="single" w:sz="1" w:space="0" w:color="000000"/>
            </w:tcBorders>
            <w:shd w:val="clear" w:color="auto" w:fill="auto"/>
            <w:vAlign w:val="center"/>
          </w:tcPr>
          <w:p w:rsidR="003C48BA" w:rsidRPr="00444184" w:rsidRDefault="003C48BA" w:rsidP="00F17DF4">
            <w:pPr>
              <w:autoSpaceDE w:val="0"/>
              <w:snapToGrid w:val="0"/>
              <w:ind w:left="11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Исходная мед. Желчь</w:t>
            </w:r>
          </w:p>
        </w:tc>
        <w:tc>
          <w:tcPr>
            <w:tcW w:w="1966" w:type="dxa"/>
            <w:tcBorders>
              <w:left w:val="single" w:sz="1" w:space="0" w:color="000000"/>
            </w:tcBorders>
            <w:shd w:val="clear" w:color="auto" w:fill="auto"/>
            <w:vAlign w:val="center"/>
          </w:tcPr>
          <w:p w:rsidR="003C48BA" w:rsidRPr="00444184" w:rsidRDefault="003C48BA" w:rsidP="00F17DF4">
            <w:pPr>
              <w:autoSpaceDE w:val="0"/>
              <w:snapToGrid w:val="0"/>
              <w:ind w:left="748"/>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100</w:t>
            </w:r>
          </w:p>
        </w:tc>
        <w:tc>
          <w:tcPr>
            <w:tcW w:w="1958" w:type="dxa"/>
            <w:tcBorders>
              <w:lef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77" w:type="dxa"/>
            <w:tcBorders>
              <w:left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73"/>
        </w:trPr>
        <w:tc>
          <w:tcPr>
            <w:tcW w:w="1202" w:type="dxa"/>
            <w:tcBorders>
              <w:left w:val="single" w:sz="1" w:space="0" w:color="000000"/>
            </w:tcBorders>
            <w:shd w:val="clear" w:color="auto" w:fill="auto"/>
            <w:vAlign w:val="center"/>
          </w:tcPr>
          <w:p w:rsidR="003C48BA" w:rsidRPr="00444184" w:rsidRDefault="003C48BA" w:rsidP="00F17DF4">
            <w:pPr>
              <w:autoSpaceDE w:val="0"/>
              <w:snapToGrid w:val="0"/>
              <w:ind w:left="10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2</w:t>
            </w:r>
          </w:p>
        </w:tc>
        <w:tc>
          <w:tcPr>
            <w:tcW w:w="2714" w:type="dxa"/>
            <w:tcBorders>
              <w:left w:val="single" w:sz="1" w:space="0" w:color="000000"/>
            </w:tcBorders>
            <w:shd w:val="clear" w:color="auto" w:fill="auto"/>
            <w:vAlign w:val="center"/>
          </w:tcPr>
          <w:p w:rsidR="003C48BA" w:rsidRPr="00444184" w:rsidRDefault="003C48BA" w:rsidP="00F17DF4">
            <w:pPr>
              <w:autoSpaceDE w:val="0"/>
              <w:snapToGrid w:val="0"/>
              <w:ind w:left="89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1:1,5</w:t>
            </w:r>
          </w:p>
        </w:tc>
        <w:tc>
          <w:tcPr>
            <w:tcW w:w="1966" w:type="dxa"/>
            <w:tcBorders>
              <w:left w:val="single" w:sz="1" w:space="0" w:color="000000"/>
            </w:tcBorders>
            <w:shd w:val="clear" w:color="auto" w:fill="auto"/>
            <w:vAlign w:val="center"/>
          </w:tcPr>
          <w:p w:rsidR="003C48BA" w:rsidRPr="00444184" w:rsidRDefault="003C48BA" w:rsidP="00F17DF4">
            <w:pPr>
              <w:autoSpaceDE w:val="0"/>
              <w:snapToGrid w:val="0"/>
              <w:ind w:left="72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40</w:t>
            </w:r>
          </w:p>
        </w:tc>
        <w:tc>
          <w:tcPr>
            <w:tcW w:w="1958" w:type="dxa"/>
            <w:tcBorders>
              <w:lef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77" w:type="dxa"/>
            <w:tcBorders>
              <w:left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73"/>
        </w:trPr>
        <w:tc>
          <w:tcPr>
            <w:tcW w:w="1202" w:type="dxa"/>
            <w:tcBorders>
              <w:left w:val="single" w:sz="1" w:space="0" w:color="000000"/>
            </w:tcBorders>
            <w:shd w:val="clear" w:color="auto" w:fill="auto"/>
            <w:vAlign w:val="center"/>
          </w:tcPr>
          <w:p w:rsidR="003C48BA" w:rsidRPr="00444184" w:rsidRDefault="003C48BA" w:rsidP="00F17DF4">
            <w:pPr>
              <w:autoSpaceDE w:val="0"/>
              <w:snapToGrid w:val="0"/>
              <w:ind w:left="13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3</w:t>
            </w:r>
          </w:p>
        </w:tc>
        <w:tc>
          <w:tcPr>
            <w:tcW w:w="2714" w:type="dxa"/>
            <w:tcBorders>
              <w:left w:val="single" w:sz="1" w:space="0" w:color="000000"/>
            </w:tcBorders>
            <w:shd w:val="clear" w:color="auto" w:fill="auto"/>
            <w:vAlign w:val="center"/>
          </w:tcPr>
          <w:p w:rsidR="003C48BA" w:rsidRPr="00444184" w:rsidRDefault="003C48BA" w:rsidP="00F17DF4">
            <w:pPr>
              <w:autoSpaceDE w:val="0"/>
              <w:snapToGrid w:val="0"/>
              <w:ind w:left="914"/>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1:5</w:t>
            </w:r>
          </w:p>
        </w:tc>
        <w:tc>
          <w:tcPr>
            <w:tcW w:w="1966" w:type="dxa"/>
            <w:tcBorders>
              <w:left w:val="single" w:sz="1" w:space="0" w:color="000000"/>
            </w:tcBorders>
            <w:shd w:val="clear" w:color="auto" w:fill="auto"/>
            <w:vAlign w:val="center"/>
          </w:tcPr>
          <w:p w:rsidR="003C48BA" w:rsidRPr="00444184" w:rsidRDefault="003C48BA" w:rsidP="00F17DF4">
            <w:pPr>
              <w:autoSpaceDE w:val="0"/>
              <w:snapToGrid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16,6</w:t>
            </w:r>
          </w:p>
        </w:tc>
        <w:tc>
          <w:tcPr>
            <w:tcW w:w="1958" w:type="dxa"/>
            <w:tcBorders>
              <w:lef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77" w:type="dxa"/>
            <w:tcBorders>
              <w:left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66"/>
        </w:trPr>
        <w:tc>
          <w:tcPr>
            <w:tcW w:w="1202" w:type="dxa"/>
            <w:tcBorders>
              <w:left w:val="single" w:sz="1" w:space="0" w:color="000000"/>
            </w:tcBorders>
            <w:shd w:val="clear" w:color="auto" w:fill="auto"/>
            <w:vAlign w:val="center"/>
          </w:tcPr>
          <w:p w:rsidR="003C48BA" w:rsidRPr="00444184" w:rsidRDefault="003C48BA" w:rsidP="00F17DF4">
            <w:pPr>
              <w:autoSpaceDE w:val="0"/>
              <w:snapToGrid w:val="0"/>
              <w:ind w:left="13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4</w:t>
            </w:r>
          </w:p>
        </w:tc>
        <w:tc>
          <w:tcPr>
            <w:tcW w:w="2714" w:type="dxa"/>
            <w:tcBorders>
              <w:left w:val="single" w:sz="1" w:space="0" w:color="000000"/>
            </w:tcBorders>
            <w:shd w:val="clear" w:color="auto" w:fill="auto"/>
            <w:vAlign w:val="center"/>
          </w:tcPr>
          <w:p w:rsidR="003C48BA" w:rsidRPr="00444184" w:rsidRDefault="003C48BA" w:rsidP="00F17DF4">
            <w:pPr>
              <w:autoSpaceDE w:val="0"/>
              <w:snapToGrid w:val="0"/>
              <w:ind w:left="921"/>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1:10</w:t>
            </w:r>
          </w:p>
        </w:tc>
        <w:tc>
          <w:tcPr>
            <w:tcW w:w="1966" w:type="dxa"/>
            <w:tcBorders>
              <w:left w:val="single" w:sz="1" w:space="0" w:color="000000"/>
            </w:tcBorders>
            <w:shd w:val="clear" w:color="auto" w:fill="auto"/>
            <w:vAlign w:val="center"/>
          </w:tcPr>
          <w:p w:rsidR="003C48BA" w:rsidRPr="00444184" w:rsidRDefault="003C48BA" w:rsidP="00F17DF4">
            <w:pPr>
              <w:autoSpaceDE w:val="0"/>
              <w:snapToGrid w:val="0"/>
              <w:ind w:left="75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9,0</w:t>
            </w:r>
          </w:p>
        </w:tc>
        <w:tc>
          <w:tcPr>
            <w:tcW w:w="1958" w:type="dxa"/>
            <w:tcBorders>
              <w:lef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77" w:type="dxa"/>
            <w:tcBorders>
              <w:left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73"/>
        </w:trPr>
        <w:tc>
          <w:tcPr>
            <w:tcW w:w="1202" w:type="dxa"/>
            <w:tcBorders>
              <w:left w:val="single" w:sz="1" w:space="0" w:color="000000"/>
            </w:tcBorders>
            <w:shd w:val="clear" w:color="auto" w:fill="auto"/>
            <w:vAlign w:val="center"/>
          </w:tcPr>
          <w:p w:rsidR="003C48BA" w:rsidRPr="00444184" w:rsidRDefault="003C48BA" w:rsidP="00F17DF4">
            <w:pPr>
              <w:autoSpaceDE w:val="0"/>
              <w:snapToGrid w:val="0"/>
              <w:ind w:left="13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5</w:t>
            </w:r>
          </w:p>
        </w:tc>
        <w:tc>
          <w:tcPr>
            <w:tcW w:w="2714" w:type="dxa"/>
            <w:tcBorders>
              <w:left w:val="single" w:sz="1" w:space="0" w:color="000000"/>
            </w:tcBorders>
            <w:shd w:val="clear" w:color="auto" w:fill="auto"/>
            <w:vAlign w:val="center"/>
          </w:tcPr>
          <w:p w:rsidR="003C48BA" w:rsidRPr="00444184" w:rsidRDefault="003C48BA" w:rsidP="00F17DF4">
            <w:pPr>
              <w:autoSpaceDE w:val="0"/>
              <w:snapToGrid w:val="0"/>
              <w:ind w:left="921"/>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1:100</w:t>
            </w:r>
          </w:p>
        </w:tc>
        <w:tc>
          <w:tcPr>
            <w:tcW w:w="1966" w:type="dxa"/>
            <w:tcBorders>
              <w:left w:val="single" w:sz="1" w:space="0" w:color="000000"/>
            </w:tcBorders>
            <w:shd w:val="clear" w:color="auto" w:fill="auto"/>
            <w:vAlign w:val="center"/>
          </w:tcPr>
          <w:p w:rsidR="003C48BA" w:rsidRPr="00444184" w:rsidRDefault="003C48BA" w:rsidP="00F17DF4">
            <w:pPr>
              <w:autoSpaceDE w:val="0"/>
              <w:snapToGrid w:val="0"/>
              <w:ind w:left="75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0,9</w:t>
            </w:r>
          </w:p>
        </w:tc>
        <w:tc>
          <w:tcPr>
            <w:tcW w:w="1958" w:type="dxa"/>
            <w:tcBorders>
              <w:lef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77" w:type="dxa"/>
            <w:tcBorders>
              <w:left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80"/>
        </w:trPr>
        <w:tc>
          <w:tcPr>
            <w:tcW w:w="1202" w:type="dxa"/>
            <w:tcBorders>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3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6</w:t>
            </w:r>
          </w:p>
        </w:tc>
        <w:tc>
          <w:tcPr>
            <w:tcW w:w="2714" w:type="dxa"/>
            <w:tcBorders>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921"/>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1:150</w:t>
            </w:r>
          </w:p>
        </w:tc>
        <w:tc>
          <w:tcPr>
            <w:tcW w:w="1966" w:type="dxa"/>
            <w:tcBorders>
              <w:left w:val="single" w:sz="1" w:space="0" w:color="000000"/>
              <w:bottom w:val="single" w:sz="1" w:space="0" w:color="000000"/>
            </w:tcBorders>
            <w:shd w:val="clear" w:color="auto" w:fill="auto"/>
            <w:vAlign w:val="center"/>
          </w:tcPr>
          <w:p w:rsidR="003C48BA" w:rsidRPr="00444184" w:rsidRDefault="003C48BA" w:rsidP="00F17DF4">
            <w:pPr>
              <w:autoSpaceDE w:val="0"/>
              <w:snapToGrid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0,66</w:t>
            </w:r>
          </w:p>
        </w:tc>
        <w:tc>
          <w:tcPr>
            <w:tcW w:w="1958" w:type="dxa"/>
            <w:tcBorders>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77" w:type="dxa"/>
            <w:tcBorders>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bl>
    <w:p w:rsidR="003C48BA" w:rsidRPr="00444184" w:rsidRDefault="003C48BA" w:rsidP="003C48BA">
      <w:pPr>
        <w:autoSpaceDE w:val="0"/>
        <w:jc w:val="both"/>
        <w:rPr>
          <w:rFonts w:ascii="Times New Roman"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iCs/>
          <w:sz w:val="28"/>
          <w:szCs w:val="28"/>
        </w:rPr>
        <w:t>7.</w:t>
      </w:r>
      <w:r w:rsidRPr="00444184">
        <w:rPr>
          <w:rFonts w:ascii="Times New Roman" w:eastAsia="Times New Roman CYR" w:hAnsi="Times New Roman" w:cs="Times New Roman"/>
          <w:sz w:val="28"/>
          <w:szCs w:val="28"/>
        </w:rPr>
        <w:t xml:space="preserve">Рассчитать   растворов </w:t>
      </w:r>
      <w:r w:rsidRPr="00444184">
        <w:rPr>
          <w:rFonts w:ascii="Times New Roman" w:hAnsi="Times New Roman" w:cs="Times New Roman"/>
          <w:position w:val="-34"/>
          <w:sz w:val="28"/>
          <w:szCs w:val="28"/>
        </w:rPr>
        <w:object w:dxaOrig="2280" w:dyaOrig="760">
          <v:shape id="_x0000_i1054" type="#_x0000_t75" style="width:156pt;height:51.75pt" o:ole="" filled="t">
            <v:fill opacity="0" color2="black"/>
            <v:imagedata r:id="rId68" o:title=""/>
          </v:shape>
          <o:OLEObject Type="Embed" ProgID="Equation.3" ShapeID="_x0000_i1054" DrawAspect="Content" ObjectID="_1574939316" r:id="rId69"/>
        </w:object>
      </w:r>
    </w:p>
    <w:p w:rsidR="003C48BA" w:rsidRPr="00444184" w:rsidRDefault="003C48BA" w:rsidP="003C48BA">
      <w:pPr>
        <w:pStyle w:val="af"/>
        <w:numPr>
          <w:ilvl w:val="0"/>
          <w:numId w:val="4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Рассчитать удельную адсорбцию по уравнению Гиббса </w:t>
      </w:r>
    </w:p>
    <w:p w:rsidR="003C48BA" w:rsidRPr="00444184" w:rsidRDefault="003C48BA" w:rsidP="003C48BA">
      <w:pPr>
        <w:pStyle w:val="af"/>
        <w:autoSpaceDE w:val="0"/>
        <w:spacing w:before="240" w:after="240"/>
        <w:ind w:left="720"/>
        <w:jc w:val="both"/>
        <w:rPr>
          <w:rFonts w:ascii="Times New Roman" w:eastAsia="Times New Roman CYR" w:hAnsi="Times New Roman" w:cs="Times New Roman"/>
          <w:sz w:val="28"/>
          <w:szCs w:val="28"/>
        </w:rPr>
      </w:pPr>
      <w:r w:rsidRPr="00444184">
        <w:rPr>
          <w:rFonts w:ascii="Times New Roman" w:hAnsi="Times New Roman" w:cs="Times New Roman"/>
          <w:position w:val="-24"/>
          <w:sz w:val="28"/>
          <w:szCs w:val="28"/>
        </w:rPr>
        <w:object w:dxaOrig="1280" w:dyaOrig="620">
          <v:shape id="_x0000_i1055" type="#_x0000_t75" style="width:87pt;height:42.75pt" o:ole="" filled="t">
            <v:fill opacity="0" color2="black"/>
            <v:imagedata r:id="rId70" o:title=""/>
          </v:shape>
          <o:OLEObject Type="Embed" ProgID="Equation.3" ShapeID="_x0000_i1055" DrawAspect="Content" ObjectID="_1574939317" r:id="rId71"/>
        </w:object>
      </w:r>
      <w:r w:rsidRPr="00444184">
        <w:rPr>
          <w:rFonts w:ascii="Times New Roman" w:hAnsi="Times New Roman" w:cs="Times New Roman"/>
          <w:position w:val="-24"/>
          <w:sz w:val="28"/>
          <w:szCs w:val="28"/>
        </w:rPr>
        <w:t>, где</w:t>
      </w:r>
      <w:r w:rsidRPr="00444184">
        <w:rPr>
          <w:rFonts w:ascii="Times New Roman" w:hAnsi="Times New Roman" w:cs="Times New Roman"/>
          <w:position w:val="-24"/>
          <w:sz w:val="28"/>
          <w:szCs w:val="28"/>
        </w:rPr>
        <w:tab/>
      </w:r>
      <w:r w:rsidRPr="00444184">
        <w:rPr>
          <w:rFonts w:ascii="Times New Roman" w:hAnsi="Times New Roman" w:cs="Times New Roman"/>
          <w:position w:val="-24"/>
          <w:sz w:val="28"/>
          <w:szCs w:val="28"/>
        </w:rPr>
        <w:tab/>
        <w:t>(12)</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Δσ– изменение поверхностного натяжения раствора по сравнению с водой (</w:t>
      </w:r>
      <w:r w:rsidRPr="00444184">
        <w:rPr>
          <w:rFonts w:ascii="Times New Roman" w:hAnsi="Times New Roman" w:cs="Times New Roman"/>
          <w:position w:val="-14"/>
          <w:sz w:val="28"/>
          <w:szCs w:val="28"/>
        </w:rPr>
        <w:object w:dxaOrig="1460" w:dyaOrig="380">
          <v:shape id="_x0000_i1056" type="#_x0000_t75" style="width:99.75pt;height:27pt" o:ole="" filled="t">
            <v:fill opacity="0" color2="black"/>
            <v:imagedata r:id="rId72" o:title=""/>
          </v:shape>
          <o:OLEObject Type="Embed" ProgID="Equation.3" ShapeID="_x0000_i1056" DrawAspect="Content" ObjectID="_1574939318" r:id="rId73"/>
        </w:object>
      </w:r>
      <w:r w:rsidRPr="00444184">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br/>
        <w:t xml:space="preserve">ΔС – изменение концентрации раствора ПАВ по сравнению с ближайшим в сторону уменьшения </w:t>
      </w:r>
      <w:r w:rsidRPr="00444184">
        <w:rPr>
          <w:rFonts w:ascii="Times New Roman" w:eastAsia="Times New Roman CYR" w:hAnsi="Times New Roman" w:cs="Times New Roman"/>
          <w:sz w:val="28"/>
          <w:szCs w:val="28"/>
        </w:rPr>
        <w:br/>
        <w:t xml:space="preserve">раствором данного ряда (если растворы готовились методом разбавления вдвое, то ΔС = С/Г); </w:t>
      </w:r>
      <w:r w:rsidRPr="00444184">
        <w:rPr>
          <w:rFonts w:ascii="Times New Roman" w:eastAsia="Times New Roman CYR" w:hAnsi="Times New Roman" w:cs="Times New Roman"/>
          <w:sz w:val="28"/>
          <w:szCs w:val="28"/>
        </w:rPr>
        <w:br/>
      </w:r>
      <w:r w:rsidRPr="00444184">
        <w:rPr>
          <w:rFonts w:ascii="Times New Roman" w:eastAsia="Times New Roman CYR" w:hAnsi="Times New Roman" w:cs="Times New Roman"/>
          <w:sz w:val="28"/>
          <w:szCs w:val="28"/>
          <w:lang w:val="en-US"/>
        </w:rPr>
        <w:t>T</w:t>
      </w:r>
      <w:r w:rsidRPr="00444184">
        <w:rPr>
          <w:rFonts w:ascii="Times New Roman" w:eastAsia="Times New Roman CYR" w:hAnsi="Times New Roman" w:cs="Times New Roman"/>
          <w:sz w:val="28"/>
          <w:szCs w:val="28"/>
        </w:rPr>
        <w:t xml:space="preserve">– температура;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R- универсальная газовая постоянная.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9. Построить по экспериментальным данным изотерму поверхностного натяжения (рис.4). Из </w:t>
      </w:r>
    </w:p>
    <w:p w:rsidR="003C48BA" w:rsidRPr="00444184" w:rsidRDefault="003C48BA" w:rsidP="003C48BA">
      <w:pPr>
        <w:autoSpaceDE w:val="0"/>
        <w:spacing w:before="45"/>
        <w:ind w:firstLine="331"/>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точки А, соответствующей</w:t>
      </w:r>
      <w:r w:rsidRPr="00444184">
        <w:rPr>
          <w:rFonts w:ascii="Times New Roman" w:hAnsi="Times New Roman" w:cs="Times New Roman"/>
          <w:position w:val="-14"/>
          <w:sz w:val="28"/>
          <w:szCs w:val="28"/>
        </w:rPr>
        <w:object w:dxaOrig="520" w:dyaOrig="380">
          <v:shape id="_x0000_i1057" type="#_x0000_t75" style="width:35.25pt;height:27pt" o:ole="" filled="t">
            <v:fill opacity="0" color2="black"/>
            <v:imagedata r:id="rId74" o:title=""/>
          </v:shape>
          <o:OLEObject Type="Embed" ProgID="Equation.3" ShapeID="_x0000_i1057" DrawAspect="Content" ObjectID="_1574939319" r:id="rId75"/>
        </w:object>
      </w:r>
      <w:r w:rsidRPr="00444184">
        <w:rPr>
          <w:rFonts w:ascii="Times New Roman" w:eastAsia="Times New Roman CYR" w:hAnsi="Times New Roman" w:cs="Times New Roman"/>
          <w:sz w:val="28"/>
          <w:szCs w:val="28"/>
        </w:rPr>
        <w:t xml:space="preserve">, провести касательную АВ </w:t>
      </w:r>
      <w:r w:rsidRPr="00444184">
        <w:rPr>
          <w:rFonts w:ascii="Times New Roman" w:eastAsia="Times New Roman CYR" w:hAnsi="Times New Roman" w:cs="Times New Roman"/>
          <w:i/>
          <w:iCs/>
          <w:sz w:val="28"/>
          <w:szCs w:val="28"/>
        </w:rPr>
        <w:t xml:space="preserve">к </w:t>
      </w:r>
      <w:r w:rsidRPr="00444184">
        <w:rPr>
          <w:rFonts w:ascii="Times New Roman" w:eastAsia="Times New Roman CYR" w:hAnsi="Times New Roman" w:cs="Times New Roman"/>
          <w:sz w:val="28"/>
          <w:szCs w:val="28"/>
        </w:rPr>
        <w:t xml:space="preserve">изотерме, как показано на </w:t>
      </w:r>
    </w:p>
    <w:p w:rsidR="003C48BA" w:rsidRPr="00444184" w:rsidRDefault="003C48BA" w:rsidP="003C48BA">
      <w:pPr>
        <w:autoSpaceDE w:val="0"/>
        <w:ind w:firstLine="32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рисунке. Рассчитать поверхностную активность исследуемого ПАВ как тангенс угла наклона </w:t>
      </w:r>
    </w:p>
    <w:p w:rsidR="003C48BA" w:rsidRPr="00444184" w:rsidRDefault="003C48BA" w:rsidP="003C48BA">
      <w:pPr>
        <w:autoSpaceDE w:val="0"/>
        <w:ind w:firstLine="331"/>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прямой АВ к оси абсцисс: </w:t>
      </w:r>
    </w:p>
    <w:p w:rsidR="003C48BA" w:rsidRPr="00444184" w:rsidRDefault="003C48BA" w:rsidP="003C48BA">
      <w:pPr>
        <w:autoSpaceDE w:val="0"/>
        <w:jc w:val="both"/>
        <w:rPr>
          <w:rFonts w:ascii="Times New Roman" w:eastAsia="Times New Roman CYR" w:hAnsi="Times New Roman" w:cs="Times New Roman"/>
          <w:sz w:val="28"/>
          <w:szCs w:val="28"/>
          <w:shd w:val="clear" w:color="auto" w:fill="808000"/>
        </w:rPr>
      </w:pPr>
      <w:r w:rsidRPr="00444184">
        <w:rPr>
          <w:rFonts w:ascii="Times New Roman" w:hAnsi="Times New Roman" w:cs="Times New Roman"/>
          <w:position w:val="-24"/>
          <w:sz w:val="28"/>
          <w:szCs w:val="28"/>
        </w:rPr>
        <w:object w:dxaOrig="1680" w:dyaOrig="620">
          <v:shape id="_x0000_i1058" type="#_x0000_t75" style="width:84.75pt;height:30pt" o:ole="" filled="t">
            <v:fill opacity="0" color2="black"/>
            <v:imagedata r:id="rId76" o:title=""/>
          </v:shape>
          <o:OLEObject Type="Embed" ProgID="Equation.3" ShapeID="_x0000_i1058" DrawAspect="Content" ObjectID="_1574939320" r:id="rId77"/>
        </w:objec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Длина отрезков ОА и ОВ масштабных единицах.</w:t>
      </w:r>
    </w:p>
    <w:p w:rsidR="003C48BA" w:rsidRPr="00444184" w:rsidRDefault="009F0807" w:rsidP="003C48BA">
      <w:pPr>
        <w:autoSpaceDE w:val="0"/>
        <w:spacing w:after="2885"/>
        <w:jc w:val="both"/>
        <w:rPr>
          <w:rFonts w:ascii="Times New Roman" w:eastAsia="Times New Roman CYR" w:hAnsi="Times New Roman" w:cs="Times New Roman"/>
          <w:sz w:val="28"/>
          <w:szCs w:val="28"/>
        </w:rPr>
      </w:pPr>
      <w:r w:rsidRPr="009F0807">
        <w:rPr>
          <w:rFonts w:ascii="Times New Roman" w:hAnsi="Times New Roman" w:cs="Times New Roman"/>
          <w:noProof/>
          <w:sz w:val="28"/>
          <w:szCs w:val="28"/>
          <w:lang w:eastAsia="ru-RU" w:bidi="ar-SA"/>
        </w:rPr>
        <w:pict>
          <v:shape id="Поле 144" o:spid="_x0000_s1180" type="#_x0000_t202" style="position:absolute;left:0;text-align:left;margin-left:22.75pt;margin-top:146.45pt;width:48.25pt;height:22.6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" filled="f" stroked="f" strokeweight="2pt">
            <v:textbox style="mso-next-textbox:#Поле 144">
              <w:txbxContent>
                <w:p w:rsidR="003C48BA" w:rsidRPr="003C311B" w:rsidRDefault="003C48BA" w:rsidP="003C48BA">
                  <w:pPr>
                    <w:rPr>
                      <w:sz w:val="28"/>
                      <w:szCs w:val="28"/>
                      <w:vertAlign w:val="subscript"/>
                      <w:lang w:val="en-US"/>
                    </w:rPr>
                  </w:pPr>
                  <w:r>
                    <w:rPr>
                      <w:rFonts w:ascii="Times New Roman" w:eastAsia="Times New Roman CYR" w:hAnsi="Times New Roman" w:cs="Times New Roman"/>
                      <w:sz w:val="28"/>
                      <w:szCs w:val="28"/>
                      <w:lang w:val="en-US"/>
                    </w:rPr>
                    <w:t>O</w:t>
                  </w:r>
                </w:p>
              </w:txbxContent>
            </v:textbox>
          </v:shape>
        </w:pict>
      </w:r>
      <w:r w:rsidRPr="009F0807">
        <w:rPr>
          <w:rFonts w:ascii="Times New Roman" w:hAnsi="Times New Roman" w:cs="Times New Roman"/>
          <w:noProof/>
          <w:sz w:val="28"/>
          <w:szCs w:val="28"/>
          <w:lang w:eastAsia="ru-RU" w:bidi="ar-SA"/>
        </w:rPr>
        <w:pict>
          <v:shape id="Поле 147" o:spid="_x0000_s1181" type="#_x0000_t202" style="position:absolute;left:0;text-align:left;margin-left:112.05pt;margin-top:146.7pt;width:42.4pt;height:27.8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" filled="f" stroked="f" strokeweight="2pt">
            <v:textbox style="mso-next-textbox:#Поле 147">
              <w:txbxContent>
                <w:p w:rsidR="003C48BA" w:rsidRPr="003C311B" w:rsidRDefault="003C48BA" w:rsidP="003C48BA">
                  <w:pPr>
                    <w:rPr>
                      <w:sz w:val="28"/>
                      <w:szCs w:val="28"/>
                      <w:vertAlign w:val="subscript"/>
                      <w:lang w:val="en-US"/>
                    </w:rPr>
                  </w:pPr>
                  <w:r>
                    <w:rPr>
                      <w:rFonts w:ascii="Times New Roman" w:eastAsia="Times New Roman CYR" w:hAnsi="Times New Roman" w:cs="Times New Roman"/>
                      <w:sz w:val="28"/>
                      <w:szCs w:val="28"/>
                      <w:lang w:val="en-US"/>
                    </w:rPr>
                    <w:t>B</w:t>
                  </w:r>
                </w:p>
              </w:txbxContent>
            </v:textbox>
          </v:shape>
        </w:pict>
      </w:r>
      <w:r w:rsidRPr="009F0807">
        <w:rPr>
          <w:rFonts w:ascii="Times New Roman" w:hAnsi="Times New Roman" w:cs="Times New Roman"/>
          <w:noProof/>
          <w:sz w:val="28"/>
          <w:szCs w:val="28"/>
          <w:lang w:eastAsia="ru-RU" w:bidi="ar-SA"/>
        </w:rPr>
        <w:pict>
          <v:shape id="Поле 124" o:spid="_x0000_s1179" type="#_x0000_t202" style="position:absolute;left:0;text-align:left;margin-left:22.55pt;margin-top:88.25pt;width:42.4pt;height:27.8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" filled="f" stroked="f" strokeweight="2pt">
            <v:textbox style="mso-next-textbox:#Поле 124">
              <w:txbxContent>
                <w:p w:rsidR="003C48BA" w:rsidRPr="003C311B" w:rsidRDefault="003C48BA" w:rsidP="003C48BA">
                  <w:pPr>
                    <w:rPr>
                      <w:sz w:val="28"/>
                      <w:szCs w:val="28"/>
                      <w:vertAlign w:val="subscript"/>
                      <w:lang w:val="en-US"/>
                    </w:rPr>
                  </w:pPr>
                  <w:r>
                    <w:rPr>
                      <w:rFonts w:ascii="Times New Roman" w:eastAsia="Times New Roman CYR" w:hAnsi="Times New Roman" w:cs="Times New Roman"/>
                      <w:sz w:val="28"/>
                      <w:szCs w:val="28"/>
                      <w:lang w:val="en-US"/>
                    </w:rPr>
                    <w:t>A</w:t>
                  </w:r>
                </w:p>
              </w:txbxContent>
            </v:textbox>
          </v:shape>
        </w:pict>
      </w:r>
      <w:r w:rsidRPr="009F0807">
        <w:rPr>
          <w:rFonts w:ascii="Times New Roman" w:hAnsi="Times New Roman" w:cs="Times New Roman"/>
          <w:noProof/>
          <w:sz w:val="28"/>
          <w:szCs w:val="28"/>
          <w:lang w:eastAsia="ru-RU" w:bidi="ar-SA"/>
        </w:rPr>
        <w:pict>
          <v:shape id="Поле 121" o:spid="_x0000_s1178" type="#_x0000_t202" style="position:absolute;left:0;text-align:left;margin-left:7.7pt;margin-top:60.2pt;width:42.4pt;height:27.8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" filled="f" stroked="f" strokeweight="2pt">
            <v:textbox style="mso-next-textbox:#Поле 121">
              <w:txbxContent>
                <w:p w:rsidR="003C48BA" w:rsidRPr="00DD44D5" w:rsidRDefault="003C48BA" w:rsidP="003C48BA">
                  <w:pPr>
                    <w:rPr>
                      <w:sz w:val="28"/>
                      <w:szCs w:val="28"/>
                      <w:vertAlign w:val="subscript"/>
                      <w:lang w:val="en-US"/>
                    </w:rPr>
                  </w:pPr>
                  <w:r w:rsidRPr="00DD44D5">
                    <w:rPr>
                      <w:rFonts w:ascii="Times New Roman" w:eastAsia="Times New Roman CYR" w:hAnsi="Times New Roman" w:cs="Times New Roman"/>
                      <w:sz w:val="28"/>
                      <w:szCs w:val="28"/>
                    </w:rPr>
                    <w:t>σ</w:t>
                  </w:r>
                  <w:r>
                    <w:rPr>
                      <w:rFonts w:ascii="Times New Roman" w:eastAsia="Times New Roman CYR" w:hAnsi="Times New Roman" w:cs="Times New Roman"/>
                      <w:sz w:val="28"/>
                      <w:szCs w:val="28"/>
                      <w:vertAlign w:val="subscript"/>
                      <w:lang w:val="en-US"/>
                    </w:rPr>
                    <w:t>H2O</w:t>
                  </w:r>
                </w:p>
              </w:txbxContent>
            </v:textbox>
          </v:shape>
        </w:pict>
      </w:r>
      <w:r w:rsidRPr="009F0807">
        <w:rPr>
          <w:rFonts w:ascii="Times New Roman" w:hAnsi="Times New Roman" w:cs="Times New Roman"/>
          <w:noProof/>
          <w:sz w:val="28"/>
          <w:szCs w:val="28"/>
          <w:lang w:eastAsia="ru-RU" w:bidi="ar-SA"/>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58" o:spid="_x0000_s1081" type="#_x0000_t187" style="position:absolute;left:0;text-align:left;margin-left:45.4pt;margin-top:79.9pt;width:4.75pt;height:4.9pt;z-index:25168179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" strokeweight=".26mm"/>
        </w:pict>
      </w:r>
      <w:r w:rsidRPr="009F0807">
        <w:rPr>
          <w:rFonts w:ascii="Times New Roman" w:hAnsi="Times New Roman" w:cs="Times New Roman"/>
          <w:noProof/>
          <w:sz w:val="28"/>
          <w:szCs w:val="28"/>
          <w:lang w:eastAsia="ru-RU" w:bidi="ar-SA"/>
        </w:rPr>
        <w:pict>
          <v:shape id="AutoShape 62" o:spid="_x0000_s1085" type="#_x0000_t187" style="position:absolute;left:0;text-align:left;margin-left:155.05pt;margin-top:127pt;width:4.75pt;height:4.9pt;z-index:25168588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" strokeweight=".26mm"/>
        </w:pict>
      </w:r>
      <w:r w:rsidRPr="009F0807">
        <w:rPr>
          <w:rFonts w:ascii="Times New Roman" w:hAnsi="Times New Roman" w:cs="Times New Roman"/>
          <w:noProof/>
          <w:sz w:val="28"/>
          <w:szCs w:val="28"/>
          <w:lang w:eastAsia="ru-RU" w:bidi="ar-SA"/>
        </w:rPr>
        <w:pict>
          <v:shape id="AutoShape 61" o:spid="_x0000_s1084" type="#_x0000_t187" style="position:absolute;left:0;text-align:left;margin-left:115.5pt;margin-top:122.1pt;width:4.75pt;height:4.9pt;z-index:25168486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" adj="8185" strokeweight=".26mm"/>
        </w:pict>
      </w:r>
      <w:r w:rsidRPr="009F0807">
        <w:rPr>
          <w:rFonts w:ascii="Times New Roman" w:hAnsi="Times New Roman" w:cs="Times New Roman"/>
          <w:noProof/>
          <w:sz w:val="28"/>
          <w:szCs w:val="28"/>
          <w:lang w:eastAsia="ru-RU" w:bidi="ar-SA"/>
        </w:rPr>
        <w:pict>
          <v:shape id="AutoShape 60" o:spid="_x0000_s1083" type="#_x0000_t187" style="position:absolute;left:0;text-align:left;margin-left:84.3pt;margin-top:112.8pt;width:4.75pt;height:4.9pt;z-index:25168384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" strokeweight=".26mm"/>
        </w:pict>
      </w:r>
      <w:r w:rsidRPr="009F0807">
        <w:rPr>
          <w:rFonts w:ascii="Times New Roman" w:hAnsi="Times New Roman" w:cs="Times New Roman"/>
          <w:noProof/>
          <w:sz w:val="28"/>
          <w:szCs w:val="28"/>
          <w:lang w:eastAsia="ru-RU" w:bidi="ar-SA"/>
        </w:rPr>
        <w:pict>
          <v:shape id="AutoShape 59" o:spid="_x0000_s1082" type="#_x0000_t187" style="position:absolute;left:0;text-align:left;margin-left:57.4pt;margin-top:98.05pt;width:6.8pt;height:6pt;z-index:25168281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" strokeweight=".26mm"/>
        </w:pict>
      </w:r>
      <w:r w:rsidRPr="009F0807">
        <w:rPr>
          <w:rFonts w:ascii="Times New Roman" w:hAnsi="Times New Roman" w:cs="Times New Roman"/>
          <w:noProof/>
          <w:sz w:val="28"/>
          <w:szCs w:val="28"/>
          <w:lang w:eastAsia="ru-RU" w:bidi="ar-SA"/>
        </w:rPr>
        <w:pict>
          <v:shape id="AutoShape 56" o:spid="_x0000_s1079" type="#_x0000_t32" style="position:absolute;left:0;text-align:left;margin-left:47.45pt;margin-top:91.75pt;width:75.05pt;height:54.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" strokeweight=".26mm">
            <v:stroke joinstyle="miter"/>
          </v:shape>
        </w:pict>
      </w:r>
      <w:r w:rsidRPr="009F0807">
        <w:rPr>
          <w:rFonts w:ascii="Times New Roman" w:hAnsi="Times New Roman" w:cs="Times New Roman"/>
          <w:noProof/>
          <w:sz w:val="28"/>
          <w:szCs w:val="28"/>
          <w:lang w:eastAsia="ru-RU" w:bidi="ar-SA"/>
        </w:rPr>
        <w:pict>
          <v:shape id="AutoShape 55" o:spid="_x0000_s1078" type="#_x0000_t32" style="position:absolute;left:0;text-align:left;margin-left:47.45pt;margin-top:146.35pt;width:147pt;height:.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" strokeweight=".26mm">
            <v:stroke endarrow="block" joinstyle="miter"/>
          </v:shape>
        </w:pict>
      </w:r>
      <w:r w:rsidRPr="009F0807">
        <w:rPr>
          <w:rFonts w:ascii="Times New Roman" w:hAnsi="Times New Roman" w:cs="Times New Roman"/>
          <w:noProof/>
          <w:sz w:val="28"/>
          <w:szCs w:val="28"/>
          <w:lang w:eastAsia="ru-RU" w:bidi="ar-SA"/>
        </w:rPr>
        <w:pict>
          <v:shape id="AutoShape 57" o:spid="_x0000_s1080" style="position:absolute;left:0;text-align:left;margin-left:47.65pt;margin-top:26.8pt;width:276.35pt;height:104.55pt;flip:x y;z-index:251680768;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" adj="0,,0" path="m10799,nsc10799,,10799,,10800,v5964,,10800,4835,10800,10800l10800,10800,10799,xem10799,nfc10799,,10799,,10800,v5964,,10800,4835,10800,10800e" filled="f" strokeweight=".26mm">
            <v:stroke joinstyle="miter"/>
            <v:formulas/>
            <v:path o:connecttype="custom" o:connectlocs="0,0;0,0;0,0;0,0;0,0;0,0" o:connectangles="0,0,0,0,0,0" textboxrect="10799,0,21599,10799"/>
          </v:shape>
        </w:pict>
      </w:r>
      <w:r w:rsidRPr="009F0807">
        <w:rPr>
          <w:rFonts w:ascii="Times New Roman" w:hAnsi="Times New Roman" w:cs="Times New Roman"/>
          <w:noProof/>
          <w:sz w:val="28"/>
          <w:szCs w:val="28"/>
          <w:lang w:eastAsia="ru-RU" w:bidi="ar-SA"/>
        </w:rPr>
        <w:pict>
          <v:shape id="AutoShape 54" o:spid="_x0000_s1077" type="#_x0000_t32" style="position:absolute;left:0;text-align:left;margin-left:47.45pt;margin-top:58.75pt;width:.1pt;height:87.6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" strokeweight=".26mm">
            <v:stroke endarrow="block" joinstyle="miter"/>
          </v:shape>
        </w:pic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ab/>
      </w:r>
    </w:p>
    <w:p w:rsidR="003C48BA" w:rsidRPr="00444184" w:rsidRDefault="003C48BA" w:rsidP="003C48BA">
      <w:pPr>
        <w:autoSpaceDE w:val="0"/>
        <w:ind w:firstLine="28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Рис. 6. Изотерма поверхностного натяжения.</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10.Построить график зависимости </w:t>
      </w:r>
      <w:r w:rsidRPr="00444184">
        <w:rPr>
          <w:rFonts w:ascii="Times New Roman" w:hAnsi="Times New Roman" w:cs="Times New Roman"/>
          <w:position w:val="-10"/>
          <w:sz w:val="28"/>
          <w:szCs w:val="28"/>
        </w:rPr>
        <w:object w:dxaOrig="1420" w:dyaOrig="340">
          <v:shape id="_x0000_i1059" type="#_x0000_t75" style="width:70.5pt;height:16.5pt" o:ole="" filled="t">
            <v:fill opacity="0" color2="black"/>
            <v:imagedata r:id="rId78" o:title=""/>
          </v:shape>
          <o:OLEObject Type="Embed" ProgID="Equation.3" ShapeID="_x0000_i1059" DrawAspect="Content" ObjectID="_1574939321" r:id="rId79"/>
        </w:object>
      </w:r>
      <w:r w:rsidRPr="00444184">
        <w:rPr>
          <w:rFonts w:ascii="Times New Roman" w:eastAsia="Times New Roman CYR" w:hAnsi="Times New Roman" w:cs="Times New Roman"/>
          <w:sz w:val="28"/>
          <w:szCs w:val="28"/>
        </w:rPr>
        <w:t>(рис.5) и экстраполировать его до пересечения с осью ординат. Отрезок, отсекаемый от нее при этом, равен обратной величине предельного поверхностного избытка 1/</w:t>
      </w:r>
      <w:r w:rsidRPr="00444184">
        <w:rPr>
          <w:rFonts w:ascii="Times New Roman" w:hAnsi="Times New Roman" w:cs="Times New Roman"/>
          <w:position w:val="-10"/>
          <w:sz w:val="28"/>
          <w:szCs w:val="28"/>
        </w:rPr>
        <w:object w:dxaOrig="360" w:dyaOrig="340">
          <v:shape id="_x0000_i1060" type="#_x0000_t75" style="width:16.5pt;height:16.5pt" o:ole="">
            <v:imagedata r:id="rId80" o:title=""/>
          </v:shape>
          <o:OLEObject Type="Embed" ProgID="Equation.3" ShapeID="_x0000_i1060" DrawAspect="Content" ObjectID="_1574939322" r:id="rId81"/>
        </w:object>
      </w:r>
    </w:p>
    <w:p w:rsidR="003C48BA" w:rsidRPr="00444184" w:rsidRDefault="003C48BA" w:rsidP="003C48BA">
      <w:pPr>
        <w:autoSpaceDE w:val="0"/>
        <w:ind w:left="7" w:right="98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11.Рассчитать предельный поверхностный избыток ПАВ </w:t>
      </w:r>
      <w:r w:rsidRPr="00444184">
        <w:rPr>
          <w:rFonts w:ascii="Times New Roman" w:hAnsi="Times New Roman" w:cs="Times New Roman"/>
          <w:position w:val="-10"/>
          <w:sz w:val="28"/>
          <w:szCs w:val="28"/>
        </w:rPr>
        <w:object w:dxaOrig="340" w:dyaOrig="340">
          <v:shape id="_x0000_i1061" type="#_x0000_t75" style="width:16.5pt;height:16.5pt" o:ole="">
            <v:imagedata r:id="rId82" o:title=""/>
          </v:shape>
          <o:OLEObject Type="Embed" ProgID="Equation.3" ShapeID="_x0000_i1061" DrawAspect="Content" ObjectID="_1574939323" r:id="rId83"/>
        </w:objec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9F0807" w:rsidP="003C48BA">
      <w:pPr>
        <w:autoSpaceDE w:val="0"/>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pict>
          <v:shape id="Поле 154" o:spid="_x0000_s1184" type="#_x0000_t202" style="position:absolute;left:0;text-align:left;margin-left:165.2pt;margin-top:84.35pt;width:33.85pt;height:28.5pt;z-index:251787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" filled="f" stroked="f" strokeweight=".5pt">
            <v:textbox>
              <w:txbxContent>
                <w:p w:rsidR="003C48BA" w:rsidRDefault="003C48BA" w:rsidP="003C48BA">
                  <w:r>
                    <w:t>1/С</w:t>
                  </w:r>
                </w:p>
              </w:txbxContent>
            </v:textbox>
          </v:shape>
        </w:pict>
      </w:r>
      <w:r>
        <w:rPr>
          <w:rFonts w:ascii="Times New Roman" w:eastAsia="Times New Roman CYR" w:hAnsi="Times New Roman" w:cs="Times New Roman"/>
          <w:noProof/>
          <w:sz w:val="28"/>
          <w:szCs w:val="28"/>
          <w:lang w:eastAsia="ru-RU" w:bidi="ar-SA"/>
        </w:rPr>
        <w:pict>
          <v:shape id="Поле 153" o:spid="_x0000_s1183" type="#_x0000_t202" style="position:absolute;left:0;text-align:left;margin-left:-5.05pt;margin-top:60.35pt;width:39.1pt;height:30.3pt;z-index:251786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" filled="f" stroked="f" strokeweight=".5pt">
            <v:textbox>
              <w:txbxContent>
                <w:p w:rsidR="003C48BA" w:rsidRDefault="003C48BA" w:rsidP="003C48BA">
                  <w:r>
                    <w:t>1/Г</w:t>
                  </w:r>
                  <w:r w:rsidRPr="00013C85">
                    <w:rPr>
                      <w:rFonts w:cs="Arial"/>
                      <w:vertAlign w:val="subscript"/>
                    </w:rPr>
                    <w:t>∞</w:t>
                  </w:r>
                </w:p>
              </w:txbxContent>
            </v:textbox>
          </v:shape>
        </w:pict>
      </w:r>
      <w:r>
        <w:rPr>
          <w:rFonts w:ascii="Times New Roman" w:eastAsia="Times New Roman CYR" w:hAnsi="Times New Roman" w:cs="Times New Roman"/>
          <w:noProof/>
          <w:sz w:val="28"/>
          <w:szCs w:val="28"/>
          <w:lang w:eastAsia="ru-RU" w:bidi="ar-SA"/>
        </w:rPr>
        <w:pict>
          <v:shape id="Поле 152" o:spid="_x0000_s1182" type="#_x0000_t202" style="position:absolute;left:0;text-align:left;margin-left:-5.05pt;margin-top:8.6pt;width:33.85pt;height:30.3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" filled="f" stroked="f" strokeweight=".5pt">
            <v:textbox>
              <w:txbxContent>
                <w:p w:rsidR="003C48BA" w:rsidRDefault="003C48BA" w:rsidP="003C48BA">
                  <w:r>
                    <w:t>1/Г</w:t>
                  </w:r>
                </w:p>
              </w:txbxContent>
            </v:textbox>
          </v:shape>
        </w:pict>
      </w:r>
      <w:r>
        <w:rPr>
          <w:rFonts w:ascii="Times New Roman" w:eastAsia="Times New Roman CYR" w:hAnsi="Times New Roman" w:cs="Times New Roman"/>
          <w:noProof/>
          <w:sz w:val="28"/>
          <w:szCs w:val="28"/>
          <w:lang w:eastAsia="ru-RU" w:bidi="ar-SA"/>
        </w:rPr>
      </w:r>
      <w:r>
        <w:rPr>
          <w:rFonts w:ascii="Times New Roman" w:eastAsia="Times New Roman CYR" w:hAnsi="Times New Roman" w:cs="Times New Roman"/>
          <w:noProof/>
          <w:sz w:val="28"/>
          <w:szCs w:val="28"/>
          <w:lang w:eastAsia="ru-RU" w:bidi="ar-SA"/>
        </w:rPr>
        <w:pict>
          <v:group id="_x0000_s1052" style="width:207.15pt;height:113.15pt;mso-position-horizontal-relative:char;mso-position-vertical-relative:line" coordsize="4142,2262">
            <v:rect id="Rectangle 5" o:spid="_x0000_s1053" style="position:absolute;width:4142;height:22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p1cYA&#10;AADbAAAADwAAAGRycy9kb3ducmV2LnhtbESPQWvCQBSE74X+h+UJXopuDEVK6iq2ILHUi2kteHtm&#10;n0lo9m3Irkn8911B6HGYmW+YxWowteiodZVlBbNpBII4t7riQsH312byAsJ5ZI21ZVJwJQer5ePD&#10;AhNte95Tl/lCBAi7BBWU3jeJlC4vyaCb2oY4eGfbGvRBtoXULfYBbmoZR9FcGqw4LJTY0HtJ+W92&#10;MQrS9efH81vUP3X18XD6SdOrnO0ypcajYf0KwtPg/8P39lYriGO4fQ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sp1cYAAADbAAAADwAAAAAAAAAAAAAAAACYAgAAZHJz&#10;L2Rvd25yZXYueG1sUEsFBgAAAAAEAAQA9QAAAIsDAAAAAA==&#10;" filled="f" stroked="f">
              <v:stroke joinstyle="round"/>
            </v:rect>
            <v:shape id="AutoShape 6" o:spid="_x0000_s1054" type="#_x0000_t32" style="position:absolute;left:572;top:314;width:15;height:158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AJcIAAADbAAAADwAAAGRycy9kb3ducmV2LnhtbESP3YrCMBSE7xd8h3AE79bUHxatRpEV&#10;Re+0+gDH5tgWm5NuE219eyMIeznMzDfMfNmaUjyodoVlBYN+BII4tbrgTMH5tPmegHAeWWNpmRQ8&#10;ycFy0fmaY6xtw0d6JD4TAcIuRgW591UspUtzMuj6tiIO3tXWBn2QdSZ1jU2Am1IOo+hHGiw4LORY&#10;0W9O6S25GwUmOez26+fW6suh8WM3nv4l5VSpXrddzUB4av1/+NPeaQXDEby/h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AJcIAAADbAAAADwAAAAAAAAAAAAAA&#10;AAChAgAAZHJzL2Rvd25yZXYueG1sUEsFBgAAAAAEAAQA+QAAAJADAAAAAA==&#10;" strokeweight=".26mm">
              <v:stroke endarrow="block" joinstyle="miter"/>
            </v:shape>
            <v:shape id="AutoShape 7" o:spid="_x0000_s1055" type="#_x0000_t32" style="position:absolute;left:589;top:1898;width:255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6apsIAAADbAAAADwAAAGRycy9kb3ducmV2LnhtbESP3YrCMBSE7wXfIRxh7zRVRLQaxR9k&#10;BRH8e4Bjc2yLzUlpou2+/UYQvBxm5htmtmhMIV5Uudyygn4vAkGcWJ1zquB62XbHIJxH1lhYJgV/&#10;5GAxb7dmGGtb84leZ5+KAGEXo4LM+zKW0iUZGXQ9WxIH724rgz7IKpW6wjrATSEHUTSSBnMOCxmW&#10;tM4oeZyfRsEumpRHd9uno0beTP+3tofVZqjUT6dZTkF4avw3/GnvtILBEN5fw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6apsIAAADbAAAADwAAAAAAAAAAAAAA&#10;AAChAgAAZHJzL2Rvd25yZXYueG1sUEsFBgAAAAAEAAQA+QAAAJADAAAAAA==&#10;" strokeweight=".26mm">
              <v:stroke endarrow="block" joinstyle="miter"/>
            </v:shape>
            <v:shape id="AutoShape 8" o:spid="_x0000_s1056" type="#_x0000_t32" style="position:absolute;left:589;top:442;width:1582;height:8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4qcAAAADbAAAADwAAAGRycy9kb3ducmV2LnhtbESPzarCMBSE9xd8h3AEd9dURZFqFBWE&#10;ghv/Nu4OzbEtbU5KE219eyMILoeZ+YZZrjtTiSc1rrCsYDSMQBCnVhecKbhe9v9zEM4ja6wsk4IX&#10;OViven9LjLVt+UTPs89EgLCLUUHufR1L6dKcDLqhrYmDd7eNQR9kk0ndYBvgppLjKJpJgwWHhRxr&#10;2uWUlueHUWC0PVblZK/T6a08JG132ya2VmrQ7zYLEJ46/wt/24lWMJ7C50v4A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heKnAAAAA2wAAAA8AAAAAAAAAAAAAAAAA&#10;oQIAAGRycy9kb3ducmV2LnhtbFBLBQYAAAAABAAEAPkAAACOAwAAAAA=&#10;" strokeweight=".26mm">
              <v:stroke joinstyle="miter"/>
            </v:shape>
            <v:shape id="AutoShape 9" o:spid="_x0000_s1057" type="#_x0000_t187" style="position:absolute;left:837;top:1072;width:134;height:1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gp8MA&#10;AADbAAAADwAAAGRycy9kb3ducmV2LnhtbESPQWsCMRSE7wX/Q3iCt5rVw2JXo4ggVC+l21L09tg8&#10;N4ubl2WTxvXfNwXB4zAz3zCrzWBbEan3jWMFs2kGgrhyuuFawffX/nUBwgdkja1jUnAnD5v16GWF&#10;hXY3/qRYhlokCPsCFZgQukJKXxmy6KeuI07exfUWQ5J9LXWPtwS3rZxnWS4tNpwWDHa0M1Rdy1+r&#10;YFdGnZvjWf8czid+W1D8OMmo1GQ8bJcgAg3hGX6037WCeQ7/X9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8gp8MAAADbAAAADwAAAAAAAAAAAAAAAACYAgAAZHJzL2Rv&#10;d25yZXYueG1sUEsFBgAAAAAEAAQA9QAAAIgDAAAAAA==&#10;" strokeweight=".26mm"/>
            <v:shape id="AutoShape 10" o:spid="_x0000_s1058" type="#_x0000_t187" style="position:absolute;left:1380;top:771;width:135;height:1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FPMMA&#10;AADbAAAADwAAAGRycy9kb3ducmV2LnhtbESPQWsCMRSE7wX/Q3iCt5rVg9WtUUQQ1EvpKkVvj81z&#10;s7h5WTYxbv99Uyj0OMzMN8xy3dtGROp87VjBZJyBIC6drrlScD7tXucgfEDW2DgmBd/kYb0avCwx&#10;1+7JnxSLUIkEYZ+jAhNCm0vpS0MW/di1xMm7uc5iSLKrpO7wmeC2kdMsm0mLNacFgy1tDZX34mEV&#10;bIuoZ+Z41V+H64UXc4ofFxmVGg37zTuIQH34D/+191r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FPMMAAADbAAAADwAAAAAAAAAAAAAAAACYAgAAZHJzL2Rv&#10;d25yZXYueG1sUEsFBgAAAAAEAAQA9QAAAIgDAAAAAA==&#10;" strokeweight=".26mm"/>
            <v:shape id="AutoShape 11" o:spid="_x0000_s1059" type="#_x0000_t187" style="position:absolute;left:1859;top:508;width:135;height:1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RTsEA&#10;AADbAAAADwAAAGRycy9kb3ducmV2LnhtbERPPWvDMBDdA/0P4grdErkeQupGCcVQaLqEuKHY22Fd&#10;LVPrZCxFcf59NBQ6Pt73dj/bQUSafO9YwfMqA0HcOt1zp+D89b7cgPABWePgmBTcyMN+97DYYqHd&#10;lU8Uq9CJFMK+QAUmhLGQ0reGLPqVG4kT9+MmiyHBqZN6wmsKt4PMs2wtLfacGgyOVBpqf6uLVVBW&#10;Ua/NZ6O/D03NLxuKx1pGpZ4e57dXEIHm8C/+c39oBXkam76kH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cEU7BAAAA2wAAAA8AAAAAAAAAAAAAAAAAmAIAAGRycy9kb3du&#10;cmV2LnhtbFBLBQYAAAAABAAEAPUAAACGAwAAAAA=&#10;" strokeweight=".26mm"/>
            <w10:wrap type="none"/>
            <w10:anchorlock/>
          </v:group>
        </w:pic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ab/>
        <w:t>Рис. 7. Изотерма адсорбции ПАВ.</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12.Рассчитать площадь S, приходящуюся на одну молекулу в адсорбционном слое, толщину </w:t>
      </w:r>
    </w:p>
    <w:p w:rsidR="003C48BA" w:rsidRPr="00444184" w:rsidRDefault="003C48BA" w:rsidP="003C48BA">
      <w:pPr>
        <w:autoSpaceDE w:val="0"/>
        <w:ind w:firstLine="28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адсорбционного слоя, принимаемую равной длине молекулы </w:t>
      </w:r>
      <w:r w:rsidRPr="00444184">
        <w:rPr>
          <w:rFonts w:ascii="Times New Roman" w:eastAsia="Times New Roman CYR" w:hAnsi="Times New Roman" w:cs="Times New Roman"/>
          <w:sz w:val="28"/>
          <w:szCs w:val="28"/>
          <w:lang w:val="en-US"/>
        </w:rPr>
        <w:t>l</w:t>
      </w:r>
      <w:r w:rsidRPr="00444184">
        <w:rPr>
          <w:rFonts w:ascii="Times New Roman" w:eastAsia="Times New Roman CYR" w:hAnsi="Times New Roman" w:cs="Times New Roman"/>
          <w:sz w:val="28"/>
          <w:szCs w:val="28"/>
        </w:rPr>
        <w:t xml:space="preserve">, и объем V, занимаемый </w:t>
      </w:r>
    </w:p>
    <w:p w:rsidR="003C48BA" w:rsidRPr="00444184" w:rsidRDefault="003C48BA" w:rsidP="003C48BA">
      <w:pPr>
        <w:autoSpaceDE w:val="0"/>
        <w:ind w:firstLine="29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молекулой ПАВ в адсорбционном слое: </w:t>
      </w:r>
    </w:p>
    <w:p w:rsidR="003C48BA" w:rsidRPr="00444184" w:rsidRDefault="003C48BA" w:rsidP="003C48BA">
      <w:pPr>
        <w:autoSpaceDE w:val="0"/>
        <w:ind w:firstLine="295"/>
        <w:jc w:val="both"/>
        <w:rPr>
          <w:rFonts w:ascii="Times New Roman" w:hAnsi="Times New Roman" w:cs="Times New Roman"/>
          <w:position w:val="-30"/>
          <w:sz w:val="28"/>
          <w:szCs w:val="28"/>
        </w:rPr>
      </w:pPr>
      <w:r w:rsidRPr="00444184">
        <w:rPr>
          <w:rFonts w:ascii="Times New Roman" w:hAnsi="Times New Roman" w:cs="Times New Roman"/>
          <w:position w:val="-30"/>
          <w:sz w:val="28"/>
          <w:szCs w:val="28"/>
        </w:rPr>
        <w:object w:dxaOrig="1400" w:dyaOrig="680">
          <v:shape id="_x0000_i1062" type="#_x0000_t75" style="width:70.5pt;height:34.5pt" o:ole="" filled="t">
            <v:fill opacity="0" color2="black"/>
            <v:imagedata r:id="rId84" o:title=""/>
          </v:shape>
          <o:OLEObject Type="Embed" ProgID="Equation.3" ShapeID="_x0000_i1062" DrawAspect="Content" ObjectID="_1574939324" r:id="rId85"/>
        </w:object>
      </w:r>
      <w:r w:rsidRPr="00444184">
        <w:rPr>
          <w:rFonts w:ascii="Times New Roman" w:hAnsi="Times New Roman" w:cs="Times New Roman"/>
          <w:position w:val="-28"/>
          <w:sz w:val="28"/>
          <w:szCs w:val="28"/>
        </w:rPr>
        <w:object w:dxaOrig="1100" w:dyaOrig="660">
          <v:shape id="_x0000_i1063" type="#_x0000_t75" style="width:55.5pt;height:33pt" o:ole="">
            <v:imagedata r:id="rId86" o:title=""/>
          </v:shape>
          <o:OLEObject Type="Embed" ProgID="Equation.3" ShapeID="_x0000_i1063" DrawAspect="Content" ObjectID="_1574939325" r:id="rId87"/>
        </w:object>
      </w:r>
      <w:r w:rsidRPr="00444184">
        <w:rPr>
          <w:rFonts w:ascii="Times New Roman" w:hAnsi="Times New Roman" w:cs="Times New Roman"/>
          <w:position w:val="-6"/>
          <w:sz w:val="28"/>
          <w:szCs w:val="28"/>
        </w:rPr>
        <w:object w:dxaOrig="820" w:dyaOrig="279">
          <v:shape id="_x0000_i1064" type="#_x0000_t75" style="width:41.25pt;height:14.25pt" o:ole="">
            <v:imagedata r:id="rId88" o:title=""/>
          </v:shape>
          <o:OLEObject Type="Embed" ProgID="Equation.3" ShapeID="_x0000_i1064" DrawAspect="Content" ObjectID="_1574939326" r:id="rId89"/>
        </w:object>
      </w:r>
      <w:r w:rsidRPr="00444184">
        <w:rPr>
          <w:rFonts w:ascii="Times New Roman" w:hAnsi="Times New Roman" w:cs="Times New Roman"/>
          <w:position w:val="-30"/>
          <w:sz w:val="28"/>
          <w:szCs w:val="28"/>
        </w:rPr>
        <w:t>, где</w:t>
      </w:r>
      <w:r w:rsidRPr="00444184">
        <w:rPr>
          <w:rFonts w:ascii="Times New Roman" w:hAnsi="Times New Roman" w:cs="Times New Roman"/>
          <w:position w:val="-30"/>
          <w:sz w:val="28"/>
          <w:szCs w:val="28"/>
        </w:rPr>
        <w:tab/>
      </w:r>
      <w:r w:rsidRPr="00444184">
        <w:rPr>
          <w:rFonts w:ascii="Times New Roman" w:hAnsi="Times New Roman" w:cs="Times New Roman"/>
          <w:position w:val="-30"/>
          <w:sz w:val="28"/>
          <w:szCs w:val="28"/>
        </w:rPr>
        <w:tab/>
      </w:r>
      <w:r w:rsidRPr="00444184">
        <w:rPr>
          <w:rFonts w:ascii="Times New Roman" w:hAnsi="Times New Roman" w:cs="Times New Roman"/>
          <w:position w:val="-30"/>
          <w:sz w:val="28"/>
          <w:szCs w:val="28"/>
        </w:rPr>
        <w:tab/>
        <w:t>(13)</w:t>
      </w:r>
    </w:p>
    <w:p w:rsidR="003C48BA" w:rsidRPr="00444184" w:rsidRDefault="003C48BA" w:rsidP="003C48BA">
      <w:pPr>
        <w:autoSpaceDE w:val="0"/>
        <w:ind w:firstLine="295"/>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N</w:t>
      </w:r>
      <w:r w:rsidRPr="00444184">
        <w:rPr>
          <w:rFonts w:ascii="Times New Roman" w:eastAsia="Times New Roman CYR" w:hAnsi="Times New Roman" w:cs="Times New Roman"/>
          <w:sz w:val="28"/>
          <w:szCs w:val="28"/>
          <w:vertAlign w:val="subscript"/>
          <w:lang w:val="en-US"/>
        </w:rPr>
        <w:t>A</w:t>
      </w:r>
      <w:r w:rsidRPr="00444184">
        <w:rPr>
          <w:rFonts w:ascii="Times New Roman" w:eastAsia="Times New Roman CYR" w:hAnsi="Times New Roman" w:cs="Times New Roman"/>
          <w:sz w:val="28"/>
          <w:szCs w:val="28"/>
        </w:rPr>
        <w:t>= 6,02∙10</w:t>
      </w:r>
      <w:r w:rsidRPr="00444184">
        <w:rPr>
          <w:rFonts w:ascii="Times New Roman" w:eastAsia="Times New Roman CYR" w:hAnsi="Times New Roman" w:cs="Times New Roman"/>
          <w:sz w:val="28"/>
          <w:szCs w:val="28"/>
          <w:vertAlign w:val="superscript"/>
        </w:rPr>
        <w:t>23</w:t>
      </w:r>
      <w:r w:rsidRPr="00444184">
        <w:rPr>
          <w:rFonts w:ascii="Times New Roman" w:eastAsia="Times New Roman CYR" w:hAnsi="Times New Roman" w:cs="Times New Roman"/>
          <w:sz w:val="28"/>
          <w:szCs w:val="28"/>
        </w:rPr>
        <w:t xml:space="preserve"> (число Авогадро);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lang w:val="en-US"/>
        </w:rPr>
        <w:t>M</w:t>
      </w:r>
      <w:r w:rsidRPr="00444184">
        <w:rPr>
          <w:rFonts w:ascii="Times New Roman" w:eastAsia="Times New Roman CYR" w:hAnsi="Times New Roman" w:cs="Times New Roman"/>
          <w:sz w:val="28"/>
          <w:szCs w:val="28"/>
        </w:rPr>
        <w:t xml:space="preserve">– молярная масса исследуемого ПАВ;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hAnsi="Times New Roman" w:cs="Times New Roman"/>
          <w:sz w:val="28"/>
          <w:szCs w:val="28"/>
        </w:rPr>
        <w:t>ρ</w:t>
      </w:r>
      <w:r w:rsidRPr="00444184">
        <w:rPr>
          <w:rFonts w:ascii="Times New Roman" w:eastAsia="Arial CYR" w:hAnsi="Times New Roman" w:cs="Times New Roman"/>
          <w:sz w:val="28"/>
          <w:szCs w:val="28"/>
        </w:rPr>
        <w:t>–</w:t>
      </w:r>
      <w:r w:rsidRPr="00444184">
        <w:rPr>
          <w:rFonts w:ascii="Times New Roman" w:eastAsia="Times New Roman CYR" w:hAnsi="Times New Roman" w:cs="Times New Roman"/>
          <w:sz w:val="28"/>
          <w:szCs w:val="28"/>
        </w:rPr>
        <w:t xml:space="preserve">плотность.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13. Результаты вычислений занести в итоговую таблицу 4. </w:t>
      </w:r>
      <w:r w:rsidRPr="00444184">
        <w:rPr>
          <w:rFonts w:ascii="Times New Roman" w:eastAsia="Times New Roman CYR" w:hAnsi="Times New Roman" w:cs="Times New Roman"/>
          <w:sz w:val="28"/>
          <w:szCs w:val="28"/>
        </w:rPr>
        <w:br/>
      </w:r>
    </w:p>
    <w:p w:rsidR="003C48BA" w:rsidRPr="00444184" w:rsidRDefault="003C48BA" w:rsidP="003C48BA">
      <w:pPr>
        <w:pStyle w:val="afc"/>
        <w:keepNext/>
        <w:rPr>
          <w:rFonts w:ascii="Times New Roman" w:hAnsi="Times New Roman" w:cs="Times New Roman"/>
          <w:b w:val="0"/>
          <w:color w:val="auto"/>
          <w:sz w:val="28"/>
          <w:szCs w:val="28"/>
        </w:rPr>
      </w:pPr>
      <w:r w:rsidRPr="00444184">
        <w:rPr>
          <w:rFonts w:ascii="Times New Roman" w:hAnsi="Times New Roman" w:cs="Times New Roman"/>
          <w:b w:val="0"/>
          <w:color w:val="auto"/>
          <w:sz w:val="28"/>
          <w:szCs w:val="28"/>
        </w:rPr>
        <w:t xml:space="preserve">Таблица </w:t>
      </w:r>
      <w:r w:rsidR="009F0807" w:rsidRPr="00444184">
        <w:rPr>
          <w:rFonts w:ascii="Times New Roman" w:hAnsi="Times New Roman" w:cs="Times New Roman"/>
          <w:b w:val="0"/>
          <w:color w:val="auto"/>
          <w:sz w:val="28"/>
          <w:szCs w:val="28"/>
        </w:rPr>
        <w:fldChar w:fldCharType="begin"/>
      </w:r>
      <w:r w:rsidRPr="00444184">
        <w:rPr>
          <w:rFonts w:ascii="Times New Roman" w:hAnsi="Times New Roman" w:cs="Times New Roman"/>
          <w:b w:val="0"/>
          <w:color w:val="auto"/>
          <w:sz w:val="28"/>
          <w:szCs w:val="28"/>
        </w:rPr>
        <w:instrText xml:space="preserve"> SEQ Таблица \* ARABIC </w:instrText>
      </w:r>
      <w:r w:rsidR="009F0807" w:rsidRPr="00444184">
        <w:rPr>
          <w:rFonts w:ascii="Times New Roman" w:hAnsi="Times New Roman" w:cs="Times New Roman"/>
          <w:b w:val="0"/>
          <w:color w:val="auto"/>
          <w:sz w:val="28"/>
          <w:szCs w:val="28"/>
        </w:rPr>
        <w:fldChar w:fldCharType="separate"/>
      </w:r>
      <w:r w:rsidRPr="00444184">
        <w:rPr>
          <w:rFonts w:ascii="Times New Roman" w:hAnsi="Times New Roman" w:cs="Times New Roman"/>
          <w:b w:val="0"/>
          <w:noProof/>
          <w:color w:val="auto"/>
          <w:sz w:val="28"/>
          <w:szCs w:val="28"/>
        </w:rPr>
        <w:t>4</w:t>
      </w:r>
      <w:r w:rsidR="009F0807" w:rsidRPr="00444184">
        <w:rPr>
          <w:rFonts w:ascii="Times New Roman" w:hAnsi="Times New Roman" w:cs="Times New Roman"/>
          <w:b w:val="0"/>
          <w:color w:val="auto"/>
          <w:sz w:val="28"/>
          <w:szCs w:val="28"/>
        </w:rPr>
        <w:fldChar w:fldCharType="end"/>
      </w:r>
      <w:r>
        <w:rPr>
          <w:rFonts w:ascii="Times New Roman" w:hAnsi="Times New Roman" w:cs="Times New Roman"/>
          <w:b w:val="0"/>
          <w:color w:val="auto"/>
          <w:sz w:val="28"/>
          <w:szCs w:val="28"/>
        </w:rPr>
        <w:t xml:space="preserve"> Результаты вычислений</w:t>
      </w:r>
    </w:p>
    <w:tbl>
      <w:tblPr>
        <w:tblW w:w="0" w:type="auto"/>
        <w:tblInd w:w="-2" w:type="dxa"/>
        <w:tblLayout w:type="fixed"/>
        <w:tblCellMar>
          <w:left w:w="10" w:type="dxa"/>
          <w:right w:w="10" w:type="dxa"/>
        </w:tblCellMar>
        <w:tblLook w:val="0000"/>
      </w:tblPr>
      <w:tblGrid>
        <w:gridCol w:w="1622"/>
        <w:gridCol w:w="1638"/>
        <w:gridCol w:w="1630"/>
        <w:gridCol w:w="1637"/>
        <w:gridCol w:w="1638"/>
        <w:gridCol w:w="1648"/>
      </w:tblGrid>
      <w:tr w:rsidR="003C48BA" w:rsidRPr="00444184" w:rsidTr="00F17DF4">
        <w:trPr>
          <w:trHeight w:val="647"/>
        </w:trPr>
        <w:tc>
          <w:tcPr>
            <w:tcW w:w="1622"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Исследуемое </w:t>
            </w:r>
          </w:p>
        </w:tc>
        <w:tc>
          <w:tcPr>
            <w:tcW w:w="1638"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8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Δσ/ΔС </w:t>
            </w:r>
            <w:r w:rsidRPr="00444184">
              <w:rPr>
                <w:rFonts w:ascii="Times New Roman" w:eastAsia="Times New Roman CYR" w:hAnsi="Times New Roman" w:cs="Times New Roman"/>
                <w:sz w:val="28"/>
                <w:szCs w:val="28"/>
              </w:rPr>
              <w:br/>
              <w:t>Н• м</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xml:space="preserve"> /кмоль </w:t>
            </w:r>
          </w:p>
        </w:tc>
        <w:tc>
          <w:tcPr>
            <w:tcW w:w="1630"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71"/>
              <w:jc w:val="both"/>
              <w:rPr>
                <w:rFonts w:ascii="Times New Roman" w:eastAsia="Times New Roman CYR" w:hAnsi="Times New Roman" w:cs="Times New Roman"/>
                <w:sz w:val="28"/>
                <w:szCs w:val="28"/>
                <w:vertAlign w:val="subscript"/>
              </w:rPr>
            </w:pPr>
            <w:r w:rsidRPr="00444184">
              <w:rPr>
                <w:rFonts w:ascii="Times New Roman" w:eastAsia="Times New Roman CYR" w:hAnsi="Times New Roman" w:cs="Times New Roman"/>
                <w:sz w:val="28"/>
                <w:szCs w:val="28"/>
              </w:rPr>
              <w:t>Г</w:t>
            </w:r>
            <w:r w:rsidRPr="00444184">
              <w:rPr>
                <w:rFonts w:ascii="Times New Roman" w:eastAsia="Times New Roman CYR" w:hAnsi="Times New Roman" w:cs="Times New Roman"/>
                <w:sz w:val="28"/>
                <w:szCs w:val="28"/>
                <w:vertAlign w:val="subscript"/>
              </w:rPr>
              <w:t>∞</w:t>
            </w:r>
          </w:p>
        </w:tc>
        <w:tc>
          <w:tcPr>
            <w:tcW w:w="1637"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7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lang w:val="en-US"/>
              </w:rPr>
              <w:t>l</w:t>
            </w:r>
            <w:r w:rsidRPr="00444184">
              <w:rPr>
                <w:rFonts w:ascii="Times New Roman" w:eastAsia="Times New Roman CYR" w:hAnsi="Times New Roman" w:cs="Times New Roman"/>
                <w:sz w:val="28"/>
                <w:szCs w:val="28"/>
              </w:rPr>
              <w:br/>
              <w:t>м А</w:t>
            </w:r>
          </w:p>
        </w:tc>
        <w:tc>
          <w:tcPr>
            <w:tcW w:w="1638"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86"/>
              <w:jc w:val="both"/>
              <w:rPr>
                <w:rFonts w:ascii="Times New Roman" w:eastAsia="Times New Roman CYR" w:hAnsi="Times New Roman" w:cs="Times New Roman"/>
                <w:sz w:val="28"/>
                <w:szCs w:val="28"/>
                <w:vertAlign w:val="superscript"/>
              </w:rPr>
            </w:pPr>
            <w:r w:rsidRPr="00444184">
              <w:rPr>
                <w:rFonts w:ascii="Times New Roman" w:eastAsia="Times New Roman CYR" w:hAnsi="Times New Roman" w:cs="Times New Roman"/>
                <w:sz w:val="28"/>
                <w:szCs w:val="28"/>
              </w:rPr>
              <w:t xml:space="preserve">S </w:t>
            </w:r>
            <w:r w:rsidRPr="00444184">
              <w:rPr>
                <w:rFonts w:ascii="Times New Roman" w:eastAsia="Times New Roman CYR" w:hAnsi="Times New Roman" w:cs="Times New Roman"/>
                <w:sz w:val="28"/>
                <w:szCs w:val="28"/>
              </w:rPr>
              <w:br/>
              <w:t>м</w:t>
            </w:r>
            <w:r w:rsidRPr="00444184">
              <w:rPr>
                <w:rFonts w:ascii="Times New Roman" w:eastAsia="Times New Roman CYR" w:hAnsi="Times New Roman" w:cs="Times New Roman"/>
                <w:sz w:val="28"/>
                <w:szCs w:val="28"/>
                <w:vertAlign w:val="superscript"/>
              </w:rPr>
              <w:t xml:space="preserve">2 </w:t>
            </w:r>
            <w:r w:rsidRPr="00444184">
              <w:rPr>
                <w:rFonts w:ascii="Times New Roman" w:eastAsia="Times New Roman CYR" w:hAnsi="Times New Roman" w:cs="Times New Roman"/>
                <w:sz w:val="28"/>
                <w:szCs w:val="28"/>
              </w:rPr>
              <w:t>А</w:t>
            </w:r>
            <w:r w:rsidRPr="00444184">
              <w:rPr>
                <w:rFonts w:ascii="Times New Roman" w:eastAsia="Times New Roman CYR" w:hAnsi="Times New Roman" w:cs="Times New Roman"/>
                <w:sz w:val="28"/>
                <w:szCs w:val="28"/>
                <w:vertAlign w:val="superscript"/>
              </w:rPr>
              <w:t>2</w:t>
            </w:r>
          </w:p>
        </w:tc>
        <w:tc>
          <w:tcPr>
            <w:tcW w:w="1648"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79"/>
              <w:jc w:val="both"/>
              <w:rPr>
                <w:rFonts w:ascii="Times New Roman" w:eastAsia="Times New Roman CYR" w:hAnsi="Times New Roman" w:cs="Times New Roman"/>
                <w:sz w:val="28"/>
                <w:szCs w:val="28"/>
                <w:vertAlign w:val="superscript"/>
              </w:rPr>
            </w:pPr>
            <w:r w:rsidRPr="00444184">
              <w:rPr>
                <w:rFonts w:ascii="Times New Roman" w:eastAsia="Times New Roman CYR" w:hAnsi="Times New Roman" w:cs="Times New Roman"/>
                <w:sz w:val="28"/>
                <w:szCs w:val="28"/>
              </w:rPr>
              <w:t xml:space="preserve">V </w:t>
            </w:r>
            <w:r w:rsidRPr="00444184">
              <w:rPr>
                <w:rFonts w:ascii="Times New Roman" w:eastAsia="Times New Roman CYR" w:hAnsi="Times New Roman" w:cs="Times New Roman"/>
                <w:sz w:val="28"/>
                <w:szCs w:val="28"/>
              </w:rPr>
              <w:br/>
              <w:t>м</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А</w:t>
            </w:r>
            <w:r w:rsidRPr="00444184">
              <w:rPr>
                <w:rFonts w:ascii="Times New Roman" w:eastAsia="Times New Roman CYR" w:hAnsi="Times New Roman" w:cs="Times New Roman"/>
                <w:sz w:val="28"/>
                <w:szCs w:val="28"/>
                <w:vertAlign w:val="superscript"/>
              </w:rPr>
              <w:t>3</w:t>
            </w:r>
          </w:p>
        </w:tc>
      </w:tr>
      <w:tr w:rsidR="003C48BA" w:rsidRPr="00444184" w:rsidTr="00F17DF4">
        <w:trPr>
          <w:trHeight w:val="349"/>
        </w:trPr>
        <w:tc>
          <w:tcPr>
            <w:tcW w:w="1622"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638"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630"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637"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638"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648"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bl>
    <w:p w:rsidR="003C48BA" w:rsidRPr="00444184" w:rsidRDefault="003C48BA" w:rsidP="003C48BA">
      <w:pPr>
        <w:autoSpaceDE w:val="0"/>
        <w:spacing w:after="322"/>
        <w:jc w:val="both"/>
        <w:rPr>
          <w:rFonts w:ascii="Times New Roman"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14. Сформулировать выводы.</w:t>
      </w:r>
    </w:p>
    <w:p w:rsidR="003C48BA" w:rsidRPr="00444184" w:rsidRDefault="003C48BA" w:rsidP="003C48BA">
      <w:pPr>
        <w:autoSpaceDE w:val="0"/>
        <w:spacing w:after="293"/>
        <w:jc w:val="both"/>
        <w:rPr>
          <w:rFonts w:ascii="Times New Roman" w:eastAsia="Times New Roman CYR" w:hAnsi="Times New Roman" w:cs="Times New Roman"/>
          <w:sz w:val="28"/>
          <w:szCs w:val="28"/>
        </w:rPr>
      </w:pPr>
    </w:p>
    <w:p w:rsidR="003C48BA" w:rsidRPr="00444184" w:rsidRDefault="003C48BA" w:rsidP="003C48BA">
      <w:pPr>
        <w:pStyle w:val="1"/>
        <w:jc w:val="both"/>
        <w:rPr>
          <w:rFonts w:ascii="Times New Roman" w:eastAsia="Times New Roman CYR" w:hAnsi="Times New Roman" w:cs="Times New Roman"/>
          <w:sz w:val="28"/>
          <w:szCs w:val="28"/>
        </w:rPr>
      </w:pPr>
      <w:bookmarkStart w:id="5" w:name="_Toc342277067"/>
      <w:r w:rsidRPr="00444184">
        <w:rPr>
          <w:rFonts w:ascii="Times New Roman" w:eastAsia="Times New Roman CYR" w:hAnsi="Times New Roman" w:cs="Times New Roman"/>
          <w:sz w:val="28"/>
          <w:szCs w:val="28"/>
        </w:rPr>
        <w:t>Опыт 2. Определение концентрации ПАВ (на примере этилового спирта) в водном растворе.</w:t>
      </w:r>
      <w:bookmarkEnd w:id="5"/>
    </w:p>
    <w:p w:rsidR="003C48BA" w:rsidRPr="00444184" w:rsidRDefault="003C48BA" w:rsidP="003C48BA">
      <w:pPr>
        <w:autoSpaceDE w:val="0"/>
        <w:ind w:firstLine="27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Цель работы: </w:t>
      </w:r>
      <w:r w:rsidRPr="00444184">
        <w:rPr>
          <w:rFonts w:ascii="Times New Roman" w:eastAsia="Times New Roman CYR" w:hAnsi="Times New Roman" w:cs="Times New Roman"/>
          <w:sz w:val="28"/>
          <w:szCs w:val="28"/>
        </w:rPr>
        <w:t xml:space="preserve">определение концентрации ПАВ (на примере этилового спирта) в водном </w:t>
      </w:r>
    </w:p>
    <w:p w:rsidR="003C48BA" w:rsidRPr="00444184" w:rsidRDefault="003C48BA" w:rsidP="003C48BA">
      <w:pPr>
        <w:autoSpaceDE w:val="0"/>
        <w:ind w:firstLine="25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растворе. </w:t>
      </w:r>
    </w:p>
    <w:p w:rsidR="003C48BA" w:rsidRPr="00444184" w:rsidRDefault="003C48BA" w:rsidP="003C48BA">
      <w:pPr>
        <w:autoSpaceDE w:val="0"/>
        <w:ind w:firstLine="259"/>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Проведение опыта. </w:t>
      </w:r>
    </w:p>
    <w:p w:rsidR="003C48BA" w:rsidRPr="00444184" w:rsidRDefault="003C48BA" w:rsidP="003C48BA">
      <w:pPr>
        <w:numPr>
          <w:ilvl w:val="0"/>
          <w:numId w:val="51"/>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Приготовить серию растворов этилового спирта методом разбавления вдвое. </w:t>
      </w:r>
    </w:p>
    <w:p w:rsidR="003C48BA" w:rsidRPr="00444184" w:rsidRDefault="003C48BA" w:rsidP="003C48BA">
      <w:pPr>
        <w:numPr>
          <w:ilvl w:val="0"/>
          <w:numId w:val="51"/>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Измерить число капель воды (не менее 3 раз). </w:t>
      </w:r>
    </w:p>
    <w:p w:rsidR="003C48BA" w:rsidRPr="00444184" w:rsidRDefault="003C48BA" w:rsidP="003C48BA">
      <w:pPr>
        <w:numPr>
          <w:ilvl w:val="0"/>
          <w:numId w:val="51"/>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Измерить число капель каждого из приготовленных растворов (также не менее 3 раз). </w:t>
      </w:r>
    </w:p>
    <w:p w:rsidR="003C48BA" w:rsidRPr="00444184" w:rsidRDefault="003C48BA" w:rsidP="003C48BA">
      <w:pPr>
        <w:numPr>
          <w:ilvl w:val="0"/>
          <w:numId w:val="51"/>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Получить у преподавателя контрольный раствор спирта с неизвестной концентрацией и измерить число капель для него (также не менее 3 раз). </w:t>
      </w:r>
    </w:p>
    <w:p w:rsidR="003C48BA" w:rsidRPr="00444184" w:rsidRDefault="003C48BA" w:rsidP="003C48BA">
      <w:pPr>
        <w:numPr>
          <w:ilvl w:val="0"/>
          <w:numId w:val="51"/>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Внести данные в таблицу 5. </w:t>
      </w:r>
    </w:p>
    <w:p w:rsidR="003C48BA" w:rsidRPr="00444184" w:rsidRDefault="003C48BA" w:rsidP="003C48BA">
      <w:pPr>
        <w:autoSpaceDE w:val="0"/>
        <w:jc w:val="both"/>
        <w:rPr>
          <w:rFonts w:ascii="Times New Roman" w:eastAsia="Times New Roman CYR" w:hAnsi="Times New Roman" w:cs="Times New Roman"/>
          <w:sz w:val="28"/>
          <w:szCs w:val="28"/>
          <w:lang w:val="en-US"/>
        </w:rPr>
      </w:pPr>
    </w:p>
    <w:p w:rsidR="003C48BA" w:rsidRPr="00444184" w:rsidRDefault="003C48BA" w:rsidP="003C48BA">
      <w:pPr>
        <w:pStyle w:val="afc"/>
        <w:keepNext/>
        <w:rPr>
          <w:rFonts w:ascii="Times New Roman" w:hAnsi="Times New Roman" w:cs="Times New Roman"/>
          <w:b w:val="0"/>
          <w:color w:val="auto"/>
          <w:sz w:val="28"/>
          <w:szCs w:val="28"/>
        </w:rPr>
      </w:pPr>
      <w:r w:rsidRPr="00444184">
        <w:rPr>
          <w:rFonts w:ascii="Times New Roman" w:hAnsi="Times New Roman" w:cs="Times New Roman"/>
          <w:b w:val="0"/>
          <w:color w:val="auto"/>
          <w:sz w:val="28"/>
          <w:szCs w:val="28"/>
        </w:rPr>
        <w:t xml:space="preserve">Таблица </w:t>
      </w:r>
      <w:r w:rsidR="009F0807" w:rsidRPr="00444184">
        <w:rPr>
          <w:rFonts w:ascii="Times New Roman" w:hAnsi="Times New Roman" w:cs="Times New Roman"/>
          <w:b w:val="0"/>
          <w:color w:val="auto"/>
          <w:sz w:val="28"/>
          <w:szCs w:val="28"/>
        </w:rPr>
        <w:fldChar w:fldCharType="begin"/>
      </w:r>
      <w:r w:rsidRPr="00444184">
        <w:rPr>
          <w:rFonts w:ascii="Times New Roman" w:hAnsi="Times New Roman" w:cs="Times New Roman"/>
          <w:b w:val="0"/>
          <w:color w:val="auto"/>
          <w:sz w:val="28"/>
          <w:szCs w:val="28"/>
        </w:rPr>
        <w:instrText xml:space="preserve"> SEQ Таблица \* ARABIC </w:instrText>
      </w:r>
      <w:r w:rsidR="009F0807" w:rsidRPr="00444184">
        <w:rPr>
          <w:rFonts w:ascii="Times New Roman" w:hAnsi="Times New Roman" w:cs="Times New Roman"/>
          <w:b w:val="0"/>
          <w:color w:val="auto"/>
          <w:sz w:val="28"/>
          <w:szCs w:val="28"/>
        </w:rPr>
        <w:fldChar w:fldCharType="separate"/>
      </w:r>
      <w:r w:rsidRPr="00444184">
        <w:rPr>
          <w:rFonts w:ascii="Times New Roman" w:hAnsi="Times New Roman" w:cs="Times New Roman"/>
          <w:b w:val="0"/>
          <w:noProof/>
          <w:color w:val="auto"/>
          <w:sz w:val="28"/>
          <w:szCs w:val="28"/>
        </w:rPr>
        <w:t>5</w:t>
      </w:r>
      <w:r w:rsidR="009F0807" w:rsidRPr="00444184">
        <w:rPr>
          <w:rFonts w:ascii="Times New Roman" w:hAnsi="Times New Roman" w:cs="Times New Roman"/>
          <w:b w:val="0"/>
          <w:color w:val="auto"/>
          <w:sz w:val="28"/>
          <w:szCs w:val="28"/>
        </w:rPr>
        <w:fldChar w:fldCharType="end"/>
      </w:r>
      <w:r>
        <w:rPr>
          <w:rFonts w:ascii="Times New Roman" w:hAnsi="Times New Roman" w:cs="Times New Roman"/>
          <w:b w:val="0"/>
          <w:color w:val="auto"/>
          <w:sz w:val="28"/>
          <w:szCs w:val="28"/>
        </w:rPr>
        <w:t xml:space="preserve"> Экспертиментальные  данные</w:t>
      </w:r>
    </w:p>
    <w:tbl>
      <w:tblPr>
        <w:tblW w:w="0" w:type="auto"/>
        <w:tblInd w:w="-2" w:type="dxa"/>
        <w:tblLayout w:type="fixed"/>
        <w:tblCellMar>
          <w:left w:w="10" w:type="dxa"/>
          <w:right w:w="10" w:type="dxa"/>
        </w:tblCellMar>
        <w:tblLook w:val="0000"/>
      </w:tblPr>
      <w:tblGrid>
        <w:gridCol w:w="1209"/>
        <w:gridCol w:w="3679"/>
        <w:gridCol w:w="2463"/>
        <w:gridCol w:w="2466"/>
      </w:tblGrid>
      <w:tr w:rsidR="003C48BA" w:rsidRPr="00444184" w:rsidTr="00F17DF4">
        <w:trPr>
          <w:trHeight w:val="280"/>
        </w:trPr>
        <w:tc>
          <w:tcPr>
            <w:tcW w:w="1209"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пробир.</w:t>
            </w:r>
          </w:p>
        </w:tc>
        <w:tc>
          <w:tcPr>
            <w:tcW w:w="3679"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57"/>
              <w:jc w:val="both"/>
              <w:rPr>
                <w:rFonts w:ascii="Times New Roman" w:eastAsia="Times New Roman CYR" w:hAnsi="Times New Roman" w:cs="Times New Roman"/>
                <w:sz w:val="28"/>
                <w:szCs w:val="28"/>
                <w:vertAlign w:val="subscript"/>
              </w:rPr>
            </w:pPr>
            <w:r w:rsidRPr="00444184">
              <w:rPr>
                <w:rFonts w:ascii="Times New Roman" w:eastAsia="Times New Roman CYR" w:hAnsi="Times New Roman" w:cs="Times New Roman"/>
                <w:sz w:val="28"/>
                <w:szCs w:val="28"/>
              </w:rPr>
              <w:t>С</w:t>
            </w:r>
            <w:r w:rsidRPr="00444184">
              <w:rPr>
                <w:rFonts w:ascii="Times New Roman" w:eastAsia="Times New Roman CYR" w:hAnsi="Times New Roman" w:cs="Times New Roman"/>
                <w:sz w:val="28"/>
                <w:szCs w:val="28"/>
                <w:vertAlign w:val="subscript"/>
              </w:rPr>
              <w:t>%</w:t>
            </w:r>
          </w:p>
        </w:tc>
        <w:tc>
          <w:tcPr>
            <w:tcW w:w="2463"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64"/>
              <w:jc w:val="both"/>
              <w:rPr>
                <w:rFonts w:ascii="Times New Roman" w:eastAsia="Times New Roman CYR" w:hAnsi="Times New Roman" w:cs="Times New Roman"/>
                <w:iCs/>
                <w:sz w:val="28"/>
                <w:szCs w:val="28"/>
              </w:rPr>
            </w:pPr>
            <w:r w:rsidRPr="00444184">
              <w:rPr>
                <w:rFonts w:ascii="Times New Roman" w:eastAsia="Times New Roman CYR" w:hAnsi="Times New Roman" w:cs="Times New Roman"/>
                <w:iCs/>
                <w:sz w:val="28"/>
                <w:szCs w:val="28"/>
                <w:lang w:val="en-US"/>
              </w:rPr>
              <w:t>lg</w:t>
            </w:r>
            <w:r w:rsidRPr="00444184">
              <w:rPr>
                <w:rFonts w:ascii="Times New Roman" w:eastAsia="Times New Roman CYR" w:hAnsi="Times New Roman" w:cs="Times New Roman"/>
                <w:iCs/>
                <w:sz w:val="28"/>
                <w:szCs w:val="28"/>
              </w:rPr>
              <w:t xml:space="preserve"> С</w:t>
            </w:r>
          </w:p>
        </w:tc>
        <w:tc>
          <w:tcPr>
            <w:tcW w:w="24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5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σ• 10</w:t>
            </w:r>
            <w:r w:rsidRPr="00444184">
              <w:rPr>
                <w:rFonts w:ascii="Times New Roman" w:eastAsia="Times New Roman CYR" w:hAnsi="Times New Roman" w:cs="Times New Roman"/>
                <w:sz w:val="28"/>
                <w:szCs w:val="28"/>
                <w:vertAlign w:val="superscript"/>
                <w:lang w:val="en-US"/>
              </w:rPr>
              <w:t>3</w:t>
            </w:r>
            <w:r w:rsidRPr="00444184">
              <w:rPr>
                <w:rFonts w:ascii="Times New Roman" w:eastAsia="Times New Roman CYR" w:hAnsi="Times New Roman" w:cs="Times New Roman"/>
                <w:sz w:val="28"/>
                <w:szCs w:val="28"/>
              </w:rPr>
              <w:t>, Н/м</w:t>
            </w:r>
          </w:p>
        </w:tc>
      </w:tr>
      <w:tr w:rsidR="003C48BA" w:rsidRPr="00444184" w:rsidTr="00F17DF4">
        <w:trPr>
          <w:trHeight w:val="287"/>
        </w:trPr>
        <w:tc>
          <w:tcPr>
            <w:tcW w:w="1209"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71"/>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Н</w:t>
            </w:r>
            <w:r w:rsidRPr="00444184">
              <w:rPr>
                <w:rFonts w:ascii="Times New Roman" w:eastAsia="Times New Roman CYR" w:hAnsi="Times New Roman" w:cs="Times New Roman"/>
                <w:sz w:val="28"/>
                <w:szCs w:val="28"/>
                <w:vertAlign w:val="subscript"/>
              </w:rPr>
              <w:t>2</w:t>
            </w:r>
            <w:r w:rsidRPr="00444184">
              <w:rPr>
                <w:rFonts w:ascii="Times New Roman" w:eastAsia="Times New Roman CYR" w:hAnsi="Times New Roman" w:cs="Times New Roman"/>
                <w:sz w:val="28"/>
                <w:szCs w:val="28"/>
              </w:rPr>
              <w:t>О</w:t>
            </w:r>
          </w:p>
        </w:tc>
        <w:tc>
          <w:tcPr>
            <w:tcW w:w="3679"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2463"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2466"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80"/>
        </w:trPr>
        <w:tc>
          <w:tcPr>
            <w:tcW w:w="1209"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9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w:t>
            </w:r>
          </w:p>
        </w:tc>
        <w:tc>
          <w:tcPr>
            <w:tcW w:w="3679"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2463"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2466"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80"/>
        </w:trPr>
        <w:tc>
          <w:tcPr>
            <w:tcW w:w="1209"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71"/>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2</w:t>
            </w:r>
          </w:p>
        </w:tc>
        <w:tc>
          <w:tcPr>
            <w:tcW w:w="3679"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2463"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2466"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80"/>
        </w:trPr>
        <w:tc>
          <w:tcPr>
            <w:tcW w:w="1209"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w:t>
            </w:r>
          </w:p>
        </w:tc>
        <w:tc>
          <w:tcPr>
            <w:tcW w:w="3679"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2463"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2466"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87"/>
        </w:trPr>
        <w:tc>
          <w:tcPr>
            <w:tcW w:w="1209"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Контроль</w:t>
            </w:r>
          </w:p>
        </w:tc>
        <w:tc>
          <w:tcPr>
            <w:tcW w:w="3679"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2463"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2466"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bl>
    <w:p w:rsidR="003C48BA" w:rsidRPr="00444184" w:rsidRDefault="003C48BA" w:rsidP="003C48BA">
      <w:pPr>
        <w:autoSpaceDE w:val="0"/>
        <w:jc w:val="both"/>
        <w:rPr>
          <w:rFonts w:ascii="Times New Roman" w:eastAsia="font290" w:hAnsi="Times New Roman" w:cs="Times New Roman"/>
          <w:sz w:val="28"/>
          <w:szCs w:val="28"/>
          <w:lang w:val="en-US"/>
        </w:rPr>
      </w:pPr>
    </w:p>
    <w:p w:rsidR="003C48BA" w:rsidRPr="00444184" w:rsidRDefault="003C48BA" w:rsidP="003C48BA">
      <w:pPr>
        <w:numPr>
          <w:ilvl w:val="0"/>
          <w:numId w:val="51"/>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Построить график зависимости σ =</w:t>
      </w:r>
      <w:r w:rsidRPr="00444184">
        <w:rPr>
          <w:rFonts w:ascii="Times New Roman" w:eastAsia="Times New Roman CYR" w:hAnsi="Times New Roman" w:cs="Times New Roman"/>
          <w:i/>
          <w:sz w:val="28"/>
          <w:szCs w:val="28"/>
          <w:lang w:val="en-US"/>
        </w:rPr>
        <w:t>f</w:t>
      </w:r>
      <w:r w:rsidRPr="00444184">
        <w:rPr>
          <w:rFonts w:ascii="Times New Roman" w:eastAsia="Times New Roman CYR" w:hAnsi="Times New Roman" w:cs="Times New Roman"/>
          <w:sz w:val="28"/>
          <w:szCs w:val="28"/>
        </w:rPr>
        <w:t>(</w:t>
      </w:r>
      <w:r w:rsidRPr="00444184">
        <w:rPr>
          <w:rFonts w:ascii="Times New Roman" w:eastAsia="Times New Roman CYR" w:hAnsi="Times New Roman" w:cs="Times New Roman"/>
          <w:sz w:val="28"/>
          <w:szCs w:val="28"/>
          <w:lang w:val="en-US"/>
        </w:rPr>
        <w:t>lgC</w:t>
      </w:r>
      <w:r w:rsidRPr="00444184">
        <w:rPr>
          <w:rFonts w:ascii="Times New Roman" w:eastAsia="Times New Roman CYR" w:hAnsi="Times New Roman" w:cs="Times New Roman"/>
          <w:sz w:val="28"/>
          <w:szCs w:val="28"/>
        </w:rPr>
        <w:t>)</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9F0807" w:rsidP="003C48BA">
      <w:pPr>
        <w:autoSpaceDE w:val="0"/>
        <w:jc w:val="both"/>
        <w:rPr>
          <w:rFonts w:ascii="Times New Roman" w:eastAsia="Times New Roman CYR" w:hAnsi="Times New Roman" w:cs="Times New Roman"/>
          <w:sz w:val="28"/>
          <w:szCs w:val="28"/>
          <w:lang w:val="en-US"/>
        </w:rPr>
      </w:pPr>
      <w:r>
        <w:rPr>
          <w:rFonts w:ascii="Times New Roman" w:eastAsia="Times New Roman CYR" w:hAnsi="Times New Roman" w:cs="Times New Roman"/>
          <w:noProof/>
          <w:sz w:val="28"/>
          <w:szCs w:val="28"/>
          <w:lang w:eastAsia="ru-RU" w:bidi="ar-SA"/>
        </w:rPr>
        <w:pict>
          <v:shape id="Поле 168" o:spid="_x0000_s1188" type="#_x0000_t202" style="position:absolute;left:0;text-align:left;margin-left:133.7pt;margin-top:100.4pt;width:35.35pt;height:30.3pt;z-index:251791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" filled="f" stroked="f" strokeweight=".5pt">
            <v:textbox>
              <w:txbxContent>
                <w:p w:rsidR="003C48BA" w:rsidRPr="00013C85" w:rsidRDefault="003C48BA" w:rsidP="003C48BA">
                  <w:pPr>
                    <w:rPr>
                      <w:sz w:val="24"/>
                      <w:lang w:val="en-US"/>
                    </w:rPr>
                  </w:pPr>
                  <w:r>
                    <w:rPr>
                      <w:rFonts w:cs="Arial"/>
                      <w:sz w:val="24"/>
                      <w:lang w:val="en-US"/>
                    </w:rPr>
                    <w:t>lgC</w:t>
                  </w:r>
                </w:p>
              </w:txbxContent>
            </v:textbox>
          </v:shape>
        </w:pict>
      </w:r>
      <w:r>
        <w:rPr>
          <w:rFonts w:ascii="Times New Roman" w:eastAsia="Times New Roman CYR" w:hAnsi="Times New Roman" w:cs="Times New Roman"/>
          <w:noProof/>
          <w:sz w:val="28"/>
          <w:szCs w:val="28"/>
          <w:lang w:eastAsia="ru-RU" w:bidi="ar-SA"/>
        </w:rPr>
        <w:pict>
          <v:shape id="Поле 163" o:spid="_x0000_s1187" type="#_x0000_t202" style="position:absolute;left:0;text-align:left;margin-left:74.45pt;margin-top:95.6pt;width:21.85pt;height:30.3pt;z-index:251790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" filled="f" stroked="f" strokeweight=".5pt">
            <v:textbox>
              <w:txbxContent>
                <w:p w:rsidR="003C48BA" w:rsidRPr="00013C85" w:rsidRDefault="003C48BA" w:rsidP="003C48BA">
                  <w:pPr>
                    <w:rPr>
                      <w:sz w:val="24"/>
                      <w:lang w:val="en-US"/>
                    </w:rPr>
                  </w:pPr>
                  <w:r>
                    <w:rPr>
                      <w:rFonts w:cs="Arial"/>
                      <w:sz w:val="24"/>
                      <w:lang w:val="en-US"/>
                    </w:rPr>
                    <w:t>x</w:t>
                  </w:r>
                </w:p>
              </w:txbxContent>
            </v:textbox>
          </v:shape>
        </w:pict>
      </w:r>
      <w:r>
        <w:rPr>
          <w:rFonts w:ascii="Times New Roman" w:eastAsia="Times New Roman CYR" w:hAnsi="Times New Roman" w:cs="Times New Roman"/>
          <w:noProof/>
          <w:sz w:val="28"/>
          <w:szCs w:val="28"/>
          <w:lang w:eastAsia="ru-RU" w:bidi="ar-SA"/>
        </w:rPr>
        <w:pict>
          <v:shape id="Поле 162" o:spid="_x0000_s1186" type="#_x0000_t202" style="position:absolute;left:0;text-align:left;margin-left:7.8pt;margin-top:45.35pt;width:21.85pt;height:30.3pt;z-index:251789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" filled="f" stroked="f" strokeweight=".5pt">
            <v:textbox>
              <w:txbxContent>
                <w:p w:rsidR="003C48BA" w:rsidRPr="00013C85" w:rsidRDefault="003C48BA" w:rsidP="003C48BA">
                  <w:pPr>
                    <w:rPr>
                      <w:sz w:val="24"/>
                    </w:rPr>
                  </w:pPr>
                  <w:r w:rsidRPr="00013C85">
                    <w:rPr>
                      <w:rFonts w:cs="Arial"/>
                      <w:sz w:val="24"/>
                    </w:rPr>
                    <w:t>σ</w:t>
                  </w:r>
                </w:p>
              </w:txbxContent>
            </v:textbox>
          </v:shape>
        </w:pict>
      </w:r>
      <w:r>
        <w:rPr>
          <w:rFonts w:ascii="Times New Roman" w:eastAsia="Times New Roman CYR" w:hAnsi="Times New Roman" w:cs="Times New Roman"/>
          <w:noProof/>
          <w:sz w:val="28"/>
          <w:szCs w:val="28"/>
          <w:lang w:eastAsia="ru-RU" w:bidi="ar-SA"/>
        </w:rPr>
        <w:pict>
          <v:shape id="Поле 161" o:spid="_x0000_s1185" type="#_x0000_t202" style="position:absolute;left:0;text-align:left;margin-left:7.7pt;margin-top:17.15pt;width:21.85pt;height:30.3pt;z-index:251788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" filled="f" stroked="f" strokeweight=".5pt">
            <v:textbox>
              <w:txbxContent>
                <w:p w:rsidR="003C48BA" w:rsidRPr="00013C85" w:rsidRDefault="003C48BA" w:rsidP="003C48BA">
                  <w:pPr>
                    <w:rPr>
                      <w:sz w:val="24"/>
                    </w:rPr>
                  </w:pPr>
                  <w:r w:rsidRPr="00013C85">
                    <w:rPr>
                      <w:rFonts w:cs="Arial"/>
                      <w:sz w:val="24"/>
                    </w:rPr>
                    <w:t>σ</w:t>
                  </w:r>
                </w:p>
              </w:txbxContent>
            </v:textbox>
          </v:shape>
        </w:pict>
      </w:r>
      <w:r>
        <w:rPr>
          <w:rFonts w:ascii="Times New Roman" w:eastAsia="Times New Roman CYR" w:hAnsi="Times New Roman" w:cs="Times New Roman"/>
          <w:noProof/>
          <w:sz w:val="28"/>
          <w:szCs w:val="28"/>
          <w:lang w:eastAsia="ru-RU" w:bidi="ar-SA"/>
        </w:rPr>
        <w:pict>
          <v:line id="Прямая соединительная линия 82" o:spid="_x0000_s1088" style="position:absolute;left:0;text-align:left;z-index:251688960;visibility:visible" from="85.2pt,55.5pt" to="85.2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"/>
        </w:pict>
      </w:r>
      <w:r>
        <w:rPr>
          <w:rFonts w:ascii="Times New Roman" w:eastAsia="Times New Roman CYR" w:hAnsi="Times New Roman" w:cs="Times New Roman"/>
          <w:noProof/>
          <w:sz w:val="28"/>
          <w:szCs w:val="28"/>
          <w:lang w:eastAsia="ru-RU" w:bidi="ar-SA"/>
        </w:rPr>
        <w:pict>
          <v:line id="Прямая соединительная линия 81" o:spid="_x0000_s1087" style="position:absolute;left:0;text-align:left;flip:x;z-index:251687936;visibility:visible" from="29.05pt,55.35pt" to="85.3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"/>
        </w:pict>
      </w:r>
      <w:r>
        <w:rPr>
          <w:rFonts w:ascii="Times New Roman" w:eastAsia="Times New Roman CYR" w:hAnsi="Times New Roman" w:cs="Times New Roman"/>
          <w:noProof/>
          <w:sz w:val="28"/>
          <w:szCs w:val="28"/>
          <w:lang w:eastAsia="ru-RU" w:bidi="ar-SA"/>
        </w:rPr>
      </w:r>
      <w:r w:rsidRPr="009F0807">
        <w:rPr>
          <w:rFonts w:ascii="Times New Roman" w:eastAsia="Times New Roman CYR" w:hAnsi="Times New Roman" w:cs="Times New Roman"/>
          <w:noProof/>
          <w:sz w:val="28"/>
          <w:szCs w:val="28"/>
          <w:lang w:eastAsia="ru-RU" w:bidi="ar-SA"/>
        </w:rPr>
        <w:pict>
          <v:group id="Group 4" o:spid="_x0000_s1044" style="width:207.15pt;height:113.15pt;mso-position-horizontal-relative:char;mso-position-vertical-relative:line" coordsize="4142,2262">
            <v:rect id="Rectangle 5" o:spid="_x0000_s1045" style="position:absolute;width:4142;height:22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7J8YA&#10;AADbAAAADwAAAGRycy9kb3ducmV2LnhtbESPQWvCQBSE74L/YXmCF6kbRWpJXcUWJEp7aWwLvb1m&#10;n0kw+zZk1yT++25B8DjMzDfMatObSrTUuNKygtk0AkGcWV1yruDzuHt4AuE8ssbKMim4koPNejhY&#10;Yaxtxx/Upj4XAcIuRgWF93UspcsKMuimtiYO3sk2Bn2QTS51g12Am0rOo+hRGiw5LBRY02tB2Tm9&#10;GAXJ9u2weIm6SVv9fP1+J8lVzt5TpcajfvsMwlPv7+Fbe68VLBfw/yX8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07J8YAAADbAAAADwAAAAAAAAAAAAAAAACYAgAAZHJz&#10;L2Rvd25yZXYueG1sUEsFBgAAAAAEAAQA9QAAAIsDAAAAAA==&#10;" filled="f" stroked="f">
              <v:stroke joinstyle="round"/>
            </v:rect>
            <v:shape id="AutoShape 6" o:spid="_x0000_s1046" type="#_x0000_t32" style="position:absolute;left:572;top:314;width:15;height:158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S18IAAADbAAAADwAAAGRycy9kb3ducmV2LnhtbESP0YrCMBRE3wX/IVzBN00VdddqFFF2&#10;0Tft7gdcm7tt2eamNtHWvzeC4OMwM2eY5bo1pbhR7QrLCkbDCARxanXBmYLfn6/BJwjnkTWWlknB&#10;nRysV93OEmNtGz7RLfGZCBB2MSrIva9iKV2ak0E3tBVx8P5sbdAHWWdS19gEuCnlOIpm0mDBYSHH&#10;irY5pf/J1SgwyXF/2N2/rT4fGz9xk/klKedK9XvtZgHCU+vf4Vd7rxV8TOH5Jfw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3S18IAAADbAAAADwAAAAAAAAAAAAAA&#10;AAChAgAAZHJzL2Rvd25yZXYueG1sUEsFBgAAAAAEAAQA+QAAAJADAAAAAA==&#10;" strokeweight=".26mm">
              <v:stroke endarrow="block" joinstyle="miter"/>
            </v:shape>
            <v:shape id="AutoShape 7" o:spid="_x0000_s1047" type="#_x0000_t32" style="position:absolute;left:589;top:1898;width:255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OOV8MAAADbAAAADwAAAGRycy9kb3ducmV2LnhtbESP3YrCMBSE7wXfIRxh7zRVlrrbNYo/&#10;iIIIu+oDHJuzbbE5KU209e2NIHg5zMw3zGTWmlLcqHaFZQXDQQSCOLW64EzB6bjuf4FwHlljaZkU&#10;3MnBbNrtTDDRtuE/uh18JgKEXYIKcu+rREqX5mTQDWxFHLx/Wxv0QdaZ1DU2AW5KOYqiWBosOCzk&#10;WNEyp/RyuBoF2+i7+nXnXRa38myGm8buF6tPpT567fwHhKfWv8Ov9lYrGM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TjlfDAAAA2wAAAA8AAAAAAAAAAAAA&#10;AAAAoQIAAGRycy9kb3ducmV2LnhtbFBLBQYAAAAABAAEAPkAAACRAwAAAAA=&#10;" strokeweight=".26mm">
              <v:stroke endarrow="block" joinstyle="miter"/>
            </v:shape>
            <v:shape id="AutoShape 8" o:spid="_x0000_s1048" type="#_x0000_t32" style="position:absolute;left:589;top:771;width:2350;height:7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LRMMAAADbAAAADwAAAGRycy9kb3ducmV2LnhtbESP3YrCMBSE7wXfIRxh7zS1gkptFHFZ&#10;t7Ag+NP7Q3Nsi81JabJa334jLHg5zMw3TLrpTSPu1LnasoLpJAJBXFhdc6ngcv4aL0E4j6yxsUwK&#10;nuRgsx4OUky0ffCR7idfigBhl6CCyvs2kdIVFRl0E9sSB+9qO4M+yK6UusNHgJtGxlE0lwZrDgsV&#10;trSrqLidfo2Cw/76ecxn+Z4zes7i+OfyTdlNqY9Rv12B8NT7d/i/nWkFiwW8vo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jy0TDAAAA2wAAAA8AAAAAAAAAAAAA&#10;AAAAoQIAAGRycy9kb3ducmV2LnhtbFBLBQYAAAAABAAEAPkAAACRAwAAAAA=&#10;" strokeweight=".26mm">
              <v:stroke joinstyle="miter"/>
            </v:shape>
            <v:shape id="AutoShape 9" o:spid="_x0000_s1049" type="#_x0000_t187" style="position:absolute;left:934;top:834;width:134;height:1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U8EA&#10;AADbAAAADwAAAGRycy9kb3ducmV2LnhtbERPz2vCMBS+D/wfwhN2m6kenHZNRQRh20VWZdTbo3lr&#10;ypqX0mSx++/NYbDjx/e72E22F5FG3zlWsFxkIIgbpztuFVzOx6cNCB+QNfaOScEvediVs4cCc+1u&#10;/EGxCq1IIexzVGBCGHIpfWPIol+4gThxX260GBIcW6lHvKVw28tVlq2lxY5Tg8GBDoaa7+rHKjhU&#10;Ua/N+1V/vl1r3m4onmoZlXqcT/sXEIGm8C/+c79qBc9pbPqSfo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vPlPBAAAA2wAAAA8AAAAAAAAAAAAAAAAAmAIAAGRycy9kb3du&#10;cmV2LnhtbFBLBQYAAAAABAAEAPUAAACGAwAAAAA=&#10;" strokeweight=".26mm"/>
            <v:shape id="AutoShape 10" o:spid="_x0000_s1050" type="#_x0000_t187" style="position:absolute;left:1645;top:1054;width:135;height:1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byMMA&#10;AADbAAAADwAAAGRycy9kb3ducmV2LnhtbESPQWsCMRSE7wX/Q3hCbzVrD1ZXo4gg1F5KVxG9PTbP&#10;zeLmZdnEuP57Uyj0OMzMN8xi1dtGROp87VjBeJSBIC6drrlScNhv36YgfEDW2DgmBQ/ysFoOXhaY&#10;a3fnH4pFqESCsM9RgQmhzaX0pSGLfuRa4uRdXGcxJNlVUnd4T3DbyPcsm0iLNacFgy1tDJXX4mYV&#10;bIqoJ+brrI+784lnU4rfJxmVeh326zmIQH34D/+1P7WCjx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ObyMMAAADbAAAADwAAAAAAAAAAAAAAAACYAgAAZHJzL2Rv&#10;d25yZXYueG1sUEsFBgAAAAAEAAQA9QAAAIgDAAAAAA==&#10;" strokeweight=".26mm"/>
            <v:shape id="AutoShape 11" o:spid="_x0000_s1051" type="#_x0000_t187" style="position:absolute;left:2398;top:1294;width:135;height:1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CcsAA&#10;AADbAAAADwAAAGRycy9kb3ducmV2LnhtbERPz2vCMBS+D/Y/hDfYbabzIF1tKiIM3C6yTkRvj+bZ&#10;FJuX0mSx/vfLQfD48f0uV5PtRaTRd44VvM8yEMSN0x23Cva/n285CB+QNfaOScGNPKyq56cSC+2u&#10;/EOxDq1IIewLVGBCGAopfWPIop+5gThxZzdaDAmOrdQjXlO47eU8yxbSYsepweBAG0PNpf6zCjZ1&#10;1AvzfdKHr9ORP3KKu6OMSr2+TOsliEBTeIjv7q1WkKf16Uv6Ab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xCcsAAAADbAAAADwAAAAAAAAAAAAAAAACYAgAAZHJzL2Rvd25y&#10;ZXYueG1sUEsFBgAAAAAEAAQA9QAAAIUDAAAAAA==&#10;" strokeweight=".26mm"/>
            <w10:wrap type="none"/>
            <w10:anchorlock/>
          </v:group>
        </w:pic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lang w:val="en-US"/>
        </w:rPr>
        <w:tab/>
      </w:r>
      <w:r w:rsidRPr="00444184">
        <w:rPr>
          <w:rFonts w:ascii="Times New Roman" w:eastAsia="Times New Roman CYR" w:hAnsi="Times New Roman" w:cs="Times New Roman"/>
          <w:sz w:val="28"/>
          <w:szCs w:val="28"/>
        </w:rPr>
        <w:t>Рис. 8.</w:t>
      </w:r>
    </w:p>
    <w:p w:rsidR="003C48BA" w:rsidRPr="00444184" w:rsidRDefault="003C48BA" w:rsidP="003C48BA">
      <w:pPr>
        <w:autoSpaceDE w:val="0"/>
        <w:jc w:val="both"/>
        <w:rPr>
          <w:rFonts w:ascii="Times New Roman" w:eastAsia="Times New Roman CYR" w:hAnsi="Times New Roman" w:cs="Times New Roman"/>
          <w:sz w:val="28"/>
          <w:szCs w:val="28"/>
          <w:lang w:val="en-US"/>
        </w:rPr>
      </w:pPr>
    </w:p>
    <w:p w:rsidR="003C48BA" w:rsidRPr="00444184" w:rsidRDefault="003C48BA" w:rsidP="003C48BA">
      <w:pPr>
        <w:numPr>
          <w:ilvl w:val="0"/>
          <w:numId w:val="51"/>
        </w:numPr>
        <w:autoSpaceDE w:val="0"/>
        <w:ind w:left="714" w:hanging="35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Методом интерполяции определить концентрацию спирта в контрольном растворе С = 10</w:t>
      </w:r>
      <w:r w:rsidRPr="00444184">
        <w:rPr>
          <w:rFonts w:ascii="Times New Roman" w:eastAsia="Times New Roman CYR" w:hAnsi="Times New Roman" w:cs="Times New Roman"/>
          <w:sz w:val="28"/>
          <w:szCs w:val="28"/>
          <w:vertAlign w:val="superscript"/>
        </w:rPr>
        <w:t>3</w:t>
      </w:r>
    </w:p>
    <w:p w:rsidR="003C48BA" w:rsidRPr="007933B3" w:rsidRDefault="003C48BA" w:rsidP="003C48BA">
      <w:pPr>
        <w:numPr>
          <w:ilvl w:val="0"/>
          <w:numId w:val="51"/>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Сформулировать выводы.</w:t>
      </w:r>
    </w:p>
    <w:p w:rsidR="003C48BA" w:rsidRPr="00444184" w:rsidRDefault="003C48BA" w:rsidP="003C48BA">
      <w:pPr>
        <w:autoSpaceDE w:val="0"/>
        <w:ind w:firstLine="597"/>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Вопросы для самоподготовки. </w:t>
      </w:r>
    </w:p>
    <w:p w:rsidR="003C48BA" w:rsidRPr="00444184" w:rsidRDefault="003C48BA" w:rsidP="003C48BA">
      <w:pPr>
        <w:autoSpaceDE w:val="0"/>
        <w:ind w:firstLine="32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 Поверхностные явления и их значение в фармации. Свободная поверхностная </w:t>
      </w:r>
      <w:r w:rsidRPr="00444184">
        <w:rPr>
          <w:rFonts w:ascii="Times New Roman" w:eastAsia="Times New Roman CYR" w:hAnsi="Times New Roman" w:cs="Times New Roman"/>
          <w:sz w:val="28"/>
          <w:szCs w:val="28"/>
        </w:rPr>
        <w:lastRenderedPageBreak/>
        <w:t xml:space="preserve">энергия и поверхностное натяжение. </w:t>
      </w:r>
    </w:p>
    <w:p w:rsidR="003C48BA" w:rsidRPr="00444184" w:rsidRDefault="003C48BA" w:rsidP="003C48BA">
      <w:pPr>
        <w:autoSpaceDE w:val="0"/>
        <w:ind w:firstLine="32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2. Пути уменьшения свободной поверхностной энергии дисперсных систем. </w:t>
      </w:r>
    </w:p>
    <w:p w:rsidR="003C48BA" w:rsidRPr="00444184" w:rsidRDefault="003C48BA" w:rsidP="003C48BA">
      <w:pPr>
        <w:autoSpaceDE w:val="0"/>
        <w:ind w:firstLine="32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3. Поверхностно-активные вещества (ПАВ) и их классификация. </w:t>
      </w:r>
    </w:p>
    <w:p w:rsidR="003C48BA" w:rsidRPr="00444184" w:rsidRDefault="003C48BA" w:rsidP="003C48BA">
      <w:pPr>
        <w:autoSpaceDE w:val="0"/>
        <w:ind w:firstLine="32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4. Характеристики ПАВ –Гидрофильно-липофильный баланс (ГЛБ) и поверхностная активность. Правило Дюкло-Траубе. </w:t>
      </w:r>
    </w:p>
    <w:p w:rsidR="003C48BA" w:rsidRPr="00444184" w:rsidRDefault="003C48BA" w:rsidP="003C48BA">
      <w:pPr>
        <w:autoSpaceDE w:val="0"/>
        <w:ind w:firstLine="32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5. Изотерма поверхностного натяжения. Уравнение Шишковского. </w:t>
      </w:r>
    </w:p>
    <w:p w:rsidR="003C48BA" w:rsidRPr="00444184" w:rsidRDefault="003C48BA" w:rsidP="003C48BA">
      <w:pPr>
        <w:autoSpaceDE w:val="0"/>
        <w:ind w:firstLine="32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6. Мицеллообразование в растворах ПАВ. Критическая концентрация мицеллообразования (ККМ). Солюбилизация, ее применение в фармации липосомы. </w:t>
      </w:r>
    </w:p>
    <w:p w:rsidR="003C48BA" w:rsidRPr="00444184" w:rsidRDefault="003C48BA" w:rsidP="003C48BA">
      <w:pPr>
        <w:autoSpaceDE w:val="0"/>
        <w:ind w:firstLine="32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7. Адсорбция (общие понятия). Адсорбция ПАВ на поверхностях раздела «жидкость – газ» и «жидкость – жидкость». Уравнение Гиббса. </w:t>
      </w:r>
    </w:p>
    <w:p w:rsidR="003C48BA" w:rsidRPr="00444184" w:rsidRDefault="003C48BA" w:rsidP="003C48BA">
      <w:pPr>
        <w:autoSpaceDE w:val="0"/>
        <w:ind w:firstLine="32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8. Адсорбция на поверхности раздела «твердое тело – газ». Изотерма адсорбции. Экспериментальное определение величины адсорбции.</w:t>
      </w:r>
    </w:p>
    <w:p w:rsidR="003C48BA" w:rsidRPr="00444184" w:rsidRDefault="003C48BA" w:rsidP="003C48BA">
      <w:pPr>
        <w:autoSpaceDE w:val="0"/>
        <w:jc w:val="center"/>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Решение типовых задач.</w:t>
      </w:r>
    </w:p>
    <w:p w:rsidR="003C48BA" w:rsidRPr="00444184" w:rsidRDefault="003C48BA" w:rsidP="003C48BA">
      <w:pPr>
        <w:numPr>
          <w:ilvl w:val="1"/>
          <w:numId w:val="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Найти поверхностное натяжение анилина, если сталагмометрическим методом при 20</w:t>
      </w:r>
      <w:r w:rsidRPr="00444184">
        <w:rPr>
          <w:rFonts w:ascii="Times New Roman" w:eastAsia="Times New Roman CYR" w:hAnsi="Times New Roman" w:cs="Times New Roman"/>
          <w:sz w:val="28"/>
          <w:szCs w:val="28"/>
          <w:vertAlign w:val="superscript"/>
        </w:rPr>
        <w:t>0</w:t>
      </w:r>
      <w:r w:rsidRPr="00444184">
        <w:rPr>
          <w:rFonts w:ascii="Times New Roman" w:eastAsia="Times New Roman CYR" w:hAnsi="Times New Roman" w:cs="Times New Roman"/>
          <w:sz w:val="28"/>
          <w:szCs w:val="28"/>
        </w:rPr>
        <w:t xml:space="preserve"> С</w:t>
      </w:r>
    </w:p>
    <w:p w:rsidR="003C48BA" w:rsidRPr="00444184" w:rsidRDefault="003C48BA" w:rsidP="003C48BA">
      <w:pPr>
        <w:autoSpaceDE w:val="0"/>
        <w:ind w:left="10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 получены следующие данные: число капель анилина – 42, число капель воды –18. плотность анилина 1400 кг/м</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w:t>
      </w: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Решение. </w:t>
      </w:r>
    </w:p>
    <w:p w:rsidR="003C48BA" w:rsidRPr="00444184" w:rsidRDefault="003C48BA" w:rsidP="003C48BA">
      <w:pPr>
        <w:autoSpaceDE w:val="0"/>
        <w:ind w:firstLine="23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Используем для расчета формулу </w:t>
      </w:r>
    </w:p>
    <w:p w:rsidR="003C48BA" w:rsidRPr="00444184" w:rsidRDefault="003C48BA" w:rsidP="003C48BA">
      <w:pPr>
        <w:autoSpaceDE w:val="0"/>
        <w:ind w:firstLine="259"/>
        <w:jc w:val="both"/>
        <w:rPr>
          <w:rFonts w:ascii="Times New Roman" w:eastAsia="Times New Roman CYR" w:hAnsi="Times New Roman" w:cs="Times New Roman"/>
          <w:i/>
          <w:iCs/>
          <w:sz w:val="28"/>
          <w:szCs w:val="28"/>
          <w:shd w:val="clear" w:color="auto" w:fill="808000"/>
          <w:lang w:val="en-US"/>
        </w:rPr>
      </w:pPr>
      <w:r w:rsidRPr="00444184">
        <w:rPr>
          <w:rFonts w:ascii="Times New Roman" w:hAnsi="Times New Roman" w:cs="Times New Roman"/>
          <w:position w:val="-34"/>
          <w:sz w:val="28"/>
          <w:szCs w:val="28"/>
        </w:rPr>
        <w:object w:dxaOrig="6320" w:dyaOrig="760">
          <v:shape id="_x0000_i1065" type="#_x0000_t75" style="width:430.5pt;height:51.75pt" o:ole="" filled="t">
            <v:fill opacity="0" color2="black"/>
            <v:imagedata r:id="rId90" o:title=""/>
          </v:shape>
          <o:OLEObject Type="Embed" ProgID="Equation.3" ShapeID="_x0000_i1065" DrawAspect="Content" ObjectID="_1574939327" r:id="rId91"/>
        </w:object>
      </w:r>
    </w:p>
    <w:p w:rsidR="003C48BA" w:rsidRPr="00444184" w:rsidRDefault="003C48BA" w:rsidP="003C48BA">
      <w:pPr>
        <w:autoSpaceDE w:val="0"/>
        <w:ind w:firstLine="25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(Поверхностное натяжение воды и ее плотность, соответственно равны 72,75∙10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Н/м и 1000 кг/м, </w:t>
      </w:r>
      <w:r w:rsidRPr="00444184">
        <w:rPr>
          <w:rFonts w:ascii="Times New Roman" w:eastAsia="Times New Roman CYR" w:hAnsi="Times New Roman" w:cs="Times New Roman"/>
          <w:sz w:val="28"/>
          <w:szCs w:val="28"/>
        </w:rPr>
        <w:br/>
        <w:t>берутся из справочника.)</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2. Определить поверхностный избыток Г (кмоль/м</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при 10</w:t>
      </w:r>
      <w:r w:rsidRPr="00444184">
        <w:rPr>
          <w:rFonts w:ascii="Times New Roman" w:eastAsia="Times New Roman CYR" w:hAnsi="Times New Roman" w:cs="Times New Roman"/>
          <w:sz w:val="28"/>
          <w:szCs w:val="28"/>
          <w:vertAlign w:val="superscript"/>
        </w:rPr>
        <w:t>0</w:t>
      </w:r>
      <w:r w:rsidRPr="00444184">
        <w:rPr>
          <w:rFonts w:ascii="Times New Roman" w:eastAsia="Times New Roman CYR" w:hAnsi="Times New Roman" w:cs="Times New Roman"/>
          <w:sz w:val="28"/>
          <w:szCs w:val="28"/>
        </w:rPr>
        <w:t xml:space="preserve"> С для водного раствора </w:t>
      </w:r>
    </w:p>
    <w:p w:rsidR="003C48BA" w:rsidRPr="00444184" w:rsidRDefault="003C48BA" w:rsidP="003C48BA">
      <w:pPr>
        <w:autoSpaceDE w:val="0"/>
        <w:ind w:firstLine="36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содержащего в 1 литре 50 мг пеларгоновой кислоты С8Н17COOH. Поверхностные натяжения </w:t>
      </w:r>
    </w:p>
    <w:p w:rsidR="003C48BA" w:rsidRPr="00444184" w:rsidRDefault="003C48BA" w:rsidP="003C48BA">
      <w:pPr>
        <w:autoSpaceDE w:val="0"/>
        <w:ind w:firstLine="35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исследуемого раствора и воды соответственно равны 57∙10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и 74,22∙10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Н/м. </w:t>
      </w: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Решение.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Используем уравнение Гиббса:</w:t>
      </w:r>
    </w:p>
    <w:p w:rsidR="003C48BA" w:rsidRPr="00444184" w:rsidRDefault="003C48BA" w:rsidP="003C48BA">
      <w:pPr>
        <w:autoSpaceDE w:val="0"/>
        <w:jc w:val="both"/>
        <w:rPr>
          <w:rFonts w:ascii="Times New Roman" w:eastAsia="Times New Roman CYR" w:hAnsi="Times New Roman" w:cs="Times New Roman"/>
          <w:i/>
          <w:iCs/>
          <w:sz w:val="28"/>
          <w:szCs w:val="28"/>
          <w:shd w:val="clear" w:color="auto" w:fill="808000"/>
        </w:rPr>
      </w:pPr>
      <w:r w:rsidRPr="00444184">
        <w:rPr>
          <w:rFonts w:ascii="Times New Roman" w:hAnsi="Times New Roman" w:cs="Times New Roman"/>
          <w:position w:val="-24"/>
          <w:sz w:val="28"/>
          <w:szCs w:val="28"/>
        </w:rPr>
        <w:object w:dxaOrig="1380" w:dyaOrig="620">
          <v:shape id="_x0000_i1066" type="#_x0000_t75" style="width:67.5pt;height:30pt" o:ole="" filled="t">
            <v:fill opacity="0" color2="black"/>
            <v:imagedata r:id="rId92" o:title=""/>
          </v:shape>
          <o:OLEObject Type="Embed" ProgID="Equation.3" ShapeID="_x0000_i1066" DrawAspect="Content" ObjectID="_1574939328" r:id="rId93"/>
        </w:object>
      </w:r>
      <w:r w:rsidRPr="00444184">
        <w:rPr>
          <w:rFonts w:ascii="Times New Roman" w:hAnsi="Times New Roman" w:cs="Times New Roman"/>
          <w:position w:val="-10"/>
          <w:sz w:val="28"/>
          <w:szCs w:val="28"/>
        </w:rPr>
        <w:t>, где</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lang w:val="en-US"/>
        </w:rPr>
        <w:t>C</w:t>
      </w:r>
      <w:r w:rsidRPr="00444184">
        <w:rPr>
          <w:rFonts w:ascii="Times New Roman" w:eastAsia="Times New Roman CYR" w:hAnsi="Times New Roman" w:cs="Times New Roman"/>
          <w:sz w:val="28"/>
          <w:szCs w:val="28"/>
        </w:rPr>
        <w:t>– молярная концентрация пеларгоновой кислоты (</w:t>
      </w:r>
      <w:r w:rsidRPr="00444184">
        <w:rPr>
          <w:rFonts w:ascii="Times New Roman" w:eastAsia="Times New Roman CYR" w:hAnsi="Times New Roman" w:cs="Times New Roman"/>
          <w:sz w:val="28"/>
          <w:szCs w:val="28"/>
          <w:lang w:val="en-US"/>
        </w:rPr>
        <w:t>C</w:t>
      </w:r>
      <w:r w:rsidRPr="00444184">
        <w:rPr>
          <w:rFonts w:ascii="Times New Roman" w:eastAsia="Times New Roman CYR" w:hAnsi="Times New Roman" w:cs="Times New Roman"/>
          <w:sz w:val="28"/>
          <w:szCs w:val="28"/>
        </w:rPr>
        <w:t xml:space="preserve"> = q/М = 0,05/158 = 0,000316 моль/л; 158-</w:t>
      </w:r>
      <w:r w:rsidRPr="00444184">
        <w:rPr>
          <w:rFonts w:ascii="Times New Roman" w:eastAsia="Times New Roman CYR" w:hAnsi="Times New Roman" w:cs="Times New Roman"/>
          <w:sz w:val="28"/>
          <w:szCs w:val="28"/>
        </w:rPr>
        <w:br/>
        <w:t xml:space="preserve">молярная масса)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 изменение поверхностного натяжения раствора по сравнению с водой </w:t>
      </w:r>
      <w:r w:rsidRPr="00444184">
        <w:rPr>
          <w:rFonts w:ascii="Times New Roman" w:eastAsia="Times New Roman CYR" w:hAnsi="Times New Roman" w:cs="Times New Roman"/>
          <w:sz w:val="28"/>
          <w:szCs w:val="28"/>
        </w:rPr>
        <w:br/>
        <w:t>(Δσ = (57 – 74,22)∙10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 – 17,22∙</w:t>
      </w:r>
      <w:r w:rsidRPr="00444184">
        <w:rPr>
          <w:rFonts w:ascii="Times New Roman" w:eastAsia="Times New Roman CYR" w:hAnsi="Times New Roman" w:cs="Times New Roman"/>
          <w:sz w:val="28"/>
          <w:szCs w:val="28"/>
          <w:vertAlign w:val="superscript"/>
        </w:rPr>
        <w:t xml:space="preserve">10-3 </w:t>
      </w:r>
      <w:r w:rsidRPr="00444184">
        <w:rPr>
          <w:rFonts w:ascii="Times New Roman" w:eastAsia="Times New Roman CYR" w:hAnsi="Times New Roman" w:cs="Times New Roman"/>
          <w:sz w:val="28"/>
          <w:szCs w:val="28"/>
        </w:rPr>
        <w:t xml:space="preserve">Н/м);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Δ</w:t>
      </w:r>
      <w:r w:rsidRPr="00444184">
        <w:rPr>
          <w:rFonts w:ascii="Times New Roman" w:eastAsia="Times New Roman CYR" w:hAnsi="Times New Roman" w:cs="Times New Roman"/>
          <w:sz w:val="28"/>
          <w:szCs w:val="28"/>
          <w:lang w:val="en-US"/>
        </w:rPr>
        <w:t>C</w:t>
      </w:r>
      <w:r w:rsidRPr="00444184">
        <w:rPr>
          <w:rFonts w:ascii="Times New Roman" w:eastAsia="Times New Roman CYR" w:hAnsi="Times New Roman" w:cs="Times New Roman"/>
          <w:sz w:val="28"/>
          <w:szCs w:val="28"/>
        </w:rPr>
        <w:t xml:space="preserve">– разность концентраций (в данном случае С=0,000316-0);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 – температура;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 – универсальная газовая постоянная. </w:t>
      </w:r>
    </w:p>
    <w:p w:rsidR="003C48BA" w:rsidRPr="00444184" w:rsidRDefault="003C48BA" w:rsidP="003C48BA">
      <w:pPr>
        <w:autoSpaceDE w:val="0"/>
        <w:jc w:val="both"/>
        <w:rPr>
          <w:rFonts w:ascii="Times New Roman" w:eastAsia="Times New Roman CYR" w:hAnsi="Times New Roman" w:cs="Times New Roman"/>
          <w:sz w:val="28"/>
          <w:szCs w:val="28"/>
          <w:lang w:val="en-US"/>
        </w:rPr>
      </w:pPr>
      <w:r w:rsidRPr="00444184">
        <w:rPr>
          <w:rFonts w:ascii="Times New Roman" w:eastAsia="Times New Roman CYR" w:hAnsi="Times New Roman" w:cs="Times New Roman"/>
          <w:sz w:val="28"/>
          <w:szCs w:val="28"/>
        </w:rPr>
        <w:t xml:space="preserve">Подставляем данные </w:t>
      </w:r>
    </w:p>
    <w:p w:rsidR="003C48BA" w:rsidRPr="00444184" w:rsidRDefault="003C48BA" w:rsidP="003C48BA">
      <w:pPr>
        <w:autoSpaceDE w:val="0"/>
        <w:jc w:val="both"/>
        <w:rPr>
          <w:rFonts w:ascii="Times New Roman" w:eastAsia="Times New Roman CYR" w:hAnsi="Times New Roman" w:cs="Times New Roman"/>
          <w:sz w:val="28"/>
          <w:szCs w:val="28"/>
          <w:lang w:val="en-US"/>
        </w:rPr>
      </w:pPr>
      <w:r w:rsidRPr="00444184">
        <w:rPr>
          <w:rFonts w:ascii="Times New Roman" w:hAnsi="Times New Roman" w:cs="Times New Roman"/>
          <w:position w:val="-28"/>
          <w:sz w:val="28"/>
          <w:szCs w:val="28"/>
        </w:rPr>
        <w:object w:dxaOrig="5179" w:dyaOrig="700">
          <v:shape id="_x0000_i1067" type="#_x0000_t75" style="width:259.5pt;height:36pt" o:ole="" filled="t">
            <v:fill opacity="0" color2="black"/>
            <v:imagedata r:id="rId94" o:title=""/>
          </v:shape>
          <o:OLEObject Type="Embed" ProgID="Equation.3" ShapeID="_x0000_i1067" DrawAspect="Content" ObjectID="_1574939329" r:id="rId95"/>
        </w:objec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3. Рассчитать длину молекулы масляной кислоты на поверхности раздела «водный </w:t>
      </w:r>
      <w:r w:rsidRPr="00444184">
        <w:rPr>
          <w:rFonts w:ascii="Times New Roman" w:eastAsia="Times New Roman CYR" w:hAnsi="Times New Roman" w:cs="Times New Roman"/>
          <w:sz w:val="28"/>
          <w:szCs w:val="28"/>
        </w:rPr>
        <w:lastRenderedPageBreak/>
        <w:t>раствор-</w:t>
      </w:r>
    </w:p>
    <w:p w:rsidR="003C48BA" w:rsidRPr="00444184" w:rsidRDefault="003C48BA" w:rsidP="003C48BA">
      <w:pPr>
        <w:autoSpaceDE w:val="0"/>
        <w:ind w:firstLine="46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воздух», если площадь S,занимаемая одной ее молекулой в поверхностном слое, равна 30</w:t>
      </w:r>
      <w:r w:rsidRPr="00444184">
        <w:rPr>
          <w:rFonts w:ascii="Times New Roman" w:hAnsi="Times New Roman" w:cs="Times New Roman"/>
          <w:sz w:val="28"/>
          <w:szCs w:val="28"/>
        </w:rPr>
        <w:object w:dxaOrig="120" w:dyaOrig="120">
          <v:shape id="_x0000_i1068" type="#_x0000_t75" style="width:6pt;height:6pt" o:ole="">
            <v:imagedata r:id="rId96" o:title=""/>
          </v:shape>
          <o:OLEObject Type="Embed" ProgID="Equation.3" ShapeID="_x0000_i1068" DrawAspect="Content" ObjectID="_1574939330" r:id="rId97"/>
        </w:object>
      </w:r>
      <w:r w:rsidRPr="00444184">
        <w:rPr>
          <w:rFonts w:ascii="Times New Roman" w:eastAsia="Times New Roman CYR" w:hAnsi="Times New Roman" w:cs="Times New Roman"/>
          <w:sz w:val="28"/>
          <w:szCs w:val="28"/>
        </w:rPr>
        <w:t>10</w:t>
      </w:r>
      <w:r w:rsidRPr="00444184">
        <w:rPr>
          <w:rFonts w:ascii="Times New Roman" w:eastAsia="Times New Roman CYR" w:hAnsi="Times New Roman" w:cs="Times New Roman"/>
          <w:sz w:val="28"/>
          <w:szCs w:val="28"/>
          <w:vertAlign w:val="superscript"/>
        </w:rPr>
        <w:t xml:space="preserve">20 </w:t>
      </w:r>
      <w:r w:rsidRPr="00444184">
        <w:rPr>
          <w:rFonts w:ascii="Times New Roman" w:eastAsia="Times New Roman CYR" w:hAnsi="Times New Roman" w:cs="Times New Roman"/>
          <w:sz w:val="28"/>
          <w:szCs w:val="28"/>
        </w:rPr>
        <w:t>м</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Плотность масляной кислоты – 978 кг/м</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Решение.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Длину молекулы можно рассчитать по формуле </w:t>
      </w:r>
    </w:p>
    <w:p w:rsidR="003C48BA" w:rsidRPr="00444184" w:rsidRDefault="003C48BA" w:rsidP="003C48BA">
      <w:pPr>
        <w:autoSpaceDE w:val="0"/>
        <w:jc w:val="both"/>
        <w:rPr>
          <w:rFonts w:ascii="Times New Roman" w:eastAsia="Times New Roman CYR" w:hAnsi="Times New Roman" w:cs="Times New Roman"/>
          <w:i/>
          <w:iCs/>
          <w:sz w:val="28"/>
          <w:szCs w:val="28"/>
        </w:rPr>
      </w:pPr>
      <w:r w:rsidRPr="00444184">
        <w:rPr>
          <w:rFonts w:ascii="Times New Roman" w:hAnsi="Times New Roman" w:cs="Times New Roman"/>
          <w:position w:val="-28"/>
          <w:sz w:val="28"/>
          <w:szCs w:val="28"/>
        </w:rPr>
        <w:object w:dxaOrig="859" w:dyaOrig="660">
          <v:shape id="_x0000_i1069" type="#_x0000_t75" style="width:42.75pt;height:34.5pt" o:ole="" filled="t">
            <v:fill opacity="0" color2="black"/>
            <v:imagedata r:id="rId98" o:title=""/>
          </v:shape>
          <o:OLEObject Type="Embed" ProgID="Equation.3" ShapeID="_x0000_i1069" DrawAspect="Content" ObjectID="_1574939331" r:id="rId99"/>
        </w:object>
      </w:r>
      <w:r w:rsidRPr="00444184">
        <w:rPr>
          <w:rFonts w:ascii="Times New Roman" w:eastAsia="Times New Roman CYR" w:hAnsi="Times New Roman" w:cs="Times New Roman"/>
          <w:sz w:val="28"/>
          <w:szCs w:val="28"/>
        </w:rPr>
        <w:t xml:space="preserve">, где </w:t>
      </w:r>
    </w:p>
    <w:p w:rsidR="003C48BA" w:rsidRPr="00444184" w:rsidRDefault="003C48BA" w:rsidP="003C48BA">
      <w:pPr>
        <w:autoSpaceDE w:val="0"/>
        <w:spacing w:before="14"/>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М – молярная масса исследуемого ПАВ; </w:t>
      </w:r>
      <w:r w:rsidRPr="00444184">
        <w:rPr>
          <w:rFonts w:ascii="Times New Roman" w:eastAsia="Times New Roman CYR" w:hAnsi="Times New Roman" w:cs="Times New Roman"/>
          <w:sz w:val="28"/>
          <w:szCs w:val="28"/>
        </w:rPr>
        <w:br/>
      </w:r>
      <w:r w:rsidRPr="00444184">
        <w:rPr>
          <w:rFonts w:ascii="Times New Roman" w:eastAsia="Arial CYR" w:hAnsi="Times New Roman" w:cs="Times New Roman"/>
          <w:sz w:val="28"/>
          <w:szCs w:val="28"/>
        </w:rPr>
        <w:t>ρ –</w:t>
      </w:r>
      <w:r w:rsidRPr="00444184">
        <w:rPr>
          <w:rFonts w:ascii="Times New Roman" w:eastAsia="Times New Roman CYR" w:hAnsi="Times New Roman" w:cs="Times New Roman"/>
          <w:sz w:val="28"/>
          <w:szCs w:val="28"/>
        </w:rPr>
        <w:t xml:space="preserve">плотность;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Г</w:t>
      </w:r>
      <w:r w:rsidRPr="00444184">
        <w:rPr>
          <w:rFonts w:ascii="Times New Roman" w:hAnsi="Times New Roman" w:cs="Times New Roman"/>
          <w:position w:val="-10"/>
          <w:sz w:val="28"/>
          <w:szCs w:val="28"/>
        </w:rPr>
        <w:t>∞</w:t>
      </w:r>
      <w:r w:rsidRPr="00444184">
        <w:rPr>
          <w:rFonts w:ascii="Times New Roman" w:eastAsia="Arial CYR" w:hAnsi="Times New Roman" w:cs="Times New Roman"/>
          <w:sz w:val="28"/>
          <w:szCs w:val="28"/>
        </w:rPr>
        <w:t>–</w:t>
      </w:r>
      <w:r w:rsidRPr="00444184">
        <w:rPr>
          <w:rFonts w:ascii="Times New Roman" w:eastAsia="Times New Roman CYR" w:hAnsi="Times New Roman" w:cs="Times New Roman"/>
          <w:sz w:val="28"/>
          <w:szCs w:val="28"/>
        </w:rPr>
        <w:t>предельный поверхностный избыток.</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Учитывая, что  </w:t>
      </w:r>
      <w:r w:rsidRPr="00444184">
        <w:rPr>
          <w:rFonts w:ascii="Times New Roman" w:hAnsi="Times New Roman" w:cs="Times New Roman"/>
          <w:position w:val="-30"/>
          <w:sz w:val="28"/>
          <w:szCs w:val="28"/>
        </w:rPr>
        <w:object w:dxaOrig="999" w:dyaOrig="680">
          <v:shape id="_x0000_i1070" type="#_x0000_t75" style="width:50.25pt;height:34.5pt" o:ole="" filled="t">
            <v:fill opacity="0" color2="black"/>
            <v:imagedata r:id="rId100" o:title=""/>
          </v:shape>
          <o:OLEObject Type="Embed" ProgID="Equation.3" ShapeID="_x0000_i1070" DrawAspect="Content" ObjectID="_1574939332" r:id="rId101"/>
        </w:object>
      </w:r>
      <w:r w:rsidRPr="00444184">
        <w:rPr>
          <w:rFonts w:ascii="Times New Roman" w:eastAsia="Times New Roman CYR" w:hAnsi="Times New Roman" w:cs="Times New Roman"/>
          <w:sz w:val="28"/>
          <w:szCs w:val="28"/>
        </w:rPr>
        <w:t xml:space="preserve">   находим значение</w:t>
      </w:r>
    </w:p>
    <w:p w:rsidR="003C48BA" w:rsidRPr="00444184" w:rsidRDefault="003C48BA" w:rsidP="003C48BA">
      <w:pPr>
        <w:autoSpaceDE w:val="0"/>
        <w:jc w:val="both"/>
        <w:rPr>
          <w:rFonts w:ascii="Times New Roman" w:eastAsia="Times New Roman CYR" w:hAnsi="Times New Roman" w:cs="Times New Roman"/>
          <w:sz w:val="28"/>
          <w:szCs w:val="28"/>
          <w:lang w:val="en-US"/>
        </w:rPr>
      </w:pPr>
      <w:r w:rsidRPr="00444184">
        <w:rPr>
          <w:rFonts w:ascii="Times New Roman" w:hAnsi="Times New Roman" w:cs="Times New Roman"/>
          <w:position w:val="-30"/>
          <w:sz w:val="28"/>
          <w:szCs w:val="28"/>
        </w:rPr>
        <w:object w:dxaOrig="5380" w:dyaOrig="680">
          <v:shape id="_x0000_i1071" type="#_x0000_t75" style="width:268.5pt;height:34.5pt" o:ole="" filled="t">
            <v:fill opacity="0" color2="black"/>
            <v:imagedata r:id="rId102" o:title=""/>
          </v:shape>
          <o:OLEObject Type="Embed" ProgID="Equation.3" ShapeID="_x0000_i1071" DrawAspect="Content" ObjectID="_1574939333" r:id="rId103"/>
        </w:objec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4. </w:t>
      </w:r>
      <w:r w:rsidRPr="00444184">
        <w:rPr>
          <w:rFonts w:ascii="Times New Roman" w:eastAsia="Times New Roman CYR" w:hAnsi="Times New Roman" w:cs="Times New Roman"/>
          <w:sz w:val="28"/>
          <w:szCs w:val="28"/>
        </w:rPr>
        <w:t>При изучении адсорбции этанола на активированном угле при 18</w:t>
      </w:r>
      <w:r w:rsidRPr="00444184">
        <w:rPr>
          <w:rFonts w:ascii="Times New Roman" w:eastAsia="Times New Roman CYR" w:hAnsi="Times New Roman" w:cs="Times New Roman"/>
          <w:sz w:val="28"/>
          <w:szCs w:val="28"/>
          <w:vertAlign w:val="superscript"/>
        </w:rPr>
        <w:t>0</w:t>
      </w:r>
      <w:r w:rsidRPr="00444184">
        <w:rPr>
          <w:rFonts w:ascii="Times New Roman" w:eastAsia="Times New Roman CYR" w:hAnsi="Times New Roman" w:cs="Times New Roman"/>
          <w:sz w:val="28"/>
          <w:szCs w:val="28"/>
        </w:rPr>
        <w:t xml:space="preserve"> С были получены данные:  </w:t>
      </w:r>
      <w:r w:rsidRPr="00444184">
        <w:rPr>
          <w:rFonts w:ascii="Times New Roman" w:eastAsia="Times New Roman CYR" w:hAnsi="Times New Roman" w:cs="Times New Roman"/>
          <w:sz w:val="28"/>
          <w:szCs w:val="28"/>
        </w:rPr>
        <w:br/>
        <w:t>р∙ 10</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xml:space="preserve">,Па </w:t>
      </w:r>
      <w:r w:rsidRPr="00444184">
        <w:rPr>
          <w:rFonts w:ascii="Times New Roman" w:eastAsia="Times New Roman CYR" w:hAnsi="Times New Roman" w:cs="Times New Roman"/>
          <w:sz w:val="28"/>
          <w:szCs w:val="28"/>
        </w:rPr>
        <w:tab/>
      </w:r>
      <w:r w:rsidRPr="00444184">
        <w:rPr>
          <w:rFonts w:ascii="Times New Roman" w:eastAsia="Times New Roman CYR" w:hAnsi="Times New Roman" w:cs="Times New Roman"/>
          <w:sz w:val="28"/>
          <w:szCs w:val="28"/>
        </w:rPr>
        <w:tab/>
        <w:t xml:space="preserve">5,33;9,87;17,33;23,06;45,53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х/m∙ 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м</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/кг </w:t>
      </w:r>
      <w:r w:rsidRPr="00444184">
        <w:rPr>
          <w:rFonts w:ascii="Times New Roman" w:eastAsia="Times New Roman CYR" w:hAnsi="Times New Roman" w:cs="Times New Roman"/>
          <w:sz w:val="28"/>
          <w:szCs w:val="28"/>
        </w:rPr>
        <w:tab/>
        <w:t xml:space="preserve">14,9; 19,1; 24,2; 27,3;36,8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определить графическим способом константы уравнения Фрейндлиха и Ленгмюра и рассчитать </w:t>
      </w:r>
      <w:r w:rsidRPr="00444184">
        <w:rPr>
          <w:rFonts w:ascii="Times New Roman" w:eastAsia="Times New Roman CYR" w:hAnsi="Times New Roman" w:cs="Times New Roman"/>
          <w:sz w:val="28"/>
          <w:szCs w:val="28"/>
        </w:rPr>
        <w:br/>
        <w:t xml:space="preserve">их помощью величины адсорбции при ρ=3000 Па, а также количество этанола, </w:t>
      </w:r>
      <w:r w:rsidRPr="00444184">
        <w:rPr>
          <w:rFonts w:ascii="Times New Roman" w:eastAsia="Times New Roman CYR" w:hAnsi="Times New Roman" w:cs="Times New Roman"/>
          <w:sz w:val="28"/>
          <w:szCs w:val="28"/>
        </w:rPr>
        <w:br/>
        <w:t xml:space="preserve">адсорбирующегося на 5 кг угля. </w:t>
      </w:r>
    </w:p>
    <w:p w:rsidR="003C48BA" w:rsidRPr="00444184" w:rsidRDefault="003C48BA" w:rsidP="003C48BA">
      <w:pPr>
        <w:autoSpaceDE w:val="0"/>
        <w:jc w:val="both"/>
        <w:rPr>
          <w:rFonts w:ascii="Times New Roman" w:eastAsia="Times New Roman CYR" w:hAnsi="Times New Roman" w:cs="Times New Roman"/>
          <w:b/>
          <w:sz w:val="28"/>
          <w:szCs w:val="28"/>
        </w:rPr>
      </w:pPr>
      <w:r w:rsidRPr="00444184">
        <w:rPr>
          <w:rFonts w:ascii="Times New Roman" w:eastAsia="Times New Roman CYR" w:hAnsi="Times New Roman" w:cs="Times New Roman"/>
          <w:b/>
          <w:sz w:val="28"/>
          <w:szCs w:val="28"/>
        </w:rPr>
        <w:t xml:space="preserve">Решение. </w:t>
      </w:r>
    </w:p>
    <w:p w:rsidR="003C48BA" w:rsidRPr="00444184" w:rsidRDefault="003C48BA" w:rsidP="003C48BA">
      <w:pPr>
        <w:autoSpaceDE w:val="0"/>
        <w:spacing w:before="3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Для нахождения констант уравнения Фрейндлиха </w:t>
      </w:r>
      <w:r w:rsidRPr="00444184">
        <w:rPr>
          <w:rFonts w:ascii="Times New Roman" w:hAnsi="Times New Roman" w:cs="Times New Roman"/>
          <w:position w:val="-18"/>
          <w:sz w:val="28"/>
          <w:szCs w:val="28"/>
        </w:rPr>
        <w:object w:dxaOrig="1340" w:dyaOrig="520">
          <v:shape id="_x0000_i1072" type="#_x0000_t75" style="width:66.75pt;height:27pt" o:ole="" filled="t">
            <v:fill opacity="0" color2="black"/>
            <v:imagedata r:id="rId104" o:title=""/>
          </v:shape>
          <o:OLEObject Type="Embed" ProgID="Equation.3" ShapeID="_x0000_i1072" DrawAspect="Content" ObjectID="_1574939334" r:id="rId105"/>
        </w:object>
      </w:r>
      <w:r w:rsidRPr="00444184">
        <w:rPr>
          <w:rFonts w:ascii="Times New Roman" w:eastAsia="Times New Roman CYR" w:hAnsi="Times New Roman" w:cs="Times New Roman"/>
          <w:sz w:val="28"/>
          <w:szCs w:val="28"/>
        </w:rPr>
        <w:t xml:space="preserve">строится график зависимости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hAnsi="Times New Roman" w:cs="Times New Roman"/>
          <w:position w:val="-18"/>
          <w:sz w:val="28"/>
          <w:szCs w:val="28"/>
        </w:rPr>
        <w:object w:dxaOrig="1600" w:dyaOrig="480">
          <v:shape id="_x0000_i1073" type="#_x0000_t75" style="width:80.25pt;height:24pt" o:ole="" filled="t">
            <v:fill opacity="0" color2="black"/>
            <v:imagedata r:id="rId106" o:title=""/>
          </v:shape>
          <o:OLEObject Type="Embed" ProgID="Equation.3" ShapeID="_x0000_i1073" DrawAspect="Content" ObjectID="_1574939335" r:id="rId107"/>
        </w:object>
      </w:r>
      <w:r w:rsidRPr="00444184">
        <w:rPr>
          <w:rFonts w:ascii="Times New Roman" w:eastAsia="Times New Roman CYR" w:hAnsi="Times New Roman" w:cs="Times New Roman"/>
          <w:sz w:val="28"/>
          <w:szCs w:val="28"/>
        </w:rPr>
        <w:t xml:space="preserve">. Находим необходимые величины: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hAnsi="Times New Roman" w:cs="Times New Roman"/>
          <w:position w:val="-18"/>
          <w:sz w:val="28"/>
          <w:szCs w:val="28"/>
        </w:rPr>
        <w:object w:dxaOrig="639" w:dyaOrig="480">
          <v:shape id="_x0000_i1074" type="#_x0000_t75" style="width:31.5pt;height:24pt" o:ole="" filled="t">
            <v:fill opacity="0" color2="black"/>
            <v:imagedata r:id="rId108" o:title=""/>
          </v:shape>
          <o:OLEObject Type="Embed" ProgID="Equation.3" ShapeID="_x0000_i1074" DrawAspect="Content" ObjectID="_1574939336" r:id="rId109"/>
        </w:object>
      </w:r>
      <w:r w:rsidRPr="00444184">
        <w:rPr>
          <w:rFonts w:ascii="Times New Roman" w:eastAsia="Times New Roman CYR" w:hAnsi="Times New Roman" w:cs="Times New Roman"/>
          <w:sz w:val="28"/>
          <w:szCs w:val="28"/>
        </w:rPr>
        <w:t xml:space="preserve">-1,183;-1 720; -1,62; -1,51; -1,43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hAnsi="Times New Roman" w:cs="Times New Roman"/>
          <w:position w:val="-10"/>
          <w:sz w:val="28"/>
          <w:szCs w:val="28"/>
        </w:rPr>
        <w:object w:dxaOrig="460" w:dyaOrig="320">
          <v:shape id="_x0000_i1075" type="#_x0000_t75" style="width:23.25pt;height:15.75pt" o:ole="" filled="t">
            <v:fill opacity="0" color2="black"/>
            <v:imagedata r:id="rId110" o:title=""/>
          </v:shape>
          <o:OLEObject Type="Embed" ProgID="Equation.3" ShapeID="_x0000_i1075" DrawAspect="Content" ObjectID="_1574939337" r:id="rId111"/>
        </w:object>
      </w:r>
      <w:r w:rsidRPr="00444184">
        <w:rPr>
          <w:rFonts w:ascii="Times New Roman" w:eastAsia="Times New Roman CYR" w:hAnsi="Times New Roman" w:cs="Times New Roman"/>
          <w:sz w:val="28"/>
          <w:szCs w:val="28"/>
        </w:rPr>
        <w:t xml:space="preserve">2.60; 2,87; 3,114; 3,24; 3,53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 строим по ним график. Он отсекает от оси ординат отрезок </w:t>
      </w:r>
      <w:r w:rsidRPr="00444184">
        <w:rPr>
          <w:rFonts w:ascii="Times New Roman" w:eastAsia="Times New Roman CYR" w:hAnsi="Times New Roman" w:cs="Times New Roman"/>
          <w:sz w:val="28"/>
          <w:szCs w:val="28"/>
          <w:lang w:val="en-US"/>
        </w:rPr>
        <w:t>OK</w:t>
      </w:r>
      <w:r w:rsidRPr="00444184">
        <w:rPr>
          <w:rFonts w:ascii="Times New Roman" w:eastAsia="Times New Roman CYR" w:hAnsi="Times New Roman" w:cs="Times New Roman"/>
          <w:sz w:val="28"/>
          <w:szCs w:val="28"/>
        </w:rPr>
        <w:t>, равный</w:t>
      </w:r>
      <w:r w:rsidRPr="00444184">
        <w:rPr>
          <w:rFonts w:ascii="Times New Roman" w:hAnsi="Times New Roman" w:cs="Times New Roman"/>
          <w:position w:val="-10"/>
          <w:sz w:val="28"/>
          <w:szCs w:val="28"/>
        </w:rPr>
        <w:object w:dxaOrig="1120" w:dyaOrig="320">
          <v:shape id="_x0000_i1076" type="#_x0000_t75" style="width:55.5pt;height:15.75pt" o:ole="" filled="t">
            <v:fill opacity="0" color2="black"/>
            <v:imagedata r:id="rId112" o:title=""/>
          </v:shape>
          <o:OLEObject Type="Embed" ProgID="Equation.3" ShapeID="_x0000_i1076" DrawAspect="Content" ObjectID="_1574939338" r:id="rId113"/>
        </w:object>
      </w:r>
      <w:r w:rsidRPr="00444184">
        <w:rPr>
          <w:rFonts w:ascii="Times New Roman" w:eastAsia="Times New Roman CYR" w:hAnsi="Times New Roman" w:cs="Times New Roman"/>
          <w:sz w:val="28"/>
          <w:szCs w:val="28"/>
        </w:rPr>
        <w:t xml:space="preserve">. отсюда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К=10</w:t>
      </w:r>
      <w:r w:rsidRPr="00444184">
        <w:rPr>
          <w:rFonts w:ascii="Times New Roman" w:eastAsia="Times New Roman CYR" w:hAnsi="Times New Roman" w:cs="Times New Roman"/>
          <w:sz w:val="28"/>
          <w:szCs w:val="28"/>
          <w:vertAlign w:val="superscript"/>
        </w:rPr>
        <w:t>-3,65</w:t>
      </w:r>
      <w:r w:rsidRPr="00444184">
        <w:rPr>
          <w:rFonts w:ascii="Times New Roman" w:eastAsia="Times New Roman CYR" w:hAnsi="Times New Roman" w:cs="Times New Roman"/>
          <w:sz w:val="28"/>
          <w:szCs w:val="28"/>
        </w:rPr>
        <w:t>=2,34∙10</w:t>
      </w:r>
      <w:r w:rsidRPr="00444184">
        <w:rPr>
          <w:rFonts w:ascii="Times New Roman" w:eastAsia="Times New Roman CYR" w:hAnsi="Times New Roman" w:cs="Times New Roman"/>
          <w:sz w:val="28"/>
          <w:szCs w:val="28"/>
          <w:vertAlign w:val="superscript"/>
        </w:rPr>
        <w:t>-4</w:t>
      </w:r>
      <w:r w:rsidRPr="00444184">
        <w:rPr>
          <w:rFonts w:ascii="Times New Roman" w:eastAsia="Times New Roman CYR" w:hAnsi="Times New Roman" w:cs="Times New Roman"/>
          <w:sz w:val="28"/>
          <w:szCs w:val="28"/>
        </w:rPr>
        <w:t xml:space="preserve"> . по тангенсу угла наклона находим второй коэффициент: </w:t>
      </w:r>
      <w:r w:rsidRPr="00444184">
        <w:rPr>
          <w:rFonts w:ascii="Times New Roman" w:eastAsia="Times New Roman CYR" w:hAnsi="Times New Roman" w:cs="Times New Roman"/>
          <w:sz w:val="28"/>
          <w:szCs w:val="28"/>
        </w:rPr>
        <w:br/>
      </w:r>
      <w:r w:rsidRPr="00444184">
        <w:rPr>
          <w:rFonts w:ascii="Times New Roman" w:hAnsi="Times New Roman" w:cs="Times New Roman"/>
          <w:position w:val="-24"/>
          <w:sz w:val="28"/>
          <w:szCs w:val="28"/>
        </w:rPr>
        <w:object w:dxaOrig="2040" w:dyaOrig="620">
          <v:shape id="_x0000_i1077" type="#_x0000_t75" style="width:102pt;height:30pt" o:ole="" filled="t">
            <v:fill opacity="0" color2="black"/>
            <v:imagedata r:id="rId114" o:title=""/>
          </v:shape>
          <o:OLEObject Type="Embed" ProgID="Equation.3" ShapeID="_x0000_i1077" DrawAspect="Content" ObjectID="_1574939339" r:id="rId115"/>
        </w:object>
      </w:r>
      <w:r w:rsidRPr="00444184">
        <w:rPr>
          <w:rFonts w:ascii="Times New Roman" w:hAnsi="Times New Roman" w:cs="Times New Roman"/>
          <w:position w:val="-10"/>
          <w:sz w:val="28"/>
          <w:szCs w:val="28"/>
        </w:rPr>
        <w:t>.Отсюда</w:t>
      </w:r>
      <w:r w:rsidRPr="00444184">
        <w:rPr>
          <w:rFonts w:ascii="Times New Roman" w:hAnsi="Times New Roman" w:cs="Times New Roman"/>
          <w:position w:val="-24"/>
          <w:sz w:val="28"/>
          <w:szCs w:val="28"/>
        </w:rPr>
        <w:object w:dxaOrig="4720" w:dyaOrig="620">
          <v:shape id="_x0000_i1078" type="#_x0000_t75" style="width:236.25pt;height:30pt" o:ole="" filled="t">
            <v:fill opacity="0" color2="black"/>
            <v:imagedata r:id="rId116" o:title=""/>
          </v:shape>
          <o:OLEObject Type="Embed" ProgID="Equation.3" ShapeID="_x0000_i1078" DrawAspect="Content" ObjectID="_1574939340" r:id="rId117"/>
        </w:objec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i/>
          <w:iCs/>
          <w:sz w:val="28"/>
          <w:szCs w:val="28"/>
        </w:rPr>
        <w:t xml:space="preserve">, </w:t>
      </w:r>
      <w:r w:rsidRPr="00444184">
        <w:rPr>
          <w:rFonts w:ascii="Times New Roman" w:eastAsia="Times New Roman CYR" w:hAnsi="Times New Roman" w:cs="Times New Roman"/>
          <w:sz w:val="28"/>
          <w:szCs w:val="28"/>
        </w:rPr>
        <w:t>и значит на 5 кг угля адсорбируется 5∙33,49∙10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=0,167 м</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этанола.</w:t>
      </w:r>
    </w:p>
    <w:p w:rsidR="003C48BA" w:rsidRPr="00444184" w:rsidRDefault="003C48BA" w:rsidP="003C48BA">
      <w:pPr>
        <w:autoSpaceDE w:val="0"/>
        <w:jc w:val="both"/>
        <w:rPr>
          <w:rFonts w:ascii="Times New Roman" w:eastAsia="font290"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Для нахождения констант уравнения Ленгмюра </w:t>
      </w:r>
      <w:r w:rsidRPr="00444184">
        <w:rPr>
          <w:rFonts w:ascii="Times New Roman" w:hAnsi="Times New Roman" w:cs="Times New Roman"/>
          <w:position w:val="-28"/>
          <w:sz w:val="28"/>
          <w:szCs w:val="28"/>
        </w:rPr>
        <w:object w:dxaOrig="1040" w:dyaOrig="680">
          <v:shape id="_x0000_i1079" type="#_x0000_t75" style="width:51.75pt;height:34.5pt" o:ole="" filled="t">
            <v:fill opacity="0" color2="black"/>
            <v:imagedata r:id="rId118" o:title=""/>
          </v:shape>
          <o:OLEObject Type="Embed" ProgID="Equation.3" ShapeID="_x0000_i1079" DrawAspect="Content" ObjectID="_1574939341" r:id="rId119"/>
        </w:object>
      </w:r>
      <w:r w:rsidRPr="00444184">
        <w:rPr>
          <w:rFonts w:ascii="Times New Roman" w:eastAsia="Times New Roman CYR" w:hAnsi="Times New Roman" w:cs="Times New Roman"/>
          <w:sz w:val="28"/>
          <w:szCs w:val="28"/>
        </w:rPr>
        <w:t xml:space="preserve">Строится график зависимости 1/A = f(1/ρ). Находим необходимые величины: </w:t>
      </w:r>
      <w:r w:rsidRPr="00444184">
        <w:rPr>
          <w:rFonts w:ascii="Times New Roman" w:eastAsia="Times New Roman CYR" w:hAnsi="Times New Roman" w:cs="Times New Roman"/>
          <w:sz w:val="28"/>
          <w:szCs w:val="28"/>
        </w:rPr>
        <w:br/>
        <w:t xml:space="preserve">1/ρ0,00188; 0,001013; 0,000577; 0,000434; 0,000220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1/A 67,1;           52,36; 41,32; 36,63; 27,17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 строим по ним график. По графику находим отрезки: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ОД=1/А</w:t>
      </w:r>
      <w:r w:rsidRPr="00444184">
        <w:rPr>
          <w:rFonts w:ascii="Times New Roman" w:eastAsia="Times New Roman CYR" w:hAnsi="Times New Roman" w:cs="Times New Roman"/>
          <w:sz w:val="28"/>
          <w:szCs w:val="28"/>
          <w:vertAlign w:val="subscript"/>
        </w:rPr>
        <w:t>∞</w:t>
      </w:r>
      <w:r w:rsidRPr="00444184">
        <w:rPr>
          <w:rFonts w:ascii="Times New Roman" w:eastAsia="Times New Roman CYR" w:hAnsi="Times New Roman" w:cs="Times New Roman"/>
          <w:sz w:val="28"/>
          <w:szCs w:val="28"/>
        </w:rPr>
        <w:t xml:space="preserve">= 26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ОК=1/</w:t>
      </w:r>
      <w:r w:rsidRPr="00444184">
        <w:rPr>
          <w:rFonts w:ascii="Times New Roman" w:eastAsia="Times New Roman CYR" w:hAnsi="Times New Roman" w:cs="Times New Roman"/>
          <w:sz w:val="28"/>
          <w:szCs w:val="28"/>
          <w:lang w:val="en-US"/>
        </w:rPr>
        <w:t>b</w:t>
      </w:r>
      <w:r w:rsidRPr="00444184">
        <w:rPr>
          <w:rFonts w:ascii="Times New Roman" w:eastAsia="Times New Roman CYR" w:hAnsi="Times New Roman" w:cs="Times New Roman"/>
          <w:sz w:val="28"/>
          <w:szCs w:val="28"/>
        </w:rPr>
        <w:t xml:space="preserve"> = 0,001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 xml:space="preserve">ОВ=2/А =52 </w:t>
      </w:r>
      <w:r w:rsidRPr="00444184">
        <w:rPr>
          <w:rFonts w:ascii="Times New Roman" w:eastAsia="Times New Roman CYR" w:hAnsi="Times New Roman" w:cs="Times New Roman"/>
          <w:sz w:val="28"/>
          <w:szCs w:val="28"/>
        </w:rPr>
        <w:br/>
        <w:t>Отсюда А</w:t>
      </w:r>
      <w:r w:rsidRPr="00444184">
        <w:rPr>
          <w:rFonts w:ascii="Times New Roman" w:eastAsia="Times New Roman CYR" w:hAnsi="Times New Roman" w:cs="Times New Roman"/>
          <w:sz w:val="28"/>
          <w:szCs w:val="28"/>
          <w:vertAlign w:val="subscript"/>
        </w:rPr>
        <w:t>∞</w:t>
      </w:r>
      <w:r w:rsidRPr="00444184">
        <w:rPr>
          <w:rFonts w:ascii="Times New Roman" w:eastAsia="Times New Roman CYR" w:hAnsi="Times New Roman" w:cs="Times New Roman"/>
          <w:sz w:val="28"/>
          <w:szCs w:val="28"/>
        </w:rPr>
        <w:t xml:space="preserve"> = 1/26 =0,0385 и </w:t>
      </w:r>
      <w:r w:rsidRPr="00444184">
        <w:rPr>
          <w:rFonts w:ascii="Times New Roman" w:eastAsia="Times New Roman CYR" w:hAnsi="Times New Roman" w:cs="Times New Roman"/>
          <w:sz w:val="28"/>
          <w:szCs w:val="28"/>
          <w:lang w:val="en-US"/>
        </w:rPr>
        <w:t>b</w:t>
      </w:r>
      <w:r w:rsidRPr="00444184">
        <w:rPr>
          <w:rFonts w:ascii="Times New Roman" w:eastAsia="Times New Roman CYR" w:hAnsi="Times New Roman" w:cs="Times New Roman"/>
          <w:sz w:val="28"/>
          <w:szCs w:val="28"/>
        </w:rPr>
        <w:t xml:space="preserve"> = 1/0,001 =990 значит, </w:t>
      </w:r>
      <w:r w:rsidRPr="00444184">
        <w:rPr>
          <w:rFonts w:ascii="Times New Roman" w:hAnsi="Times New Roman" w:cs="Times New Roman"/>
          <w:position w:val="-24"/>
          <w:sz w:val="28"/>
          <w:szCs w:val="28"/>
        </w:rPr>
        <w:object w:dxaOrig="3400" w:dyaOrig="620">
          <v:shape id="_x0000_i1080" type="#_x0000_t75" style="width:171pt;height:30pt" o:ole="" filled="t">
            <v:fill opacity="0" color2="black"/>
            <v:imagedata r:id="rId120" o:title=""/>
          </v:shape>
          <o:OLEObject Type="Embed" ProgID="Equation.3" ShapeID="_x0000_i1080" DrawAspect="Content" ObjectID="_1574939342" r:id="rId121"/>
        </w:object>
      </w:r>
      <w:r w:rsidRPr="00444184">
        <w:rPr>
          <w:rFonts w:ascii="Times New Roman" w:eastAsia="Times New Roman CYR" w:hAnsi="Times New Roman" w:cs="Times New Roman"/>
          <w:sz w:val="28"/>
          <w:szCs w:val="28"/>
        </w:rPr>
        <w:t xml:space="preserve">, и на 5 кг </w:t>
      </w:r>
      <w:r w:rsidRPr="00444184">
        <w:rPr>
          <w:rFonts w:ascii="Times New Roman" w:eastAsia="Times New Roman CYR" w:hAnsi="Times New Roman" w:cs="Times New Roman"/>
          <w:i/>
          <w:iCs/>
          <w:sz w:val="28"/>
          <w:szCs w:val="28"/>
        </w:rPr>
        <w:br/>
      </w:r>
      <w:r w:rsidRPr="00444184">
        <w:rPr>
          <w:rFonts w:ascii="Times New Roman" w:eastAsia="Times New Roman CYR" w:hAnsi="Times New Roman" w:cs="Times New Roman"/>
          <w:sz w:val="28"/>
          <w:szCs w:val="28"/>
        </w:rPr>
        <w:t>угля адсорбируется 5∙2,9∙10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=0,145 м</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этанола.</w:t>
      </w:r>
    </w:p>
    <w:p w:rsidR="003C48BA" w:rsidRPr="00444184" w:rsidRDefault="003C48BA" w:rsidP="003C48BA">
      <w:pPr>
        <w:pStyle w:val="1"/>
        <w:jc w:val="both"/>
        <w:rPr>
          <w:rFonts w:ascii="Times New Roman" w:eastAsia="Arial CYR" w:hAnsi="Times New Roman" w:cs="Times New Roman"/>
          <w:sz w:val="28"/>
          <w:szCs w:val="28"/>
        </w:rPr>
      </w:pPr>
      <w:bookmarkStart w:id="6" w:name="_Toc342277068"/>
      <w:r w:rsidRPr="00444184">
        <w:rPr>
          <w:rFonts w:ascii="Times New Roman" w:eastAsia="Arial CYR" w:hAnsi="Times New Roman" w:cs="Times New Roman"/>
          <w:sz w:val="28"/>
          <w:szCs w:val="28"/>
        </w:rPr>
        <w:t>Работа 1.3. Хроматография.</w:t>
      </w:r>
      <w:bookmarkEnd w:id="6"/>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Значение темы: </w:t>
      </w:r>
      <w:r w:rsidRPr="00444184">
        <w:rPr>
          <w:rFonts w:ascii="Times New Roman" w:eastAsia="Times New Roman CYR" w:hAnsi="Times New Roman" w:cs="Times New Roman"/>
          <w:sz w:val="28"/>
          <w:szCs w:val="28"/>
        </w:rPr>
        <w:t xml:space="preserve">хроматография один из наиболее эффективных и современных универсальных </w:t>
      </w:r>
      <w:r w:rsidRPr="00444184">
        <w:rPr>
          <w:rFonts w:ascii="Times New Roman" w:eastAsia="Times New Roman CYR" w:hAnsi="Times New Roman" w:cs="Times New Roman"/>
          <w:sz w:val="28"/>
          <w:szCs w:val="28"/>
        </w:rPr>
        <w:br/>
        <w:t xml:space="preserve">методов разделения микроколичеств сложных многокомпонентных смесей, выделения составных </w:t>
      </w:r>
      <w:r w:rsidRPr="00444184">
        <w:rPr>
          <w:rFonts w:ascii="Times New Roman" w:eastAsia="Times New Roman CYR" w:hAnsi="Times New Roman" w:cs="Times New Roman"/>
          <w:sz w:val="28"/>
          <w:szCs w:val="28"/>
        </w:rPr>
        <w:br/>
        <w:t xml:space="preserve">частей из разбавленных растворов. Трудно переоценить значение метода для очистки и разделения </w:t>
      </w:r>
      <w:r w:rsidRPr="00444184">
        <w:rPr>
          <w:rFonts w:ascii="Times New Roman" w:eastAsia="Times New Roman CYR" w:hAnsi="Times New Roman" w:cs="Times New Roman"/>
          <w:sz w:val="28"/>
          <w:szCs w:val="28"/>
        </w:rPr>
        <w:br/>
        <w:t xml:space="preserve">лекарственных веществ, витаминов алкалоидов, для установления аминокислотного состава </w:t>
      </w:r>
      <w:r w:rsidRPr="00444184">
        <w:rPr>
          <w:rFonts w:ascii="Times New Roman" w:eastAsia="Times New Roman CYR" w:hAnsi="Times New Roman" w:cs="Times New Roman"/>
          <w:sz w:val="28"/>
          <w:szCs w:val="28"/>
        </w:rPr>
        <w:br/>
        <w:t xml:space="preserve">гидролизатов в первичной структуре белка для диагностики различных заболеваний и т.д.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Ионообменная хроматография применяется для предохранения крови (предназначенной для </w:t>
      </w:r>
      <w:r w:rsidRPr="00444184">
        <w:rPr>
          <w:rFonts w:ascii="Times New Roman" w:eastAsia="Times New Roman CYR" w:hAnsi="Times New Roman" w:cs="Times New Roman"/>
          <w:sz w:val="28"/>
          <w:szCs w:val="28"/>
        </w:rPr>
        <w:br/>
        <w:t xml:space="preserve">переливания) от свертывания, при лечении язв желудка(анионообменными смолами, так как они </w:t>
      </w:r>
      <w:r w:rsidRPr="00444184">
        <w:rPr>
          <w:rFonts w:ascii="Times New Roman" w:eastAsia="Times New Roman CYR" w:hAnsi="Times New Roman" w:cs="Times New Roman"/>
          <w:sz w:val="28"/>
          <w:szCs w:val="28"/>
        </w:rPr>
        <w:br/>
        <w:t xml:space="preserve">снижают кислотность желудочного сока). Аниониты быстро поглощают кислоту и уносят в </w:t>
      </w:r>
      <w:r w:rsidRPr="00444184">
        <w:rPr>
          <w:rFonts w:ascii="Times New Roman" w:eastAsia="Times New Roman CYR" w:hAnsi="Times New Roman" w:cs="Times New Roman"/>
          <w:sz w:val="28"/>
          <w:szCs w:val="28"/>
        </w:rPr>
        <w:br/>
        <w:t xml:space="preserve">кишечник, где кислота нейтрализуется щелочным секретом кишок. Они нетоксичны, не раздражают </w:t>
      </w:r>
      <w:r w:rsidRPr="00444184">
        <w:rPr>
          <w:rFonts w:ascii="Times New Roman" w:eastAsia="Times New Roman CYR" w:hAnsi="Times New Roman" w:cs="Times New Roman"/>
          <w:sz w:val="28"/>
          <w:szCs w:val="28"/>
        </w:rPr>
        <w:br/>
        <w:t xml:space="preserve">ткани и не оказывают влияние на кислотно – основной и минеральный баланс в организме.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Регуляция при помощи натриевой катионообменной колонки содержания кальция в коровьем </w:t>
      </w:r>
      <w:r w:rsidRPr="00444184">
        <w:rPr>
          <w:rFonts w:ascii="Times New Roman" w:eastAsia="Times New Roman CYR" w:hAnsi="Times New Roman" w:cs="Times New Roman"/>
          <w:sz w:val="28"/>
          <w:szCs w:val="28"/>
        </w:rPr>
        <w:br/>
        <w:t xml:space="preserve">молоке используется в настоящее время для получения молока, сходного по свойствам и </w:t>
      </w:r>
      <w:r w:rsidRPr="00444184">
        <w:rPr>
          <w:rFonts w:ascii="Times New Roman" w:eastAsia="Times New Roman CYR" w:hAnsi="Times New Roman" w:cs="Times New Roman"/>
          <w:sz w:val="28"/>
          <w:szCs w:val="28"/>
        </w:rPr>
        <w:br/>
        <w:t xml:space="preserve">питательным качествам с грудным молоком.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Хроматография широко используется для определения аминокислотного состава гидролизата </w:t>
      </w:r>
      <w:r w:rsidRPr="00444184">
        <w:rPr>
          <w:rFonts w:ascii="Times New Roman" w:eastAsia="Times New Roman CYR" w:hAnsi="Times New Roman" w:cs="Times New Roman"/>
          <w:sz w:val="28"/>
          <w:szCs w:val="28"/>
        </w:rPr>
        <w:br/>
        <w:t xml:space="preserve">белка биологических и других жидкостей, определения сахаров, определения аммиака в моче, </w:t>
      </w:r>
      <w:r w:rsidRPr="00444184">
        <w:rPr>
          <w:rFonts w:ascii="Times New Roman" w:eastAsia="Times New Roman CYR" w:hAnsi="Times New Roman" w:cs="Times New Roman"/>
          <w:sz w:val="28"/>
          <w:szCs w:val="28"/>
        </w:rPr>
        <w:br/>
        <w:t xml:space="preserve">неорганических ионов в биологических жидкостях, для умягчения и обезболивания питьевой воды. </w:t>
      </w:r>
    </w:p>
    <w:p w:rsidR="003C48BA" w:rsidRPr="00444184" w:rsidRDefault="003C48BA" w:rsidP="003C48BA">
      <w:pPr>
        <w:autoSpaceDE w:val="0"/>
        <w:ind w:firstLine="309"/>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Цель работы: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 Получить хроматограмму дубильного вещества – танина;</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2. Используя стандартную хроматограмму, определить наличие дубильных веществ в отварах крапивы, коры дуба.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Оснащение </w:t>
      </w:r>
      <w:r w:rsidRPr="00444184">
        <w:rPr>
          <w:rFonts w:ascii="Times New Roman" w:eastAsia="Times New Roman CYR" w:hAnsi="Times New Roman" w:cs="Times New Roman"/>
          <w:sz w:val="28"/>
          <w:szCs w:val="28"/>
        </w:rPr>
        <w:t xml:space="preserve">(на двух студентов): </w:t>
      </w:r>
    </w:p>
    <w:p w:rsidR="003C48BA" w:rsidRPr="00444184" w:rsidRDefault="003C48BA" w:rsidP="003C48BA">
      <w:pPr>
        <w:numPr>
          <w:ilvl w:val="0"/>
          <w:numId w:val="3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Проявитель. </w:t>
      </w:r>
    </w:p>
    <w:p w:rsidR="003C48BA" w:rsidRPr="00444184" w:rsidRDefault="003C48BA" w:rsidP="003C48BA">
      <w:pPr>
        <w:numPr>
          <w:ilvl w:val="0"/>
          <w:numId w:val="3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Стеклянные трубки длинной 20 см – 3 шт. </w:t>
      </w:r>
    </w:p>
    <w:p w:rsidR="003C48BA" w:rsidRPr="00444184" w:rsidRDefault="003C48BA" w:rsidP="003C48BA">
      <w:pPr>
        <w:numPr>
          <w:ilvl w:val="0"/>
          <w:numId w:val="3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Водяная баня; </w:t>
      </w:r>
    </w:p>
    <w:p w:rsidR="003C48BA" w:rsidRPr="00444184" w:rsidRDefault="003C48BA" w:rsidP="003C48BA">
      <w:pPr>
        <w:numPr>
          <w:ilvl w:val="0"/>
          <w:numId w:val="3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 xml:space="preserve">Пробирки – 2 шт. </w:t>
      </w:r>
    </w:p>
    <w:p w:rsidR="003C48BA" w:rsidRPr="00444184" w:rsidRDefault="003C48BA" w:rsidP="003C48BA">
      <w:pPr>
        <w:numPr>
          <w:ilvl w:val="0"/>
          <w:numId w:val="3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Реактивы: крахмал, 1% раствор танина, кора дуба, листья крапивы, 1% раствор </w:t>
      </w:r>
    </w:p>
    <w:p w:rsidR="003C48BA" w:rsidRPr="00444184" w:rsidRDefault="003C48BA" w:rsidP="003C48BA">
      <w:pPr>
        <w:autoSpaceDE w:val="0"/>
        <w:ind w:firstLine="53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железоаммиачных квасцов, 5% раствор KI, 1% раствор</w:t>
      </w:r>
      <w:r w:rsidRPr="00444184">
        <w:rPr>
          <w:rFonts w:ascii="Times New Roman" w:eastAsia="Times New Roman CYR" w:hAnsi="Times New Roman" w:cs="Times New Roman"/>
          <w:sz w:val="28"/>
          <w:szCs w:val="28"/>
          <w:lang w:val="en-US"/>
        </w:rPr>
        <w:t>FeCl</w:t>
      </w:r>
      <w:r w:rsidRPr="00444184">
        <w:rPr>
          <w:rFonts w:ascii="Times New Roman" w:eastAsia="Times New Roman CYR" w:hAnsi="Times New Roman" w:cs="Times New Roman"/>
          <w:sz w:val="28"/>
          <w:szCs w:val="28"/>
          <w:vertAlign w:val="subscript"/>
        </w:rPr>
        <w:t>3</w:t>
      </w:r>
      <w:r w:rsidRPr="00444184">
        <w:rPr>
          <w:rFonts w:ascii="Times New Roman" w:eastAsia="Times New Roman CYR" w:hAnsi="Times New Roman" w:cs="Times New Roman"/>
          <w:sz w:val="28"/>
          <w:szCs w:val="28"/>
        </w:rPr>
        <w:t xml:space="preserve">, 10% раствор </w:t>
      </w:r>
      <w:r w:rsidRPr="00444184">
        <w:rPr>
          <w:rFonts w:ascii="Times New Roman" w:eastAsia="Times New Roman CYR" w:hAnsi="Times New Roman" w:cs="Times New Roman"/>
          <w:sz w:val="28"/>
          <w:szCs w:val="28"/>
          <w:lang w:val="en-US"/>
        </w:rPr>
        <w:t>K</w:t>
      </w:r>
      <w:r w:rsidRPr="00444184">
        <w:rPr>
          <w:rFonts w:ascii="Times New Roman" w:eastAsia="Times New Roman CYR" w:hAnsi="Times New Roman" w:cs="Times New Roman"/>
          <w:sz w:val="28"/>
          <w:szCs w:val="28"/>
          <w:vertAlign w:val="subscript"/>
        </w:rPr>
        <w:t>4</w:t>
      </w:r>
      <w:r w:rsidRPr="00444184">
        <w:rPr>
          <w:rFonts w:ascii="Times New Roman" w:eastAsia="Times New Roman CYR" w:hAnsi="Times New Roman" w:cs="Times New Roman"/>
          <w:sz w:val="28"/>
          <w:szCs w:val="28"/>
        </w:rPr>
        <w:t>[</w:t>
      </w:r>
      <w:r w:rsidRPr="00444184">
        <w:rPr>
          <w:rFonts w:ascii="Times New Roman" w:eastAsia="Times New Roman CYR" w:hAnsi="Times New Roman" w:cs="Times New Roman"/>
          <w:sz w:val="28"/>
          <w:szCs w:val="28"/>
          <w:lang w:val="en-US"/>
        </w:rPr>
        <w:t>Fe</w:t>
      </w:r>
      <w:r w:rsidRPr="00444184">
        <w:rPr>
          <w:rFonts w:ascii="Times New Roman" w:eastAsia="Times New Roman CYR" w:hAnsi="Times New Roman" w:cs="Times New Roman"/>
          <w:sz w:val="28"/>
          <w:szCs w:val="28"/>
        </w:rPr>
        <w:t>(</w:t>
      </w:r>
      <w:r w:rsidRPr="00444184">
        <w:rPr>
          <w:rFonts w:ascii="Times New Roman" w:eastAsia="Times New Roman CYR" w:hAnsi="Times New Roman" w:cs="Times New Roman"/>
          <w:sz w:val="28"/>
          <w:szCs w:val="28"/>
          <w:lang w:val="en-US"/>
        </w:rPr>
        <w:t>CN</w:t>
      </w:r>
      <w:r w:rsidRPr="00444184">
        <w:rPr>
          <w:rFonts w:ascii="Times New Roman" w:eastAsia="Times New Roman CYR" w:hAnsi="Times New Roman" w:cs="Times New Roman"/>
          <w:sz w:val="28"/>
          <w:szCs w:val="28"/>
        </w:rPr>
        <w:t>)</w:t>
      </w:r>
      <w:r w:rsidRPr="00444184">
        <w:rPr>
          <w:rFonts w:ascii="Times New Roman" w:eastAsia="Times New Roman CYR" w:hAnsi="Times New Roman" w:cs="Times New Roman"/>
          <w:sz w:val="28"/>
          <w:szCs w:val="28"/>
          <w:vertAlign w:val="subscript"/>
        </w:rPr>
        <w:t>6</w:t>
      </w:r>
      <w:r w:rsidRPr="00444184">
        <w:rPr>
          <w:rFonts w:ascii="Times New Roman" w:eastAsia="Times New Roman CYR" w:hAnsi="Times New Roman" w:cs="Times New Roman"/>
          <w:sz w:val="28"/>
          <w:szCs w:val="28"/>
        </w:rPr>
        <w:t xml:space="preserve">], 1 э </w:t>
      </w:r>
    </w:p>
    <w:p w:rsidR="003C48BA" w:rsidRPr="00444184" w:rsidRDefault="003C48BA" w:rsidP="003C48BA">
      <w:pPr>
        <w:autoSpaceDE w:val="0"/>
        <w:ind w:firstLine="52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раствор </w:t>
      </w:r>
      <w:r w:rsidRPr="00444184">
        <w:rPr>
          <w:rFonts w:ascii="Times New Roman" w:eastAsia="Times New Roman CYR" w:hAnsi="Times New Roman" w:cs="Times New Roman"/>
          <w:sz w:val="28"/>
          <w:szCs w:val="28"/>
          <w:lang w:val="en-US"/>
        </w:rPr>
        <w:t>HCl</w:t>
      </w:r>
      <w:r w:rsidRPr="00444184">
        <w:rPr>
          <w:rFonts w:ascii="Times New Roman" w:eastAsia="Times New Roman CYR" w:hAnsi="Times New Roman" w:cs="Times New Roman"/>
          <w:sz w:val="28"/>
          <w:szCs w:val="28"/>
        </w:rPr>
        <w:t>, 1% растворы, содержащие катионы Cu</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Pb</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lang w:val="en-US"/>
        </w:rPr>
        <w:t>Co</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Ni</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w:t>
      </w:r>
    </w:p>
    <w:p w:rsidR="003C48BA" w:rsidRPr="00444184" w:rsidRDefault="003C48BA" w:rsidP="003C48BA">
      <w:pPr>
        <w:autoSpaceDE w:val="0"/>
        <w:ind w:firstLine="525"/>
        <w:jc w:val="both"/>
        <w:rPr>
          <w:rFonts w:ascii="Times New Roman" w:eastAsia="Times New Roman CYR" w:hAnsi="Times New Roman" w:cs="Times New Roman"/>
          <w:sz w:val="28"/>
          <w:szCs w:val="28"/>
        </w:rPr>
      </w:pPr>
    </w:p>
    <w:p w:rsidR="003C48BA" w:rsidRPr="00444184" w:rsidRDefault="003C48BA" w:rsidP="003C48BA">
      <w:pPr>
        <w:autoSpaceDE w:val="0"/>
        <w:ind w:left="295" w:right="142"/>
        <w:jc w:val="both"/>
        <w:rPr>
          <w:rFonts w:ascii="Times New Roman" w:eastAsia="Times New Roman CYR" w:hAnsi="Times New Roman" w:cs="Times New Roman"/>
          <w:b/>
          <w:bCs/>
          <w:sz w:val="28"/>
          <w:szCs w:val="28"/>
        </w:rPr>
      </w:pPr>
    </w:p>
    <w:p w:rsidR="003C48BA" w:rsidRPr="00444184" w:rsidRDefault="003C48BA" w:rsidP="003C48BA">
      <w:pPr>
        <w:autoSpaceDE w:val="0"/>
        <w:ind w:left="295" w:right="142"/>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Теоретическая часть. </w:t>
      </w:r>
    </w:p>
    <w:p w:rsidR="003C48BA" w:rsidRPr="00444184" w:rsidRDefault="003C48BA" w:rsidP="003C48BA">
      <w:pPr>
        <w:autoSpaceDE w:val="0"/>
        <w:ind w:left="295" w:right="143"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 1906 году русский ученый М.С. Цвет разработал метод разделения многокомпонентных систем – хроматографию. Метод основан на том, что при пропускании раствора содержащего смесьнескольких веществ, через колонку, заполненную слоем адсорбента, в верхней части колонки поглощается вещество, которое обладает лучшей способностью адсорбироваться на данном адсорбенте, ниже поглощается вещество с меньшей адсорбционной способностью и т.д. </w:t>
      </w:r>
    </w:p>
    <w:p w:rsidR="003C48BA" w:rsidRPr="00444184" w:rsidRDefault="003C48BA" w:rsidP="003C48BA">
      <w:pPr>
        <w:autoSpaceDE w:val="0"/>
        <w:ind w:right="28"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Для выделения компонента в чистом виде часто используется метод вымывания(вытеснения), т.е. в колонку, вводится растворитель, способный вытеснить избирательно одно из адсорбируемых веществ. Хроматографические методы классифицируются по следующим признакам: </w:t>
      </w:r>
    </w:p>
    <w:p w:rsidR="003C48BA" w:rsidRPr="00444184" w:rsidRDefault="003C48BA" w:rsidP="007D72C3">
      <w:pPr>
        <w:pStyle w:val="af"/>
        <w:numPr>
          <w:ilvl w:val="0"/>
          <w:numId w:val="103"/>
        </w:numPr>
        <w:autoSpaceDE w:val="0"/>
        <w:ind w:right="28"/>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 агрегатному состоянию, в котором производится разделение смеси на компоненты: газовая, жидкостная и газо-жидкостная хроматография. </w:t>
      </w:r>
    </w:p>
    <w:p w:rsidR="003C48BA" w:rsidRPr="00444184" w:rsidRDefault="003C48BA" w:rsidP="007D72C3">
      <w:pPr>
        <w:pStyle w:val="af"/>
        <w:numPr>
          <w:ilvl w:val="0"/>
          <w:numId w:val="103"/>
        </w:numPr>
        <w:autoSpaceDE w:val="0"/>
        <w:ind w:right="28"/>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 механизму разделения: адсорбционная, распределительная, ионообменная, осадочная хроматография. </w:t>
      </w:r>
    </w:p>
    <w:p w:rsidR="003C48BA" w:rsidRPr="00444184" w:rsidRDefault="003C48BA" w:rsidP="007D72C3">
      <w:pPr>
        <w:pStyle w:val="af"/>
        <w:numPr>
          <w:ilvl w:val="0"/>
          <w:numId w:val="103"/>
        </w:numPr>
        <w:autoSpaceDE w:val="0"/>
        <w:ind w:right="28"/>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По форме проведения процесса: колоночная, капиллярная, плоскостная (бумажная и хроматография в тонком слое ХТС).</w:t>
      </w:r>
    </w:p>
    <w:p w:rsidR="003C48BA" w:rsidRPr="00444184" w:rsidRDefault="003C48BA" w:rsidP="003C48BA">
      <w:pPr>
        <w:autoSpaceDE w:val="0"/>
        <w:ind w:right="28"/>
        <w:jc w:val="both"/>
        <w:rPr>
          <w:rFonts w:ascii="Times New Roman" w:eastAsia="Times New Roman CYR" w:hAnsi="Times New Roman" w:cs="Times New Roman"/>
          <w:sz w:val="28"/>
          <w:szCs w:val="28"/>
        </w:rPr>
      </w:pPr>
    </w:p>
    <w:p w:rsidR="003C48BA" w:rsidRPr="00444184" w:rsidRDefault="003C48BA" w:rsidP="003C48BA">
      <w:pPr>
        <w:autoSpaceDE w:val="0"/>
        <w:jc w:val="center"/>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Экспериментальная часть.</w:t>
      </w:r>
    </w:p>
    <w:p w:rsidR="003C48BA" w:rsidRPr="00444184" w:rsidRDefault="003C48BA" w:rsidP="003C48BA">
      <w:pPr>
        <w:pStyle w:val="1"/>
        <w:jc w:val="both"/>
        <w:rPr>
          <w:rFonts w:ascii="Times New Roman" w:eastAsia="Times New Roman CYR" w:hAnsi="Times New Roman" w:cs="Times New Roman"/>
          <w:sz w:val="28"/>
          <w:szCs w:val="28"/>
        </w:rPr>
      </w:pPr>
      <w:bookmarkStart w:id="7" w:name="_Toc342277069"/>
      <w:r w:rsidRPr="00444184">
        <w:rPr>
          <w:rFonts w:ascii="Times New Roman" w:eastAsia="Times New Roman CYR" w:hAnsi="Times New Roman" w:cs="Times New Roman"/>
          <w:sz w:val="28"/>
          <w:szCs w:val="28"/>
        </w:rPr>
        <w:t>Опыт 1. Получение хроматограммы танина.</w:t>
      </w:r>
      <w:bookmarkEnd w:id="7"/>
    </w:p>
    <w:p w:rsidR="003C48BA" w:rsidRPr="00444184" w:rsidRDefault="003C48BA" w:rsidP="003C48BA">
      <w:pPr>
        <w:pStyle w:val="af"/>
        <w:numPr>
          <w:ilvl w:val="2"/>
          <w:numId w:val="8"/>
        </w:numPr>
        <w:tabs>
          <w:tab w:val="clear" w:pos="1440"/>
          <w:tab w:val="num" w:pos="0"/>
        </w:tabs>
        <w:autoSpaceDE w:val="0"/>
        <w:ind w:left="0" w:firstLine="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Колонку снизу закрыть ватной пробкой и заполнить сухим крахмалом, при непрерывном постукивании. </w:t>
      </w:r>
    </w:p>
    <w:p w:rsidR="003C48BA" w:rsidRPr="00444184" w:rsidRDefault="003C48BA" w:rsidP="003C48BA">
      <w:pPr>
        <w:pStyle w:val="af"/>
        <w:numPr>
          <w:ilvl w:val="2"/>
          <w:numId w:val="8"/>
        </w:numPr>
        <w:tabs>
          <w:tab w:val="clear" w:pos="1440"/>
          <w:tab w:val="num" w:pos="0"/>
        </w:tabs>
        <w:autoSpaceDE w:val="0"/>
        <w:ind w:left="0" w:firstLine="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Налить в колонку небольшое количество раствора танина. </w:t>
      </w:r>
    </w:p>
    <w:p w:rsidR="003C48BA" w:rsidRPr="00444184" w:rsidRDefault="003C48BA" w:rsidP="003C48BA">
      <w:pPr>
        <w:pStyle w:val="af"/>
        <w:numPr>
          <w:ilvl w:val="2"/>
          <w:numId w:val="8"/>
        </w:numPr>
        <w:tabs>
          <w:tab w:val="clear" w:pos="1440"/>
          <w:tab w:val="num" w:pos="0"/>
        </w:tabs>
        <w:autoSpaceDE w:val="0"/>
        <w:ind w:left="0" w:firstLine="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Когда раствор просочится через адсорбент, прибавить 1% раствор железоаммиачных квасцов для проявления хроматограммы. </w:t>
      </w:r>
    </w:p>
    <w:p w:rsidR="003C48BA" w:rsidRPr="00444184" w:rsidRDefault="003C48BA" w:rsidP="003C48BA">
      <w:pPr>
        <w:pStyle w:val="af"/>
        <w:numPr>
          <w:ilvl w:val="1"/>
          <w:numId w:val="8"/>
        </w:numPr>
        <w:tabs>
          <w:tab w:val="clear" w:pos="1080"/>
          <w:tab w:val="num" w:pos="0"/>
        </w:tabs>
        <w:autoSpaceDE w:val="0"/>
        <w:ind w:left="0" w:firstLine="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Зарисовать полученную хроматограмму.</w:t>
      </w:r>
    </w:p>
    <w:p w:rsidR="003C48BA" w:rsidRPr="00444184" w:rsidRDefault="003C48BA" w:rsidP="003C48BA">
      <w:pPr>
        <w:autoSpaceDE w:val="0"/>
        <w:spacing w:after="286"/>
        <w:jc w:val="both"/>
        <w:rPr>
          <w:rFonts w:ascii="Times New Roman" w:eastAsia="Times New Roman CYR" w:hAnsi="Times New Roman" w:cs="Times New Roman"/>
          <w:sz w:val="28"/>
          <w:szCs w:val="28"/>
        </w:rPr>
      </w:pPr>
    </w:p>
    <w:p w:rsidR="003C48BA" w:rsidRPr="00444184" w:rsidRDefault="003C48BA" w:rsidP="003C48BA">
      <w:pPr>
        <w:pStyle w:val="1"/>
        <w:jc w:val="both"/>
        <w:rPr>
          <w:rFonts w:ascii="Times New Roman" w:eastAsia="Times New Roman CYR" w:hAnsi="Times New Roman" w:cs="Times New Roman"/>
          <w:sz w:val="28"/>
          <w:szCs w:val="28"/>
        </w:rPr>
      </w:pPr>
      <w:bookmarkStart w:id="8" w:name="_Toc342277070"/>
      <w:r w:rsidRPr="00444184">
        <w:rPr>
          <w:rFonts w:ascii="Times New Roman" w:eastAsia="Times New Roman CYR" w:hAnsi="Times New Roman" w:cs="Times New Roman"/>
          <w:sz w:val="28"/>
          <w:szCs w:val="28"/>
        </w:rPr>
        <w:t>Опыт 2. Определение дубильных веществ в растительном сырье.</w:t>
      </w:r>
      <w:bookmarkEnd w:id="8"/>
    </w:p>
    <w:p w:rsidR="003C48BA" w:rsidRPr="00444184" w:rsidRDefault="003C48BA" w:rsidP="003C48BA">
      <w:pPr>
        <w:pStyle w:val="af"/>
        <w:numPr>
          <w:ilvl w:val="2"/>
          <w:numId w:val="8"/>
        </w:numPr>
        <w:tabs>
          <w:tab w:val="clear" w:pos="1440"/>
          <w:tab w:val="num" w:pos="0"/>
        </w:tabs>
        <w:autoSpaceDE w:val="0"/>
        <w:ind w:left="0" w:firstLine="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Приготовить два отвара из листьев крапивы и коры дуба. Для этого в пробирки поместить около 1 см растительного сырья, залить небольшим количеством горячей воды (5 мл) и погрузить в водяную баню для настаивания на 30 минут, после чего отвары отфильтровать. </w:t>
      </w:r>
    </w:p>
    <w:p w:rsidR="003C48BA" w:rsidRPr="00444184" w:rsidRDefault="003C48BA" w:rsidP="003C48BA">
      <w:pPr>
        <w:pStyle w:val="af"/>
        <w:numPr>
          <w:ilvl w:val="2"/>
          <w:numId w:val="8"/>
        </w:numPr>
        <w:tabs>
          <w:tab w:val="clear" w:pos="1440"/>
          <w:tab w:val="num" w:pos="0"/>
        </w:tabs>
        <w:autoSpaceDE w:val="0"/>
        <w:ind w:left="0" w:firstLine="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Заполнить две колонки крахмалом, как в опыте 1. </w:t>
      </w:r>
    </w:p>
    <w:p w:rsidR="003C48BA" w:rsidRPr="00444184" w:rsidRDefault="003C48BA" w:rsidP="003C48BA">
      <w:pPr>
        <w:pStyle w:val="af"/>
        <w:numPr>
          <w:ilvl w:val="2"/>
          <w:numId w:val="8"/>
        </w:numPr>
        <w:tabs>
          <w:tab w:val="clear" w:pos="1440"/>
          <w:tab w:val="num" w:pos="0"/>
        </w:tabs>
        <w:autoSpaceDE w:val="0"/>
        <w:ind w:left="0" w:firstLine="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Зарисовать полученные хроматограммы и сравнить с хроматограммой опыт 1. по наличию черной полосы на хроматограмме сделать вывод о присутствии дубильных </w:t>
      </w:r>
      <w:r w:rsidRPr="00444184">
        <w:rPr>
          <w:rFonts w:ascii="Times New Roman" w:eastAsia="Times New Roman CYR" w:hAnsi="Times New Roman" w:cs="Times New Roman"/>
          <w:sz w:val="28"/>
          <w:szCs w:val="28"/>
        </w:rPr>
        <w:lastRenderedPageBreak/>
        <w:t>веществ в сырье.</w:t>
      </w:r>
    </w:p>
    <w:p w:rsidR="003C48BA" w:rsidRPr="00444184" w:rsidRDefault="003C48BA" w:rsidP="003C48BA">
      <w:pPr>
        <w:autoSpaceDE w:val="0"/>
        <w:spacing w:after="286"/>
        <w:jc w:val="both"/>
        <w:rPr>
          <w:rFonts w:ascii="Times New Roman" w:eastAsia="Times New Roman CYR" w:hAnsi="Times New Roman" w:cs="Times New Roman"/>
          <w:sz w:val="28"/>
          <w:szCs w:val="28"/>
        </w:rPr>
      </w:pPr>
    </w:p>
    <w:p w:rsidR="003C48BA" w:rsidRPr="00444184" w:rsidRDefault="003C48BA" w:rsidP="003C48BA">
      <w:pPr>
        <w:pStyle w:val="1"/>
        <w:jc w:val="both"/>
        <w:rPr>
          <w:rFonts w:ascii="Times New Roman" w:eastAsia="Times New Roman CYR" w:hAnsi="Times New Roman" w:cs="Times New Roman"/>
          <w:sz w:val="28"/>
          <w:szCs w:val="28"/>
        </w:rPr>
      </w:pPr>
      <w:bookmarkStart w:id="9" w:name="_Toc342277071"/>
      <w:r w:rsidRPr="00444184">
        <w:rPr>
          <w:rFonts w:ascii="Times New Roman" w:eastAsia="Times New Roman CYR" w:hAnsi="Times New Roman" w:cs="Times New Roman"/>
          <w:sz w:val="28"/>
          <w:szCs w:val="28"/>
        </w:rPr>
        <w:t>Опыт 3. Определение меди и железа в сыворотке молока.</w:t>
      </w:r>
      <w:bookmarkEnd w:id="9"/>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Хроматографический анализ неорганических ионов имеет такое же большое значение для биохимии, как и анализ органических ионов. В любой биологической жидкости значительная доля ее приходится на минеральную часть, которой в настоящее время уделяется очень мало внимания, хотя ее анализ пролил бы свет на процессы минерального питания организма и предсказал бы возникновения многих болезней (атеросклероз, нарушение обмена и т.д.)</w:t>
      </w:r>
    </w:p>
    <w:p w:rsidR="003C48BA" w:rsidRPr="00444184" w:rsidRDefault="003C48BA" w:rsidP="003C48BA">
      <w:pPr>
        <w:autoSpaceDE w:val="0"/>
        <w:ind w:firstLine="709"/>
        <w:jc w:val="both"/>
        <w:rPr>
          <w:rFonts w:ascii="Times New Roman" w:eastAsia="font290" w:hAnsi="Times New Roman" w:cs="Times New Roman"/>
          <w:sz w:val="28"/>
          <w:szCs w:val="28"/>
        </w:rPr>
      </w:pPr>
    </w:p>
    <w:p w:rsidR="003C48BA" w:rsidRPr="00444184" w:rsidRDefault="003C48BA" w:rsidP="003C48BA">
      <w:pPr>
        <w:autoSpaceDE w:val="0"/>
        <w:spacing w:after="646"/>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Цель работы: </w:t>
      </w:r>
      <w:r w:rsidRPr="00444184">
        <w:rPr>
          <w:rFonts w:ascii="Times New Roman" w:eastAsia="Times New Roman CYR" w:hAnsi="Times New Roman" w:cs="Times New Roman"/>
          <w:sz w:val="28"/>
          <w:szCs w:val="28"/>
        </w:rPr>
        <w:t xml:space="preserve">научиться применять методы адсорбционной хроматографии для определения </w:t>
      </w:r>
      <w:r w:rsidRPr="00444184">
        <w:rPr>
          <w:rFonts w:ascii="Times New Roman" w:eastAsia="Times New Roman CYR" w:hAnsi="Times New Roman" w:cs="Times New Roman"/>
          <w:sz w:val="28"/>
          <w:szCs w:val="28"/>
        </w:rPr>
        <w:br/>
        <w:t xml:space="preserve">наличия катионов металлов в биологических средах. </w:t>
      </w:r>
    </w:p>
    <w:p w:rsidR="003C48BA" w:rsidRPr="00444184" w:rsidRDefault="003C48BA" w:rsidP="003C48BA">
      <w:pPr>
        <w:autoSpaceDE w:val="0"/>
        <w:ind w:firstLine="28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Выполнение работы.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Лаборантам: </w:t>
      </w:r>
      <w:r w:rsidRPr="00444184">
        <w:rPr>
          <w:rFonts w:ascii="Times New Roman" w:eastAsia="Times New Roman CYR" w:hAnsi="Times New Roman" w:cs="Times New Roman"/>
          <w:sz w:val="28"/>
          <w:szCs w:val="28"/>
        </w:rPr>
        <w:t xml:space="preserve">при помощи соляной кислоты довести рН молока до 1. при этом значении рН </w:t>
      </w:r>
      <w:r w:rsidRPr="00444184">
        <w:rPr>
          <w:rFonts w:ascii="Times New Roman" w:eastAsia="Times New Roman CYR" w:hAnsi="Times New Roman" w:cs="Times New Roman"/>
          <w:sz w:val="28"/>
          <w:szCs w:val="28"/>
        </w:rPr>
        <w:br/>
        <w:t xml:space="preserve">казеин и жиры коагулируют, а неорганические ионы, удерживаемые казеином, не заводятся в </w:t>
      </w:r>
      <w:r w:rsidRPr="00444184">
        <w:rPr>
          <w:rFonts w:ascii="Times New Roman" w:eastAsia="Times New Roman CYR" w:hAnsi="Times New Roman" w:cs="Times New Roman"/>
          <w:sz w:val="28"/>
          <w:szCs w:val="28"/>
        </w:rPr>
        <w:br/>
        <w:t xml:space="preserve">раствор. Отцентрифугировать смесь, центрифугат довести аммиаком до рН 5. </w:t>
      </w:r>
    </w:p>
    <w:p w:rsidR="003C48BA" w:rsidRPr="00444184" w:rsidRDefault="003C48BA" w:rsidP="003C48BA">
      <w:pPr>
        <w:autoSpaceDE w:val="0"/>
        <w:ind w:firstLine="709"/>
        <w:jc w:val="both"/>
        <w:rPr>
          <w:rFonts w:ascii="Times New Roman" w:eastAsia="Times New Roman CYR" w:hAnsi="Times New Roman" w:cs="Times New Roman"/>
          <w:sz w:val="28"/>
          <w:szCs w:val="28"/>
          <w:vertAlign w:val="subscript"/>
        </w:rPr>
      </w:pPr>
      <w:r w:rsidRPr="00444184">
        <w:rPr>
          <w:rFonts w:ascii="Times New Roman" w:eastAsia="Times New Roman CYR" w:hAnsi="Times New Roman" w:cs="Times New Roman"/>
          <w:b/>
          <w:bCs/>
          <w:sz w:val="28"/>
          <w:szCs w:val="28"/>
        </w:rPr>
        <w:t xml:space="preserve">Студентам:1 </w:t>
      </w:r>
      <w:r w:rsidRPr="00444184">
        <w:rPr>
          <w:rFonts w:ascii="Times New Roman" w:eastAsia="Times New Roman CYR" w:hAnsi="Times New Roman" w:cs="Times New Roman"/>
          <w:sz w:val="28"/>
          <w:szCs w:val="28"/>
        </w:rPr>
        <w:t xml:space="preserve">мл центрифугата с рН 5 сыворотки молока пропускают очень медленно (скорость </w:t>
      </w:r>
      <w:r w:rsidRPr="00444184">
        <w:rPr>
          <w:rFonts w:ascii="Times New Roman" w:eastAsia="Times New Roman CYR" w:hAnsi="Times New Roman" w:cs="Times New Roman"/>
          <w:sz w:val="28"/>
          <w:szCs w:val="28"/>
        </w:rPr>
        <w:br/>
        <w:t xml:space="preserve">вытекания 1 мл за 10 минут) через колонку, заполненную адсорбентом – оксидом алюминия </w:t>
      </w:r>
      <w:r w:rsidRPr="00444184">
        <w:rPr>
          <w:rFonts w:ascii="Times New Roman" w:eastAsia="Times New Roman CYR" w:hAnsi="Times New Roman" w:cs="Times New Roman"/>
          <w:sz w:val="28"/>
          <w:szCs w:val="28"/>
          <w:lang w:val="en-US"/>
        </w:rPr>
        <w:t>Al</w:t>
      </w:r>
      <w:r w:rsidRPr="00444184">
        <w:rPr>
          <w:rFonts w:ascii="Times New Roman" w:eastAsia="Times New Roman CYR" w:hAnsi="Times New Roman" w:cs="Times New Roman"/>
          <w:sz w:val="28"/>
          <w:szCs w:val="28"/>
        </w:rPr>
        <w:t>з</w:t>
      </w:r>
      <w:r w:rsidRPr="00444184">
        <w:rPr>
          <w:rFonts w:ascii="Times New Roman" w:eastAsia="Times New Roman CYR" w:hAnsi="Times New Roman" w:cs="Times New Roman"/>
          <w:sz w:val="28"/>
          <w:szCs w:val="28"/>
          <w:lang w:val="en-US"/>
        </w:rPr>
        <w:t>O</w:t>
      </w:r>
      <w:r w:rsidRPr="00444184">
        <w:rPr>
          <w:rFonts w:ascii="Times New Roman" w:eastAsia="Times New Roman CYR" w:hAnsi="Times New Roman" w:cs="Times New Roman"/>
          <w:sz w:val="28"/>
          <w:szCs w:val="28"/>
          <w:vertAlign w:val="subscript"/>
        </w:rPr>
        <w:t>3</w:t>
      </w:r>
    </w:p>
    <w:p w:rsidR="003C48BA" w:rsidRPr="00444184" w:rsidRDefault="003C48BA" w:rsidP="003C48BA">
      <w:pPr>
        <w:autoSpaceDE w:val="0"/>
        <w:ind w:firstLine="27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Железо и медь распределяются на разных уровнях колонки (объяснить почему?), полоса железа </w:t>
      </w:r>
      <w:r w:rsidRPr="00444184">
        <w:rPr>
          <w:rFonts w:ascii="Times New Roman" w:eastAsia="Times New Roman CYR" w:hAnsi="Times New Roman" w:cs="Times New Roman"/>
          <w:sz w:val="28"/>
          <w:szCs w:val="28"/>
        </w:rPr>
        <w:br/>
        <w:t xml:space="preserve">окрашена в коричневый цвет, меди – в голубой. Промывая колонку 2 мл 0,1 э соляной кислотой, </w:t>
      </w:r>
      <w:r w:rsidRPr="00444184">
        <w:rPr>
          <w:rFonts w:ascii="Times New Roman" w:eastAsia="Times New Roman CYR" w:hAnsi="Times New Roman" w:cs="Times New Roman"/>
          <w:sz w:val="28"/>
          <w:szCs w:val="28"/>
        </w:rPr>
        <w:br/>
        <w:t>разделяют медь и железо. В элюате качественной реакции с K</w:t>
      </w:r>
      <w:r w:rsidRPr="00444184">
        <w:rPr>
          <w:rFonts w:ascii="Times New Roman" w:eastAsia="Times New Roman CYR" w:hAnsi="Times New Roman" w:cs="Times New Roman"/>
          <w:sz w:val="28"/>
          <w:szCs w:val="28"/>
          <w:vertAlign w:val="subscript"/>
        </w:rPr>
        <w:t>4</w:t>
      </w:r>
      <w:r w:rsidRPr="00444184">
        <w:rPr>
          <w:rFonts w:ascii="Times New Roman" w:eastAsia="Times New Roman CYR" w:hAnsi="Times New Roman" w:cs="Times New Roman"/>
          <w:sz w:val="28"/>
          <w:szCs w:val="28"/>
        </w:rPr>
        <w:t>[Fe(CN)</w:t>
      </w:r>
      <w:r w:rsidRPr="00444184">
        <w:rPr>
          <w:rFonts w:ascii="Times New Roman" w:eastAsia="Times New Roman CYR" w:hAnsi="Times New Roman" w:cs="Times New Roman"/>
          <w:sz w:val="28"/>
          <w:szCs w:val="28"/>
          <w:vertAlign w:val="subscript"/>
        </w:rPr>
        <w:t>6</w:t>
      </w:r>
      <w:r w:rsidRPr="00444184">
        <w:rPr>
          <w:rFonts w:ascii="Times New Roman" w:eastAsia="Times New Roman CYR" w:hAnsi="Times New Roman" w:cs="Times New Roman"/>
          <w:sz w:val="28"/>
          <w:szCs w:val="28"/>
        </w:rPr>
        <w:t xml:space="preserve">] подтверждают наличие меди </w:t>
      </w:r>
      <w:r w:rsidRPr="00444184">
        <w:rPr>
          <w:rFonts w:ascii="Times New Roman" w:eastAsia="Times New Roman CYR" w:hAnsi="Times New Roman" w:cs="Times New Roman"/>
          <w:sz w:val="28"/>
          <w:szCs w:val="28"/>
        </w:rPr>
        <w:br/>
        <w:t>и железа.</w:t>
      </w:r>
    </w:p>
    <w:p w:rsidR="003C48BA" w:rsidRPr="00444184" w:rsidRDefault="003C48BA" w:rsidP="003C48BA">
      <w:pPr>
        <w:autoSpaceDE w:val="0"/>
        <w:spacing w:after="351"/>
        <w:jc w:val="both"/>
        <w:rPr>
          <w:rFonts w:ascii="Times New Roman" w:eastAsia="Times New Roman CYR" w:hAnsi="Times New Roman" w:cs="Times New Roman"/>
          <w:sz w:val="28"/>
          <w:szCs w:val="28"/>
        </w:rPr>
      </w:pPr>
    </w:p>
    <w:p w:rsidR="003C48BA" w:rsidRPr="00444184" w:rsidRDefault="003C48BA" w:rsidP="003C48BA">
      <w:pPr>
        <w:pStyle w:val="1"/>
        <w:jc w:val="both"/>
        <w:rPr>
          <w:rFonts w:ascii="Times New Roman" w:eastAsia="Times New Roman CYR" w:hAnsi="Times New Roman" w:cs="Times New Roman"/>
          <w:sz w:val="28"/>
          <w:szCs w:val="28"/>
        </w:rPr>
      </w:pPr>
      <w:bookmarkStart w:id="10" w:name="_Toc342277072"/>
      <w:r w:rsidRPr="00444184">
        <w:rPr>
          <w:rFonts w:ascii="Times New Roman" w:eastAsia="Times New Roman CYR" w:hAnsi="Times New Roman" w:cs="Times New Roman"/>
          <w:sz w:val="28"/>
          <w:szCs w:val="28"/>
        </w:rPr>
        <w:t>Опыт 4 . Качественный анализ смеси катионов адсорбционной хроматографией на бумаге.</w:t>
      </w:r>
      <w:bookmarkEnd w:id="10"/>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Цель работы: </w:t>
      </w:r>
      <w:r w:rsidRPr="00444184">
        <w:rPr>
          <w:rFonts w:ascii="Times New Roman" w:eastAsia="Times New Roman CYR" w:hAnsi="Times New Roman" w:cs="Times New Roman"/>
          <w:sz w:val="28"/>
          <w:szCs w:val="28"/>
        </w:rPr>
        <w:t xml:space="preserve">определить состав смеси и установить порядок расположения соответствующих ионов. </w:t>
      </w:r>
    </w:p>
    <w:p w:rsidR="003C48BA" w:rsidRPr="00444184" w:rsidRDefault="003C48BA" w:rsidP="003C48BA">
      <w:pPr>
        <w:autoSpaceDE w:val="0"/>
        <w:ind w:firstLine="709"/>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Выполнение работы.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 центр фильтровальной бумаги диаметром 40*40 мм наносят по 1 капле исследуемого раствора </w:t>
      </w:r>
      <w:r w:rsidRPr="00444184">
        <w:rPr>
          <w:rFonts w:ascii="Times New Roman" w:eastAsia="Times New Roman CYR" w:hAnsi="Times New Roman" w:cs="Times New Roman"/>
          <w:sz w:val="28"/>
          <w:szCs w:val="28"/>
          <w:lang w:val="en-US"/>
        </w:rPr>
        <w:t>Cu</w:t>
      </w:r>
      <w:r w:rsidRPr="00444184">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lang w:val="en-US"/>
        </w:rPr>
        <w:t>Co</w:t>
      </w:r>
      <w:r w:rsidRPr="00444184">
        <w:rPr>
          <w:rFonts w:ascii="Times New Roman" w:eastAsia="Times New Roman CYR" w:hAnsi="Times New Roman" w:cs="Times New Roman"/>
          <w:sz w:val="28"/>
          <w:szCs w:val="28"/>
        </w:rPr>
        <w:t xml:space="preserve">, Ni. Дав впитаться каждой капле, далее наносят 3 – 4 капли воды, причем каждая капля должна предварительно впитаться. Затем в центр же наносят 2 капли раствора аммиака, после чего бумагу сушат на воздухе. Наконец, в центр высушенной бумаги наносят несколько капель раствора проявителя </w:t>
      </w:r>
      <w:r w:rsidRPr="00444184">
        <w:rPr>
          <w:rFonts w:ascii="Times New Roman" w:eastAsia="Times New Roman CYR" w:hAnsi="Times New Roman" w:cs="Times New Roman"/>
          <w:sz w:val="28"/>
          <w:szCs w:val="28"/>
        </w:rPr>
        <w:lastRenderedPageBreak/>
        <w:t>(рубеановодородной кислоты). При этом отчетливо проявляются концентрически расположенные зоны: ближайшая к центру оливково-зеленая – зона меди, в середине желтая – зона кобальта, наиболее дальняя – зона никеля.</w:t>
      </w:r>
    </w:p>
    <w:p w:rsidR="003C48BA" w:rsidRPr="00444184" w:rsidRDefault="003C48BA" w:rsidP="003C48BA">
      <w:pPr>
        <w:autoSpaceDE w:val="0"/>
        <w:spacing w:after="258"/>
        <w:jc w:val="both"/>
        <w:rPr>
          <w:rFonts w:ascii="Times New Roman" w:eastAsia="Times New Roman CYR" w:hAnsi="Times New Roman" w:cs="Times New Roman"/>
          <w:sz w:val="28"/>
          <w:szCs w:val="28"/>
        </w:rPr>
      </w:pPr>
    </w:p>
    <w:p w:rsidR="003C48BA" w:rsidRPr="00444184" w:rsidRDefault="003C48BA" w:rsidP="003C48BA">
      <w:pPr>
        <w:pStyle w:val="1"/>
        <w:jc w:val="both"/>
        <w:rPr>
          <w:rFonts w:ascii="Times New Roman" w:eastAsia="Times New Roman CYR" w:hAnsi="Times New Roman" w:cs="Times New Roman"/>
          <w:sz w:val="28"/>
          <w:szCs w:val="28"/>
        </w:rPr>
      </w:pPr>
      <w:bookmarkStart w:id="11" w:name="_Toc342277073"/>
      <w:r w:rsidRPr="00444184">
        <w:rPr>
          <w:rFonts w:ascii="Times New Roman" w:eastAsia="Times New Roman CYR" w:hAnsi="Times New Roman" w:cs="Times New Roman"/>
          <w:sz w:val="28"/>
          <w:szCs w:val="28"/>
        </w:rPr>
        <w:t>Опыт 5. Разделение и определение катионов Cu</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xml:space="preserve"> и Pb</w:t>
      </w:r>
      <w:r w:rsidRPr="00444184">
        <w:rPr>
          <w:rFonts w:ascii="Times New Roman" w:eastAsia="Times New Roman CYR" w:hAnsi="Times New Roman" w:cs="Times New Roman"/>
          <w:sz w:val="28"/>
          <w:szCs w:val="28"/>
          <w:vertAlign w:val="superscript"/>
        </w:rPr>
        <w:t xml:space="preserve">2+ </w:t>
      </w:r>
      <w:r w:rsidRPr="00444184">
        <w:rPr>
          <w:rFonts w:ascii="Times New Roman" w:eastAsia="Times New Roman CYR" w:hAnsi="Times New Roman" w:cs="Times New Roman"/>
          <w:sz w:val="28"/>
          <w:szCs w:val="28"/>
        </w:rPr>
        <w:t xml:space="preserve"> способом осадочной хроматографии на бумаге.</w:t>
      </w:r>
      <w:bookmarkEnd w:id="11"/>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Фильтровальную бумагу пропитывают 5 % раствором </w:t>
      </w:r>
      <w:r w:rsidRPr="00444184">
        <w:rPr>
          <w:rFonts w:ascii="Times New Roman" w:eastAsia="Times New Roman CYR" w:hAnsi="Times New Roman" w:cs="Times New Roman"/>
          <w:sz w:val="28"/>
          <w:szCs w:val="28"/>
          <w:lang w:val="en-US"/>
        </w:rPr>
        <w:t>KI</w:t>
      </w:r>
      <w:r w:rsidRPr="00444184">
        <w:rPr>
          <w:rFonts w:ascii="Times New Roman" w:eastAsia="Times New Roman CYR" w:hAnsi="Times New Roman" w:cs="Times New Roman"/>
          <w:sz w:val="28"/>
          <w:szCs w:val="28"/>
        </w:rPr>
        <w:t xml:space="preserve">, погружая ее на 3 – 5 минут в раствор. </w:t>
      </w:r>
      <w:r w:rsidRPr="00444184">
        <w:rPr>
          <w:rFonts w:ascii="Times New Roman" w:eastAsia="Times New Roman CYR" w:hAnsi="Times New Roman" w:cs="Times New Roman"/>
          <w:sz w:val="28"/>
          <w:szCs w:val="28"/>
        </w:rPr>
        <w:br/>
        <w:t xml:space="preserve">После этого бумагу вынимают и высушивают на воздухе.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 центр высушенного фильтра нанося 2 капли исследуемого раствора, после того как капли </w:t>
      </w:r>
      <w:r w:rsidRPr="00444184">
        <w:rPr>
          <w:rFonts w:ascii="Times New Roman" w:eastAsia="Times New Roman CYR" w:hAnsi="Times New Roman" w:cs="Times New Roman"/>
          <w:sz w:val="28"/>
          <w:szCs w:val="28"/>
        </w:rPr>
        <w:br/>
        <w:t xml:space="preserve">впитаются, в центр добавляют 3 – 4 капли воды, давая каждой капле, впитаться. Хроматограмму </w:t>
      </w:r>
      <w:r w:rsidRPr="00444184">
        <w:rPr>
          <w:rFonts w:ascii="Times New Roman" w:eastAsia="Times New Roman CYR" w:hAnsi="Times New Roman" w:cs="Times New Roman"/>
          <w:sz w:val="28"/>
          <w:szCs w:val="28"/>
        </w:rPr>
        <w:br/>
        <w:t>подсушивают (коричневая зона – Cu</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желтая –Pb</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xml:space="preserve">). </w:t>
      </w:r>
    </w:p>
    <w:p w:rsidR="003C48BA" w:rsidRPr="00444184" w:rsidRDefault="003C48BA" w:rsidP="003C48BA">
      <w:pPr>
        <w:pStyle w:val="1"/>
        <w:jc w:val="both"/>
        <w:rPr>
          <w:rFonts w:ascii="Times New Roman" w:eastAsia="Times New Roman CYR" w:hAnsi="Times New Roman" w:cs="Times New Roman"/>
          <w:sz w:val="28"/>
          <w:szCs w:val="28"/>
        </w:rPr>
      </w:pPr>
      <w:bookmarkStart w:id="12" w:name="_Toc342277074"/>
      <w:r w:rsidRPr="00444184">
        <w:rPr>
          <w:rFonts w:ascii="Times New Roman" w:eastAsia="Times New Roman CYR" w:hAnsi="Times New Roman" w:cs="Times New Roman"/>
          <w:sz w:val="28"/>
          <w:szCs w:val="28"/>
        </w:rPr>
        <w:t>Опыт 6. Определение ионов Fe</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в пищевых продуктах (молоке, клубнике, меде, красной </w:t>
      </w:r>
      <w:r w:rsidRPr="00444184">
        <w:rPr>
          <w:rFonts w:ascii="Times New Roman" w:eastAsia="Times New Roman CYR" w:hAnsi="Times New Roman" w:cs="Times New Roman"/>
          <w:sz w:val="28"/>
          <w:szCs w:val="28"/>
        </w:rPr>
        <w:br/>
        <w:t>смородине, яблоке, мясе, шоколаде).</w:t>
      </w:r>
      <w:bookmarkEnd w:id="12"/>
    </w:p>
    <w:p w:rsidR="003C48BA" w:rsidRPr="00444184" w:rsidRDefault="003C48BA" w:rsidP="003C48BA">
      <w:pPr>
        <w:autoSpaceDE w:val="0"/>
        <w:ind w:firstLine="316"/>
        <w:jc w:val="both"/>
        <w:rPr>
          <w:rFonts w:ascii="Times New Roman" w:eastAsia="Times New Roman CYR" w:hAnsi="Times New Roman" w:cs="Times New Roman"/>
          <w:sz w:val="28"/>
          <w:szCs w:val="28"/>
          <w:vertAlign w:val="subscript"/>
        </w:rPr>
      </w:pPr>
      <w:r w:rsidRPr="00444184">
        <w:rPr>
          <w:rFonts w:ascii="Times New Roman" w:eastAsia="Times New Roman CYR" w:hAnsi="Times New Roman" w:cs="Times New Roman"/>
          <w:sz w:val="28"/>
          <w:szCs w:val="28"/>
        </w:rPr>
        <w:t xml:space="preserve">Реактивы: 1%раствор </w:t>
      </w:r>
      <w:r w:rsidRPr="00444184">
        <w:rPr>
          <w:rFonts w:ascii="Times New Roman" w:eastAsia="Times New Roman CYR" w:hAnsi="Times New Roman" w:cs="Times New Roman"/>
          <w:sz w:val="28"/>
          <w:szCs w:val="28"/>
          <w:lang w:val="en-US"/>
        </w:rPr>
        <w:t>FeCl</w:t>
      </w:r>
      <w:r w:rsidRPr="00444184">
        <w:rPr>
          <w:rFonts w:ascii="Times New Roman" w:eastAsia="Times New Roman CYR" w:hAnsi="Times New Roman" w:cs="Times New Roman"/>
          <w:sz w:val="28"/>
          <w:szCs w:val="28"/>
          <w:vertAlign w:val="subscript"/>
        </w:rPr>
        <w:t>3</w:t>
      </w:r>
    </w:p>
    <w:p w:rsidR="003C48BA" w:rsidRPr="00444184" w:rsidRDefault="003C48BA" w:rsidP="003C48BA">
      <w:pPr>
        <w:autoSpaceDE w:val="0"/>
        <w:ind w:firstLine="143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10% раствор K</w:t>
      </w:r>
      <w:r w:rsidRPr="00444184">
        <w:rPr>
          <w:rFonts w:ascii="Times New Roman" w:eastAsia="Times New Roman CYR" w:hAnsi="Times New Roman" w:cs="Times New Roman"/>
          <w:sz w:val="28"/>
          <w:szCs w:val="28"/>
          <w:vertAlign w:val="subscript"/>
        </w:rPr>
        <w:t>4</w:t>
      </w:r>
      <w:r w:rsidRPr="00444184">
        <w:rPr>
          <w:rFonts w:ascii="Times New Roman" w:eastAsia="Times New Roman CYR" w:hAnsi="Times New Roman" w:cs="Times New Roman"/>
          <w:sz w:val="28"/>
          <w:szCs w:val="28"/>
        </w:rPr>
        <w:t>[Fe(CN)</w:t>
      </w:r>
      <w:r w:rsidRPr="00444184">
        <w:rPr>
          <w:rFonts w:ascii="Times New Roman" w:eastAsia="Times New Roman CYR" w:hAnsi="Times New Roman" w:cs="Times New Roman"/>
          <w:sz w:val="28"/>
          <w:szCs w:val="28"/>
          <w:vertAlign w:val="subscript"/>
        </w:rPr>
        <w:t>6</w:t>
      </w:r>
      <w:r w:rsidRPr="00444184">
        <w:rPr>
          <w:rFonts w:ascii="Times New Roman" w:eastAsia="Times New Roman CYR" w:hAnsi="Times New Roman" w:cs="Times New Roman"/>
          <w:sz w:val="28"/>
          <w:szCs w:val="28"/>
        </w:rPr>
        <w:t xml:space="preserve">], </w:t>
      </w:r>
    </w:p>
    <w:p w:rsidR="003C48BA" w:rsidRPr="00444184" w:rsidRDefault="003C48BA" w:rsidP="003C48BA">
      <w:pPr>
        <w:autoSpaceDE w:val="0"/>
        <w:ind w:firstLine="1411"/>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Этанол, </w:t>
      </w:r>
    </w:p>
    <w:p w:rsidR="003C48BA" w:rsidRPr="00444184" w:rsidRDefault="003C48BA" w:rsidP="003C48BA">
      <w:pPr>
        <w:autoSpaceDE w:val="0"/>
        <w:ind w:firstLine="139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Разбавленный раствор НС</w:t>
      </w:r>
      <w:r w:rsidRPr="00444184">
        <w:rPr>
          <w:rFonts w:ascii="Times New Roman" w:eastAsia="Times New Roman CYR" w:hAnsi="Times New Roman" w:cs="Times New Roman"/>
          <w:sz w:val="28"/>
          <w:szCs w:val="28"/>
          <w:lang w:val="en-US"/>
        </w:rPr>
        <w:t>l</w:t>
      </w:r>
      <w:r w:rsidRPr="00444184">
        <w:rPr>
          <w:rFonts w:ascii="Times New Roman" w:eastAsia="Times New Roman CYR" w:hAnsi="Times New Roman" w:cs="Times New Roman"/>
          <w:sz w:val="28"/>
          <w:szCs w:val="28"/>
        </w:rPr>
        <w:t xml:space="preserve">.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Железо является одним из элементов человеческого организма. В случае большого недостатка </w:t>
      </w:r>
      <w:r w:rsidRPr="00444184">
        <w:rPr>
          <w:rFonts w:ascii="Times New Roman" w:eastAsia="Times New Roman CYR" w:hAnsi="Times New Roman" w:cs="Times New Roman"/>
          <w:sz w:val="28"/>
          <w:szCs w:val="28"/>
        </w:rPr>
        <w:br/>
        <w:t xml:space="preserve">железа возникает заболевание – железодефицитное анемия (малокровие) так как основная часть </w:t>
      </w:r>
      <w:r w:rsidRPr="00444184">
        <w:rPr>
          <w:rFonts w:ascii="Times New Roman" w:eastAsia="Times New Roman CYR" w:hAnsi="Times New Roman" w:cs="Times New Roman"/>
          <w:sz w:val="28"/>
          <w:szCs w:val="28"/>
        </w:rPr>
        <w:br/>
        <w:t xml:space="preserve">железа сосредоточена в красных кровяных клетках (эритроцитах), каждая из которых содержит 280 </w:t>
      </w:r>
      <w:r w:rsidRPr="00444184">
        <w:rPr>
          <w:rFonts w:ascii="Times New Roman" w:eastAsia="Times New Roman CYR" w:hAnsi="Times New Roman" w:cs="Times New Roman"/>
          <w:sz w:val="28"/>
          <w:szCs w:val="28"/>
        </w:rPr>
        <w:br/>
        <w:t xml:space="preserve">млн молекул гемоглобина кроме того железо содержится в мышечном белке, входит в состав </w:t>
      </w:r>
      <w:r w:rsidRPr="00444184">
        <w:rPr>
          <w:rFonts w:ascii="Times New Roman" w:eastAsia="Times New Roman CYR" w:hAnsi="Times New Roman" w:cs="Times New Roman"/>
          <w:sz w:val="28"/>
          <w:szCs w:val="28"/>
        </w:rPr>
        <w:br/>
        <w:t xml:space="preserve">многих ферментов. Главное депо железа – печень: здесь у взрослого человека может быть запасено </w:t>
      </w:r>
      <w:r w:rsidRPr="00444184">
        <w:rPr>
          <w:rFonts w:ascii="Times New Roman" w:eastAsia="Times New Roman CYR" w:hAnsi="Times New Roman" w:cs="Times New Roman"/>
          <w:sz w:val="28"/>
          <w:szCs w:val="28"/>
        </w:rPr>
        <w:br/>
        <w:t xml:space="preserve">до 1 г железа (из 3,5 г общего количества).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Избыток железа приводит к образованию нерастворимого в воде железосодержащего белка, </w:t>
      </w:r>
      <w:r w:rsidRPr="00444184">
        <w:rPr>
          <w:rFonts w:ascii="Times New Roman" w:eastAsia="Times New Roman CYR" w:hAnsi="Times New Roman" w:cs="Times New Roman"/>
          <w:sz w:val="28"/>
          <w:szCs w:val="28"/>
        </w:rPr>
        <w:br/>
        <w:t xml:space="preserve">который откладывается в тканях и органах, вызывая нарушения их функций и, приводит к </w:t>
      </w:r>
      <w:r w:rsidRPr="00444184">
        <w:rPr>
          <w:rFonts w:ascii="Times New Roman" w:eastAsia="Times New Roman CYR" w:hAnsi="Times New Roman" w:cs="Times New Roman"/>
          <w:sz w:val="28"/>
          <w:szCs w:val="28"/>
        </w:rPr>
        <w:br/>
        <w:t xml:space="preserve">заболеванию. </w:t>
      </w:r>
    </w:p>
    <w:p w:rsidR="003C48BA" w:rsidRPr="00444184" w:rsidRDefault="003C48BA" w:rsidP="003C48BA">
      <w:pPr>
        <w:autoSpaceDE w:val="0"/>
        <w:ind w:firstLine="316"/>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Выполнение работы.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На</w:t>
      </w: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 xml:space="preserve"> хроматографическую </w:t>
      </w: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 xml:space="preserve">бумагу наносят капилляром каплю 1% раствор </w:t>
      </w:r>
      <w:r w:rsidRPr="00444184">
        <w:rPr>
          <w:rFonts w:ascii="Times New Roman" w:eastAsia="Times New Roman CYR" w:hAnsi="Times New Roman" w:cs="Times New Roman"/>
          <w:sz w:val="28"/>
          <w:szCs w:val="28"/>
          <w:lang w:val="en-US"/>
        </w:rPr>
        <w:t>F</w:t>
      </w:r>
      <w:r w:rsidRPr="00444184">
        <w:rPr>
          <w:rFonts w:ascii="Times New Roman" w:eastAsia="Times New Roman CYR" w:hAnsi="Times New Roman" w:cs="Times New Roman"/>
          <w:sz w:val="28"/>
          <w:szCs w:val="28"/>
        </w:rPr>
        <w:t>е</w:t>
      </w:r>
      <w:r w:rsidRPr="00444184">
        <w:rPr>
          <w:rFonts w:ascii="Times New Roman" w:eastAsia="Times New Roman CYR" w:hAnsi="Times New Roman" w:cs="Times New Roman"/>
          <w:sz w:val="28"/>
          <w:szCs w:val="28"/>
          <w:lang w:val="en-US"/>
        </w:rPr>
        <w:t>Cl</w:t>
      </w:r>
      <w:r w:rsidRPr="00444184">
        <w:rPr>
          <w:rFonts w:ascii="Times New Roman" w:eastAsia="Times New Roman CYR" w:hAnsi="Times New Roman" w:cs="Times New Roman"/>
          <w:sz w:val="28"/>
          <w:szCs w:val="28"/>
          <w:vertAlign w:val="subscript"/>
        </w:rPr>
        <w:t>3</w:t>
      </w:r>
      <w:r w:rsidRPr="00444184">
        <w:rPr>
          <w:rFonts w:ascii="Times New Roman" w:eastAsia="Times New Roman CYR" w:hAnsi="Times New Roman" w:cs="Times New Roman"/>
          <w:sz w:val="28"/>
          <w:szCs w:val="28"/>
        </w:rPr>
        <w:t xml:space="preserve"> и рядом на </w:t>
      </w:r>
      <w:r w:rsidRPr="00444184">
        <w:rPr>
          <w:rFonts w:ascii="Times New Roman" w:eastAsia="Times New Roman CYR" w:hAnsi="Times New Roman" w:cs="Times New Roman"/>
          <w:sz w:val="28"/>
          <w:szCs w:val="28"/>
        </w:rPr>
        <w:br/>
        <w:t xml:space="preserve">расстоянии 2 – 3 см от 1 пятна наносят другим капилляром пробу сока яблока (для большого </w:t>
      </w:r>
      <w:r w:rsidRPr="00444184">
        <w:rPr>
          <w:rFonts w:ascii="Times New Roman" w:eastAsia="Times New Roman CYR" w:hAnsi="Times New Roman" w:cs="Times New Roman"/>
          <w:sz w:val="28"/>
          <w:szCs w:val="28"/>
        </w:rPr>
        <w:br/>
        <w:t>концентрирования ионов железа – пробу сока наносят несколько раз, касаясь капилляром одного и</w:t>
      </w: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 xml:space="preserve">того же места на стартовой линии). Бумагу поместить в </w:t>
      </w:r>
      <w:r w:rsidRPr="00444184">
        <w:rPr>
          <w:rFonts w:ascii="Times New Roman" w:eastAsia="Times New Roman CYR" w:hAnsi="Times New Roman" w:cs="Times New Roman"/>
          <w:sz w:val="28"/>
          <w:szCs w:val="28"/>
        </w:rPr>
        <w:lastRenderedPageBreak/>
        <w:t xml:space="preserve">хроматографическую колонку, содержащую </w:t>
      </w:r>
      <w:r w:rsidRPr="00444184">
        <w:rPr>
          <w:rFonts w:ascii="Times New Roman" w:eastAsia="Times New Roman CYR" w:hAnsi="Times New Roman" w:cs="Times New Roman"/>
          <w:sz w:val="28"/>
          <w:szCs w:val="28"/>
        </w:rPr>
        <w:br/>
        <w:t xml:space="preserve">смесь растворителя: спирт в разбавленной вдвое соляной кислоте в объемном </w:t>
      </w:r>
      <w:r>
        <w:rPr>
          <w:rFonts w:ascii="Times New Roman" w:eastAsia="Times New Roman CYR" w:hAnsi="Times New Roman" w:cs="Times New Roman"/>
          <w:sz w:val="28"/>
          <w:szCs w:val="28"/>
        </w:rPr>
        <w:t xml:space="preserve"> </w:t>
      </w:r>
      <w:r w:rsidRPr="00444184">
        <w:rPr>
          <w:rFonts w:ascii="Times New Roman" w:eastAsia="Times New Roman CYR" w:hAnsi="Times New Roman" w:cs="Times New Roman"/>
          <w:sz w:val="28"/>
          <w:szCs w:val="28"/>
        </w:rPr>
        <w:t xml:space="preserve"> 1:4. Обнаружение железа: высушенную хроматограмму опрыскивают пульверизатором, содержащего 10% раствор K</w:t>
      </w:r>
      <w:r w:rsidRPr="00444184">
        <w:rPr>
          <w:rFonts w:ascii="Times New Roman" w:eastAsia="Times New Roman CYR" w:hAnsi="Times New Roman" w:cs="Times New Roman"/>
          <w:sz w:val="28"/>
          <w:szCs w:val="28"/>
          <w:vertAlign w:val="subscript"/>
        </w:rPr>
        <w:t>4</w:t>
      </w:r>
      <w:r w:rsidRPr="00444184">
        <w:rPr>
          <w:rFonts w:ascii="Times New Roman" w:eastAsia="Times New Roman CYR" w:hAnsi="Times New Roman" w:cs="Times New Roman"/>
          <w:sz w:val="28"/>
          <w:szCs w:val="28"/>
        </w:rPr>
        <w:t>[Fe(CN)</w:t>
      </w:r>
      <w:r w:rsidRPr="00444184">
        <w:rPr>
          <w:rFonts w:ascii="Times New Roman" w:eastAsia="Times New Roman CYR" w:hAnsi="Times New Roman" w:cs="Times New Roman"/>
          <w:sz w:val="28"/>
          <w:szCs w:val="28"/>
          <w:vertAlign w:val="subscript"/>
        </w:rPr>
        <w:t>6</w:t>
      </w:r>
      <w:r w:rsidRPr="00444184">
        <w:rPr>
          <w:rFonts w:ascii="Times New Roman" w:eastAsia="Times New Roman CYR" w:hAnsi="Times New Roman" w:cs="Times New Roman"/>
          <w:sz w:val="28"/>
          <w:szCs w:val="28"/>
        </w:rPr>
        <w:t>]. Появление синего окрашивания (образование берлинской лазури) указывает о наличии железа в исследуемой пробе.</w:t>
      </w:r>
    </w:p>
    <w:p w:rsidR="003C48BA" w:rsidRPr="00444184" w:rsidRDefault="003C48BA" w:rsidP="003C48BA">
      <w:pPr>
        <w:autoSpaceDE w:val="0"/>
        <w:spacing w:after="646"/>
        <w:jc w:val="both"/>
        <w:rPr>
          <w:rFonts w:ascii="Times New Roman" w:eastAsia="Times New Roman CYR" w:hAnsi="Times New Roman" w:cs="Times New Roman"/>
          <w:sz w:val="28"/>
          <w:szCs w:val="28"/>
        </w:rPr>
      </w:pPr>
    </w:p>
    <w:p w:rsidR="003C48BA" w:rsidRPr="00444184" w:rsidRDefault="003C48BA" w:rsidP="003C48BA">
      <w:pPr>
        <w:autoSpaceDE w:val="0"/>
        <w:spacing w:after="646"/>
        <w:jc w:val="center"/>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Контрольные вопросы для защиты лабораторной работы.</w:t>
      </w:r>
    </w:p>
    <w:p w:rsidR="003C48BA" w:rsidRPr="00444184" w:rsidRDefault="003C48BA" w:rsidP="003C48BA">
      <w:pPr>
        <w:numPr>
          <w:ilvl w:val="0"/>
          <w:numId w:val="5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 чем сущность хроматографического анализа? </w:t>
      </w:r>
    </w:p>
    <w:p w:rsidR="003C48BA" w:rsidRPr="00444184" w:rsidRDefault="003C48BA" w:rsidP="003C48BA">
      <w:pPr>
        <w:numPr>
          <w:ilvl w:val="0"/>
          <w:numId w:val="5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Дать классификацию хроматографических методов. </w:t>
      </w:r>
    </w:p>
    <w:p w:rsidR="003C48BA" w:rsidRPr="00444184" w:rsidRDefault="003C48BA" w:rsidP="003C48BA">
      <w:pPr>
        <w:numPr>
          <w:ilvl w:val="0"/>
          <w:numId w:val="5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Какой вид хроматографии используется в работе? </w:t>
      </w:r>
    </w:p>
    <w:p w:rsidR="003C48BA" w:rsidRPr="00444184" w:rsidRDefault="003C48BA" w:rsidP="003C48BA">
      <w:pPr>
        <w:numPr>
          <w:ilvl w:val="0"/>
          <w:numId w:val="5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Как хроматографически определяется наличие дубильных веществ в отварах растительного </w:t>
      </w:r>
      <w:r w:rsidRPr="00444184">
        <w:rPr>
          <w:rFonts w:ascii="Times New Roman" w:eastAsia="Times New Roman CYR" w:hAnsi="Times New Roman" w:cs="Times New Roman"/>
          <w:sz w:val="28"/>
          <w:szCs w:val="28"/>
        </w:rPr>
        <w:br/>
        <w:t xml:space="preserve">сырья? </w:t>
      </w:r>
    </w:p>
    <w:p w:rsidR="003C48BA" w:rsidRPr="00444184" w:rsidRDefault="003C48BA" w:rsidP="003C48BA">
      <w:pPr>
        <w:numPr>
          <w:ilvl w:val="0"/>
          <w:numId w:val="5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Какие задачи позволяет решить хроматографический метод? </w:t>
      </w:r>
    </w:p>
    <w:p w:rsidR="003C48BA" w:rsidRPr="00444184" w:rsidRDefault="003C48BA" w:rsidP="003C48BA">
      <w:pPr>
        <w:numPr>
          <w:ilvl w:val="0"/>
          <w:numId w:val="5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Что такое ионообменная адсорбция? Приведите примеры ионообменной адсорбции в </w:t>
      </w:r>
      <w:r w:rsidRPr="00444184">
        <w:rPr>
          <w:rFonts w:ascii="Times New Roman" w:eastAsia="Times New Roman CYR" w:hAnsi="Times New Roman" w:cs="Times New Roman"/>
          <w:sz w:val="28"/>
          <w:szCs w:val="28"/>
        </w:rPr>
        <w:br/>
        <w:t>химии, биологии и медицине.</w:t>
      </w:r>
    </w:p>
    <w:p w:rsidR="003C48BA" w:rsidRPr="00444184" w:rsidRDefault="003C48BA" w:rsidP="003C48BA">
      <w:pPr>
        <w:autoSpaceDE w:val="0"/>
        <w:spacing w:after="567"/>
        <w:jc w:val="both"/>
        <w:rPr>
          <w:rFonts w:ascii="Times New Roman" w:eastAsia="Times New Roman CYR" w:hAnsi="Times New Roman" w:cs="Times New Roman"/>
          <w:sz w:val="28"/>
          <w:szCs w:val="28"/>
        </w:rPr>
      </w:pPr>
    </w:p>
    <w:p w:rsidR="003C48BA" w:rsidRPr="00444184" w:rsidRDefault="003C48BA" w:rsidP="003C48BA">
      <w:pPr>
        <w:pStyle w:val="1"/>
        <w:jc w:val="both"/>
        <w:rPr>
          <w:rFonts w:ascii="Times New Roman" w:eastAsia="Arial CYR" w:hAnsi="Times New Roman" w:cs="Times New Roman"/>
          <w:sz w:val="28"/>
          <w:szCs w:val="28"/>
        </w:rPr>
      </w:pPr>
      <w:bookmarkStart w:id="13" w:name="_Toc342277075"/>
      <w:r w:rsidRPr="00444184">
        <w:rPr>
          <w:rFonts w:ascii="Times New Roman" w:eastAsia="Arial CYR" w:hAnsi="Times New Roman" w:cs="Times New Roman"/>
          <w:sz w:val="28"/>
          <w:szCs w:val="28"/>
        </w:rPr>
        <w:t>Работа 1.4. Избирательная адсорбция.</w:t>
      </w:r>
      <w:bookmarkEnd w:id="13"/>
    </w:p>
    <w:p w:rsidR="003C48BA" w:rsidRPr="00444184" w:rsidRDefault="003C48BA" w:rsidP="003C48BA">
      <w:pPr>
        <w:autoSpaceDE w:val="0"/>
        <w:ind w:firstLine="302"/>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Цель работы: </w:t>
      </w:r>
    </w:p>
    <w:p w:rsidR="003C48BA" w:rsidRPr="00444184" w:rsidRDefault="003C48BA" w:rsidP="003C48BA">
      <w:pPr>
        <w:numPr>
          <w:ilvl w:val="0"/>
          <w:numId w:val="43"/>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Провести качественные опыты по адсорбции. </w:t>
      </w:r>
    </w:p>
    <w:p w:rsidR="003C48BA" w:rsidRPr="00444184" w:rsidRDefault="003C48BA" w:rsidP="003C48BA">
      <w:pPr>
        <w:numPr>
          <w:ilvl w:val="0"/>
          <w:numId w:val="43"/>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Выявить влияние различных факторов на адсорбцию. </w:t>
      </w:r>
    </w:p>
    <w:p w:rsidR="003C48BA" w:rsidRPr="00444184" w:rsidRDefault="003C48BA" w:rsidP="003C48BA">
      <w:pPr>
        <w:autoSpaceDE w:val="0"/>
        <w:ind w:firstLine="316"/>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Приборы: </w:t>
      </w:r>
    </w:p>
    <w:p w:rsidR="003C48BA" w:rsidRPr="00444184" w:rsidRDefault="003C48BA" w:rsidP="003C48BA">
      <w:pPr>
        <w:autoSpaceDE w:val="0"/>
        <w:ind w:firstLine="604"/>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Пробирки; </w:t>
      </w:r>
    </w:p>
    <w:p w:rsidR="003C48BA" w:rsidRPr="00444184" w:rsidRDefault="003C48BA" w:rsidP="003C48BA">
      <w:pPr>
        <w:autoSpaceDE w:val="0"/>
        <w:ind w:firstLine="604"/>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Воронки; </w:t>
      </w:r>
    </w:p>
    <w:p w:rsidR="003C48BA" w:rsidRPr="00444184" w:rsidRDefault="003C48BA" w:rsidP="003C48BA">
      <w:pPr>
        <w:autoSpaceDE w:val="0"/>
        <w:ind w:firstLine="597"/>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Фарфоровая ступка с пестиком. </w:t>
      </w:r>
    </w:p>
    <w:p w:rsidR="003C48BA" w:rsidRPr="00444184" w:rsidRDefault="003C48BA" w:rsidP="003C48BA">
      <w:pPr>
        <w:autoSpaceDE w:val="0"/>
        <w:ind w:firstLine="26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Реактивы: </w:t>
      </w:r>
    </w:p>
    <w:p w:rsidR="003C48BA" w:rsidRPr="00444184" w:rsidRDefault="003C48BA" w:rsidP="003C48BA">
      <w:pPr>
        <w:numPr>
          <w:ilvl w:val="0"/>
          <w:numId w:val="5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Водный раствор фуксина; </w:t>
      </w:r>
    </w:p>
    <w:p w:rsidR="003C48BA" w:rsidRPr="00444184" w:rsidRDefault="003C48BA" w:rsidP="003C48BA">
      <w:pPr>
        <w:numPr>
          <w:ilvl w:val="0"/>
          <w:numId w:val="5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Спиртовой раствор фуксина; </w:t>
      </w:r>
    </w:p>
    <w:p w:rsidR="003C48BA" w:rsidRPr="00444184" w:rsidRDefault="003C48BA" w:rsidP="003C48BA">
      <w:pPr>
        <w:numPr>
          <w:ilvl w:val="0"/>
          <w:numId w:val="5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Водный раствор метиленовой сини, эозина </w:t>
      </w:r>
    </w:p>
    <w:p w:rsidR="003C48BA" w:rsidRPr="00444184" w:rsidRDefault="003C48BA" w:rsidP="003C48BA">
      <w:pPr>
        <w:numPr>
          <w:ilvl w:val="0"/>
          <w:numId w:val="5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2Э</w:t>
      </w:r>
      <w:r w:rsidRPr="00444184">
        <w:rPr>
          <w:rFonts w:ascii="Times New Roman" w:eastAsia="Times New Roman CYR" w:hAnsi="Times New Roman" w:cs="Times New Roman"/>
          <w:sz w:val="28"/>
          <w:szCs w:val="28"/>
          <w:lang w:val="en-US"/>
        </w:rPr>
        <w:t>HCl</w:t>
      </w:r>
      <w:r w:rsidRPr="00444184">
        <w:rPr>
          <w:rFonts w:ascii="Times New Roman" w:eastAsia="Times New Roman CYR" w:hAnsi="Times New Roman" w:cs="Times New Roman"/>
          <w:sz w:val="28"/>
          <w:szCs w:val="28"/>
        </w:rPr>
        <w:t xml:space="preserve">; </w:t>
      </w:r>
    </w:p>
    <w:p w:rsidR="003C48BA" w:rsidRPr="00444184" w:rsidRDefault="003C48BA" w:rsidP="003C48BA">
      <w:pPr>
        <w:numPr>
          <w:ilvl w:val="0"/>
          <w:numId w:val="5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2 Э NaOH; </w:t>
      </w:r>
    </w:p>
    <w:p w:rsidR="003C48BA" w:rsidRPr="00444184" w:rsidRDefault="003C48BA" w:rsidP="003C48BA">
      <w:pPr>
        <w:numPr>
          <w:ilvl w:val="0"/>
          <w:numId w:val="5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Каолин; </w:t>
      </w:r>
    </w:p>
    <w:p w:rsidR="003C48BA" w:rsidRPr="00444184" w:rsidRDefault="003C48BA" w:rsidP="003C48BA">
      <w:pPr>
        <w:numPr>
          <w:ilvl w:val="0"/>
          <w:numId w:val="5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Дистиллированная вода; </w:t>
      </w:r>
    </w:p>
    <w:p w:rsidR="003C48BA" w:rsidRPr="00444184" w:rsidRDefault="003C48BA" w:rsidP="003C48BA">
      <w:pPr>
        <w:numPr>
          <w:ilvl w:val="0"/>
          <w:numId w:val="5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Шерстяные нитки; </w:t>
      </w:r>
    </w:p>
    <w:p w:rsidR="003C48BA" w:rsidRPr="00444184" w:rsidRDefault="003C48BA" w:rsidP="003C48BA">
      <w:pPr>
        <w:numPr>
          <w:ilvl w:val="0"/>
          <w:numId w:val="5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Фильтровальная бумага; </w:t>
      </w:r>
    </w:p>
    <w:p w:rsidR="003C48BA" w:rsidRPr="00444184" w:rsidRDefault="003C48BA" w:rsidP="003C48BA">
      <w:pPr>
        <w:numPr>
          <w:ilvl w:val="0"/>
          <w:numId w:val="5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Активированный уголь.</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Порядок выполнения работы.</w:t>
      </w:r>
    </w:p>
    <w:p w:rsidR="003C48BA" w:rsidRPr="00444184" w:rsidRDefault="003C48BA" w:rsidP="003C48BA">
      <w:pPr>
        <w:pStyle w:val="1"/>
        <w:jc w:val="both"/>
        <w:rPr>
          <w:rFonts w:ascii="Times New Roman" w:eastAsia="Times New Roman CYR" w:hAnsi="Times New Roman" w:cs="Times New Roman"/>
          <w:sz w:val="28"/>
          <w:szCs w:val="28"/>
        </w:rPr>
      </w:pPr>
      <w:bookmarkStart w:id="14" w:name="_Toc342277076"/>
      <w:r w:rsidRPr="00444184">
        <w:rPr>
          <w:rFonts w:ascii="Times New Roman" w:eastAsia="Times New Roman CYR" w:hAnsi="Times New Roman" w:cs="Times New Roman"/>
          <w:sz w:val="28"/>
          <w:szCs w:val="28"/>
        </w:rPr>
        <w:lastRenderedPageBreak/>
        <w:t>Опыт 1. Влияние растворителя на адсорбцию.</w:t>
      </w:r>
      <w:bookmarkEnd w:id="14"/>
    </w:p>
    <w:p w:rsidR="003C48BA" w:rsidRPr="00444184" w:rsidRDefault="003C48BA" w:rsidP="003C48BA">
      <w:pPr>
        <w:numPr>
          <w:ilvl w:val="0"/>
          <w:numId w:val="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Налить в одну пробирку 5 мл слабоокрашенного водного раствора фуксина, в другую – 5 мл </w:t>
      </w:r>
      <w:r w:rsidRPr="00444184">
        <w:rPr>
          <w:rFonts w:ascii="Times New Roman" w:eastAsia="Times New Roman CYR" w:hAnsi="Times New Roman" w:cs="Times New Roman"/>
          <w:sz w:val="28"/>
          <w:szCs w:val="28"/>
        </w:rPr>
        <w:br/>
        <w:t xml:space="preserve">слабоокрашенного спиртового раствора фуксина. </w:t>
      </w:r>
    </w:p>
    <w:p w:rsidR="003C48BA" w:rsidRPr="00444184" w:rsidRDefault="003C48BA" w:rsidP="003C48BA">
      <w:pPr>
        <w:numPr>
          <w:ilvl w:val="0"/>
          <w:numId w:val="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внести в обе пробирки 0,1 г растертого активированного угля, взболтать в течение 5 – 10 </w:t>
      </w:r>
      <w:r w:rsidRPr="00444184">
        <w:rPr>
          <w:rFonts w:ascii="Times New Roman" w:eastAsia="Times New Roman CYR" w:hAnsi="Times New Roman" w:cs="Times New Roman"/>
          <w:sz w:val="28"/>
          <w:szCs w:val="28"/>
        </w:rPr>
        <w:br/>
        <w:t xml:space="preserve">минут, после чего отфильтровать. </w:t>
      </w:r>
    </w:p>
    <w:p w:rsidR="003C48BA" w:rsidRPr="00444184" w:rsidRDefault="003C48BA" w:rsidP="003C48BA">
      <w:pPr>
        <w:numPr>
          <w:ilvl w:val="0"/>
          <w:numId w:val="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пронаблюдать и дать объяснение, почему один из растворов обесцветился, а другой нет.</w:t>
      </w:r>
    </w:p>
    <w:p w:rsidR="003C48BA" w:rsidRPr="00444184" w:rsidRDefault="003C48BA" w:rsidP="003C48BA">
      <w:pPr>
        <w:autoSpaceDE w:val="0"/>
        <w:spacing w:after="286"/>
        <w:jc w:val="both"/>
        <w:rPr>
          <w:rFonts w:ascii="Times New Roman" w:eastAsia="Times New Roman CYR" w:hAnsi="Times New Roman" w:cs="Times New Roman"/>
          <w:sz w:val="28"/>
          <w:szCs w:val="28"/>
        </w:rPr>
      </w:pPr>
    </w:p>
    <w:p w:rsidR="003C48BA" w:rsidRPr="00444184" w:rsidRDefault="003C48BA" w:rsidP="003C48BA">
      <w:pPr>
        <w:pStyle w:val="1"/>
        <w:jc w:val="both"/>
        <w:rPr>
          <w:rFonts w:ascii="Times New Roman" w:eastAsia="Times New Roman CYR" w:hAnsi="Times New Roman" w:cs="Times New Roman"/>
          <w:sz w:val="28"/>
          <w:szCs w:val="28"/>
        </w:rPr>
      </w:pPr>
      <w:bookmarkStart w:id="15" w:name="_Toc342277077"/>
      <w:r w:rsidRPr="00444184">
        <w:rPr>
          <w:rFonts w:ascii="Times New Roman" w:eastAsia="Times New Roman CYR" w:hAnsi="Times New Roman" w:cs="Times New Roman"/>
          <w:sz w:val="28"/>
          <w:szCs w:val="28"/>
        </w:rPr>
        <w:t>Опыт 2. Адсорбция кислых и основных красителей каолином.</w:t>
      </w:r>
      <w:bookmarkEnd w:id="15"/>
    </w:p>
    <w:p w:rsidR="003C48BA" w:rsidRPr="00444184" w:rsidRDefault="003C48BA" w:rsidP="003C48BA">
      <w:pPr>
        <w:numPr>
          <w:ilvl w:val="0"/>
          <w:numId w:val="2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 две пробирки налить соответственно по 5 мл разбавленных растворов эозина и метиленового синего, </w:t>
      </w:r>
    </w:p>
    <w:p w:rsidR="003C48BA" w:rsidRPr="00444184" w:rsidRDefault="003C48BA" w:rsidP="003C48BA">
      <w:pPr>
        <w:numPr>
          <w:ilvl w:val="0"/>
          <w:numId w:val="2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Внести в обе пробирки по 0,5 г каолина, взболтать и оттитровать. </w:t>
      </w:r>
    </w:p>
    <w:p w:rsidR="003C48BA" w:rsidRPr="00444184" w:rsidRDefault="003C48BA" w:rsidP="003C48BA">
      <w:pPr>
        <w:numPr>
          <w:ilvl w:val="0"/>
          <w:numId w:val="22"/>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Пронаблюдать и объяснить, почему Метиленовый синий адсорбируется, а Эозин не адсорбируется каолином.</w:t>
      </w:r>
    </w:p>
    <w:p w:rsidR="003C48BA" w:rsidRPr="00444184" w:rsidRDefault="003C48BA" w:rsidP="003C48BA">
      <w:pPr>
        <w:autoSpaceDE w:val="0"/>
        <w:jc w:val="both"/>
        <w:rPr>
          <w:rFonts w:ascii="Times New Roman" w:eastAsia="font290" w:hAnsi="Times New Roman" w:cs="Times New Roman"/>
          <w:sz w:val="28"/>
          <w:szCs w:val="28"/>
        </w:rPr>
      </w:pPr>
    </w:p>
    <w:p w:rsidR="003C48BA" w:rsidRPr="00444184" w:rsidRDefault="003C48BA" w:rsidP="003C48BA">
      <w:pPr>
        <w:pStyle w:val="1"/>
        <w:jc w:val="both"/>
        <w:rPr>
          <w:rFonts w:ascii="Times New Roman" w:eastAsia="Times New Roman CYR" w:hAnsi="Times New Roman" w:cs="Times New Roman"/>
          <w:sz w:val="28"/>
          <w:szCs w:val="28"/>
        </w:rPr>
      </w:pPr>
      <w:bookmarkStart w:id="16" w:name="_Toc342277078"/>
      <w:r w:rsidRPr="00444184">
        <w:rPr>
          <w:rFonts w:ascii="Times New Roman" w:eastAsia="Times New Roman CYR" w:hAnsi="Times New Roman" w:cs="Times New Roman"/>
          <w:sz w:val="28"/>
          <w:szCs w:val="28"/>
        </w:rPr>
        <w:t>Опыт 3. Окрашивание шерсти.</w:t>
      </w:r>
      <w:bookmarkEnd w:id="16"/>
    </w:p>
    <w:p w:rsidR="003C48BA" w:rsidRPr="00444184" w:rsidRDefault="003C48BA" w:rsidP="003C48BA">
      <w:pPr>
        <w:numPr>
          <w:ilvl w:val="0"/>
          <w:numId w:val="2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 три пробирки налить по 5 мл 0,05% раствора метиленового синего. </w:t>
      </w:r>
    </w:p>
    <w:p w:rsidR="003C48BA" w:rsidRPr="00444184" w:rsidRDefault="003C48BA" w:rsidP="003C48BA">
      <w:pPr>
        <w:numPr>
          <w:ilvl w:val="0"/>
          <w:numId w:val="2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Во вторую пробирку прибавить 5 капель 2 н NaOH, в третью – 5 капель 2н </w:t>
      </w:r>
      <w:r w:rsidRPr="00444184">
        <w:rPr>
          <w:rFonts w:ascii="Times New Roman" w:eastAsia="Times New Roman CYR" w:hAnsi="Times New Roman" w:cs="Times New Roman"/>
          <w:sz w:val="28"/>
          <w:szCs w:val="28"/>
          <w:lang w:val="en-US"/>
        </w:rPr>
        <w:t>HCl</w:t>
      </w:r>
      <w:r w:rsidRPr="00444184">
        <w:rPr>
          <w:rFonts w:ascii="Times New Roman" w:eastAsia="Times New Roman CYR" w:hAnsi="Times New Roman" w:cs="Times New Roman"/>
          <w:sz w:val="28"/>
          <w:szCs w:val="28"/>
        </w:rPr>
        <w:t xml:space="preserve">. </w:t>
      </w:r>
    </w:p>
    <w:p w:rsidR="003C48BA" w:rsidRPr="00444184" w:rsidRDefault="003C48BA" w:rsidP="003C48BA">
      <w:pPr>
        <w:numPr>
          <w:ilvl w:val="0"/>
          <w:numId w:val="2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Внести в каждую пробирку шерстяные нитки, оставить их на 20 – 30 минут в растворах, после чего вынуть и тщательно ополоснуть в воде. </w:t>
      </w:r>
    </w:p>
    <w:p w:rsidR="003C48BA" w:rsidRPr="00444184" w:rsidRDefault="003C48BA" w:rsidP="003C48BA">
      <w:pPr>
        <w:numPr>
          <w:ilvl w:val="0"/>
          <w:numId w:val="24"/>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Пронаблюдать и объяснить, почему шерсть интенсивно окрасилась в щелочном растворе, и слабо – в нейтральном и не окрасилась в кислом.</w:t>
      </w:r>
    </w:p>
    <w:p w:rsidR="003C48BA" w:rsidRPr="00444184" w:rsidRDefault="003C48BA" w:rsidP="003C48BA">
      <w:pPr>
        <w:autoSpaceDE w:val="0"/>
        <w:spacing w:after="293"/>
        <w:jc w:val="both"/>
        <w:rPr>
          <w:rFonts w:ascii="Times New Roman" w:eastAsia="Times New Roman CYR" w:hAnsi="Times New Roman" w:cs="Times New Roman"/>
          <w:sz w:val="28"/>
          <w:szCs w:val="28"/>
        </w:rPr>
      </w:pPr>
    </w:p>
    <w:p w:rsidR="003C48BA" w:rsidRPr="00444184" w:rsidRDefault="003C48BA" w:rsidP="003C48BA">
      <w:pPr>
        <w:pStyle w:val="1"/>
        <w:jc w:val="both"/>
        <w:rPr>
          <w:rFonts w:ascii="Times New Roman" w:eastAsia="Times New Roman CYR" w:hAnsi="Times New Roman" w:cs="Times New Roman"/>
          <w:sz w:val="28"/>
          <w:szCs w:val="28"/>
        </w:rPr>
      </w:pPr>
      <w:bookmarkStart w:id="17" w:name="_Toc342277079"/>
      <w:r w:rsidRPr="00444184">
        <w:rPr>
          <w:rFonts w:ascii="Times New Roman" w:eastAsia="Times New Roman CYR" w:hAnsi="Times New Roman" w:cs="Times New Roman"/>
          <w:sz w:val="28"/>
          <w:szCs w:val="28"/>
        </w:rPr>
        <w:t>Опыт 4. Определение знака заряда частиц методом капилляризации.</w:t>
      </w:r>
      <w:bookmarkEnd w:id="17"/>
    </w:p>
    <w:p w:rsidR="003C48BA" w:rsidRPr="00444184" w:rsidRDefault="003C48BA" w:rsidP="003C48BA">
      <w:pPr>
        <w:numPr>
          <w:ilvl w:val="0"/>
          <w:numId w:val="4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На листок фильтровальной бумаги нанести по капле метиленового синего, эозина, золей берлинской лазури и гидроксида железа. </w:t>
      </w:r>
    </w:p>
    <w:p w:rsidR="003C48BA" w:rsidRPr="00444184" w:rsidRDefault="003C48BA" w:rsidP="003C48BA">
      <w:pPr>
        <w:numPr>
          <w:ilvl w:val="0"/>
          <w:numId w:val="4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Пронаблюдать и объяснить, почему положительно заряженный золь и основная краска дают окрашенное в центре и бесцветное по краям пятно, а отрицательно заряженный золь и кислая краска – равномерно до краев окрашенное пятно.</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Вопросы для защиты лабораторной работы.</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 В чем заключается специфика адсорбции из растворов. Объяснить сущность коэффициентов распределения и разделения, степени извлечения и степени разделения.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2. Проанализировать уравнение изотермы адсорбции из растворов, дать ему графическую интерпретацию.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3. Можно ли пользоваться уравнением Гиббса для определения величины адсорбции растворенных веществ из растворов?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4. Можно ли применять активированный уголь при повышенной (пониженной) кислотности? Объяснить? </w:t>
      </w:r>
    </w:p>
    <w:p w:rsidR="003C48BA" w:rsidRPr="00444184" w:rsidRDefault="003C48BA" w:rsidP="003C48BA">
      <w:pPr>
        <w:autoSpaceDE w:val="0"/>
        <w:ind w:firstLine="28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5. Гемо-, лимфо-, плазмосорбция. В чем суть данных способов очистки биологических жидкостей организма?</w:t>
      </w:r>
    </w:p>
    <w:p w:rsidR="003C48BA" w:rsidRPr="00444184" w:rsidRDefault="003C48BA" w:rsidP="003C48BA">
      <w:pPr>
        <w:autoSpaceDE w:val="0"/>
        <w:ind w:firstLine="280"/>
        <w:jc w:val="both"/>
        <w:rPr>
          <w:rFonts w:ascii="Times New Roman" w:eastAsia="Times New Roman CYR" w:hAnsi="Times New Roman" w:cs="Times New Roman"/>
          <w:sz w:val="28"/>
          <w:szCs w:val="28"/>
        </w:rPr>
      </w:pPr>
    </w:p>
    <w:p w:rsidR="003C48BA" w:rsidRPr="00444184" w:rsidRDefault="003C48BA" w:rsidP="003C48BA">
      <w:pPr>
        <w:pStyle w:val="1"/>
        <w:tabs>
          <w:tab w:val="clear" w:pos="432"/>
          <w:tab w:val="num" w:pos="0"/>
        </w:tabs>
        <w:ind w:left="0" w:firstLine="0"/>
        <w:jc w:val="both"/>
        <w:rPr>
          <w:rFonts w:ascii="Times New Roman" w:eastAsia="Arial CYR" w:hAnsi="Times New Roman" w:cs="Times New Roman"/>
          <w:sz w:val="28"/>
          <w:szCs w:val="28"/>
        </w:rPr>
      </w:pPr>
      <w:bookmarkStart w:id="18" w:name="_Toc342277080"/>
      <w:r w:rsidRPr="00444184">
        <w:rPr>
          <w:rFonts w:ascii="Times New Roman" w:eastAsia="Arial CYR" w:hAnsi="Times New Roman" w:cs="Times New Roman"/>
          <w:sz w:val="28"/>
          <w:szCs w:val="28"/>
        </w:rPr>
        <w:t>Работа 1.5. Определение критической концентрации мицеллообразования (ККМ) коллоидного ПАВ и солюбилизация ПАВ.</w:t>
      </w:r>
      <w:bookmarkEnd w:id="18"/>
    </w:p>
    <w:p w:rsidR="003C48BA" w:rsidRPr="00444184" w:rsidRDefault="003C48BA" w:rsidP="003C48BA">
      <w:pPr>
        <w:pStyle w:val="1"/>
        <w:numPr>
          <w:ilvl w:val="0"/>
          <w:numId w:val="0"/>
        </w:numPr>
        <w:jc w:val="both"/>
        <w:rPr>
          <w:rFonts w:ascii="Times New Roman" w:eastAsia="Times New Roman CYR" w:hAnsi="Times New Roman" w:cs="Times New Roman"/>
          <w:sz w:val="28"/>
          <w:szCs w:val="28"/>
        </w:rPr>
      </w:pPr>
      <w:bookmarkStart w:id="19" w:name="_Toc342277081"/>
      <w:r w:rsidRPr="00444184">
        <w:rPr>
          <w:rFonts w:ascii="Times New Roman" w:eastAsia="Times New Roman CYR" w:hAnsi="Times New Roman" w:cs="Times New Roman"/>
          <w:sz w:val="28"/>
          <w:szCs w:val="28"/>
        </w:rPr>
        <w:t xml:space="preserve">Опыт 1.Определение (ККМ) с использованием метода наименьшего давления пузырьков </w:t>
      </w:r>
      <w:r w:rsidRPr="00444184">
        <w:rPr>
          <w:rFonts w:ascii="Times New Roman" w:eastAsia="Times New Roman CYR" w:hAnsi="Times New Roman" w:cs="Times New Roman"/>
          <w:sz w:val="28"/>
          <w:szCs w:val="28"/>
        </w:rPr>
        <w:br/>
        <w:t>воздуха (по Ребиндеру).</w:t>
      </w:r>
      <w:bookmarkEnd w:id="19"/>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Цель </w:t>
      </w:r>
      <w:r w:rsidRPr="00444184">
        <w:rPr>
          <w:rFonts w:ascii="Times New Roman" w:eastAsia="Times New Roman CYR" w:hAnsi="Times New Roman" w:cs="Times New Roman"/>
          <w:sz w:val="28"/>
          <w:szCs w:val="28"/>
        </w:rPr>
        <w:t xml:space="preserve">работы: изучение зависимости поверхностного натяжения мицеллообразующих ПАВ </w:t>
      </w:r>
      <w:r w:rsidRPr="00444184">
        <w:rPr>
          <w:rFonts w:ascii="Times New Roman" w:eastAsia="Times New Roman CYR" w:hAnsi="Times New Roman" w:cs="Times New Roman"/>
          <w:sz w:val="28"/>
          <w:szCs w:val="28"/>
        </w:rPr>
        <w:br/>
        <w:t xml:space="preserve">(МПАВ) от их концентрации; определение на ее основе ККМ.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Целевые задачи: </w:t>
      </w:r>
      <w:r w:rsidRPr="00444184">
        <w:rPr>
          <w:rFonts w:ascii="Times New Roman" w:eastAsia="Times New Roman CYR" w:hAnsi="Times New Roman" w:cs="Times New Roman"/>
          <w:sz w:val="28"/>
          <w:szCs w:val="28"/>
        </w:rPr>
        <w:t xml:space="preserve">овладение методом наибольшего давления пузырьков воздуха; графическая </w:t>
      </w:r>
      <w:r w:rsidRPr="00444184">
        <w:rPr>
          <w:rFonts w:ascii="Times New Roman" w:eastAsia="Times New Roman CYR" w:hAnsi="Times New Roman" w:cs="Times New Roman"/>
          <w:sz w:val="28"/>
          <w:szCs w:val="28"/>
        </w:rPr>
        <w:br/>
        <w:t xml:space="preserve">интерпретация экспериментальных данных; оценка интервалов концентраций, в которых МПАВ </w:t>
      </w:r>
      <w:r w:rsidRPr="00444184">
        <w:rPr>
          <w:rFonts w:ascii="Times New Roman" w:eastAsia="Times New Roman CYR" w:hAnsi="Times New Roman" w:cs="Times New Roman"/>
          <w:sz w:val="28"/>
          <w:szCs w:val="28"/>
        </w:rPr>
        <w:br/>
        <w:t>существуют в виде истинных и мицеллярных растворов.</w:t>
      </w:r>
    </w:p>
    <w:p w:rsidR="003C48BA" w:rsidRPr="00444184" w:rsidRDefault="003C48BA" w:rsidP="003C48BA">
      <w:pPr>
        <w:autoSpaceDE w:val="0"/>
        <w:ind w:firstLine="345"/>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Устройство и принцип действия прибора Ребиндера.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 медленном вытекании воды из аспиратора (рис. 9) в системе трубок 2 и в измерительном </w:t>
      </w:r>
      <w:r w:rsidRPr="00444184">
        <w:rPr>
          <w:rFonts w:ascii="Times New Roman" w:eastAsia="Times New Roman CYR" w:hAnsi="Times New Roman" w:cs="Times New Roman"/>
          <w:sz w:val="28"/>
          <w:szCs w:val="28"/>
        </w:rPr>
        <w:br/>
        <w:t xml:space="preserve">сосуде 3 над исследуемой жидкостью 4 создается понижение давления воздуха (разряжение). При </w:t>
      </w:r>
      <w:r w:rsidRPr="00444184">
        <w:rPr>
          <w:rFonts w:ascii="Times New Roman" w:eastAsia="Times New Roman CYR" w:hAnsi="Times New Roman" w:cs="Times New Roman"/>
          <w:sz w:val="28"/>
          <w:szCs w:val="28"/>
        </w:rPr>
        <w:br/>
        <w:t xml:space="preserve">этом, уровень жидкости в колене манометра 5, соединенном с системой трубок, поднимается, а в </w:t>
      </w:r>
      <w:r w:rsidRPr="00444184">
        <w:rPr>
          <w:rFonts w:ascii="Times New Roman" w:eastAsia="Times New Roman CYR" w:hAnsi="Times New Roman" w:cs="Times New Roman"/>
          <w:sz w:val="28"/>
          <w:szCs w:val="28"/>
        </w:rPr>
        <w:br/>
        <w:t xml:space="preserve">другом колене опускается под влияние разряжения воздух из атмосферы стремится проникнуть </w:t>
      </w:r>
      <w:r w:rsidRPr="00444184">
        <w:rPr>
          <w:rFonts w:ascii="Times New Roman" w:eastAsia="Times New Roman CYR" w:hAnsi="Times New Roman" w:cs="Times New Roman"/>
          <w:sz w:val="28"/>
          <w:szCs w:val="28"/>
        </w:rPr>
        <w:br/>
        <w:t xml:space="preserve">внутрь прибора через стеклянную трубку 6. Оттянутый кончик капилляра 7 погружен в </w:t>
      </w:r>
      <w:r w:rsidRPr="00444184">
        <w:rPr>
          <w:rFonts w:ascii="Times New Roman" w:eastAsia="Times New Roman CYR" w:hAnsi="Times New Roman" w:cs="Times New Roman"/>
          <w:sz w:val="28"/>
          <w:szCs w:val="28"/>
        </w:rPr>
        <w:br/>
        <w:t xml:space="preserve">исследуемую жидкость и поэтому при постепенном уменьшении давления в приборе на воздухе из </w:t>
      </w:r>
      <w:r w:rsidRPr="00444184">
        <w:rPr>
          <w:rFonts w:ascii="Times New Roman" w:eastAsia="Times New Roman CYR" w:hAnsi="Times New Roman" w:cs="Times New Roman"/>
          <w:sz w:val="28"/>
          <w:szCs w:val="28"/>
        </w:rPr>
        <w:br/>
        <w:t>капилляра формируется пузырек воздуха 8.</w:t>
      </w:r>
    </w:p>
    <w:p w:rsidR="003C48BA" w:rsidRPr="00444184" w:rsidRDefault="003C48BA" w:rsidP="003C48BA">
      <w:pPr>
        <w:autoSpaceDE w:val="0"/>
        <w:spacing w:after="646"/>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На этот пузырек действует две силы – разность давлений воздуха внутри и вне прибора, увеличивающая его, и сила поверхностного натяжения, стремясь уменьшить пузырек и вернуть его в капилляр. В этот момент, когда эти две силы сравниваются друг с другом, пузырек отрывается от капилляра и проскакивает внутрь прибора, увеличивая тем самым давление внутри системы трубок. Это фиксируется с помощью манометра, уровни жидкости в котором при этом возвращаются в исходное положение.</w:t>
      </w:r>
    </w:p>
    <w:p w:rsidR="003C48BA" w:rsidRPr="00444184" w:rsidRDefault="003C48BA" w:rsidP="003C48BA">
      <w:pPr>
        <w:autoSpaceDE w:val="0"/>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lastRenderedPageBreak/>
        <w:drawing>
          <wp:inline distT="0" distB="0" distL="0" distR="0">
            <wp:extent cx="2962275" cy="1733550"/>
            <wp:effectExtent l="19050" t="0" r="9525" b="0"/>
            <wp:docPr id="60" name="Рисунок 83" descr="Описание: G:\20121128\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G:\20121128\Image3.png"/>
                    <pic:cNvPicPr>
                      <a:picLocks noChangeAspect="1" noChangeArrowheads="1"/>
                    </pic:cNvPicPr>
                  </pic:nvPicPr>
                  <pic:blipFill>
                    <a:blip r:embed="rId122" cstate="print"/>
                    <a:srcRect/>
                    <a:stretch>
                      <a:fillRect/>
                    </a:stretch>
                  </pic:blipFill>
                  <pic:spPr bwMode="auto">
                    <a:xfrm>
                      <a:off x="0" y="0"/>
                      <a:ext cx="2962275" cy="1733550"/>
                    </a:xfrm>
                    <a:prstGeom prst="rect">
                      <a:avLst/>
                    </a:prstGeom>
                    <a:noFill/>
                    <a:ln w="9525">
                      <a:noFill/>
                      <a:miter lim="800000"/>
                      <a:headEnd/>
                      <a:tailEnd/>
                    </a:ln>
                  </pic:spPr>
                </pic:pic>
              </a:graphicData>
            </a:graphic>
          </wp:inline>
        </w:drawing>
      </w:r>
    </w:p>
    <w:p w:rsidR="003C48BA" w:rsidRPr="00444184" w:rsidRDefault="003C48BA" w:rsidP="003C48BA">
      <w:pPr>
        <w:autoSpaceDE w:val="0"/>
        <w:spacing w:after="64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ab/>
        <w:t>Рис. 9.</w:t>
      </w:r>
    </w:p>
    <w:p w:rsidR="003C48BA" w:rsidRPr="00444184" w:rsidRDefault="003C48BA" w:rsidP="003C48BA">
      <w:pPr>
        <w:autoSpaceDE w:val="0"/>
        <w:spacing w:after="646"/>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Чем больше поверхностное натяжение исследуемой жидкости, тем больше разряжение требуется </w:t>
      </w:r>
      <w:r w:rsidRPr="00444184">
        <w:rPr>
          <w:rFonts w:ascii="Times New Roman" w:eastAsia="Times New Roman CYR" w:hAnsi="Times New Roman" w:cs="Times New Roman"/>
          <w:sz w:val="28"/>
          <w:szCs w:val="28"/>
        </w:rPr>
        <w:br/>
        <w:t xml:space="preserve">создать для проскакивания пузырька и тем больше будет разность уровней манометрической </w:t>
      </w:r>
      <w:r w:rsidRPr="00444184">
        <w:rPr>
          <w:rFonts w:ascii="Times New Roman" w:eastAsia="Times New Roman CYR" w:hAnsi="Times New Roman" w:cs="Times New Roman"/>
          <w:sz w:val="28"/>
          <w:szCs w:val="28"/>
        </w:rPr>
        <w:br/>
        <w:t>жидкости η.</w:t>
      </w:r>
    </w:p>
    <w:tbl>
      <w:tblPr>
        <w:tblW w:w="0" w:type="auto"/>
        <w:tblInd w:w="-5" w:type="dxa"/>
        <w:tblLayout w:type="fixed"/>
        <w:tblLook w:val="0000"/>
      </w:tblPr>
      <w:tblGrid>
        <w:gridCol w:w="10538"/>
      </w:tblGrid>
      <w:tr w:rsidR="003C48BA" w:rsidRPr="00444184" w:rsidTr="00F17DF4">
        <w:trPr>
          <w:trHeight w:val="956"/>
        </w:trPr>
        <w:tc>
          <w:tcPr>
            <w:tcW w:w="10538" w:type="dxa"/>
            <w:tcBorders>
              <w:top w:val="single" w:sz="4" w:space="0" w:color="000000"/>
              <w:left w:val="single" w:sz="4" w:space="0" w:color="000000"/>
              <w:bottom w:val="single" w:sz="4" w:space="0" w:color="000000"/>
              <w:right w:val="single" w:sz="4" w:space="0" w:color="000000"/>
            </w:tcBorders>
            <w:shd w:val="clear" w:color="auto" w:fill="auto"/>
          </w:tcPr>
          <w:p w:rsidR="003C48BA" w:rsidRPr="00444184" w:rsidRDefault="003C48BA" w:rsidP="00F17DF4">
            <w:pPr>
              <w:autoSpaceDE w:val="0"/>
              <w:snapToGrid w:val="0"/>
              <w:spacing w:before="18"/>
              <w:ind w:firstLine="281"/>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Для достижения максимальной точности измерений необходимо, чтобы глубина погружения</w:t>
            </w:r>
            <w:r w:rsidRPr="00444184">
              <w:rPr>
                <w:rFonts w:ascii="Times New Roman" w:eastAsia="Times New Roman CYR" w:hAnsi="Times New Roman" w:cs="Times New Roman"/>
                <w:sz w:val="28"/>
                <w:szCs w:val="28"/>
              </w:rPr>
              <w:br/>
              <w:t xml:space="preserve">капилляра в жидкость была не менее 1 мм, а скорость вытекания воды из аспиратора </w:t>
            </w:r>
            <w:r w:rsidRPr="00444184">
              <w:rPr>
                <w:rFonts w:ascii="Times New Roman" w:eastAsia="Times New Roman CYR" w:hAnsi="Times New Roman" w:cs="Times New Roman"/>
                <w:sz w:val="28"/>
                <w:szCs w:val="28"/>
              </w:rPr>
              <w:br/>
              <w:t>подобрана так, чтобы частота проскакивания пузырьков не превышала 2 -3 в минуту.</w:t>
            </w:r>
          </w:p>
        </w:tc>
      </w:tr>
    </w:tbl>
    <w:p w:rsidR="003C48BA" w:rsidRPr="00444184" w:rsidRDefault="003C48BA" w:rsidP="003C48BA">
      <w:pPr>
        <w:autoSpaceDE w:val="0"/>
        <w:spacing w:before="38"/>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Измерения с помощью прибора Ребиндера сводятся к следующему: </w:t>
      </w:r>
    </w:p>
    <w:p w:rsidR="003C48BA" w:rsidRPr="00444184" w:rsidRDefault="003C48BA" w:rsidP="003C48BA">
      <w:pPr>
        <w:autoSpaceDE w:val="0"/>
        <w:ind w:firstLine="34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 Исследуемая жидкость заливается в сосуд 3, который плотно закрывается пробкой с вставленной трубкой 6. зажимом или краном 9 устанавливается требуемый уровень жидкости. </w:t>
      </w:r>
    </w:p>
    <w:p w:rsidR="003C48BA" w:rsidRPr="00444184" w:rsidRDefault="003C48BA" w:rsidP="003C48BA">
      <w:pPr>
        <w:autoSpaceDE w:val="0"/>
        <w:ind w:firstLine="34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2. В аспиратор 1 заливается водопроводная вода. Зажимом или краном 10 подбирается требуемая скорость вытекания воды. </w:t>
      </w:r>
    </w:p>
    <w:p w:rsidR="003C48BA" w:rsidRPr="00444184" w:rsidRDefault="003C48BA" w:rsidP="003C48BA">
      <w:pPr>
        <w:autoSpaceDE w:val="0"/>
        <w:ind w:firstLine="34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3. Измеряется максимальное расхождение уровней манометрической жидкости («перепад давлений») η, наблюдаемое перед самым моментом проскакивания пузырька. </w:t>
      </w:r>
    </w:p>
    <w:tbl>
      <w:tblPr>
        <w:tblW w:w="0" w:type="auto"/>
        <w:tblInd w:w="-5" w:type="dxa"/>
        <w:tblLayout w:type="fixed"/>
        <w:tblLook w:val="0000"/>
      </w:tblPr>
      <w:tblGrid>
        <w:gridCol w:w="10714"/>
      </w:tblGrid>
      <w:tr w:rsidR="003C48BA" w:rsidRPr="00444184" w:rsidTr="00F17DF4">
        <w:tc>
          <w:tcPr>
            <w:tcW w:w="10714" w:type="dxa"/>
            <w:tcBorders>
              <w:top w:val="single" w:sz="4" w:space="0" w:color="000000"/>
              <w:left w:val="single" w:sz="4" w:space="0" w:color="000000"/>
              <w:bottom w:val="single" w:sz="4" w:space="0" w:color="000000"/>
              <w:right w:val="single" w:sz="4" w:space="0" w:color="000000"/>
            </w:tcBorders>
            <w:shd w:val="clear" w:color="auto" w:fill="auto"/>
          </w:tcPr>
          <w:p w:rsidR="003C48BA" w:rsidRPr="00444184" w:rsidRDefault="003C48BA" w:rsidP="00F17DF4">
            <w:pPr>
              <w:autoSpaceDE w:val="0"/>
              <w:snapToGrid w:val="0"/>
              <w:spacing w:before="13"/>
              <w:ind w:left="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Для нормальной работы прибора, необходимо соблюдение таких условий: </w:t>
            </w:r>
          </w:p>
          <w:p w:rsidR="003C48BA" w:rsidRPr="00444184" w:rsidRDefault="003C48BA" w:rsidP="007D72C3">
            <w:pPr>
              <w:pStyle w:val="af"/>
              <w:numPr>
                <w:ilvl w:val="0"/>
                <w:numId w:val="110"/>
              </w:numPr>
              <w:autoSpaceDE w:val="0"/>
              <w:snapToGrid w:val="0"/>
              <w:spacing w:before="1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Пространство внутри прибора должно быть герметичным; </w:t>
            </w:r>
          </w:p>
          <w:p w:rsidR="003C48BA" w:rsidRPr="00444184" w:rsidRDefault="003C48BA" w:rsidP="007D72C3">
            <w:pPr>
              <w:pStyle w:val="af"/>
              <w:numPr>
                <w:ilvl w:val="0"/>
                <w:numId w:val="110"/>
              </w:numPr>
              <w:autoSpaceDE w:val="0"/>
              <w:snapToGrid w:val="0"/>
              <w:spacing w:before="1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Внутри трубок не должно быть капель перекрывающих просвет. Попавшую в трубку(или исследуемую жидкость) можно удалить осторожным встряхиванием их при открываниипробке 11, но ни в коем случае не выдуванием. </w:t>
            </w:r>
          </w:p>
        </w:tc>
      </w:tr>
    </w:tbl>
    <w:p w:rsidR="003C48BA" w:rsidRPr="00444184" w:rsidRDefault="003C48BA" w:rsidP="003C48BA">
      <w:pPr>
        <w:autoSpaceDE w:val="0"/>
        <w:ind w:firstLine="345"/>
        <w:jc w:val="both"/>
        <w:rPr>
          <w:rFonts w:ascii="Times New Roman" w:eastAsia="Times New Roman CYR" w:hAnsi="Times New Roman" w:cs="Times New Roman"/>
          <w:sz w:val="28"/>
          <w:szCs w:val="28"/>
        </w:rPr>
      </w:pPr>
    </w:p>
    <w:p w:rsidR="003C48BA" w:rsidRPr="00444184" w:rsidRDefault="003C48BA" w:rsidP="003C48BA">
      <w:pPr>
        <w:autoSpaceDE w:val="0"/>
        <w:spacing w:before="20"/>
        <w:ind w:firstLine="35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4. Расчет поверхностного натяжения о производится по уравнению </w:t>
      </w:r>
    </w:p>
    <w:p w:rsidR="003C48BA" w:rsidRPr="00444184" w:rsidRDefault="003C48BA" w:rsidP="003C48BA">
      <w:pPr>
        <w:autoSpaceDE w:val="0"/>
        <w:spacing w:before="33"/>
        <w:jc w:val="both"/>
        <w:rPr>
          <w:rFonts w:ascii="Times New Roman" w:eastAsia="Arial CYR" w:hAnsi="Times New Roman" w:cs="Times New Roman"/>
          <w:sz w:val="28"/>
          <w:szCs w:val="28"/>
          <w:shd w:val="clear" w:color="auto" w:fill="808000"/>
        </w:rPr>
      </w:pPr>
      <w:r w:rsidRPr="00444184">
        <w:rPr>
          <w:rFonts w:ascii="Times New Roman" w:hAnsi="Times New Roman" w:cs="Times New Roman"/>
          <w:position w:val="-34"/>
          <w:sz w:val="28"/>
          <w:szCs w:val="28"/>
        </w:rPr>
        <w:object w:dxaOrig="1140" w:dyaOrig="760">
          <v:shape id="_x0000_i1081" type="#_x0000_t75" style="width:57pt;height:37.5pt" o:ole="">
            <v:imagedata r:id="rId123" o:title=""/>
          </v:shape>
          <o:OLEObject Type="Embed" ProgID="Equation.3" ShapeID="_x0000_i1081" DrawAspect="Content" ObjectID="_1574939343" r:id="rId124"/>
        </w:object>
      </w:r>
      <w:r w:rsidRPr="00444184">
        <w:rPr>
          <w:rFonts w:ascii="Times New Roman" w:hAnsi="Times New Roman" w:cs="Times New Roman"/>
          <w:sz w:val="28"/>
          <w:szCs w:val="28"/>
        </w:rPr>
        <w:t>, где</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hAnsi="Times New Roman" w:cs="Times New Roman"/>
          <w:position w:val="-14"/>
          <w:sz w:val="28"/>
          <w:szCs w:val="28"/>
        </w:rPr>
        <w:object w:dxaOrig="520" w:dyaOrig="380">
          <v:shape id="_x0000_i1082" type="#_x0000_t75" style="width:27pt;height:19.5pt" o:ole="">
            <v:imagedata r:id="rId125" o:title=""/>
          </v:shape>
          <o:OLEObject Type="Embed" ProgID="Equation.3" ShapeID="_x0000_i1082" DrawAspect="Content" ObjectID="_1574939344" r:id="rId126"/>
        </w:object>
      </w:r>
      <w:r w:rsidRPr="00444184">
        <w:rPr>
          <w:rFonts w:ascii="Times New Roman" w:eastAsia="Times New Roman CYR" w:hAnsi="Times New Roman" w:cs="Times New Roman"/>
          <w:sz w:val="28"/>
          <w:szCs w:val="28"/>
        </w:rPr>
        <w:t xml:space="preserve">- справочное значение поверхностного натяжения воды при температуре опыта; </w:t>
      </w:r>
    </w:p>
    <w:p w:rsidR="003C48BA" w:rsidRPr="00444184" w:rsidRDefault="003C48BA" w:rsidP="003C48BA">
      <w:pPr>
        <w:autoSpaceDE w:val="0"/>
        <w:spacing w:before="35"/>
        <w:jc w:val="both"/>
        <w:rPr>
          <w:rFonts w:ascii="Times New Roman" w:eastAsia="Times New Roman CYR" w:hAnsi="Times New Roman" w:cs="Times New Roman"/>
          <w:sz w:val="28"/>
          <w:szCs w:val="28"/>
        </w:rPr>
      </w:pPr>
      <w:r w:rsidRPr="00444184">
        <w:rPr>
          <w:rFonts w:ascii="Times New Roman" w:hAnsi="Times New Roman" w:cs="Times New Roman"/>
          <w:position w:val="-10"/>
          <w:sz w:val="28"/>
          <w:szCs w:val="28"/>
        </w:rPr>
        <w:object w:dxaOrig="200" w:dyaOrig="260">
          <v:shape id="_x0000_i1083" type="#_x0000_t75" style="width:9.75pt;height:13.5pt" o:ole="">
            <v:imagedata r:id="rId127" o:title=""/>
          </v:shape>
          <o:OLEObject Type="Embed" ProgID="Equation.3" ShapeID="_x0000_i1083" DrawAspect="Content" ObjectID="_1574939345" r:id="rId128"/>
        </w:object>
      </w:r>
      <w:r w:rsidRPr="00444184">
        <w:rPr>
          <w:rFonts w:ascii="Times New Roman" w:hAnsi="Times New Roman" w:cs="Times New Roman"/>
          <w:sz w:val="28"/>
          <w:szCs w:val="28"/>
        </w:rPr>
        <w:t xml:space="preserve"> и </w:t>
      </w:r>
      <w:r w:rsidRPr="00444184">
        <w:rPr>
          <w:rFonts w:ascii="Times New Roman" w:hAnsi="Times New Roman" w:cs="Times New Roman"/>
          <w:position w:val="-14"/>
          <w:sz w:val="28"/>
          <w:szCs w:val="28"/>
        </w:rPr>
        <w:object w:dxaOrig="480" w:dyaOrig="380">
          <v:shape id="_x0000_i1084" type="#_x0000_t75" style="width:23.25pt;height:19.5pt" o:ole="">
            <v:imagedata r:id="rId129" o:title=""/>
          </v:shape>
          <o:OLEObject Type="Embed" ProgID="Equation.3" ShapeID="_x0000_i1084" DrawAspect="Content" ObjectID="_1574939346" r:id="rId130"/>
        </w:object>
      </w:r>
      <w:r w:rsidRPr="00444184">
        <w:rPr>
          <w:rFonts w:ascii="Times New Roman" w:eastAsia="Times New Roman CYR" w:hAnsi="Times New Roman" w:cs="Times New Roman"/>
          <w:sz w:val="28"/>
          <w:szCs w:val="28"/>
        </w:rPr>
        <w:t>– перепад давлений соответственно для исследуемой жидкости и воды.</w:t>
      </w:r>
    </w:p>
    <w:p w:rsidR="003C48BA" w:rsidRPr="00444184" w:rsidRDefault="003C48BA" w:rsidP="003C48BA">
      <w:pPr>
        <w:autoSpaceDE w:val="0"/>
        <w:spacing w:after="315"/>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 xml:space="preserve">Приборы и реактивы.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 Прибор Ребиндера.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2. Склянки на 50 мл.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3. Бюретка.</w:t>
      </w:r>
    </w:p>
    <w:p w:rsidR="003C48BA" w:rsidRPr="00444184" w:rsidRDefault="003C48BA" w:rsidP="003C48BA">
      <w:pPr>
        <w:autoSpaceDE w:val="0"/>
        <w:spacing w:after="64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4. Пипетка или мерная пробирка.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5. Термометр.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6. Карандаш по стеклу.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7. растворы МПАВ.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8. Дистиллированная вода.</w:t>
      </w:r>
    </w:p>
    <w:p w:rsidR="003C48BA" w:rsidRPr="00444184" w:rsidRDefault="003C48BA" w:rsidP="003C48BA">
      <w:pPr>
        <w:autoSpaceDE w:val="0"/>
        <w:jc w:val="center"/>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Порядок выполнения работы.</w:t>
      </w:r>
    </w:p>
    <w:p w:rsidR="003C48BA" w:rsidRPr="00444184"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Проверить оснащение рабочего места. </w:t>
      </w:r>
    </w:p>
    <w:p w:rsidR="003C48BA" w:rsidRPr="00444184"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Измерить и записать температуру, при которой проводится опыт. </w:t>
      </w:r>
    </w:p>
    <w:p w:rsidR="003C48BA" w:rsidRPr="00444184"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Приготовить по указанию преподавателя серию растворов МПАВ. </w:t>
      </w:r>
    </w:p>
    <w:p w:rsidR="003C48BA" w:rsidRPr="00444184"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Подготовить к работе прибор Ребиндера </w:t>
      </w:r>
    </w:p>
    <w:p w:rsidR="003C48BA" w:rsidRPr="00444184" w:rsidRDefault="003C48BA" w:rsidP="003C48BA">
      <w:pPr>
        <w:autoSpaceDE w:val="0"/>
        <w:ind w:firstLine="5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 </w:t>
      </w:r>
      <w:r w:rsidRPr="00444184">
        <w:rPr>
          <w:rFonts w:ascii="Times New Roman" w:eastAsia="Times New Roman CYR" w:hAnsi="Times New Roman" w:cs="Times New Roman"/>
          <w:sz w:val="28"/>
          <w:szCs w:val="28"/>
        </w:rPr>
        <w:t xml:space="preserve">тщательно (не менее 3 раз) промыть дистиллированной водой измерительный сосуд и </w:t>
      </w:r>
    </w:p>
    <w:p w:rsidR="003C48BA" w:rsidRPr="00444184" w:rsidRDefault="003C48BA" w:rsidP="003C48BA">
      <w:pPr>
        <w:autoSpaceDE w:val="0"/>
        <w:ind w:firstLine="85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капилляр; </w:t>
      </w:r>
    </w:p>
    <w:p w:rsidR="003C48BA" w:rsidRPr="00444184" w:rsidRDefault="003C48BA" w:rsidP="003C48BA">
      <w:pPr>
        <w:autoSpaceDE w:val="0"/>
        <w:ind w:firstLine="59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 </w:t>
      </w:r>
      <w:r w:rsidRPr="00444184">
        <w:rPr>
          <w:rFonts w:ascii="Times New Roman" w:eastAsia="Times New Roman CYR" w:hAnsi="Times New Roman" w:cs="Times New Roman"/>
          <w:sz w:val="28"/>
          <w:szCs w:val="28"/>
        </w:rPr>
        <w:t xml:space="preserve">заполнить аспиратор водопроводной водой; </w:t>
      </w:r>
    </w:p>
    <w:p w:rsidR="003C48BA" w:rsidRPr="00444184" w:rsidRDefault="003C48BA" w:rsidP="003C48BA">
      <w:pPr>
        <w:autoSpaceDE w:val="0"/>
        <w:ind w:firstLine="59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 </w:t>
      </w:r>
      <w:r w:rsidRPr="00444184">
        <w:rPr>
          <w:rFonts w:ascii="Times New Roman" w:eastAsia="Times New Roman CYR" w:hAnsi="Times New Roman" w:cs="Times New Roman"/>
          <w:sz w:val="28"/>
          <w:szCs w:val="28"/>
        </w:rPr>
        <w:t xml:space="preserve">залить в измерительный сосуд дистиллированную воду; </w:t>
      </w:r>
    </w:p>
    <w:p w:rsidR="003C48BA" w:rsidRPr="00444184" w:rsidRDefault="003C48BA" w:rsidP="003C48BA">
      <w:pPr>
        <w:autoSpaceDE w:val="0"/>
        <w:ind w:firstLine="5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 </w:t>
      </w:r>
      <w:r w:rsidRPr="00444184">
        <w:rPr>
          <w:rFonts w:ascii="Times New Roman" w:eastAsia="Times New Roman CYR" w:hAnsi="Times New Roman" w:cs="Times New Roman"/>
          <w:sz w:val="28"/>
          <w:szCs w:val="28"/>
        </w:rPr>
        <w:t xml:space="preserve">собрать прибор, убедиться в его герметичности и в отсутствии воды в системе трубок; </w:t>
      </w:r>
    </w:p>
    <w:p w:rsidR="003C48BA" w:rsidRPr="00444184" w:rsidRDefault="003C48BA" w:rsidP="003C48BA">
      <w:pPr>
        <w:autoSpaceDE w:val="0"/>
        <w:ind w:firstLine="59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 </w:t>
      </w:r>
      <w:r w:rsidRPr="00444184">
        <w:rPr>
          <w:rFonts w:ascii="Times New Roman" w:eastAsia="Times New Roman CYR" w:hAnsi="Times New Roman" w:cs="Times New Roman"/>
          <w:sz w:val="28"/>
          <w:szCs w:val="28"/>
        </w:rPr>
        <w:t xml:space="preserve">установить необходимый уровень погружения капилляра; </w:t>
      </w:r>
    </w:p>
    <w:p w:rsidR="003C48BA" w:rsidRPr="00444184" w:rsidRDefault="003C48BA" w:rsidP="003C48BA">
      <w:pPr>
        <w:autoSpaceDE w:val="0"/>
        <w:ind w:firstLine="5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 </w:t>
      </w:r>
      <w:r w:rsidRPr="00444184">
        <w:rPr>
          <w:rFonts w:ascii="Times New Roman" w:eastAsia="Times New Roman CYR" w:hAnsi="Times New Roman" w:cs="Times New Roman"/>
          <w:sz w:val="28"/>
          <w:szCs w:val="28"/>
        </w:rPr>
        <w:t xml:space="preserve">осторожно, ослабляя зажим аспиратора, добавить требуемой скорости пропускания </w:t>
      </w:r>
    </w:p>
    <w:p w:rsidR="003C48BA" w:rsidRPr="00444184" w:rsidRDefault="003C48BA" w:rsidP="003C48BA">
      <w:pPr>
        <w:autoSpaceDE w:val="0"/>
        <w:ind w:firstLine="86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пузырьков воздуха из капилляра в измерительный сосуд. </w:t>
      </w:r>
    </w:p>
    <w:p w:rsidR="003C48BA" w:rsidRPr="00444184"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 соответствии с описанием метода измерить не менее 3 раз, разность уровней </w:t>
      </w:r>
    </w:p>
    <w:p w:rsidR="003C48BA" w:rsidRPr="00444184" w:rsidRDefault="003C48BA" w:rsidP="003C48BA">
      <w:pPr>
        <w:autoSpaceDE w:val="0"/>
        <w:ind w:firstLine="30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манометрической жидкости (перепад давлений) для воды. </w:t>
      </w:r>
    </w:p>
    <w:p w:rsidR="003C48BA" w:rsidRPr="00444184"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Измерить (также не менее 3 раз в каждом случае) перепад давлений для всех приготовленных </w:t>
      </w:r>
    </w:p>
    <w:p w:rsidR="003C48BA" w:rsidRPr="00444184" w:rsidRDefault="003C48BA" w:rsidP="003C48BA">
      <w:pPr>
        <w:autoSpaceDE w:val="0"/>
        <w:ind w:firstLine="29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растворов МПАВ, начиная с раствора с наименьшей концентрацией. </w:t>
      </w:r>
    </w:p>
    <w:p w:rsidR="003C48BA" w:rsidRPr="00444184"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показать полученные данные преподавателю. Если они верны, среднее арифметическое для </w:t>
      </w:r>
    </w:p>
    <w:p w:rsidR="003C48BA" w:rsidRPr="00444184" w:rsidRDefault="003C48BA" w:rsidP="003C48BA">
      <w:pPr>
        <w:autoSpaceDE w:val="0"/>
        <w:ind w:firstLine="30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каждой жидкости занесите в таблицу экспериментальных данных. </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3C48BA" w:rsidP="003C48BA">
      <w:pPr>
        <w:pStyle w:val="afc"/>
        <w:keepNext/>
        <w:rPr>
          <w:rFonts w:ascii="Times New Roman" w:hAnsi="Times New Roman" w:cs="Times New Roman"/>
          <w:b w:val="0"/>
          <w:color w:val="auto"/>
          <w:sz w:val="28"/>
          <w:szCs w:val="28"/>
        </w:rPr>
      </w:pPr>
      <w:r w:rsidRPr="00444184">
        <w:rPr>
          <w:rFonts w:ascii="Times New Roman" w:hAnsi="Times New Roman" w:cs="Times New Roman"/>
          <w:b w:val="0"/>
          <w:color w:val="auto"/>
          <w:sz w:val="28"/>
          <w:szCs w:val="28"/>
        </w:rPr>
        <w:t xml:space="preserve">Таблица </w:t>
      </w:r>
      <w:r w:rsidR="009F0807" w:rsidRPr="00444184">
        <w:rPr>
          <w:rFonts w:ascii="Times New Roman" w:hAnsi="Times New Roman" w:cs="Times New Roman"/>
          <w:b w:val="0"/>
          <w:color w:val="auto"/>
          <w:sz w:val="28"/>
          <w:szCs w:val="28"/>
        </w:rPr>
        <w:fldChar w:fldCharType="begin"/>
      </w:r>
      <w:r w:rsidRPr="00444184">
        <w:rPr>
          <w:rFonts w:ascii="Times New Roman" w:hAnsi="Times New Roman" w:cs="Times New Roman"/>
          <w:b w:val="0"/>
          <w:color w:val="auto"/>
          <w:sz w:val="28"/>
          <w:szCs w:val="28"/>
        </w:rPr>
        <w:instrText xml:space="preserve"> SEQ Таблица \* ARABIC </w:instrText>
      </w:r>
      <w:r w:rsidR="009F0807" w:rsidRPr="00444184">
        <w:rPr>
          <w:rFonts w:ascii="Times New Roman" w:hAnsi="Times New Roman" w:cs="Times New Roman"/>
          <w:b w:val="0"/>
          <w:color w:val="auto"/>
          <w:sz w:val="28"/>
          <w:szCs w:val="28"/>
        </w:rPr>
        <w:fldChar w:fldCharType="separate"/>
      </w:r>
      <w:r w:rsidRPr="00444184">
        <w:rPr>
          <w:rFonts w:ascii="Times New Roman" w:hAnsi="Times New Roman" w:cs="Times New Roman"/>
          <w:b w:val="0"/>
          <w:noProof/>
          <w:color w:val="auto"/>
          <w:sz w:val="28"/>
          <w:szCs w:val="28"/>
        </w:rPr>
        <w:t>6</w:t>
      </w:r>
      <w:r w:rsidR="009F0807" w:rsidRPr="00444184">
        <w:rPr>
          <w:rFonts w:ascii="Times New Roman" w:hAnsi="Times New Roman" w:cs="Times New Roman"/>
          <w:b w:val="0"/>
          <w:color w:val="auto"/>
          <w:sz w:val="28"/>
          <w:szCs w:val="28"/>
        </w:rPr>
        <w:fldChar w:fldCharType="end"/>
      </w:r>
    </w:p>
    <w:tbl>
      <w:tblPr>
        <w:tblW w:w="0" w:type="auto"/>
        <w:tblInd w:w="-2" w:type="dxa"/>
        <w:tblLayout w:type="fixed"/>
        <w:tblCellMar>
          <w:left w:w="10" w:type="dxa"/>
          <w:right w:w="10" w:type="dxa"/>
        </w:tblCellMar>
        <w:tblLook w:val="0000"/>
      </w:tblPr>
      <w:tblGrid>
        <w:gridCol w:w="1900"/>
        <w:gridCol w:w="1894"/>
        <w:gridCol w:w="1908"/>
        <w:gridCol w:w="1901"/>
        <w:gridCol w:w="1919"/>
      </w:tblGrid>
      <w:tr w:rsidR="003C48BA" w:rsidRPr="00444184" w:rsidTr="00F17DF4">
        <w:trPr>
          <w:trHeight w:val="280"/>
        </w:trPr>
        <w:tc>
          <w:tcPr>
            <w:tcW w:w="5702" w:type="dxa"/>
            <w:gridSpan w:val="3"/>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9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Исследуемое МПАВ</w:t>
            </w:r>
          </w:p>
        </w:tc>
        <w:tc>
          <w:tcPr>
            <w:tcW w:w="3820"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9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Температура С</w:t>
            </w:r>
          </w:p>
        </w:tc>
      </w:tr>
      <w:tr w:rsidR="003C48BA" w:rsidRPr="00444184" w:rsidTr="00F17DF4">
        <w:trPr>
          <w:trHeight w:val="302"/>
        </w:trPr>
        <w:tc>
          <w:tcPr>
            <w:tcW w:w="1900"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7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п/п</w:t>
            </w:r>
          </w:p>
        </w:tc>
        <w:tc>
          <w:tcPr>
            <w:tcW w:w="1894"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9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С моль/л</w:t>
            </w:r>
          </w:p>
        </w:tc>
        <w:tc>
          <w:tcPr>
            <w:tcW w:w="1908"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9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lang w:val="en-US"/>
              </w:rPr>
              <w:t>lg</w:t>
            </w:r>
            <w:r w:rsidRPr="00444184">
              <w:rPr>
                <w:rFonts w:ascii="Times New Roman" w:eastAsia="Times New Roman CYR" w:hAnsi="Times New Roman" w:cs="Times New Roman"/>
                <w:sz w:val="28"/>
                <w:szCs w:val="28"/>
              </w:rPr>
              <w:t xml:space="preserve"> C</w:t>
            </w:r>
          </w:p>
        </w:tc>
        <w:tc>
          <w:tcPr>
            <w:tcW w:w="1901"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η,мм</w:t>
            </w:r>
          </w:p>
        </w:tc>
        <w:tc>
          <w:tcPr>
            <w:tcW w:w="19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9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iCs/>
                <w:sz w:val="28"/>
                <w:szCs w:val="28"/>
              </w:rPr>
              <w:t>σ</w:t>
            </w:r>
            <w:r w:rsidRPr="00444184">
              <w:rPr>
                <w:rFonts w:ascii="Times New Roman" w:eastAsia="Times New Roman CYR" w:hAnsi="Times New Roman" w:cs="Times New Roman"/>
                <w:iCs/>
                <w:sz w:val="28"/>
                <w:szCs w:val="28"/>
                <w:lang w:val="en-US"/>
              </w:rPr>
              <w:t xml:space="preserve"> • </w:t>
            </w:r>
            <w:r w:rsidRPr="00444184">
              <w:rPr>
                <w:rFonts w:ascii="Times New Roman" w:eastAsia="Times New Roman CYR" w:hAnsi="Times New Roman" w:cs="Times New Roman"/>
                <w:iCs/>
                <w:sz w:val="28"/>
                <w:szCs w:val="28"/>
              </w:rPr>
              <w:t>10</w:t>
            </w:r>
            <w:r w:rsidRPr="00444184">
              <w:rPr>
                <w:rFonts w:ascii="Times New Roman" w:eastAsia="Times New Roman CYR" w:hAnsi="Times New Roman" w:cs="Times New Roman"/>
                <w:iCs/>
                <w:sz w:val="28"/>
                <w:szCs w:val="28"/>
                <w:vertAlign w:val="superscript"/>
                <w:lang w:val="en-US"/>
              </w:rPr>
              <w:t>3</w:t>
            </w:r>
            <w:r w:rsidRPr="00444184">
              <w:rPr>
                <w:rFonts w:ascii="Times New Roman" w:eastAsia="Times New Roman CYR" w:hAnsi="Times New Roman" w:cs="Times New Roman"/>
                <w:sz w:val="28"/>
                <w:szCs w:val="28"/>
              </w:rPr>
              <w:t xml:space="preserve"> Н/м</w:t>
            </w:r>
          </w:p>
        </w:tc>
      </w:tr>
      <w:tr w:rsidR="003C48BA" w:rsidRPr="00444184" w:rsidTr="00F17DF4">
        <w:trPr>
          <w:trHeight w:val="273"/>
        </w:trPr>
        <w:tc>
          <w:tcPr>
            <w:tcW w:w="1900"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8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Н1о</w:t>
            </w:r>
          </w:p>
        </w:tc>
        <w:tc>
          <w:tcPr>
            <w:tcW w:w="189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08"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01"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19"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87"/>
        </w:trPr>
        <w:tc>
          <w:tcPr>
            <w:tcW w:w="1900"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1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w:t>
            </w:r>
          </w:p>
        </w:tc>
        <w:tc>
          <w:tcPr>
            <w:tcW w:w="189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08"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01"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19"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87"/>
        </w:trPr>
        <w:tc>
          <w:tcPr>
            <w:tcW w:w="1900"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8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2</w:t>
            </w:r>
          </w:p>
        </w:tc>
        <w:tc>
          <w:tcPr>
            <w:tcW w:w="189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08"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01"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19"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80"/>
        </w:trPr>
        <w:tc>
          <w:tcPr>
            <w:tcW w:w="1900"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894"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08"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01"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19"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r w:rsidR="003C48BA" w:rsidRPr="00444184" w:rsidTr="00F17DF4">
        <w:trPr>
          <w:trHeight w:val="273"/>
        </w:trPr>
        <w:tc>
          <w:tcPr>
            <w:tcW w:w="3794" w:type="dxa"/>
            <w:gridSpan w:val="2"/>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9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lang w:val="en-US"/>
              </w:rPr>
              <w:t xml:space="preserve">lg </w:t>
            </w:r>
            <w:r w:rsidRPr="00444184">
              <w:rPr>
                <w:rFonts w:ascii="Times New Roman" w:eastAsia="Times New Roman CYR" w:hAnsi="Times New Roman" w:cs="Times New Roman"/>
                <w:sz w:val="28"/>
                <w:szCs w:val="28"/>
              </w:rPr>
              <w:t>ККМ=</w:t>
            </w:r>
          </w:p>
        </w:tc>
        <w:tc>
          <w:tcPr>
            <w:tcW w:w="5728" w:type="dxa"/>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10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ККМ= моль/л</w:t>
            </w:r>
          </w:p>
        </w:tc>
      </w:tr>
    </w:tbl>
    <w:p w:rsidR="003C48BA" w:rsidRPr="00444184" w:rsidRDefault="003C48BA" w:rsidP="003C48BA">
      <w:pPr>
        <w:autoSpaceDE w:val="0"/>
        <w:spacing w:after="336"/>
        <w:jc w:val="both"/>
        <w:rPr>
          <w:rFonts w:ascii="Times New Roman" w:hAnsi="Times New Roman" w:cs="Times New Roman"/>
          <w:sz w:val="28"/>
          <w:szCs w:val="28"/>
        </w:rPr>
      </w:pPr>
    </w:p>
    <w:p w:rsidR="003C48BA" w:rsidRPr="00444184"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 xml:space="preserve">Привести в порядок рабочее место и сдать его дежурному. </w:t>
      </w:r>
    </w:p>
    <w:p w:rsidR="003C48BA" w:rsidRPr="00444184"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Заполнить все колонки таблицы </w:t>
      </w:r>
    </w:p>
    <w:p w:rsidR="003C48BA" w:rsidRPr="00444184"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Построить график зависимости </w:t>
      </w:r>
      <w:r w:rsidRPr="00444184">
        <w:rPr>
          <w:rFonts w:ascii="Times New Roman" w:hAnsi="Times New Roman" w:cs="Times New Roman"/>
          <w:position w:val="-10"/>
          <w:sz w:val="28"/>
          <w:szCs w:val="28"/>
        </w:rPr>
        <w:object w:dxaOrig="1219" w:dyaOrig="320">
          <v:shape id="_x0000_i1085" type="#_x0000_t75" style="width:60pt;height:15.75pt" o:ole="">
            <v:imagedata r:id="rId131" o:title=""/>
          </v:shape>
          <o:OLEObject Type="Embed" ProgID="Equation.3" ShapeID="_x0000_i1085" DrawAspect="Content" ObjectID="_1574939347" r:id="rId132"/>
        </w:object>
      </w:r>
      <w:r w:rsidRPr="00444184">
        <w:rPr>
          <w:rFonts w:ascii="Times New Roman" w:eastAsia="Times New Roman CYR" w:hAnsi="Times New Roman" w:cs="Times New Roman"/>
          <w:sz w:val="28"/>
          <w:szCs w:val="28"/>
        </w:rPr>
        <w:t xml:space="preserve">(рис.10). по его излому в точке К определить </w:t>
      </w:r>
    </w:p>
    <w:p w:rsidR="003C48BA" w:rsidRPr="00444184" w:rsidRDefault="003C48BA" w:rsidP="003C48BA">
      <w:pPr>
        <w:autoSpaceDE w:val="0"/>
        <w:ind w:firstLine="25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1gKKM, которому соответствует точка Х на оси абсцисс, и затем рассчитать критическую </w:t>
      </w:r>
    </w:p>
    <w:p w:rsidR="003C48BA" w:rsidRPr="00444184" w:rsidRDefault="003C48BA" w:rsidP="003C48BA">
      <w:pPr>
        <w:autoSpaceDE w:val="0"/>
        <w:ind w:firstLine="27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концентрацию мицеллообразования.</w:t>
      </w:r>
    </w:p>
    <w:p w:rsidR="003C48BA" w:rsidRPr="00444184" w:rsidRDefault="009F0807" w:rsidP="003C48BA">
      <w:pPr>
        <w:autoSpaceDE w:val="0"/>
        <w:ind w:firstLine="273"/>
        <w:jc w:val="both"/>
        <w:rPr>
          <w:rFonts w:ascii="Times New Roman" w:eastAsia="Times New Roman CYR" w:hAnsi="Times New Roman" w:cs="Times New Roman"/>
          <w:sz w:val="28"/>
          <w:szCs w:val="28"/>
        </w:rPr>
      </w:pPr>
      <w:r w:rsidRPr="009F0807">
        <w:rPr>
          <w:rFonts w:ascii="Times New Roman" w:hAnsi="Times New Roman" w:cs="Times New Roman"/>
          <w:noProof/>
          <w:sz w:val="28"/>
          <w:szCs w:val="28"/>
          <w:lang w:eastAsia="ru-RU" w:bidi="ar-SA"/>
        </w:rPr>
        <w:pict>
          <v:shape id="Поле 196" o:spid="_x0000_s1205" type="#_x0000_t202" style="position:absolute;left:0;text-align:left;margin-left:205.35pt;margin-top:73.7pt;width:35.75pt;height:30.75pt;z-index:2518087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" filled="f" stroked="f" strokeweight=".5pt">
            <v:textbox>
              <w:txbxContent>
                <w:p w:rsidR="003C48BA" w:rsidRPr="006513A4" w:rsidRDefault="003C48BA" w:rsidP="003C48BA">
                  <w:pPr>
                    <w:rPr>
                      <w:sz w:val="24"/>
                      <w:lang w:val="en-US"/>
                    </w:rPr>
                  </w:pPr>
                  <w:r>
                    <w:rPr>
                      <w:rFonts w:cs="Arial"/>
                      <w:sz w:val="24"/>
                      <w:lang w:val="en-US"/>
                    </w:rPr>
                    <w:t>K</w:t>
                  </w:r>
                </w:p>
              </w:txbxContent>
            </v:textbox>
          </v:shape>
        </w:pict>
      </w:r>
      <w:r w:rsidRPr="009F0807">
        <w:rPr>
          <w:rFonts w:ascii="Times New Roman" w:hAnsi="Times New Roman" w:cs="Times New Roman"/>
          <w:noProof/>
          <w:sz w:val="28"/>
          <w:szCs w:val="28"/>
          <w:lang w:eastAsia="ru-RU" w:bidi="ar-SA"/>
        </w:rPr>
        <w:pict>
          <v:shape id="Поле 195" o:spid="_x0000_s1204" type="#_x0000_t202" style="position:absolute;left:0;text-align:left;margin-left:284.2pt;margin-top:23.5pt;width:35.8pt;height:30.75pt;z-index:2518077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" filled="f" stroked="f" strokeweight=".5pt">
            <v:textbox>
              <w:txbxContent>
                <w:p w:rsidR="003C48BA" w:rsidRPr="006513A4" w:rsidRDefault="003C48BA" w:rsidP="003C48BA">
                  <w:pPr>
                    <w:rPr>
                      <w:sz w:val="24"/>
                      <w:lang w:val="en-US"/>
                    </w:rPr>
                  </w:pPr>
                  <w:r>
                    <w:rPr>
                      <w:rFonts w:cs="Arial"/>
                      <w:sz w:val="24"/>
                      <w:lang w:val="en-US"/>
                    </w:rPr>
                    <w:t>σ</w:t>
                  </w:r>
                </w:p>
              </w:txbxContent>
            </v:textbox>
          </v:shape>
        </w:pict>
      </w:r>
      <w:r w:rsidRPr="009F0807">
        <w:rPr>
          <w:rFonts w:ascii="Times New Roman" w:hAnsi="Times New Roman" w:cs="Times New Roman"/>
          <w:noProof/>
          <w:sz w:val="28"/>
          <w:szCs w:val="28"/>
          <w:lang w:eastAsia="ru-RU" w:bidi="ar-SA"/>
        </w:rPr>
        <w:pict>
          <v:shape id="Поле 194" o:spid="_x0000_s1203" type="#_x0000_t202" style="position:absolute;left:0;text-align:left;margin-left:187.7pt;margin-top:179pt;width:35.8pt;height:30.75pt;z-index:251806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" filled="f" stroked="f" strokeweight=".5pt">
            <v:textbox>
              <w:txbxContent>
                <w:p w:rsidR="003C48BA" w:rsidRPr="006513A4" w:rsidRDefault="003C48BA" w:rsidP="003C48BA">
                  <w:pPr>
                    <w:rPr>
                      <w:sz w:val="24"/>
                      <w:lang w:val="en-US"/>
                    </w:rPr>
                  </w:pPr>
                  <w:r>
                    <w:rPr>
                      <w:rFonts w:cs="Arial"/>
                      <w:sz w:val="24"/>
                      <w:lang w:val="en-US"/>
                    </w:rPr>
                    <w:t>x</w:t>
                  </w:r>
                </w:p>
              </w:txbxContent>
            </v:textbox>
          </v:shape>
        </w:pict>
      </w:r>
      <w:r w:rsidRPr="009F0807">
        <w:rPr>
          <w:rFonts w:ascii="Times New Roman" w:hAnsi="Times New Roman" w:cs="Times New Roman"/>
          <w:noProof/>
          <w:sz w:val="28"/>
          <w:szCs w:val="28"/>
          <w:lang w:eastAsia="ru-RU" w:bidi="ar-SA"/>
        </w:rPr>
        <w:pict>
          <v:shape id="Поле 193" o:spid="_x0000_s1202" type="#_x0000_t202" style="position:absolute;left:0;text-align:left;margin-left:6pt;margin-top:168.95pt;width:36.65pt;height:30.75pt;z-index:251805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" filled="f" stroked="f" strokeweight=".5pt">
            <v:textbox>
              <w:txbxContent>
                <w:p w:rsidR="003C48BA" w:rsidRPr="006513A4" w:rsidRDefault="003C48BA" w:rsidP="003C48BA">
                  <w:pPr>
                    <w:rPr>
                      <w:sz w:val="24"/>
                      <w:lang w:val="en-US"/>
                    </w:rPr>
                  </w:pPr>
                  <w:r>
                    <w:rPr>
                      <w:rFonts w:cs="Arial"/>
                      <w:sz w:val="24"/>
                      <w:lang w:val="en-US"/>
                    </w:rPr>
                    <w:t>lgC</w:t>
                  </w:r>
                </w:p>
              </w:txbxContent>
            </v:textbox>
          </v:shape>
        </w:pict>
      </w:r>
      <w:r>
        <w:rPr>
          <w:rFonts w:ascii="Times New Roman" w:eastAsia="Times New Roman CYR" w:hAnsi="Times New Roman" w:cs="Times New Roman"/>
          <w:noProof/>
          <w:sz w:val="28"/>
          <w:szCs w:val="28"/>
          <w:lang w:eastAsia="ru-RU" w:bidi="ar-SA"/>
        </w:rPr>
        <w:pict>
          <v:shape id="4-конечная звезда 70" o:spid="_x0000_s1098" type="#_x0000_t187" style="position:absolute;left:0;text-align:left;margin-left:241.1pt;margin-top:139.7pt;width:12.15pt;height:8.1pt;flip:y;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" fillcolor="gray">
            <v:fill color2="#d9d9d9" rotate="t" angle="180" colors="0 #bcbcbc;22938f #d0d0d0;1 #ededed" focus="100%" type="gradient"/>
          </v:shape>
        </w:pict>
      </w:r>
      <w:r>
        <w:rPr>
          <w:rFonts w:ascii="Times New Roman" w:eastAsia="Times New Roman CYR" w:hAnsi="Times New Roman" w:cs="Times New Roman"/>
          <w:noProof/>
          <w:sz w:val="28"/>
          <w:szCs w:val="28"/>
          <w:lang w:eastAsia="ru-RU" w:bidi="ar-SA"/>
        </w:rPr>
        <w:pict>
          <v:shape id="4-конечная звезда 69" o:spid="_x0000_s1097" type="#_x0000_t187" style="position:absolute;left:0;text-align:left;margin-left:217.35pt;margin-top:115.5pt;width:12.15pt;height:8.1pt;flip:y;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" fillcolor="gray">
            <v:fill color2="#d9d9d9" rotate="t" angle="180" colors="0 #bcbcbc;22938f #d0d0d0;1 #ededed" focus="100%" type="gradient"/>
          </v:shape>
        </w:pict>
      </w:r>
      <w:r>
        <w:rPr>
          <w:rFonts w:ascii="Times New Roman" w:eastAsia="Times New Roman CYR" w:hAnsi="Times New Roman" w:cs="Times New Roman"/>
          <w:noProof/>
          <w:sz w:val="28"/>
          <w:szCs w:val="28"/>
          <w:lang w:eastAsia="ru-RU" w:bidi="ar-SA"/>
        </w:rPr>
        <w:pict>
          <v:shape id="4-конечная звезда 68" o:spid="_x0000_s1096" type="#_x0000_t187" style="position:absolute;left:0;text-align:left;margin-left:193.55pt;margin-top:91.05pt;width:12.15pt;height:8.1pt;flip:y;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" fillcolor="gray">
            <v:fill color2="#d9d9d9" rotate="t" angle="180" colors="0 #bcbcbc;22938f #d0d0d0;1 #ededed" focus="100%" type="gradient"/>
          </v:shape>
        </w:pict>
      </w:r>
      <w:r>
        <w:rPr>
          <w:rFonts w:ascii="Times New Roman" w:eastAsia="Times New Roman CYR" w:hAnsi="Times New Roman" w:cs="Times New Roman"/>
          <w:noProof/>
          <w:sz w:val="28"/>
          <w:szCs w:val="28"/>
          <w:lang w:eastAsia="ru-RU" w:bidi="ar-SA"/>
        </w:rPr>
        <w:pict>
          <v:shape id="4-конечная звезда 66" o:spid="_x0000_s1095" type="#_x0000_t187" style="position:absolute;left:0;text-align:left;margin-left:166.4pt;margin-top:50.95pt;width:12.15pt;height:8.1pt;flip:y;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" fillcolor="gray">
            <v:fill color2="#d9d9d9" rotate="t" angle="180" colors="0 #bcbcbc;22938f #d0d0d0;1 #ededed" focus="100%" type="gradient"/>
          </v:shape>
        </w:pict>
      </w:r>
      <w:r>
        <w:rPr>
          <w:rFonts w:ascii="Times New Roman" w:eastAsia="Times New Roman CYR" w:hAnsi="Times New Roman" w:cs="Times New Roman"/>
          <w:noProof/>
          <w:sz w:val="28"/>
          <w:szCs w:val="28"/>
          <w:lang w:eastAsia="ru-RU" w:bidi="ar-SA"/>
        </w:rPr>
        <w:pict>
          <v:shape id="4-конечная звезда 62" o:spid="_x0000_s1094" type="#_x0000_t187" style="position:absolute;left:0;text-align:left;margin-left:124.55pt;margin-top:36.95pt;width:12.15pt;height:8.1pt;flip:y;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" fillcolor="gray">
            <v:fill color2="#d9d9d9" rotate="t" angle="180" colors="0 #bcbcbc;22938f #d0d0d0;1 #ededed" focus="100%" type="gradient"/>
          </v:shape>
        </w:pict>
      </w:r>
      <w:r>
        <w:rPr>
          <w:rFonts w:ascii="Times New Roman" w:eastAsia="Times New Roman CYR" w:hAnsi="Times New Roman" w:cs="Times New Roman"/>
          <w:noProof/>
          <w:sz w:val="28"/>
          <w:szCs w:val="28"/>
          <w:lang w:eastAsia="ru-RU" w:bidi="ar-SA"/>
        </w:rPr>
        <w:pict>
          <v:line id="Прямая соединительная линия 20" o:spid="_x0000_s1093" style="position:absolute;left:0;text-align:left;z-index:251694080;visibility:visible" from="199.25pt,97.4pt" to="199.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">
            <v:stroke dashstyle="longDash"/>
          </v:line>
        </w:pict>
      </w:r>
      <w:r>
        <w:rPr>
          <w:rFonts w:ascii="Times New Roman" w:eastAsia="Times New Roman CYR" w:hAnsi="Times New Roman" w:cs="Times New Roman"/>
          <w:noProof/>
          <w:sz w:val="28"/>
          <w:szCs w:val="28"/>
          <w:lang w:eastAsia="ru-RU" w:bidi="ar-SA"/>
        </w:rPr>
        <w:pict>
          <v:line id="Прямая соединительная линия 86" o:spid="_x0000_s1091" style="position:absolute;left:0;text-align:left;flip:x y;z-index:251692032;visibility:visible;mso-width-relative:margin;mso-height-relative:margin" from="199.5pt,97.35pt" to="246.7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"/>
        </w:pict>
      </w:r>
      <w:r>
        <w:rPr>
          <w:rFonts w:ascii="Times New Roman" w:eastAsia="Times New Roman CYR" w:hAnsi="Times New Roman" w:cs="Times New Roman"/>
          <w:noProof/>
          <w:sz w:val="28"/>
          <w:szCs w:val="28"/>
          <w:lang w:eastAsia="ru-RU" w:bidi="ar-SA"/>
        </w:rPr>
        <w:pict>
          <v:shape id="Дуга 87" o:spid="_x0000_s1092" style="position:absolute;left:0;text-align:left;margin-left:22.8pt;margin-top:39.35pt;width:176.7pt;height:119.7pt;z-index:251693056;visibility:visible;mso-width-relative:margin;mso-height-relative:margin;v-text-anchor:middle" coordsize="2243798,1520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" adj="0,,0" path="m1121899,nsc1736156,,2236204,334684,2243714,750836r-1121815,9294l1121899,xem1121899,nfc1736156,,2236204,334684,2243714,750836e" filled="f">
            <v:stroke joinstyle="round"/>
            <v:formulas/>
            <v:path arrowok="t" o:connecttype="custom" o:connectlocs="1121899,0;2243714,750836" o:connectangles="0,0"/>
          </v:shape>
        </w:pict>
      </w:r>
      <w:r>
        <w:rPr>
          <w:rFonts w:ascii="Times New Roman" w:eastAsia="Times New Roman CYR" w:hAnsi="Times New Roman" w:cs="Times New Roman"/>
          <w:noProof/>
          <w:sz w:val="28"/>
          <w:szCs w:val="28"/>
          <w:lang w:eastAsia="ru-RU" w:bidi="ar-SA"/>
        </w:rPr>
        <w:pict>
          <v:shape id="Прямая со стрелкой 84" o:spid="_x0000_s1089" type="#_x0000_t32" style="position:absolute;left:0;text-align:left;margin-left:274.05pt;margin-top:22.95pt;width:0;height:155.9pt;flip:x y;z-index:251689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">
            <v:stroke endarrow="open"/>
          </v:shape>
        </w:pict>
      </w:r>
      <w:r>
        <w:rPr>
          <w:rFonts w:ascii="Times New Roman" w:eastAsia="Times New Roman CYR" w:hAnsi="Times New Roman" w:cs="Times New Roman"/>
          <w:noProof/>
          <w:sz w:val="28"/>
          <w:szCs w:val="28"/>
          <w:lang w:eastAsia="ru-RU" w:bidi="ar-SA"/>
        </w:rPr>
        <w:pict>
          <v:shape id="Прямая со стрелкой 85" o:spid="_x0000_s1090" type="#_x0000_t32" style="position:absolute;left:0;text-align:left;margin-left:33pt;margin-top:178.85pt;width:241.1pt;height:0;flip:x y;z-index:251691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">
            <v:stroke endarrow="open"/>
          </v:shape>
        </w:pict>
      </w:r>
      <w:r>
        <w:rPr>
          <w:rFonts w:ascii="Times New Roman" w:eastAsia="Times New Roman CYR" w:hAnsi="Times New Roman" w:cs="Times New Roman"/>
          <w:noProof/>
          <w:sz w:val="28"/>
          <w:szCs w:val="28"/>
          <w:lang w:eastAsia="ru-RU" w:bidi="ar-SA"/>
        </w:rPr>
      </w:r>
      <w:r>
        <w:rPr>
          <w:rFonts w:ascii="Times New Roman" w:eastAsia="Times New Roman CYR" w:hAnsi="Times New Roman" w:cs="Times New Roman"/>
          <w:noProof/>
          <w:sz w:val="28"/>
          <w:szCs w:val="28"/>
          <w:lang w:eastAsia="ru-RU" w:bidi="ar-SA"/>
        </w:rPr>
        <w:pict>
          <v:group id="Group 16" o:spid="_x0000_s1042" style="width:373.15pt;height:194.65pt;mso-position-horizontal-relative:char;mso-position-vertical-relative:line" coordsize="7462,3892">
            <v:rect id="Rectangle 17" o:spid="_x0000_s1043" style="position:absolute;width:7462;height:3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la8QA&#10;AADbAAAADwAAAGRycy9kb3ducmV2LnhtbERPTWvCQBC9C/0PyxR6Ed0oIiVmFRUkir2YVqG3aXaa&#10;hGZnQ3abxH/fLRR6m8f7nGQzmFp01LrKsoLZNAJBnFtdcaHg7fUweQbhPLLG2jIpuJODzfphlGCs&#10;bc8X6jJfiBDCLkYFpfdNLKXLSzLoprYhDtynbQ36ANtC6hb7EG5qOY+ipTRYcWgosaF9SflX9m0U&#10;pNvzabGL+nFXv18/bml6l7OXTKmnx2G7AuFp8P/iP/dRh/lL+P0lH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5WvEAAAA2wAAAA8AAAAAAAAAAAAAAAAAmAIAAGRycy9k&#10;b3ducmV2LnhtbFBLBQYAAAAABAAEAPUAAACJAwAAAAA=&#10;" filled="f" stroked="f">
              <v:stroke joinstyle="round"/>
            </v:rect>
            <w10:wrap type="none"/>
            <w10:anchorlock/>
          </v:group>
        </w:pict>
      </w:r>
    </w:p>
    <w:p w:rsidR="003C48BA" w:rsidRPr="00444184" w:rsidRDefault="003C48BA" w:rsidP="003C48BA">
      <w:pPr>
        <w:autoSpaceDE w:val="0"/>
        <w:ind w:firstLine="27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ab/>
        <w:t>Рис. 10.</w:t>
      </w:r>
    </w:p>
    <w:p w:rsidR="003C48BA" w:rsidRPr="00444184" w:rsidRDefault="003C48BA" w:rsidP="003C48BA">
      <w:pPr>
        <w:autoSpaceDE w:val="0"/>
        <w:ind w:firstLine="273"/>
        <w:jc w:val="both"/>
        <w:rPr>
          <w:rFonts w:ascii="Times New Roman" w:eastAsia="Times New Roman CYR" w:hAnsi="Times New Roman" w:cs="Times New Roman"/>
          <w:sz w:val="28"/>
          <w:szCs w:val="28"/>
        </w:rPr>
      </w:pPr>
    </w:p>
    <w:p w:rsidR="003C48BA" w:rsidRPr="00444184" w:rsidRDefault="003C48BA" w:rsidP="003C48BA">
      <w:pPr>
        <w:autoSpaceDE w:val="0"/>
        <w:ind w:firstLine="273"/>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Результаты расчетов занесите в таблицу. </w:t>
      </w:r>
    </w:p>
    <w:p w:rsidR="003C48BA" w:rsidRPr="007933B3" w:rsidRDefault="003C48BA" w:rsidP="003C48BA">
      <w:pPr>
        <w:numPr>
          <w:ilvl w:val="0"/>
          <w:numId w:val="18"/>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Сформулировать выводы.</w:t>
      </w:r>
    </w:p>
    <w:p w:rsidR="003C48BA" w:rsidRPr="00444184" w:rsidRDefault="003C48BA" w:rsidP="003C48BA">
      <w:pPr>
        <w:pStyle w:val="1"/>
        <w:jc w:val="both"/>
        <w:rPr>
          <w:rFonts w:ascii="Times New Roman" w:eastAsia="Times New Roman CYR" w:hAnsi="Times New Roman" w:cs="Times New Roman"/>
          <w:sz w:val="28"/>
          <w:szCs w:val="28"/>
        </w:rPr>
      </w:pPr>
      <w:bookmarkStart w:id="20" w:name="_Toc342277082"/>
      <w:r w:rsidRPr="00444184">
        <w:rPr>
          <w:rFonts w:ascii="Times New Roman" w:eastAsia="Times New Roman CYR" w:hAnsi="Times New Roman" w:cs="Times New Roman"/>
          <w:sz w:val="28"/>
          <w:szCs w:val="28"/>
        </w:rPr>
        <w:t>Опыт 2. Определение ККМ коллоидного ПАВ по поверхностному натяжению.</w:t>
      </w:r>
      <w:bookmarkEnd w:id="20"/>
    </w:p>
    <w:p w:rsidR="003C48BA" w:rsidRPr="00444184" w:rsidRDefault="003C48BA" w:rsidP="003C48BA">
      <w:pPr>
        <w:autoSpaceDE w:val="0"/>
        <w:ind w:firstLine="295"/>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Цель работы: </w:t>
      </w:r>
    </w:p>
    <w:p w:rsidR="003C48BA" w:rsidRPr="00444184" w:rsidRDefault="003C48BA" w:rsidP="003C48BA">
      <w:pPr>
        <w:numPr>
          <w:ilvl w:val="0"/>
          <w:numId w:val="57"/>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Измерить σдля нескольких растворов ПАВ при разных концентрациях сталагмометрическим методом. </w:t>
      </w:r>
    </w:p>
    <w:p w:rsidR="003C48BA" w:rsidRPr="00444184" w:rsidRDefault="003C48BA" w:rsidP="003C48BA">
      <w:pPr>
        <w:numPr>
          <w:ilvl w:val="0"/>
          <w:numId w:val="57"/>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Построить график зависимости σ от 1gC и определить ККМ. </w:t>
      </w:r>
    </w:p>
    <w:p w:rsidR="003C48BA" w:rsidRPr="00444184" w:rsidRDefault="003C48BA" w:rsidP="003C48BA">
      <w:pPr>
        <w:autoSpaceDE w:val="0"/>
        <w:ind w:firstLine="295"/>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Ход работы. </w:t>
      </w:r>
    </w:p>
    <w:p w:rsidR="003C48BA" w:rsidRPr="00444184" w:rsidRDefault="003C48BA" w:rsidP="003C48BA">
      <w:pPr>
        <w:numPr>
          <w:ilvl w:val="0"/>
          <w:numId w:val="3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Приготовить из 0,01 М раствора олеата калия </w:t>
      </w:r>
      <w:r w:rsidRPr="00444184">
        <w:rPr>
          <w:rFonts w:ascii="Times New Roman" w:eastAsia="Times New Roman CYR" w:hAnsi="Times New Roman" w:cs="Times New Roman"/>
          <w:sz w:val="28"/>
          <w:szCs w:val="28"/>
          <w:lang w:val="en-US"/>
        </w:rPr>
        <w:t>C</w:t>
      </w:r>
      <w:r w:rsidRPr="00444184">
        <w:rPr>
          <w:rFonts w:ascii="Times New Roman" w:eastAsia="Times New Roman CYR" w:hAnsi="Times New Roman" w:cs="Times New Roman"/>
          <w:sz w:val="28"/>
          <w:szCs w:val="28"/>
          <w:vertAlign w:val="subscript"/>
        </w:rPr>
        <w:t>17</w:t>
      </w:r>
      <w:r w:rsidRPr="00444184">
        <w:rPr>
          <w:rFonts w:ascii="Times New Roman" w:eastAsia="Times New Roman CYR" w:hAnsi="Times New Roman" w:cs="Times New Roman"/>
          <w:sz w:val="28"/>
          <w:szCs w:val="28"/>
          <w:lang w:val="en-US"/>
        </w:rPr>
        <w:t>H</w:t>
      </w:r>
      <w:r w:rsidRPr="00444184">
        <w:rPr>
          <w:rFonts w:ascii="Times New Roman" w:eastAsia="Times New Roman CYR" w:hAnsi="Times New Roman" w:cs="Times New Roman"/>
          <w:sz w:val="28"/>
          <w:szCs w:val="28"/>
          <w:vertAlign w:val="subscript"/>
        </w:rPr>
        <w:t>33</w:t>
      </w:r>
      <w:r w:rsidRPr="00444184">
        <w:rPr>
          <w:rFonts w:ascii="Times New Roman" w:eastAsia="Times New Roman CYR" w:hAnsi="Times New Roman" w:cs="Times New Roman"/>
          <w:sz w:val="28"/>
          <w:szCs w:val="28"/>
          <w:lang w:val="en-US"/>
        </w:rPr>
        <w:t>COOK</w:t>
      </w:r>
      <w:r w:rsidRPr="00444184">
        <w:rPr>
          <w:rFonts w:ascii="Times New Roman" w:eastAsia="Times New Roman CYR" w:hAnsi="Times New Roman" w:cs="Times New Roman"/>
          <w:sz w:val="28"/>
          <w:szCs w:val="28"/>
        </w:rPr>
        <w:t xml:space="preserve"> растворы 5 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2,5∙10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;1∙10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М. </w:t>
      </w:r>
    </w:p>
    <w:p w:rsidR="003C48BA" w:rsidRPr="00444184" w:rsidRDefault="003C48BA" w:rsidP="003C48BA">
      <w:pPr>
        <w:numPr>
          <w:ilvl w:val="0"/>
          <w:numId w:val="3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Из 1∙10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М раствора приготовить растворы 5∙10</w:t>
      </w:r>
      <w:r w:rsidRPr="00444184">
        <w:rPr>
          <w:rFonts w:ascii="Times New Roman" w:eastAsia="Times New Roman CYR" w:hAnsi="Times New Roman" w:cs="Times New Roman"/>
          <w:sz w:val="28"/>
          <w:szCs w:val="28"/>
          <w:vertAlign w:val="superscript"/>
        </w:rPr>
        <w:t>-4</w:t>
      </w:r>
      <w:r w:rsidRPr="00444184">
        <w:rPr>
          <w:rFonts w:ascii="Times New Roman" w:eastAsia="Times New Roman CYR" w:hAnsi="Times New Roman" w:cs="Times New Roman"/>
          <w:sz w:val="28"/>
          <w:szCs w:val="28"/>
        </w:rPr>
        <w:t>; 2,5∙10</w:t>
      </w:r>
      <w:r w:rsidRPr="00444184">
        <w:rPr>
          <w:rFonts w:ascii="Times New Roman" w:eastAsia="Times New Roman CYR" w:hAnsi="Times New Roman" w:cs="Times New Roman"/>
          <w:sz w:val="28"/>
          <w:szCs w:val="28"/>
          <w:vertAlign w:val="superscript"/>
        </w:rPr>
        <w:t>-4</w:t>
      </w:r>
      <w:r w:rsidRPr="00444184">
        <w:rPr>
          <w:rFonts w:ascii="Times New Roman" w:eastAsia="Times New Roman CYR" w:hAnsi="Times New Roman" w:cs="Times New Roman"/>
          <w:sz w:val="28"/>
          <w:szCs w:val="28"/>
        </w:rPr>
        <w:t>; 1,25∙10</w:t>
      </w:r>
      <w:r w:rsidRPr="00444184">
        <w:rPr>
          <w:rFonts w:ascii="Times New Roman" w:eastAsia="Times New Roman CYR" w:hAnsi="Times New Roman" w:cs="Times New Roman"/>
          <w:sz w:val="28"/>
          <w:szCs w:val="28"/>
          <w:vertAlign w:val="superscript"/>
        </w:rPr>
        <w:t>-4</w:t>
      </w:r>
      <w:r w:rsidRPr="00444184">
        <w:rPr>
          <w:rFonts w:ascii="Times New Roman" w:eastAsia="Times New Roman CYR" w:hAnsi="Times New Roman" w:cs="Times New Roman"/>
          <w:sz w:val="28"/>
          <w:szCs w:val="28"/>
        </w:rPr>
        <w:t xml:space="preserve"> М. растворы приготовить </w:t>
      </w:r>
      <w:r w:rsidRPr="00444184">
        <w:rPr>
          <w:rFonts w:ascii="Times New Roman" w:eastAsia="Times New Roman CYR" w:hAnsi="Times New Roman" w:cs="Times New Roman"/>
          <w:sz w:val="28"/>
          <w:szCs w:val="28"/>
        </w:rPr>
        <w:br/>
        <w:t xml:space="preserve">в склянках с закрытыми пробками для уменьшения взаимодействия с </w:t>
      </w:r>
      <w:r w:rsidRPr="00444184">
        <w:rPr>
          <w:rFonts w:ascii="Times New Roman" w:eastAsia="Times New Roman CYR" w:hAnsi="Times New Roman" w:cs="Times New Roman"/>
          <w:sz w:val="28"/>
          <w:szCs w:val="28"/>
          <w:lang w:val="en-US"/>
        </w:rPr>
        <w:t>CO</w:t>
      </w:r>
      <w:r w:rsidRPr="00444184">
        <w:rPr>
          <w:rFonts w:ascii="Times New Roman" w:eastAsia="Times New Roman CYR" w:hAnsi="Times New Roman" w:cs="Times New Roman"/>
          <w:sz w:val="28"/>
          <w:szCs w:val="28"/>
          <w:vertAlign w:val="subscript"/>
        </w:rPr>
        <w:t>2</w:t>
      </w:r>
      <w:r w:rsidRPr="00444184">
        <w:rPr>
          <w:rFonts w:ascii="Times New Roman" w:eastAsia="Times New Roman CYR" w:hAnsi="Times New Roman" w:cs="Times New Roman"/>
          <w:sz w:val="28"/>
          <w:szCs w:val="28"/>
        </w:rPr>
        <w:t xml:space="preserve"> воздуха. Посуду и </w:t>
      </w:r>
      <w:r w:rsidRPr="00444184">
        <w:rPr>
          <w:rFonts w:ascii="Times New Roman" w:eastAsia="Times New Roman CYR" w:hAnsi="Times New Roman" w:cs="Times New Roman"/>
          <w:sz w:val="28"/>
          <w:szCs w:val="28"/>
        </w:rPr>
        <w:br/>
        <w:t xml:space="preserve">пипетки предварительно тщательно промыть хромовой смесью, сполоснуть водопроводной и </w:t>
      </w:r>
      <w:r w:rsidRPr="00444184">
        <w:rPr>
          <w:rFonts w:ascii="Times New Roman" w:eastAsia="Times New Roman CYR" w:hAnsi="Times New Roman" w:cs="Times New Roman"/>
          <w:sz w:val="28"/>
          <w:szCs w:val="28"/>
        </w:rPr>
        <w:br/>
        <w:t xml:space="preserve">дистиллированной водой. </w:t>
      </w:r>
    </w:p>
    <w:p w:rsidR="003C48BA" w:rsidRPr="00444184" w:rsidRDefault="003C48BA" w:rsidP="003C48BA">
      <w:pPr>
        <w:numPr>
          <w:ilvl w:val="0"/>
          <w:numId w:val="3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Измерить σ, начиная с наиболее разбавленного раствора и кончая наиболее </w:t>
      </w:r>
      <w:r w:rsidRPr="00444184">
        <w:rPr>
          <w:rFonts w:ascii="Times New Roman" w:eastAsia="Times New Roman CYR" w:hAnsi="Times New Roman" w:cs="Times New Roman"/>
          <w:sz w:val="28"/>
          <w:szCs w:val="28"/>
        </w:rPr>
        <w:br/>
        <w:t xml:space="preserve">концентрированным. Перед очередным измерением промывать прибор соответствующим </w:t>
      </w:r>
      <w:r w:rsidRPr="00444184">
        <w:rPr>
          <w:rFonts w:ascii="Times New Roman" w:eastAsia="Times New Roman CYR" w:hAnsi="Times New Roman" w:cs="Times New Roman"/>
          <w:sz w:val="28"/>
          <w:szCs w:val="28"/>
        </w:rPr>
        <w:br/>
        <w:t xml:space="preserve">раствором. </w:t>
      </w:r>
    </w:p>
    <w:p w:rsidR="003C48BA" w:rsidRPr="00444184" w:rsidRDefault="003C48BA" w:rsidP="003C48BA">
      <w:pPr>
        <w:numPr>
          <w:ilvl w:val="0"/>
          <w:numId w:val="3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Данные занесите в таблицу 7.</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3C48BA" w:rsidP="003C48BA">
      <w:pPr>
        <w:pStyle w:val="afc"/>
        <w:keepNext/>
        <w:rPr>
          <w:rFonts w:ascii="Times New Roman" w:hAnsi="Times New Roman" w:cs="Times New Roman"/>
          <w:b w:val="0"/>
          <w:color w:val="auto"/>
          <w:sz w:val="28"/>
          <w:szCs w:val="28"/>
        </w:rPr>
      </w:pPr>
      <w:r w:rsidRPr="00444184">
        <w:rPr>
          <w:rFonts w:ascii="Times New Roman" w:hAnsi="Times New Roman" w:cs="Times New Roman"/>
          <w:b w:val="0"/>
          <w:color w:val="auto"/>
          <w:sz w:val="28"/>
          <w:szCs w:val="28"/>
        </w:rPr>
        <w:t xml:space="preserve">Таблица </w:t>
      </w:r>
      <w:r w:rsidR="009F0807" w:rsidRPr="00444184">
        <w:rPr>
          <w:rFonts w:ascii="Times New Roman" w:hAnsi="Times New Roman" w:cs="Times New Roman"/>
          <w:b w:val="0"/>
          <w:color w:val="auto"/>
          <w:sz w:val="28"/>
          <w:szCs w:val="28"/>
        </w:rPr>
        <w:fldChar w:fldCharType="begin"/>
      </w:r>
      <w:r w:rsidRPr="00444184">
        <w:rPr>
          <w:rFonts w:ascii="Times New Roman" w:hAnsi="Times New Roman" w:cs="Times New Roman"/>
          <w:b w:val="0"/>
          <w:color w:val="auto"/>
          <w:sz w:val="28"/>
          <w:szCs w:val="28"/>
        </w:rPr>
        <w:instrText xml:space="preserve"> SEQ Таблица \* ARABIC </w:instrText>
      </w:r>
      <w:r w:rsidR="009F0807" w:rsidRPr="00444184">
        <w:rPr>
          <w:rFonts w:ascii="Times New Roman" w:hAnsi="Times New Roman" w:cs="Times New Roman"/>
          <w:b w:val="0"/>
          <w:color w:val="auto"/>
          <w:sz w:val="28"/>
          <w:szCs w:val="28"/>
        </w:rPr>
        <w:fldChar w:fldCharType="separate"/>
      </w:r>
      <w:r w:rsidRPr="00444184">
        <w:rPr>
          <w:rFonts w:ascii="Times New Roman" w:hAnsi="Times New Roman" w:cs="Times New Roman"/>
          <w:b w:val="0"/>
          <w:noProof/>
          <w:color w:val="auto"/>
          <w:sz w:val="28"/>
          <w:szCs w:val="28"/>
        </w:rPr>
        <w:t>7</w:t>
      </w:r>
      <w:r w:rsidR="009F0807" w:rsidRPr="00444184">
        <w:rPr>
          <w:rFonts w:ascii="Times New Roman" w:hAnsi="Times New Roman" w:cs="Times New Roman"/>
          <w:b w:val="0"/>
          <w:color w:val="auto"/>
          <w:sz w:val="28"/>
          <w:szCs w:val="28"/>
        </w:rPr>
        <w:fldChar w:fldCharType="end"/>
      </w:r>
    </w:p>
    <w:tbl>
      <w:tblPr>
        <w:tblW w:w="0" w:type="auto"/>
        <w:tblInd w:w="-2" w:type="dxa"/>
        <w:tblLayout w:type="fixed"/>
        <w:tblCellMar>
          <w:left w:w="10" w:type="dxa"/>
          <w:right w:w="10" w:type="dxa"/>
        </w:tblCellMar>
        <w:tblLook w:val="0000"/>
      </w:tblPr>
      <w:tblGrid>
        <w:gridCol w:w="1943"/>
        <w:gridCol w:w="1966"/>
        <w:gridCol w:w="1958"/>
        <w:gridCol w:w="1966"/>
        <w:gridCol w:w="1970"/>
      </w:tblGrid>
      <w:tr w:rsidR="003C48BA" w:rsidRPr="00444184" w:rsidTr="00F17DF4">
        <w:trPr>
          <w:trHeight w:val="554"/>
        </w:trPr>
        <w:tc>
          <w:tcPr>
            <w:tcW w:w="1943"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6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С,моль/л</w:t>
            </w:r>
          </w:p>
        </w:tc>
        <w:tc>
          <w:tcPr>
            <w:tcW w:w="1966"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n – число капель воды</w:t>
            </w:r>
          </w:p>
        </w:tc>
        <w:tc>
          <w:tcPr>
            <w:tcW w:w="1958"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ind w:left="172"/>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 -число капель раствора</w:t>
            </w:r>
          </w:p>
        </w:tc>
        <w:tc>
          <w:tcPr>
            <w:tcW w:w="1966" w:type="dxa"/>
            <w:tcBorders>
              <w:top w:val="single" w:sz="1" w:space="0" w:color="000000"/>
              <w:left w:val="single" w:sz="1" w:space="0" w:color="000000"/>
              <w:bottom w:val="single" w:sz="1" w:space="0" w:color="000000"/>
            </w:tcBorders>
            <w:shd w:val="clear" w:color="auto" w:fill="auto"/>
            <w:vAlign w:val="center"/>
          </w:tcPr>
          <w:p w:rsidR="003C48BA" w:rsidRPr="00444184" w:rsidRDefault="003C48BA" w:rsidP="00F17DF4">
            <w:pPr>
              <w:autoSpaceDE w:val="0"/>
              <w:snapToGrid w:val="0"/>
              <w:jc w:val="both"/>
              <w:rPr>
                <w:rFonts w:ascii="Times New Roman" w:eastAsia="Times New Roman CYR" w:hAnsi="Times New Roman" w:cs="Times New Roman"/>
                <w:sz w:val="28"/>
                <w:szCs w:val="28"/>
                <w:vertAlign w:val="superscript"/>
              </w:rPr>
            </w:pPr>
            <w:r w:rsidRPr="00444184">
              <w:rPr>
                <w:rFonts w:ascii="Times New Roman" w:eastAsia="Times New Roman CYR" w:hAnsi="Times New Roman" w:cs="Times New Roman"/>
                <w:sz w:val="28"/>
                <w:szCs w:val="28"/>
              </w:rPr>
              <w:t>σ эрг/см</w:t>
            </w:r>
            <w:r w:rsidRPr="00444184">
              <w:rPr>
                <w:rFonts w:ascii="Times New Roman" w:eastAsia="Times New Roman CYR" w:hAnsi="Times New Roman" w:cs="Times New Roman"/>
                <w:sz w:val="28"/>
                <w:szCs w:val="28"/>
                <w:vertAlign w:val="superscript"/>
              </w:rPr>
              <w:t>3</w:t>
            </w:r>
          </w:p>
        </w:tc>
        <w:tc>
          <w:tcPr>
            <w:tcW w:w="1970"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444184" w:rsidRDefault="003C48BA" w:rsidP="00F17DF4">
            <w:pPr>
              <w:autoSpaceDE w:val="0"/>
              <w:snapToGrid w:val="0"/>
              <w:ind w:left="17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1gC</w:t>
            </w:r>
          </w:p>
        </w:tc>
      </w:tr>
      <w:tr w:rsidR="003C48BA" w:rsidRPr="00444184" w:rsidTr="00F17DF4">
        <w:trPr>
          <w:trHeight w:val="280"/>
        </w:trPr>
        <w:tc>
          <w:tcPr>
            <w:tcW w:w="1943"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66"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58"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66" w:type="dxa"/>
            <w:tcBorders>
              <w:top w:val="single" w:sz="1" w:space="0" w:color="000000"/>
              <w:left w:val="single" w:sz="1" w:space="0" w:color="000000"/>
              <w:bottom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c>
          <w:tcPr>
            <w:tcW w:w="1970"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444184" w:rsidRDefault="003C48BA" w:rsidP="00F17DF4">
            <w:pPr>
              <w:autoSpaceDE w:val="0"/>
              <w:snapToGrid w:val="0"/>
              <w:jc w:val="both"/>
              <w:rPr>
                <w:rFonts w:ascii="Times New Roman" w:eastAsia="Times New Roman CYR" w:hAnsi="Times New Roman" w:cs="Times New Roman"/>
                <w:sz w:val="28"/>
                <w:szCs w:val="28"/>
              </w:rPr>
            </w:pPr>
          </w:p>
        </w:tc>
      </w:tr>
    </w:tbl>
    <w:p w:rsidR="003C48BA" w:rsidRPr="00444184" w:rsidRDefault="003C48BA" w:rsidP="003C48BA">
      <w:pPr>
        <w:autoSpaceDE w:val="0"/>
        <w:spacing w:after="344"/>
        <w:jc w:val="both"/>
        <w:rPr>
          <w:rFonts w:ascii="Times New Roman" w:hAnsi="Times New Roman" w:cs="Times New Roman"/>
          <w:sz w:val="28"/>
          <w:szCs w:val="28"/>
        </w:rPr>
      </w:pPr>
    </w:p>
    <w:p w:rsidR="003C48BA" w:rsidRPr="00444184" w:rsidRDefault="003C48BA" w:rsidP="003C48BA">
      <w:pPr>
        <w:numPr>
          <w:ilvl w:val="0"/>
          <w:numId w:val="30"/>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Построить график зависимости σ от 1gC. По кривой определить ККМ (рис 11).</w:t>
      </w:r>
    </w:p>
    <w:p w:rsidR="003C48BA" w:rsidRPr="00444184" w:rsidRDefault="009F0807" w:rsidP="003C48BA">
      <w:pPr>
        <w:autoSpaceDE w:val="0"/>
        <w:jc w:val="both"/>
        <w:rPr>
          <w:rFonts w:ascii="Times New Roman" w:eastAsia="Times New Roman CYR" w:hAnsi="Times New Roman" w:cs="Times New Roman"/>
          <w:sz w:val="28"/>
          <w:szCs w:val="28"/>
        </w:rPr>
      </w:pPr>
      <w:r w:rsidRPr="009F0807">
        <w:rPr>
          <w:rFonts w:ascii="Times New Roman" w:hAnsi="Times New Roman" w:cs="Times New Roman"/>
          <w:noProof/>
          <w:sz w:val="28"/>
          <w:szCs w:val="28"/>
          <w:lang w:eastAsia="ru-RU" w:bidi="ar-SA"/>
        </w:rPr>
        <w:pict>
          <v:shape id="Поле 192" o:spid="_x0000_s1201" type="#_x0000_t202" style="position:absolute;left:0;text-align:left;margin-left:182.45pt;margin-top:107.25pt;width:45pt;height:30.75pt;z-index:251804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" filled="f" stroked="f" strokeweight=".5pt">
            <v:textbox>
              <w:txbxContent>
                <w:p w:rsidR="003C48BA" w:rsidRPr="006513A4" w:rsidRDefault="003C48BA" w:rsidP="003C48BA">
                  <w:pPr>
                    <w:rPr>
                      <w:sz w:val="24"/>
                      <w:lang w:val="en-US"/>
                    </w:rPr>
                  </w:pPr>
                  <w:r>
                    <w:rPr>
                      <w:rFonts w:cs="Arial"/>
                      <w:sz w:val="24"/>
                      <w:lang w:val="en-US"/>
                    </w:rPr>
                    <w:t>lgC</w:t>
                  </w:r>
                </w:p>
              </w:txbxContent>
            </v:textbox>
          </v:shape>
        </w:pict>
      </w:r>
      <w:r w:rsidRPr="009F0807">
        <w:rPr>
          <w:rFonts w:ascii="Times New Roman" w:hAnsi="Times New Roman" w:cs="Times New Roman"/>
          <w:noProof/>
          <w:sz w:val="28"/>
          <w:szCs w:val="28"/>
          <w:lang w:eastAsia="ru-RU" w:bidi="ar-SA"/>
        </w:rPr>
        <w:pict>
          <v:shape id="Поле 191" o:spid="_x0000_s1200" type="#_x0000_t202" style="position:absolute;left:0;text-align:left;margin-left:61.7pt;margin-top:105.75pt;width:45pt;height:30.75pt;z-index:251803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" filled="f" stroked="f" strokeweight=".5pt">
            <v:textbox>
              <w:txbxContent>
                <w:p w:rsidR="003C48BA" w:rsidRPr="006513A4" w:rsidRDefault="003C48BA" w:rsidP="003C48BA">
                  <w:pPr>
                    <w:rPr>
                      <w:sz w:val="24"/>
                    </w:rPr>
                  </w:pPr>
                  <w:r>
                    <w:rPr>
                      <w:rFonts w:cs="Arial"/>
                      <w:sz w:val="24"/>
                    </w:rPr>
                    <w:t>ККМ</w:t>
                  </w:r>
                </w:p>
              </w:txbxContent>
            </v:textbox>
          </v:shape>
        </w:pict>
      </w:r>
      <w:r w:rsidRPr="009F0807">
        <w:rPr>
          <w:rFonts w:ascii="Times New Roman" w:hAnsi="Times New Roman" w:cs="Times New Roman"/>
          <w:noProof/>
          <w:sz w:val="28"/>
          <w:szCs w:val="28"/>
          <w:lang w:eastAsia="ru-RU" w:bidi="ar-SA"/>
        </w:rPr>
        <w:pict>
          <v:shape id="Поле 190" o:spid="_x0000_s1199" type="#_x0000_t202" style="position:absolute;left:0;text-align:left;margin-left:14.45pt;margin-top:14.25pt;width:23.25pt;height:30.75pt;z-index:2518026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" filled="f" stroked="f" strokeweight=".5pt">
            <v:textbox>
              <w:txbxContent>
                <w:p w:rsidR="003C48BA" w:rsidRPr="006513A4" w:rsidRDefault="003C48BA" w:rsidP="003C48BA">
                  <w:pPr>
                    <w:rPr>
                      <w:sz w:val="24"/>
                    </w:rPr>
                  </w:pPr>
                  <w:r w:rsidRPr="006513A4">
                    <w:rPr>
                      <w:rFonts w:cs="Arial"/>
                      <w:sz w:val="24"/>
                    </w:rPr>
                    <w:t>σ</w:t>
                  </w:r>
                </w:p>
              </w:txbxContent>
            </v:textbox>
          </v:shape>
        </w:pict>
      </w:r>
      <w:r w:rsidRPr="009F0807">
        <w:rPr>
          <w:rFonts w:ascii="Times New Roman" w:hAnsi="Times New Roman" w:cs="Times New Roman"/>
          <w:noProof/>
          <w:sz w:val="28"/>
          <w:szCs w:val="28"/>
          <w:lang w:eastAsia="ru-RU" w:bidi="ar-SA"/>
        </w:rPr>
        <w:pict>
          <v:shape id="Прямая со стрелкой 95" o:spid="_x0000_s1100" type="#_x0000_t32" style="position:absolute;left:0;text-align:left;margin-left:37.55pt;margin-top:104.1pt;width:171.7pt;height:.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">
            <v:stroke endarrow="open"/>
          </v:shape>
        </w:pict>
      </w:r>
      <w:r w:rsidRPr="009F0807">
        <w:rPr>
          <w:rFonts w:ascii="Times New Roman" w:hAnsi="Times New Roman" w:cs="Times New Roman"/>
          <w:noProof/>
          <w:sz w:val="28"/>
          <w:szCs w:val="28"/>
          <w:lang w:eastAsia="ru-RU" w:bidi="ar-SA"/>
        </w:rPr>
        <w:pict>
          <v:line id="Прямая соединительная линия 100" o:spid="_x0000_s1104" style="position:absolute;left:0;text-align:left;z-index:251705344;visibility:visible" from="76.45pt,75.05pt" to="76.4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">
            <v:stroke dashstyle="longDash"/>
          </v:line>
        </w:pict>
      </w:r>
      <w:r w:rsidRPr="009F0807">
        <w:rPr>
          <w:rFonts w:ascii="Times New Roman" w:hAnsi="Times New Roman" w:cs="Times New Roman"/>
          <w:noProof/>
          <w:sz w:val="28"/>
          <w:szCs w:val="28"/>
          <w:lang w:eastAsia="ru-RU" w:bidi="ar-SA"/>
        </w:rPr>
        <w:pict>
          <v:line id="Прямая соединительная линия 99" o:spid="_x0000_s1103" style="position:absolute;left:0;text-align:left;flip:x;z-index:251704320;visibility:visible" from="38.8pt,75.05pt" to="76.0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">
            <v:stroke dashstyle="longDash"/>
          </v:line>
        </w:pict>
      </w:r>
      <w:r w:rsidRPr="009F0807">
        <w:rPr>
          <w:rFonts w:ascii="Times New Roman" w:hAnsi="Times New Roman" w:cs="Times New Roman"/>
          <w:noProof/>
          <w:sz w:val="28"/>
          <w:szCs w:val="28"/>
          <w:lang w:eastAsia="ru-RU" w:bidi="ar-SA"/>
        </w:rPr>
        <w:pict>
          <v:line id="Прямая соединительная линия 98" o:spid="_x0000_s1102" style="position:absolute;left:0;text-align:left;flip:x y;z-index:251703296;visibility:visible" from="51.2pt,45.1pt" to="76.3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"/>
        </w:pict>
      </w:r>
      <w:r w:rsidRPr="009F0807">
        <w:rPr>
          <w:rFonts w:ascii="Times New Roman" w:hAnsi="Times New Roman" w:cs="Times New Roman"/>
          <w:noProof/>
          <w:sz w:val="28"/>
          <w:szCs w:val="28"/>
          <w:lang w:eastAsia="ru-RU" w:bidi="ar-SA"/>
        </w:rPr>
        <w:pict>
          <v:line id="Прямая соединительная линия 97" o:spid="_x0000_s1101" style="position:absolute;left:0;text-align:left;flip:y;z-index:251702272;visibility:visible" from="76.3pt,74.3pt" to="170.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"/>
        </w:pict>
      </w:r>
      <w:r w:rsidRPr="009F0807">
        <w:rPr>
          <w:rFonts w:ascii="Times New Roman" w:hAnsi="Times New Roman" w:cs="Times New Roman"/>
          <w:noProof/>
          <w:sz w:val="28"/>
          <w:szCs w:val="28"/>
          <w:lang w:eastAsia="ru-RU" w:bidi="ar-SA"/>
        </w:rPr>
        <w:pict>
          <v:shape id="Прямая со стрелкой 88" o:spid="_x0000_s1099" type="#_x0000_t32" style="position:absolute;left:0;text-align:left;margin-left:37.6pt;margin-top:14.55pt;width:1.35pt;height:89.65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">
            <v:stroke endarrow="open"/>
          </v:shape>
        </w:pict>
      </w:r>
      <w:r w:rsidRPr="009F0807">
        <w:rPr>
          <w:rFonts w:ascii="Times New Roman" w:hAnsi="Times New Roman" w:cs="Times New Roman"/>
          <w:noProof/>
          <w:sz w:val="28"/>
          <w:szCs w:val="28"/>
          <w:lang w:eastAsia="ru-RU" w:bidi="ar-SA"/>
        </w:rPr>
      </w:r>
      <w:r w:rsidRPr="009F0807">
        <w:rPr>
          <w:rFonts w:ascii="Times New Roman" w:hAnsi="Times New Roman" w:cs="Times New Roman"/>
          <w:noProof/>
          <w:sz w:val="28"/>
          <w:szCs w:val="28"/>
          <w:lang w:eastAsia="ru-RU" w:bidi="ar-SA"/>
        </w:rPr>
        <w:pict>
          <v:group id="_x0000_s1040" style="width:307.7pt;height:124.6pt;mso-position-horizontal-relative:char;mso-position-vertical-relative:line" coordsize="6491,3358">
            <v:rect id="Rectangle 19" o:spid="_x0000_s1041" style="position:absolute;width:6491;height:33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eh8QA&#10;AADbAAAADwAAAGRycy9kb3ducmV2LnhtbERPS2vCQBC+F/oflhF6KbqxiJSYVWyhpEUvxgf0Ns2O&#10;SWh2NmS3Sfz3riD0Nh/fc5LVYGrRUesqywqmkwgEcW51xYWCw/5j/ArCeWSNtWVScCEHq+XjQ4Kx&#10;tj3vqMt8IUIIuxgVlN43sZQuL8mgm9iGOHBn2xr0AbaF1C32IdzU8iWK5tJgxaGhxIbeS8p/sz+j&#10;IF1vvmZvUf/c1d/Hn1OaXuR0myn1NBrWCxCeBv8vvrs/dZg/g9sv4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3ofEAAAA2wAAAA8AAAAAAAAAAAAAAAAAmAIAAGRycy9k&#10;b3ducmV2LnhtbFBLBQYAAAAABAAEAPUAAACJAwAAAAA=&#10;" filled="f" stroked="f">
              <v:stroke joinstyle="round"/>
            </v:rect>
            <w10:wrap type="none"/>
            <w10:anchorlock/>
          </v:group>
        </w:pic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ab/>
        <w:t xml:space="preserve">Рис. 11. Зависимость поверхностного натяжения от </w:t>
      </w:r>
      <w:r w:rsidRPr="00444184">
        <w:rPr>
          <w:rFonts w:ascii="Times New Roman" w:eastAsia="Times New Roman CYR" w:hAnsi="Times New Roman" w:cs="Times New Roman"/>
          <w:sz w:val="28"/>
          <w:szCs w:val="28"/>
          <w:lang w:val="en-US"/>
        </w:rPr>
        <w:t>lgC</w:t>
      </w:r>
      <w:r w:rsidRPr="00444184">
        <w:rPr>
          <w:rFonts w:ascii="Times New Roman" w:eastAsia="Times New Roman CYR" w:hAnsi="Times New Roman" w:cs="Times New Roman"/>
          <w:sz w:val="28"/>
          <w:szCs w:val="28"/>
        </w:rPr>
        <w:t>.</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Точность метода составляет 2-3%.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Дополнение: </w:t>
      </w:r>
    </w:p>
    <w:p w:rsidR="003C48BA" w:rsidRPr="00444184" w:rsidRDefault="003C48BA" w:rsidP="003C48BA">
      <w:pPr>
        <w:numPr>
          <w:ilvl w:val="0"/>
          <w:numId w:val="41"/>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Гидролизующиеся растворы ПАВ типа олеата натрия разбавляют 0,001 М NaOH для уменьшения гидролиза.</w:t>
      </w:r>
    </w:p>
    <w:p w:rsidR="003C48BA" w:rsidRPr="00444184" w:rsidRDefault="003C48BA" w:rsidP="003C48BA">
      <w:pPr>
        <w:numPr>
          <w:ilvl w:val="0"/>
          <w:numId w:val="41"/>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Работу можно проводить с другими ПАВ, например, с додецилсульфатом натрия. </w:t>
      </w:r>
    </w:p>
    <w:p w:rsidR="003C48BA" w:rsidRPr="00444184" w:rsidRDefault="003C48BA" w:rsidP="003C48BA">
      <w:pPr>
        <w:numPr>
          <w:ilvl w:val="0"/>
          <w:numId w:val="41"/>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Экспериментально определенные ККМ некоторых ПАВ(моль/л): стеарат калия (50</w:t>
      </w:r>
      <w:r w:rsidRPr="00444184">
        <w:rPr>
          <w:rFonts w:ascii="Times New Roman" w:eastAsia="Times New Roman CYR" w:hAnsi="Times New Roman" w:cs="Times New Roman"/>
          <w:sz w:val="28"/>
          <w:szCs w:val="28"/>
          <w:vertAlign w:val="superscript"/>
        </w:rPr>
        <w:t>0</w:t>
      </w:r>
      <w:r w:rsidRPr="00444184">
        <w:rPr>
          <w:rFonts w:ascii="Times New Roman" w:eastAsia="Times New Roman CYR" w:hAnsi="Times New Roman" w:cs="Times New Roman"/>
          <w:sz w:val="28"/>
          <w:szCs w:val="28"/>
        </w:rPr>
        <w:t xml:space="preserve"> C) </w:t>
      </w:r>
    </w:p>
    <w:p w:rsidR="003C48BA" w:rsidRPr="00444184" w:rsidRDefault="003C48BA" w:rsidP="003C48BA">
      <w:pPr>
        <w:autoSpaceDE w:val="0"/>
        <w:ind w:firstLine="59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0,0005; олеат калия (25</w:t>
      </w:r>
      <w:r w:rsidRPr="00444184">
        <w:rPr>
          <w:rFonts w:ascii="Times New Roman" w:eastAsia="Times New Roman CYR" w:hAnsi="Times New Roman" w:cs="Times New Roman"/>
          <w:sz w:val="28"/>
          <w:szCs w:val="28"/>
          <w:vertAlign w:val="superscript"/>
        </w:rPr>
        <w:t>0</w:t>
      </w:r>
      <w:r w:rsidRPr="00444184">
        <w:rPr>
          <w:rFonts w:ascii="Times New Roman" w:eastAsia="Times New Roman CYR" w:hAnsi="Times New Roman" w:cs="Times New Roman"/>
          <w:sz w:val="28"/>
          <w:szCs w:val="28"/>
        </w:rPr>
        <w:t>С) 0,0012; пальминат калия (50</w:t>
      </w:r>
      <w:r w:rsidRPr="00444184">
        <w:rPr>
          <w:rFonts w:ascii="Times New Roman" w:eastAsia="Times New Roman CYR" w:hAnsi="Times New Roman" w:cs="Times New Roman"/>
          <w:sz w:val="28"/>
          <w:szCs w:val="28"/>
          <w:vertAlign w:val="superscript"/>
        </w:rPr>
        <w:t>0</w:t>
      </w:r>
      <w:r w:rsidRPr="00444184">
        <w:rPr>
          <w:rFonts w:ascii="Times New Roman" w:eastAsia="Times New Roman CYR" w:hAnsi="Times New Roman" w:cs="Times New Roman"/>
          <w:sz w:val="28"/>
          <w:szCs w:val="28"/>
        </w:rPr>
        <w:t xml:space="preserve">С) 0.0022; додецилсульфатом натрия </w:t>
      </w:r>
    </w:p>
    <w:p w:rsidR="003C48BA" w:rsidRPr="00444184" w:rsidRDefault="003C48BA" w:rsidP="003C48BA">
      <w:pPr>
        <w:autoSpaceDE w:val="0"/>
        <w:ind w:firstLine="59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(25</w:t>
      </w:r>
      <w:r w:rsidRPr="00444184">
        <w:rPr>
          <w:rFonts w:ascii="Times New Roman" w:eastAsia="Times New Roman CYR" w:hAnsi="Times New Roman" w:cs="Times New Roman"/>
          <w:sz w:val="28"/>
          <w:szCs w:val="28"/>
          <w:vertAlign w:val="superscript"/>
        </w:rPr>
        <w:t>0</w:t>
      </w:r>
      <w:r w:rsidRPr="00444184">
        <w:rPr>
          <w:rFonts w:ascii="Times New Roman" w:eastAsia="Times New Roman CYR" w:hAnsi="Times New Roman" w:cs="Times New Roman"/>
          <w:sz w:val="28"/>
          <w:szCs w:val="28"/>
        </w:rPr>
        <w:t>C) 0,08.</w:t>
      </w:r>
    </w:p>
    <w:p w:rsidR="003C48BA" w:rsidRPr="00444184" w:rsidRDefault="003C48BA" w:rsidP="003C48BA">
      <w:pPr>
        <w:autoSpaceDE w:val="0"/>
        <w:ind w:firstLine="590"/>
        <w:jc w:val="both"/>
        <w:rPr>
          <w:rFonts w:ascii="Times New Roman" w:eastAsia="Times New Roman CYR" w:hAnsi="Times New Roman" w:cs="Times New Roman"/>
          <w:sz w:val="28"/>
          <w:szCs w:val="28"/>
        </w:rPr>
      </w:pPr>
    </w:p>
    <w:p w:rsidR="003C48BA" w:rsidRPr="00444184" w:rsidRDefault="003C48BA" w:rsidP="003C48BA">
      <w:pPr>
        <w:pStyle w:val="1"/>
        <w:jc w:val="both"/>
        <w:rPr>
          <w:rFonts w:ascii="Times New Roman" w:eastAsia="Times New Roman CYR" w:hAnsi="Times New Roman" w:cs="Times New Roman"/>
          <w:sz w:val="28"/>
          <w:szCs w:val="28"/>
        </w:rPr>
      </w:pPr>
      <w:bookmarkStart w:id="21" w:name="_Toc342277083"/>
      <w:r w:rsidRPr="00444184">
        <w:rPr>
          <w:rFonts w:ascii="Times New Roman" w:eastAsia="Times New Roman CYR" w:hAnsi="Times New Roman" w:cs="Times New Roman"/>
          <w:sz w:val="28"/>
          <w:szCs w:val="28"/>
        </w:rPr>
        <w:t>Опыт 3. Определение солюбилизирузощей способности ПАВ по оптической плотности раствора.</w:t>
      </w:r>
      <w:bookmarkEnd w:id="21"/>
    </w:p>
    <w:p w:rsidR="003C48BA" w:rsidRPr="00444184" w:rsidRDefault="003C48BA" w:rsidP="003C48BA">
      <w:pPr>
        <w:autoSpaceDE w:val="0"/>
        <w:ind w:firstLine="29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bCs/>
          <w:sz w:val="28"/>
          <w:szCs w:val="28"/>
        </w:rPr>
        <w:t xml:space="preserve">Цель работы: </w:t>
      </w:r>
      <w:r w:rsidRPr="00444184">
        <w:rPr>
          <w:rFonts w:ascii="Times New Roman" w:eastAsia="Times New Roman CYR" w:hAnsi="Times New Roman" w:cs="Times New Roman"/>
          <w:sz w:val="28"/>
          <w:szCs w:val="28"/>
        </w:rPr>
        <w:t xml:space="preserve">определить объемную концентрацию настроенного раствора углеводорода в водном растворе ПАВ по оптической плотности раствора при разных добавках углеводорода. </w:t>
      </w:r>
    </w:p>
    <w:p w:rsidR="003C48BA" w:rsidRPr="00444184" w:rsidRDefault="003C48BA" w:rsidP="003C48BA">
      <w:pPr>
        <w:autoSpaceDE w:val="0"/>
        <w:ind w:firstLine="28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Ход </w:t>
      </w:r>
      <w:r w:rsidRPr="00444184">
        <w:rPr>
          <w:rFonts w:ascii="Times New Roman" w:eastAsia="Times New Roman CYR" w:hAnsi="Times New Roman" w:cs="Times New Roman"/>
          <w:b/>
          <w:sz w:val="28"/>
          <w:szCs w:val="28"/>
        </w:rPr>
        <w:t>работы</w:t>
      </w:r>
      <w:r w:rsidRPr="00444184">
        <w:rPr>
          <w:rFonts w:ascii="Times New Roman" w:eastAsia="Times New Roman CYR" w:hAnsi="Times New Roman" w:cs="Times New Roman"/>
          <w:b/>
          <w:bCs/>
          <w:sz w:val="28"/>
          <w:szCs w:val="28"/>
        </w:rPr>
        <w:t xml:space="preserve">. </w:t>
      </w:r>
    </w:p>
    <w:p w:rsidR="003C48BA" w:rsidRPr="00444184" w:rsidRDefault="003C48BA" w:rsidP="007D72C3">
      <w:pPr>
        <w:pStyle w:val="af"/>
        <w:numPr>
          <w:ilvl w:val="3"/>
          <w:numId w:val="104"/>
        </w:numPr>
        <w:autoSpaceDE w:val="0"/>
        <w:ind w:left="709" w:hanging="2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Внести в 10 конических колб от 0 до 2 мл различных количеств бензола с интервалами 0,2 </w:t>
      </w:r>
      <w:r w:rsidRPr="00444184">
        <w:rPr>
          <w:rFonts w:ascii="Times New Roman" w:eastAsia="Arial CYR" w:hAnsi="Times New Roman" w:cs="Times New Roman"/>
          <w:sz w:val="28"/>
          <w:szCs w:val="28"/>
        </w:rPr>
        <w:t xml:space="preserve">мл. </w:t>
      </w:r>
    </w:p>
    <w:p w:rsidR="003C48BA" w:rsidRPr="00444184" w:rsidRDefault="003C48BA" w:rsidP="007D72C3">
      <w:pPr>
        <w:pStyle w:val="af"/>
        <w:numPr>
          <w:ilvl w:val="0"/>
          <w:numId w:val="104"/>
        </w:numPr>
        <w:autoSpaceDE w:val="0"/>
        <w:ind w:left="709" w:hanging="2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Добавить 50 мл 0,2 М раствора олеата натрия. </w:t>
      </w:r>
    </w:p>
    <w:p w:rsidR="003C48BA" w:rsidRPr="00444184" w:rsidRDefault="003C48BA" w:rsidP="007D72C3">
      <w:pPr>
        <w:pStyle w:val="af"/>
        <w:numPr>
          <w:ilvl w:val="0"/>
          <w:numId w:val="104"/>
        </w:numPr>
        <w:autoSpaceDE w:val="0"/>
        <w:ind w:left="709" w:hanging="2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Содержимое колб тщательно перемешать, закрыть колбы пробками и оставить на сутки. </w:t>
      </w:r>
    </w:p>
    <w:p w:rsidR="003C48BA" w:rsidRPr="00444184" w:rsidRDefault="003C48BA" w:rsidP="007D72C3">
      <w:pPr>
        <w:pStyle w:val="af"/>
        <w:numPr>
          <w:ilvl w:val="0"/>
          <w:numId w:val="104"/>
        </w:numPr>
        <w:autoSpaceDE w:val="0"/>
        <w:ind w:left="709" w:hanging="2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Перед измерением оптический плотности колбы, поместить на 20 минут в аппарат для встряхивания </w:t>
      </w:r>
    </w:p>
    <w:p w:rsidR="003C48BA" w:rsidRPr="00444184" w:rsidRDefault="003C48BA" w:rsidP="003C48BA">
      <w:pPr>
        <w:pStyle w:val="af"/>
        <w:autoSpaceDE w:val="0"/>
        <w:ind w:left="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lastRenderedPageBreak/>
        <w:t>*Процесс растворения можно ускорить, поместив колбы в термостат при 50</w:t>
      </w:r>
      <w:r w:rsidRPr="00444184">
        <w:rPr>
          <w:rFonts w:ascii="Times New Roman" w:eastAsia="Times New Roman CYR" w:hAnsi="Times New Roman" w:cs="Times New Roman"/>
          <w:sz w:val="28"/>
          <w:szCs w:val="28"/>
          <w:vertAlign w:val="superscript"/>
        </w:rPr>
        <w:t>0</w:t>
      </w:r>
      <w:r w:rsidRPr="00444184">
        <w:rPr>
          <w:rFonts w:ascii="Times New Roman" w:eastAsia="Times New Roman CYR" w:hAnsi="Times New Roman" w:cs="Times New Roman"/>
          <w:sz w:val="28"/>
          <w:szCs w:val="28"/>
        </w:rPr>
        <w:t xml:space="preserve"> С на 30 минут, закрыв их пробками со стеклянными узкими трубками длиной около 20 см, которые играют роль обратных холодильников. </w:t>
      </w:r>
    </w:p>
    <w:p w:rsidR="003C48BA" w:rsidRPr="00444184" w:rsidRDefault="003C48BA" w:rsidP="007D72C3">
      <w:pPr>
        <w:pStyle w:val="af"/>
        <w:numPr>
          <w:ilvl w:val="0"/>
          <w:numId w:val="104"/>
        </w:numPr>
        <w:autoSpaceDE w:val="0"/>
        <w:ind w:left="709" w:hanging="2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Охладив колбы до комнатной температуры. Измерить оптическую плотность ε; полученных растворов при зеленом светофильтре на фотоэлектроколориметре. </w:t>
      </w:r>
    </w:p>
    <w:p w:rsidR="003C48BA" w:rsidRPr="00444184" w:rsidRDefault="003C48BA" w:rsidP="007D72C3">
      <w:pPr>
        <w:pStyle w:val="af"/>
        <w:numPr>
          <w:ilvl w:val="0"/>
          <w:numId w:val="104"/>
        </w:numPr>
        <w:autoSpaceDE w:val="0"/>
        <w:ind w:left="709" w:hanging="2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 полученным данным построить график зависимости ε от количества добавляемого углеводорода (А мл). </w:t>
      </w:r>
    </w:p>
    <w:p w:rsidR="003C48BA" w:rsidRPr="00444184" w:rsidRDefault="003C48BA" w:rsidP="007D72C3">
      <w:pPr>
        <w:pStyle w:val="af"/>
        <w:numPr>
          <w:ilvl w:val="0"/>
          <w:numId w:val="104"/>
        </w:numPr>
        <w:autoSpaceDE w:val="0"/>
        <w:ind w:left="709" w:hanging="2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На графике по точке излома определить объем углеводорода А, необходимый для получения насыщенного раствора ПАВ (50мл). </w:t>
      </w:r>
    </w:p>
    <w:p w:rsidR="003C48BA" w:rsidRPr="00444184" w:rsidRDefault="003C48BA" w:rsidP="007D72C3">
      <w:pPr>
        <w:pStyle w:val="af"/>
        <w:numPr>
          <w:ilvl w:val="0"/>
          <w:numId w:val="104"/>
        </w:numPr>
        <w:autoSpaceDE w:val="0"/>
        <w:ind w:left="709" w:hanging="2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Мольную солюбилизирующую способность данного раствора ПAB рассчитать по уравнению</w:t>
      </w:r>
    </w:p>
    <w:p w:rsidR="003C48BA" w:rsidRPr="00444184" w:rsidRDefault="003C48BA" w:rsidP="003C48BA">
      <w:pPr>
        <w:pStyle w:val="af"/>
        <w:autoSpaceDE w:val="0"/>
        <w:ind w:left="709" w:hanging="283"/>
        <w:jc w:val="both"/>
        <w:rPr>
          <w:rFonts w:ascii="Times New Roman" w:eastAsia="Times New Roman CYR" w:hAnsi="Times New Roman" w:cs="Times New Roman"/>
          <w:sz w:val="28"/>
          <w:szCs w:val="28"/>
        </w:rPr>
      </w:pPr>
      <w:r w:rsidRPr="00444184">
        <w:rPr>
          <w:rFonts w:ascii="Times New Roman" w:hAnsi="Times New Roman" w:cs="Times New Roman"/>
          <w:position w:val="-24"/>
          <w:sz w:val="28"/>
          <w:szCs w:val="28"/>
        </w:rPr>
        <w:object w:dxaOrig="1420" w:dyaOrig="620">
          <v:shape id="_x0000_i1086" type="#_x0000_t75" style="width:70.5pt;height:30pt" o:ole="">
            <v:imagedata r:id="rId133" o:title=""/>
          </v:shape>
          <o:OLEObject Type="Embed" ProgID="Equation.3" ShapeID="_x0000_i1086" DrawAspect="Content" ObjectID="_1574939348" r:id="rId134"/>
        </w:object>
      </w:r>
      <w:r w:rsidRPr="00444184">
        <w:rPr>
          <w:rFonts w:ascii="Times New Roman" w:eastAsia="Times New Roman CYR" w:hAnsi="Times New Roman" w:cs="Times New Roman"/>
          <w:sz w:val="28"/>
          <w:szCs w:val="28"/>
        </w:rPr>
        <w:t>, где</w:t>
      </w:r>
    </w:p>
    <w:p w:rsidR="003C48BA" w:rsidRPr="00444184" w:rsidRDefault="003C48BA" w:rsidP="003C48BA">
      <w:pPr>
        <w:pStyle w:val="af"/>
        <w:autoSpaceDE w:val="0"/>
        <w:spacing w:after="240"/>
        <w:ind w:left="709" w:hanging="2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 –концентрация ПАВ, моль/л. </w:t>
      </w:r>
    </w:p>
    <w:p w:rsidR="003C48BA" w:rsidRPr="00444184" w:rsidRDefault="003C48BA" w:rsidP="007D72C3">
      <w:pPr>
        <w:pStyle w:val="af"/>
        <w:numPr>
          <w:ilvl w:val="0"/>
          <w:numId w:val="104"/>
        </w:numPr>
        <w:autoSpaceDE w:val="0"/>
        <w:ind w:left="709" w:hanging="283"/>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Сформулировать выводы по лабораторной работе.</w:t>
      </w:r>
    </w:p>
    <w:p w:rsidR="003C48BA" w:rsidRPr="00444184" w:rsidRDefault="003C48BA" w:rsidP="003C48BA">
      <w:pPr>
        <w:autoSpaceDE w:val="0"/>
        <w:ind w:left="709" w:hanging="283"/>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Контрольные вопросы для защиты лабораторной работы.</w:t>
      </w:r>
    </w:p>
    <w:p w:rsidR="003C48BA" w:rsidRPr="00444184" w:rsidRDefault="003C48BA" w:rsidP="007D72C3">
      <w:pPr>
        <w:pStyle w:val="af"/>
        <w:numPr>
          <w:ilvl w:val="0"/>
          <w:numId w:val="10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Представить изотермы поверхностного натяжения для растворов поверхностно – активных,отрицательно поверхностно – активных и поверхностно – неактивных веществ. </w:t>
      </w:r>
    </w:p>
    <w:p w:rsidR="003C48BA" w:rsidRPr="00444184" w:rsidRDefault="003C48BA" w:rsidP="007D72C3">
      <w:pPr>
        <w:pStyle w:val="af"/>
        <w:numPr>
          <w:ilvl w:val="0"/>
          <w:numId w:val="10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Какие количественные зависимости связывают понижение поверхностного натяжения </w:t>
      </w:r>
    </w:p>
    <w:p w:rsidR="003C48BA" w:rsidRPr="00444184" w:rsidRDefault="003C48BA" w:rsidP="003C48BA">
      <w:pPr>
        <w:pStyle w:val="af"/>
        <w:autoSpaceDE w:val="0"/>
        <w:ind w:left="72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раствора с величиной адсорбции? </w:t>
      </w:r>
    </w:p>
    <w:p w:rsidR="003C48BA" w:rsidRPr="00444184" w:rsidRDefault="003C48BA" w:rsidP="007D72C3">
      <w:pPr>
        <w:pStyle w:val="af"/>
        <w:numPr>
          <w:ilvl w:val="0"/>
          <w:numId w:val="10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Что такое поверхностная активность? Каковы методы определения и расчета ее? </w:t>
      </w:r>
      <w:r w:rsidRPr="00444184">
        <w:rPr>
          <w:rFonts w:ascii="Times New Roman" w:eastAsia="Times New Roman CYR" w:hAnsi="Times New Roman" w:cs="Times New Roman"/>
          <w:sz w:val="28"/>
          <w:szCs w:val="28"/>
        </w:rPr>
        <w:br/>
        <w:t xml:space="preserve">Какого строения ПАВ с несимметричным строением молекул? Как они ориентируются в </w:t>
      </w:r>
    </w:p>
    <w:p w:rsidR="003C48BA" w:rsidRPr="00444184" w:rsidRDefault="003C48BA" w:rsidP="007D72C3">
      <w:pPr>
        <w:pStyle w:val="af"/>
        <w:numPr>
          <w:ilvl w:val="0"/>
          <w:numId w:val="10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поверхностном слое? </w:t>
      </w:r>
    </w:p>
    <w:p w:rsidR="003C48BA" w:rsidRPr="00444184" w:rsidRDefault="003C48BA" w:rsidP="007D72C3">
      <w:pPr>
        <w:pStyle w:val="af"/>
        <w:numPr>
          <w:ilvl w:val="0"/>
          <w:numId w:val="10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Как вычисляется площадь, занимаемая молекулой ПАВ на поверхности раздела фаз, и ее </w:t>
      </w:r>
    </w:p>
    <w:p w:rsidR="003C48BA" w:rsidRPr="00444184" w:rsidRDefault="003C48BA" w:rsidP="003C48BA">
      <w:pPr>
        <w:pStyle w:val="af"/>
        <w:autoSpaceDE w:val="0"/>
        <w:ind w:left="72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длина? </w:t>
      </w:r>
    </w:p>
    <w:p w:rsidR="003C48BA" w:rsidRPr="00444184" w:rsidRDefault="003C48BA" w:rsidP="007D72C3">
      <w:pPr>
        <w:pStyle w:val="af"/>
        <w:numPr>
          <w:ilvl w:val="0"/>
          <w:numId w:val="10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Каковы особенности коллоидных поверхностно – активных веществ? </w:t>
      </w:r>
      <w:r w:rsidRPr="00444184">
        <w:rPr>
          <w:rFonts w:ascii="Times New Roman" w:eastAsia="Times New Roman CYR" w:hAnsi="Times New Roman" w:cs="Times New Roman"/>
          <w:sz w:val="28"/>
          <w:szCs w:val="28"/>
        </w:rPr>
        <w:br/>
        <w:t xml:space="preserve">Что такое критическая концентрация и как ее определить'? </w:t>
      </w:r>
    </w:p>
    <w:p w:rsidR="003C48BA" w:rsidRPr="00444184" w:rsidRDefault="003C48BA" w:rsidP="007D72C3">
      <w:pPr>
        <w:pStyle w:val="af"/>
        <w:numPr>
          <w:ilvl w:val="0"/>
          <w:numId w:val="105"/>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Что такое солюбилизация?</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444184" w:rsidRDefault="003C48BA" w:rsidP="003C48BA">
      <w:pPr>
        <w:autoSpaceDE w:val="0"/>
        <w:ind w:firstLine="633"/>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Решить задачи. </w:t>
      </w:r>
    </w:p>
    <w:p w:rsidR="003C48BA" w:rsidRPr="00444184" w:rsidRDefault="003C48BA" w:rsidP="003C48BA">
      <w:pPr>
        <w:autoSpaceDE w:val="0"/>
        <w:ind w:firstLine="245"/>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1. При изменении поверхностного натяжения о пропионовой кислоты при 20</w:t>
      </w:r>
      <w:r w:rsidRPr="00444184">
        <w:rPr>
          <w:rFonts w:ascii="Times New Roman" w:eastAsia="Times New Roman CYR" w:hAnsi="Times New Roman" w:cs="Times New Roman"/>
          <w:sz w:val="28"/>
          <w:szCs w:val="28"/>
          <w:vertAlign w:val="superscript"/>
        </w:rPr>
        <w:t>0</w:t>
      </w:r>
      <w:r w:rsidRPr="00444184">
        <w:rPr>
          <w:rFonts w:ascii="Times New Roman" w:eastAsia="Times New Roman CYR" w:hAnsi="Times New Roman" w:cs="Times New Roman"/>
          <w:sz w:val="28"/>
          <w:szCs w:val="28"/>
        </w:rPr>
        <w:t xml:space="preserve"> С получены следующие результаты: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0"/>
        <w:gridCol w:w="2141"/>
        <w:gridCol w:w="2141"/>
        <w:gridCol w:w="2141"/>
        <w:gridCol w:w="2141"/>
      </w:tblGrid>
      <w:tr w:rsidR="003C48BA" w:rsidRPr="00444184" w:rsidTr="00F17DF4">
        <w:tc>
          <w:tcPr>
            <w:tcW w:w="214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С, кмоль/м</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rPr>
              <w:t>0</w:t>
            </w:r>
            <w:r w:rsidRPr="007B2ACB">
              <w:rPr>
                <w:rFonts w:ascii="Times New Roman" w:eastAsia="Times New Roman CYR" w:hAnsi="Times New Roman" w:cs="Times New Roman"/>
                <w:sz w:val="28"/>
                <w:szCs w:val="28"/>
                <w:lang w:val="en-US"/>
              </w:rPr>
              <w:t>,1</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0,238</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0,952</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2,0</w:t>
            </w:r>
          </w:p>
        </w:tc>
      </w:tr>
      <w:tr w:rsidR="003C48BA" w:rsidRPr="00444184" w:rsidTr="00F17DF4">
        <w:tc>
          <w:tcPr>
            <w:tcW w:w="214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σ</w:t>
            </w:r>
            <w:r w:rsidRPr="007B2ACB">
              <w:rPr>
                <w:rFonts w:ascii="Times New Roman" w:eastAsia="Times New Roman CYR" w:hAnsi="Times New Roman" w:cs="Times New Roman"/>
                <w:sz w:val="28"/>
                <w:szCs w:val="28"/>
                <w:lang w:val="en-US"/>
              </w:rPr>
              <w:t xml:space="preserve"> • 10</w:t>
            </w:r>
            <w:r w:rsidRPr="007B2ACB">
              <w:rPr>
                <w:rFonts w:ascii="Times New Roman" w:eastAsia="Times New Roman CYR" w:hAnsi="Times New Roman" w:cs="Times New Roman"/>
                <w:sz w:val="28"/>
                <w:szCs w:val="28"/>
                <w:vertAlign w:val="superscript"/>
                <w:lang w:val="en-US"/>
              </w:rPr>
              <w:t>-3</w:t>
            </w:r>
            <w:r w:rsidRPr="007B2ACB">
              <w:rPr>
                <w:rFonts w:ascii="Times New Roman" w:eastAsia="Times New Roman CYR" w:hAnsi="Times New Roman" w:cs="Times New Roman"/>
                <w:sz w:val="28"/>
                <w:szCs w:val="28"/>
                <w:lang w:val="en-US"/>
              </w:rPr>
              <w:t xml:space="preserve">? </w:t>
            </w:r>
            <w:r w:rsidRPr="007B2ACB">
              <w:rPr>
                <w:rFonts w:ascii="Times New Roman" w:eastAsia="Times New Roman CYR" w:hAnsi="Times New Roman" w:cs="Times New Roman"/>
                <w:sz w:val="28"/>
                <w:szCs w:val="28"/>
              </w:rPr>
              <w:t>Н/м</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65,6</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60</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45,66</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38,75</w:t>
            </w:r>
          </w:p>
        </w:tc>
      </w:tr>
    </w:tbl>
    <w:p w:rsidR="003C48BA" w:rsidRPr="00444184" w:rsidRDefault="003C48BA" w:rsidP="003C48BA">
      <w:pPr>
        <w:autoSpaceDE w:val="0"/>
        <w:ind w:firstLine="245"/>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Построит графики</w:t>
      </w:r>
      <w:r w:rsidRPr="00444184">
        <w:rPr>
          <w:rFonts w:ascii="Times New Roman" w:hAnsi="Times New Roman" w:cs="Times New Roman"/>
          <w:position w:val="-10"/>
          <w:sz w:val="28"/>
          <w:szCs w:val="28"/>
        </w:rPr>
        <w:object w:dxaOrig="980" w:dyaOrig="320">
          <v:shape id="_x0000_i1087" type="#_x0000_t75" style="width:49.5pt;height:15.75pt" o:ole="">
            <v:imagedata r:id="rId135" o:title=""/>
          </v:shape>
          <o:OLEObject Type="Embed" ProgID="Equation.3" ShapeID="_x0000_i1087" DrawAspect="Content" ObjectID="_1574939349" r:id="rId136"/>
        </w:object>
      </w:r>
      <w:r w:rsidRPr="00444184">
        <w:rPr>
          <w:rFonts w:ascii="Times New Roman" w:hAnsi="Times New Roman" w:cs="Times New Roman"/>
          <w:position w:val="-10"/>
          <w:sz w:val="28"/>
          <w:szCs w:val="28"/>
        </w:rPr>
        <w:object w:dxaOrig="999" w:dyaOrig="320">
          <v:shape id="_x0000_i1088" type="#_x0000_t75" style="width:49.5pt;height:15.75pt" o:ole="">
            <v:imagedata r:id="rId137" o:title=""/>
          </v:shape>
          <o:OLEObject Type="Embed" ProgID="Equation.3" ShapeID="_x0000_i1088" DrawAspect="Content" ObjectID="_1574939350" r:id="rId138"/>
        </w:object>
      </w:r>
      <w:r w:rsidRPr="00444184">
        <w:rPr>
          <w:rFonts w:ascii="Times New Roman" w:hAnsi="Times New Roman" w:cs="Times New Roman"/>
          <w:position w:val="-18"/>
          <w:sz w:val="28"/>
          <w:szCs w:val="28"/>
        </w:rPr>
        <w:object w:dxaOrig="1200" w:dyaOrig="480">
          <v:shape id="_x0000_i1089" type="#_x0000_t75" style="width:59.25pt;height:23.25pt" o:ole="">
            <v:imagedata r:id="rId139" o:title=""/>
          </v:shape>
          <o:OLEObject Type="Embed" ProgID="Equation.3" ShapeID="_x0000_i1089" DrawAspect="Content" ObjectID="_1574939351" r:id="rId140"/>
        </w:object>
      </w:r>
      <w:r w:rsidRPr="00444184">
        <w:rPr>
          <w:rFonts w:ascii="Times New Roman" w:eastAsia="Times New Roman CYR" w:hAnsi="Times New Roman" w:cs="Times New Roman"/>
          <w:sz w:val="28"/>
          <w:szCs w:val="28"/>
        </w:rPr>
        <w:t xml:space="preserve">определить </w:t>
      </w:r>
      <w:r w:rsidRPr="00444184">
        <w:rPr>
          <w:rFonts w:ascii="Times New Roman" w:hAnsi="Times New Roman" w:cs="Times New Roman"/>
          <w:position w:val="-14"/>
          <w:sz w:val="28"/>
          <w:szCs w:val="28"/>
        </w:rPr>
        <w:object w:dxaOrig="720" w:dyaOrig="380">
          <v:shape id="_x0000_i1090" type="#_x0000_t75" style="width:36pt;height:19.5pt" o:ole="">
            <v:imagedata r:id="rId141" o:title=""/>
          </v:shape>
          <o:OLEObject Type="Embed" ProgID="Equation.3" ShapeID="_x0000_i1090" DrawAspect="Content" ObjectID="_1574939352" r:id="rId142"/>
        </w:object>
      </w:r>
    </w:p>
    <w:p w:rsidR="003C48BA" w:rsidRPr="00444184" w:rsidRDefault="003C48BA" w:rsidP="003C48BA">
      <w:pPr>
        <w:autoSpaceDE w:val="0"/>
        <w:ind w:firstLine="35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2. Построить изотерму адсорбции для растворов капроновой кислоты, вычислив графически Г </w:t>
      </w:r>
    </w:p>
    <w:p w:rsidR="003C48BA" w:rsidRPr="00444184" w:rsidRDefault="003C48BA" w:rsidP="003C48BA">
      <w:p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при О</w:t>
      </w:r>
      <w:r w:rsidRPr="00444184">
        <w:rPr>
          <w:rFonts w:ascii="Times New Roman" w:eastAsia="Times New Roman CYR" w:hAnsi="Times New Roman" w:cs="Times New Roman"/>
          <w:sz w:val="28"/>
          <w:szCs w:val="28"/>
          <w:vertAlign w:val="superscript"/>
        </w:rPr>
        <w:t>0</w:t>
      </w:r>
      <w:r w:rsidRPr="00444184">
        <w:rPr>
          <w:rFonts w:ascii="Times New Roman" w:eastAsia="Times New Roman CYR" w:hAnsi="Times New Roman" w:cs="Times New Roman"/>
          <w:sz w:val="28"/>
          <w:szCs w:val="28"/>
        </w:rPr>
        <w:t xml:space="preserve"> С по следующим данным:</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6"/>
        <w:gridCol w:w="2109"/>
        <w:gridCol w:w="2109"/>
        <w:gridCol w:w="2106"/>
        <w:gridCol w:w="2106"/>
      </w:tblGrid>
      <w:tr w:rsidR="003C48BA" w:rsidRPr="00444184" w:rsidTr="00F17DF4">
        <w:tc>
          <w:tcPr>
            <w:tcW w:w="214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lastRenderedPageBreak/>
              <w:t>С, кмоль/м</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0,005</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0,01</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0,02</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0,03</w:t>
            </w:r>
          </w:p>
        </w:tc>
      </w:tr>
      <w:tr w:rsidR="003C48BA" w:rsidRPr="00444184" w:rsidTr="00F17DF4">
        <w:tc>
          <w:tcPr>
            <w:tcW w:w="214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σ</w:t>
            </w:r>
            <w:r w:rsidRPr="007B2ACB">
              <w:rPr>
                <w:rFonts w:ascii="Times New Roman" w:eastAsia="Times New Roman CYR" w:hAnsi="Times New Roman" w:cs="Times New Roman"/>
                <w:sz w:val="28"/>
                <w:szCs w:val="28"/>
                <w:lang w:val="en-US"/>
              </w:rPr>
              <w:t xml:space="preserve"> • 10</w:t>
            </w:r>
            <w:r w:rsidRPr="007B2ACB">
              <w:rPr>
                <w:rFonts w:ascii="Times New Roman" w:eastAsia="Times New Roman CYR" w:hAnsi="Times New Roman" w:cs="Times New Roman"/>
                <w:sz w:val="28"/>
                <w:szCs w:val="28"/>
                <w:vertAlign w:val="superscript"/>
                <w:lang w:val="en-US"/>
              </w:rPr>
              <w:t>-3</w:t>
            </w:r>
            <w:r w:rsidRPr="007B2ACB">
              <w:rPr>
                <w:rFonts w:ascii="Times New Roman" w:eastAsia="Times New Roman CYR" w:hAnsi="Times New Roman" w:cs="Times New Roman"/>
                <w:sz w:val="28"/>
                <w:szCs w:val="28"/>
                <w:lang w:val="en-US"/>
              </w:rPr>
              <w:t xml:space="preserve">? </w:t>
            </w:r>
            <w:r w:rsidRPr="007B2ACB">
              <w:rPr>
                <w:rFonts w:ascii="Times New Roman" w:eastAsia="Times New Roman CYR" w:hAnsi="Times New Roman" w:cs="Times New Roman"/>
                <w:sz w:val="28"/>
                <w:szCs w:val="28"/>
              </w:rPr>
              <w:t>Н/м</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65,83</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60,05</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53,0</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48,0</w:t>
            </w:r>
          </w:p>
        </w:tc>
      </w:tr>
    </w:tbl>
    <w:p w:rsidR="003C48BA" w:rsidRPr="00444184" w:rsidRDefault="003C48BA" w:rsidP="003C48BA">
      <w:pPr>
        <w:autoSpaceDE w:val="0"/>
        <w:ind w:left="158" w:firstLine="216"/>
        <w:jc w:val="both"/>
        <w:rPr>
          <w:rFonts w:ascii="Times New Roman" w:eastAsia="Times New Roman CYR" w:hAnsi="Times New Roman" w:cs="Times New Roman"/>
          <w:sz w:val="28"/>
          <w:szCs w:val="28"/>
        </w:rPr>
      </w:pPr>
    </w:p>
    <w:p w:rsidR="003C48BA" w:rsidRPr="00444184" w:rsidRDefault="003C48BA" w:rsidP="003C48BA">
      <w:pPr>
        <w:autoSpaceDE w:val="0"/>
        <w:ind w:left="158" w:firstLine="21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3. Вычислить длину молекул 1 масляной кислоты на поверхности раздела вода воздух, если площадь, занимаемая одной молекулой в поверхностном слое S</w:t>
      </w:r>
      <w:r w:rsidRPr="00444184">
        <w:rPr>
          <w:rFonts w:ascii="Times New Roman" w:eastAsia="Times New Roman CYR" w:hAnsi="Times New Roman" w:cs="Times New Roman"/>
          <w:sz w:val="28"/>
          <w:szCs w:val="28"/>
          <w:vertAlign w:val="subscript"/>
        </w:rPr>
        <w:t>∞</w:t>
      </w:r>
      <w:r w:rsidRPr="00444184">
        <w:rPr>
          <w:rFonts w:ascii="Times New Roman" w:eastAsia="Times New Roman CYR" w:hAnsi="Times New Roman" w:cs="Times New Roman"/>
          <w:sz w:val="28"/>
          <w:szCs w:val="28"/>
        </w:rPr>
        <w:t>= 3,2∙10</w:t>
      </w:r>
      <w:r w:rsidRPr="00444184">
        <w:rPr>
          <w:rFonts w:ascii="Times New Roman" w:eastAsia="Times New Roman CYR" w:hAnsi="Times New Roman" w:cs="Times New Roman"/>
          <w:sz w:val="28"/>
          <w:szCs w:val="28"/>
          <w:vertAlign w:val="superscript"/>
        </w:rPr>
        <w:t>-19</w:t>
      </w:r>
      <w:r w:rsidRPr="00444184">
        <w:rPr>
          <w:rFonts w:ascii="Times New Roman" w:eastAsia="Times New Roman CYR" w:hAnsi="Times New Roman" w:cs="Times New Roman"/>
          <w:sz w:val="28"/>
          <w:szCs w:val="28"/>
        </w:rPr>
        <w:t xml:space="preserve"> м</w:t>
      </w:r>
      <w:r w:rsidRPr="00444184">
        <w:rPr>
          <w:rFonts w:ascii="Times New Roman" w:eastAsia="Times New Roman CYR" w:hAnsi="Times New Roman" w:cs="Times New Roman"/>
          <w:sz w:val="28"/>
          <w:szCs w:val="28"/>
          <w:vertAlign w:val="superscript"/>
        </w:rPr>
        <w:t>2</w:t>
      </w:r>
      <w:r w:rsidRPr="00444184">
        <w:rPr>
          <w:rFonts w:ascii="Times New Roman" w:eastAsia="Times New Roman CYR" w:hAnsi="Times New Roman" w:cs="Times New Roman"/>
          <w:sz w:val="28"/>
          <w:szCs w:val="28"/>
        </w:rPr>
        <w:t>, d= 0,978 кг/м</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М=88. </w:t>
      </w:r>
    </w:p>
    <w:p w:rsidR="003C48BA" w:rsidRPr="00444184" w:rsidRDefault="003C48BA" w:rsidP="003C48BA">
      <w:pPr>
        <w:autoSpaceDE w:val="0"/>
        <w:ind w:left="151" w:firstLine="21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4. рассчитать абсорбцию Г по уравнению Гиббса для следующих 0,1 М органических кислот, если поверхностная активность </w:t>
      </w:r>
      <w:r w:rsidRPr="00444184">
        <w:rPr>
          <w:rFonts w:ascii="Times New Roman" w:eastAsia="Times New Roman CYR" w:hAnsi="Times New Roman" w:cs="Times New Roman"/>
          <w:sz w:val="28"/>
          <w:szCs w:val="28"/>
          <w:lang w:val="en-US"/>
        </w:rPr>
        <w:t>G</w:t>
      </w:r>
      <w:r w:rsidRPr="00444184">
        <w:rPr>
          <w:rFonts w:ascii="Times New Roman" w:eastAsia="Times New Roman CYR" w:hAnsi="Times New Roman" w:cs="Times New Roman"/>
          <w:sz w:val="28"/>
          <w:szCs w:val="28"/>
        </w:rPr>
        <w:t xml:space="preserve"> имеет значения: пропионовая (-0,85); н-масляная (-0,29); н-капроновая (-2,4) и н-гептиловая (-7,6). </w:t>
      </w:r>
    </w:p>
    <w:p w:rsidR="003C48BA" w:rsidRPr="00444184" w:rsidRDefault="003C48BA" w:rsidP="003C48BA">
      <w:pPr>
        <w:autoSpaceDE w:val="0"/>
        <w:ind w:left="165" w:firstLine="216"/>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5. Поверхностное натяжение воды σ=73,05∙10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Н/м, для 20%-но</w:t>
      </w:r>
      <w:r w:rsidRPr="00444184">
        <w:rPr>
          <w:rFonts w:ascii="Times New Roman" w:eastAsia="Times New Roman CYR" w:hAnsi="Times New Roman" w:cs="Times New Roman"/>
          <w:sz w:val="28"/>
          <w:szCs w:val="28"/>
          <w:lang w:val="en-US"/>
        </w:rPr>
        <w:t>u</w:t>
      </w:r>
      <w:r w:rsidRPr="00444184">
        <w:rPr>
          <w:rFonts w:ascii="Times New Roman" w:eastAsia="Times New Roman CYR" w:hAnsi="Times New Roman" w:cs="Times New Roman"/>
          <w:sz w:val="28"/>
          <w:szCs w:val="28"/>
        </w:rPr>
        <w:t>о раствора H</w:t>
      </w:r>
      <w:r w:rsidRPr="00444184">
        <w:rPr>
          <w:rFonts w:ascii="Times New Roman" w:eastAsia="Times New Roman CYR" w:hAnsi="Times New Roman" w:cs="Times New Roman"/>
          <w:sz w:val="28"/>
          <w:szCs w:val="28"/>
          <w:vertAlign w:val="subscript"/>
        </w:rPr>
        <w:t>2</w:t>
      </w:r>
      <w:r w:rsidRPr="00444184">
        <w:rPr>
          <w:rFonts w:ascii="Times New Roman" w:eastAsia="Times New Roman CYR" w:hAnsi="Times New Roman" w:cs="Times New Roman"/>
          <w:sz w:val="28"/>
          <w:szCs w:val="28"/>
        </w:rPr>
        <w:t>SO</w:t>
      </w:r>
      <w:r w:rsidRPr="00444184">
        <w:rPr>
          <w:rFonts w:ascii="Times New Roman" w:eastAsia="Times New Roman CYR" w:hAnsi="Times New Roman" w:cs="Times New Roman"/>
          <w:sz w:val="28"/>
          <w:szCs w:val="28"/>
          <w:vertAlign w:val="subscript"/>
        </w:rPr>
        <w:t>4</w:t>
      </w:r>
      <w:r w:rsidRPr="00444184">
        <w:rPr>
          <w:rFonts w:ascii="Times New Roman" w:eastAsia="Times New Roman CYR" w:hAnsi="Times New Roman" w:cs="Times New Roman"/>
          <w:sz w:val="28"/>
          <w:szCs w:val="28"/>
        </w:rPr>
        <w:t xml:space="preserve"> (d=1,143 г/см</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 σ=72,7∙10</w:t>
      </w:r>
      <w:r w:rsidRPr="00444184">
        <w:rPr>
          <w:rFonts w:ascii="Times New Roman" w:eastAsia="Times New Roman CYR" w:hAnsi="Times New Roman" w:cs="Times New Roman"/>
          <w:sz w:val="28"/>
          <w:szCs w:val="28"/>
          <w:vertAlign w:val="superscript"/>
        </w:rPr>
        <w:t>-3</w:t>
      </w:r>
      <w:r w:rsidRPr="00444184">
        <w:rPr>
          <w:rFonts w:ascii="Times New Roman" w:eastAsia="Times New Roman CYR" w:hAnsi="Times New Roman" w:cs="Times New Roman"/>
          <w:sz w:val="28"/>
          <w:szCs w:val="28"/>
        </w:rPr>
        <w:t xml:space="preserve"> Н/м. Рассчитать Г. </w:t>
      </w:r>
    </w:p>
    <w:p w:rsidR="003C48BA" w:rsidRPr="00444184" w:rsidRDefault="003C48BA" w:rsidP="003C48BA">
      <w:pPr>
        <w:autoSpaceDE w:val="0"/>
        <w:ind w:firstLine="388"/>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6. Определить графических ККМ водного раствора олеата натрия но изменению мутности его от концентрации введенного ПАВ</w:t>
      </w:r>
    </w:p>
    <w:tbl>
      <w:tblPr>
        <w:tblW w:w="10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3"/>
        <w:gridCol w:w="1173"/>
        <w:gridCol w:w="1173"/>
        <w:gridCol w:w="1173"/>
        <w:gridCol w:w="1173"/>
        <w:gridCol w:w="1173"/>
        <w:gridCol w:w="1173"/>
        <w:gridCol w:w="1173"/>
      </w:tblGrid>
      <w:tr w:rsidR="003C48BA" w:rsidRPr="00444184" w:rsidTr="00F17DF4">
        <w:trPr>
          <w:trHeight w:val="535"/>
        </w:trPr>
        <w:tc>
          <w:tcPr>
            <w:tcW w:w="2203"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Амиловый спирт, кмоль/м</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0,2</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0,3</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0,5</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0,7</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0,8</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1,2</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1,4</w:t>
            </w:r>
          </w:p>
        </w:tc>
      </w:tr>
      <w:tr w:rsidR="003C48BA" w:rsidRPr="00444184" w:rsidTr="00F17DF4">
        <w:trPr>
          <w:trHeight w:val="538"/>
        </w:trPr>
        <w:tc>
          <w:tcPr>
            <w:tcW w:w="2203"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Мутность</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1</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3</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4</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4,5</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5,0</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7,0</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6,5</w:t>
            </w:r>
          </w:p>
        </w:tc>
      </w:tr>
    </w:tbl>
    <w:p w:rsidR="003C48BA" w:rsidRPr="00444184" w:rsidRDefault="003C48BA" w:rsidP="003C48BA">
      <w:pPr>
        <w:autoSpaceDE w:val="0"/>
        <w:jc w:val="both"/>
        <w:rPr>
          <w:rFonts w:ascii="Times New Roman" w:hAnsi="Times New Roman" w:cs="Times New Roman"/>
          <w:sz w:val="28"/>
          <w:szCs w:val="28"/>
          <w:lang w:val="en-US"/>
        </w:rPr>
      </w:pPr>
    </w:p>
    <w:tbl>
      <w:tblPr>
        <w:tblW w:w="10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3"/>
        <w:gridCol w:w="1173"/>
        <w:gridCol w:w="1173"/>
        <w:gridCol w:w="1173"/>
        <w:gridCol w:w="1173"/>
        <w:gridCol w:w="1173"/>
        <w:gridCol w:w="1173"/>
        <w:gridCol w:w="1173"/>
      </w:tblGrid>
      <w:tr w:rsidR="003C48BA" w:rsidRPr="00444184" w:rsidTr="00F17DF4">
        <w:trPr>
          <w:trHeight w:val="535"/>
        </w:trPr>
        <w:tc>
          <w:tcPr>
            <w:tcW w:w="2203"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Гексиловый спирт, кмоль/м</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0,05</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0,1</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0,2</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0,3</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0,4</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0,5</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0,7</w:t>
            </w:r>
          </w:p>
        </w:tc>
      </w:tr>
      <w:tr w:rsidR="003C48BA" w:rsidRPr="00444184" w:rsidTr="00F17DF4">
        <w:trPr>
          <w:trHeight w:val="538"/>
        </w:trPr>
        <w:tc>
          <w:tcPr>
            <w:tcW w:w="2203"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Мутность</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2,0</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5,0</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4,0</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6,0</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6,5</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4,0</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1,5</w:t>
            </w:r>
          </w:p>
        </w:tc>
      </w:tr>
    </w:tbl>
    <w:p w:rsidR="003C48BA" w:rsidRPr="00444184" w:rsidRDefault="003C48BA" w:rsidP="003C48BA">
      <w:pPr>
        <w:autoSpaceDE w:val="0"/>
        <w:jc w:val="both"/>
        <w:rPr>
          <w:rFonts w:ascii="Times New Roman" w:hAnsi="Times New Roman" w:cs="Times New Roman"/>
          <w:sz w:val="28"/>
          <w:szCs w:val="28"/>
        </w:rPr>
      </w:pPr>
    </w:p>
    <w:tbl>
      <w:tblPr>
        <w:tblW w:w="10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3"/>
        <w:gridCol w:w="1173"/>
        <w:gridCol w:w="1173"/>
        <w:gridCol w:w="1173"/>
        <w:gridCol w:w="1173"/>
        <w:gridCol w:w="1173"/>
        <w:gridCol w:w="1173"/>
        <w:gridCol w:w="1173"/>
      </w:tblGrid>
      <w:tr w:rsidR="003C48BA" w:rsidRPr="00444184" w:rsidTr="00F17DF4">
        <w:trPr>
          <w:trHeight w:val="535"/>
        </w:trPr>
        <w:tc>
          <w:tcPr>
            <w:tcW w:w="2203"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Октиловый спирт, кмоль/м</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0</w:t>
            </w:r>
            <w:r w:rsidRPr="007B2ACB">
              <w:rPr>
                <w:rFonts w:ascii="Times New Roman" w:hAnsi="Times New Roman" w:cs="Times New Roman"/>
                <w:sz w:val="28"/>
                <w:szCs w:val="28"/>
                <w:lang w:val="en-US"/>
              </w:rPr>
              <w:t>,</w:t>
            </w:r>
            <w:r w:rsidRPr="007B2ACB">
              <w:rPr>
                <w:rFonts w:ascii="Times New Roman" w:hAnsi="Times New Roman" w:cs="Times New Roman"/>
                <w:sz w:val="28"/>
                <w:szCs w:val="28"/>
              </w:rPr>
              <w:t>025</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0</w:t>
            </w:r>
            <w:r w:rsidRPr="007B2ACB">
              <w:rPr>
                <w:rFonts w:ascii="Times New Roman" w:hAnsi="Times New Roman" w:cs="Times New Roman"/>
                <w:sz w:val="28"/>
                <w:szCs w:val="28"/>
                <w:lang w:val="en-US"/>
              </w:rPr>
              <w:t>,</w:t>
            </w:r>
            <w:r w:rsidRPr="007B2ACB">
              <w:rPr>
                <w:rFonts w:ascii="Times New Roman" w:hAnsi="Times New Roman" w:cs="Times New Roman"/>
                <w:sz w:val="28"/>
                <w:szCs w:val="28"/>
              </w:rPr>
              <w:t>05</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rPr>
              <w:t>0</w:t>
            </w:r>
            <w:r w:rsidRPr="007B2ACB">
              <w:rPr>
                <w:rFonts w:ascii="Times New Roman" w:hAnsi="Times New Roman" w:cs="Times New Roman"/>
                <w:sz w:val="28"/>
                <w:szCs w:val="28"/>
                <w:lang w:val="en-US"/>
              </w:rPr>
              <w:t>,06</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0,075</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0,1</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0,2</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0,3</w:t>
            </w:r>
          </w:p>
        </w:tc>
      </w:tr>
      <w:tr w:rsidR="003C48BA" w:rsidRPr="00444184" w:rsidTr="00F17DF4">
        <w:trPr>
          <w:trHeight w:val="538"/>
        </w:trPr>
        <w:tc>
          <w:tcPr>
            <w:tcW w:w="2203"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Мутность</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2</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10</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55</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59</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56</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35</w:t>
            </w:r>
          </w:p>
        </w:tc>
        <w:tc>
          <w:tcPr>
            <w:tcW w:w="1173"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20</w:t>
            </w:r>
          </w:p>
        </w:tc>
      </w:tr>
    </w:tbl>
    <w:p w:rsidR="003C48BA" w:rsidRPr="00444184" w:rsidRDefault="003C48BA" w:rsidP="003C48BA">
      <w:pPr>
        <w:autoSpaceDE w:val="0"/>
        <w:jc w:val="both"/>
        <w:rPr>
          <w:rFonts w:ascii="Times New Roman" w:hAnsi="Times New Roman" w:cs="Times New Roman"/>
          <w:sz w:val="28"/>
          <w:szCs w:val="28"/>
        </w:rPr>
      </w:pPr>
    </w:p>
    <w:p w:rsidR="003C48BA" w:rsidRPr="00444184" w:rsidRDefault="003C48BA" w:rsidP="003C48BA">
      <w:pPr>
        <w:pStyle w:val="1"/>
        <w:jc w:val="both"/>
        <w:rPr>
          <w:rFonts w:ascii="Times New Roman" w:eastAsia="Arial CYR" w:hAnsi="Times New Roman" w:cs="Times New Roman"/>
          <w:sz w:val="28"/>
          <w:szCs w:val="28"/>
        </w:rPr>
      </w:pPr>
      <w:bookmarkStart w:id="22" w:name="_Toc342277084"/>
      <w:r w:rsidRPr="00444184">
        <w:rPr>
          <w:rFonts w:ascii="Times New Roman" w:eastAsia="Arial CYR" w:hAnsi="Times New Roman" w:cs="Times New Roman"/>
          <w:sz w:val="28"/>
          <w:szCs w:val="28"/>
        </w:rPr>
        <w:t>Тема 2. Получение, устойчивость и коагуляция коллоидных систем. Строение мицеллы лиофобных золей.</w:t>
      </w:r>
      <w:bookmarkEnd w:id="22"/>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sz w:val="28"/>
          <w:szCs w:val="28"/>
        </w:rPr>
        <w:t>Значение темы:</w:t>
      </w:r>
      <w:r w:rsidRPr="00444184">
        <w:rPr>
          <w:rFonts w:ascii="Times New Roman" w:eastAsia="Times New Roman CYR" w:hAnsi="Times New Roman" w:cs="Times New Roman"/>
          <w:sz w:val="28"/>
          <w:szCs w:val="28"/>
        </w:rPr>
        <w:t xml:space="preserve"> эта тема имеет большое значение для медиков и для фармации объясняется тем, что многие лекарственные формы являются коллоидными (золями).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Такие биологические объекты, как кровь, цитоплазма с органеллами клеток и т.п., представляет собой дисперсные системы, по своим свойствам близкие к коллоидным. В связи с этим знание основных условий получения и стабилизации коллоидных систем необходимо для технологии лекарств, а также, для изучения биохимических процессов. протекающих с участием дисперсных систем организма.</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Вместе с тем нежелательные коллоидные растворы могут возникать самопроизвольно в случаях </w:t>
      </w:r>
      <w:r w:rsidRPr="00444184">
        <w:rPr>
          <w:rFonts w:ascii="Times New Roman" w:eastAsia="Times New Roman CYR" w:hAnsi="Times New Roman" w:cs="Times New Roman"/>
          <w:sz w:val="28"/>
          <w:szCs w:val="28"/>
        </w:rPr>
        <w:br/>
        <w:t xml:space="preserve">неправильной дозировки реактивов при изготовлении жидких лекарственных форм. Для </w:t>
      </w:r>
      <w:r w:rsidRPr="00444184">
        <w:rPr>
          <w:rFonts w:ascii="Times New Roman" w:eastAsia="Times New Roman CYR" w:hAnsi="Times New Roman" w:cs="Times New Roman"/>
          <w:sz w:val="28"/>
          <w:szCs w:val="28"/>
        </w:rPr>
        <w:br/>
        <w:t xml:space="preserve">предотвращения этого необходимо знать условия образования золей.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b/>
          <w:sz w:val="28"/>
          <w:szCs w:val="28"/>
        </w:rPr>
        <w:t>Коагуляция</w:t>
      </w:r>
      <w:r w:rsidRPr="00444184">
        <w:rPr>
          <w:rFonts w:ascii="Times New Roman" w:eastAsia="Times New Roman CYR" w:hAnsi="Times New Roman" w:cs="Times New Roman"/>
          <w:sz w:val="28"/>
          <w:szCs w:val="28"/>
        </w:rPr>
        <w:t xml:space="preserve">– разрушение коллоидных систем в результате свидания их частиц при потере </w:t>
      </w:r>
      <w:r w:rsidRPr="00444184">
        <w:rPr>
          <w:rFonts w:ascii="Times New Roman" w:eastAsia="Times New Roman CYR" w:hAnsi="Times New Roman" w:cs="Times New Roman"/>
          <w:sz w:val="28"/>
          <w:szCs w:val="28"/>
        </w:rPr>
        <w:br/>
        <w:t xml:space="preserve">агрегативной устойчивости. Чаще всего встречается и поэтому имеет наибольшее </w:t>
      </w:r>
      <w:r w:rsidRPr="00444184">
        <w:rPr>
          <w:rFonts w:ascii="Times New Roman" w:eastAsia="Times New Roman CYR" w:hAnsi="Times New Roman" w:cs="Times New Roman"/>
          <w:sz w:val="28"/>
          <w:szCs w:val="28"/>
        </w:rPr>
        <w:lastRenderedPageBreak/>
        <w:t xml:space="preserve">практическое </w:t>
      </w:r>
      <w:r w:rsidRPr="00444184">
        <w:rPr>
          <w:rFonts w:ascii="Times New Roman" w:eastAsia="Times New Roman CYR" w:hAnsi="Times New Roman" w:cs="Times New Roman"/>
          <w:sz w:val="28"/>
          <w:szCs w:val="28"/>
        </w:rPr>
        <w:br/>
        <w:t>значение коагуляция под действием электролитов. Коагуляция может быть желательной (например,</w:t>
      </w:r>
      <w:r w:rsidRPr="00444184">
        <w:rPr>
          <w:rFonts w:ascii="Times New Roman" w:eastAsia="Times New Roman CYR" w:hAnsi="Times New Roman" w:cs="Times New Roman"/>
          <w:sz w:val="28"/>
          <w:szCs w:val="28"/>
        </w:rPr>
        <w:br/>
        <w:t xml:space="preserve">при очистке воды от тонкодисперсных примесей) или нежелательной (например, в случае нарушения </w:t>
      </w:r>
      <w:r w:rsidRPr="00444184">
        <w:rPr>
          <w:rFonts w:ascii="Times New Roman" w:eastAsia="Times New Roman CYR" w:hAnsi="Times New Roman" w:cs="Times New Roman"/>
          <w:sz w:val="28"/>
          <w:szCs w:val="28"/>
        </w:rPr>
        <w:br/>
        <w:t xml:space="preserve">устойчивости коллоидных лекарственных форм, агглютинации эритроцитов при неверной </w:t>
      </w:r>
      <w:r w:rsidRPr="00444184">
        <w:rPr>
          <w:rFonts w:ascii="Times New Roman" w:eastAsia="Times New Roman CYR" w:hAnsi="Times New Roman" w:cs="Times New Roman"/>
          <w:sz w:val="28"/>
          <w:szCs w:val="28"/>
        </w:rPr>
        <w:br/>
        <w:t xml:space="preserve">дозировке инфекционных растворов и т.п.).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В ряде случаев, например, при отмывании осадков на фильтре, возможен обратный коагуляции </w:t>
      </w:r>
      <w:r w:rsidRPr="00444184">
        <w:rPr>
          <w:rFonts w:ascii="Times New Roman" w:eastAsia="Times New Roman CYR" w:hAnsi="Times New Roman" w:cs="Times New Roman"/>
          <w:sz w:val="28"/>
          <w:szCs w:val="28"/>
        </w:rPr>
        <w:br/>
        <w:t xml:space="preserve">процесс– пептизация. </w:t>
      </w:r>
    </w:p>
    <w:p w:rsidR="003C48BA" w:rsidRPr="00444184" w:rsidRDefault="003C48BA" w:rsidP="003C48BA">
      <w:pPr>
        <w:autoSpaceDE w:val="0"/>
        <w:ind w:firstLine="7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Знание закономерностей коагуляции и пептизации необходимо для квалифицированного </w:t>
      </w:r>
      <w:r w:rsidRPr="00444184">
        <w:rPr>
          <w:rFonts w:ascii="Times New Roman" w:eastAsia="Times New Roman CYR" w:hAnsi="Times New Roman" w:cs="Times New Roman"/>
          <w:sz w:val="28"/>
          <w:szCs w:val="28"/>
        </w:rPr>
        <w:br/>
        <w:t xml:space="preserve">приготовления жидких лекарственных форм – дисперсных систем, а также для проведения анализа </w:t>
      </w:r>
      <w:r w:rsidRPr="00444184">
        <w:rPr>
          <w:rFonts w:ascii="Times New Roman" w:eastAsia="Times New Roman CYR" w:hAnsi="Times New Roman" w:cs="Times New Roman"/>
          <w:sz w:val="28"/>
          <w:szCs w:val="28"/>
        </w:rPr>
        <w:br/>
        <w:t xml:space="preserve">лекарств количественными методами анализа (гравиметрическим или объёмным). </w:t>
      </w:r>
    </w:p>
    <w:p w:rsidR="003C48BA" w:rsidRPr="00444184" w:rsidRDefault="003C48BA" w:rsidP="003C48BA">
      <w:pPr>
        <w:autoSpaceDE w:val="0"/>
        <w:ind w:firstLine="309"/>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Изучив данную тему и выполнив лабораторные работы, относящийся к ней </w:t>
      </w:r>
    </w:p>
    <w:p w:rsidR="003C48BA" w:rsidRPr="00444184" w:rsidRDefault="003C48BA" w:rsidP="003C48BA">
      <w:pPr>
        <w:autoSpaceDE w:val="0"/>
        <w:ind w:firstLine="309"/>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Студент должен знать: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главные условия, необходимые для получения коллоидных растворов;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особенности адсорбции электролитов на твёрдых поверхностях;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правило Панета – Фаянса;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механизм возникновения двойного электрического слоя (ДЭС) на твердых поверхностях, в </w:t>
      </w:r>
    </w:p>
    <w:p w:rsidR="003C48BA" w:rsidRPr="00444184" w:rsidRDefault="003C48BA" w:rsidP="003C48BA">
      <w:pPr>
        <w:autoSpaceDE w:val="0"/>
        <w:ind w:left="72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том число на коллоидных частицах;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строение ДЭС;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строение мицеллы лиофобных полей;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основные закономерности электролитной коагуляции;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правило Шульце – Гарди;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общие принципы стабилизации дисперсных систем вообще и коллоидных растворов в </w:t>
      </w:r>
    </w:p>
    <w:p w:rsidR="003C48BA" w:rsidRPr="00444184" w:rsidRDefault="003C48BA" w:rsidP="003C48BA">
      <w:pPr>
        <w:autoSpaceDE w:val="0"/>
        <w:ind w:left="72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частности. </w:t>
      </w:r>
    </w:p>
    <w:p w:rsidR="003C48BA" w:rsidRPr="00444184" w:rsidRDefault="003C48BA" w:rsidP="003C48BA">
      <w:pPr>
        <w:autoSpaceDE w:val="0"/>
        <w:ind w:firstLine="309"/>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Студент должен уметь: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получу ь коллоидные растворы методами пептизации, замены растворителя, различными </w:t>
      </w:r>
    </w:p>
    <w:p w:rsidR="003C48BA" w:rsidRPr="00444184" w:rsidRDefault="003C48BA" w:rsidP="003C48BA">
      <w:pPr>
        <w:autoSpaceDE w:val="0"/>
        <w:ind w:left="72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типами химических реакций: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находить признаки образования коллоидных растворов (например, опалесценцию). а </w:t>
      </w:r>
    </w:p>
    <w:p w:rsidR="003C48BA" w:rsidRPr="00444184" w:rsidRDefault="003C48BA" w:rsidP="003C48BA">
      <w:pPr>
        <w:autoSpaceDE w:val="0"/>
        <w:ind w:left="72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также их Коагуляции: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экспериментально определять порог коагуляции и коагулирующую способность </w:t>
      </w:r>
    </w:p>
    <w:p w:rsidR="003C48BA" w:rsidRPr="00444184" w:rsidRDefault="003C48BA" w:rsidP="003C48BA">
      <w:pPr>
        <w:autoSpaceDE w:val="0"/>
        <w:ind w:left="72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электролитов;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применять правило Панета – Фаянса и Шульце – Гарди к исследуемым золям;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писать формулы мицелл золей;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экспериментально определять знак и величину заряда гранулы ( ξ – потенциал методом </w:t>
      </w:r>
    </w:p>
    <w:p w:rsidR="003C48BA" w:rsidRPr="00444184" w:rsidRDefault="003C48BA" w:rsidP="003C48BA">
      <w:pPr>
        <w:autoSpaceDE w:val="0"/>
        <w:ind w:left="72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электрофореза).</w:t>
      </w:r>
    </w:p>
    <w:p w:rsidR="003C48BA" w:rsidRPr="00444184" w:rsidRDefault="003C48BA" w:rsidP="003C48BA">
      <w:pPr>
        <w:autoSpaceDE w:val="0"/>
        <w:spacing w:after="329"/>
        <w:jc w:val="both"/>
        <w:rPr>
          <w:rFonts w:ascii="Times New Roman" w:eastAsia="Times New Roman CYR" w:hAnsi="Times New Roman" w:cs="Times New Roman"/>
          <w:sz w:val="28"/>
          <w:szCs w:val="28"/>
        </w:rPr>
      </w:pPr>
    </w:p>
    <w:p w:rsidR="003C48BA" w:rsidRPr="00444184" w:rsidRDefault="003C48BA" w:rsidP="003C48BA">
      <w:pPr>
        <w:autoSpaceDE w:val="0"/>
        <w:jc w:val="both"/>
        <w:rPr>
          <w:rFonts w:ascii="Times New Roman" w:eastAsia="Times New Roman CYR" w:hAnsi="Times New Roman" w:cs="Times New Roman"/>
          <w:b/>
          <w:bCs/>
          <w:sz w:val="28"/>
          <w:szCs w:val="28"/>
        </w:rPr>
      </w:pPr>
      <w:r w:rsidRPr="00444184">
        <w:rPr>
          <w:rFonts w:ascii="Times New Roman" w:eastAsia="Times New Roman CYR" w:hAnsi="Times New Roman" w:cs="Times New Roman"/>
          <w:b/>
          <w:bCs/>
          <w:sz w:val="28"/>
          <w:szCs w:val="28"/>
        </w:rPr>
        <w:t xml:space="preserve">Студент должен получить или закрепить навыки: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отмеривание растворов с использованием различной мерной посуды(бюретки, пипетки, мерные пробирки, капельницы и др.):,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декантации, фильтрования: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 xml:space="preserve">табулирования данных; </w:t>
      </w:r>
    </w:p>
    <w:p w:rsidR="003C48BA" w:rsidRPr="00444184" w:rsidRDefault="003C48BA" w:rsidP="003C48BA">
      <w:pPr>
        <w:numPr>
          <w:ilvl w:val="0"/>
          <w:numId w:val="39"/>
        </w:numPr>
        <w:autoSpaceDE w:val="0"/>
        <w:jc w:val="both"/>
        <w:rPr>
          <w:rFonts w:ascii="Times New Roman" w:eastAsia="Times New Roman CYR" w:hAnsi="Times New Roman" w:cs="Times New Roman"/>
          <w:sz w:val="28"/>
          <w:szCs w:val="28"/>
        </w:rPr>
      </w:pPr>
      <w:r w:rsidRPr="00444184">
        <w:rPr>
          <w:rFonts w:ascii="Times New Roman" w:eastAsia="Times New Roman CYR" w:hAnsi="Times New Roman" w:cs="Times New Roman"/>
          <w:sz w:val="28"/>
          <w:szCs w:val="28"/>
        </w:rPr>
        <w:t>расчетов с использованием микрокалькуляторов.</w:t>
      </w:r>
    </w:p>
    <w:p w:rsidR="003C48BA" w:rsidRPr="00444184" w:rsidRDefault="003C48BA" w:rsidP="003C48BA">
      <w:pPr>
        <w:autoSpaceDE w:val="0"/>
        <w:jc w:val="both"/>
        <w:rPr>
          <w:rFonts w:ascii="Times New Roman" w:eastAsia="Times New Roman CYR" w:hAnsi="Times New Roman" w:cs="Times New Roman"/>
          <w:sz w:val="28"/>
          <w:szCs w:val="28"/>
        </w:rPr>
      </w:pPr>
    </w:p>
    <w:p w:rsidR="003C48BA" w:rsidRPr="00DD4D90" w:rsidRDefault="003C48BA" w:rsidP="003C48BA">
      <w:pPr>
        <w:pStyle w:val="1"/>
        <w:jc w:val="both"/>
        <w:rPr>
          <w:rFonts w:ascii="Times New Roman" w:eastAsia="Arial CYR" w:hAnsi="Times New Roman" w:cs="Times New Roman"/>
        </w:rPr>
      </w:pPr>
      <w:bookmarkStart w:id="23" w:name="_Toc342277085"/>
      <w:r w:rsidRPr="00DD4D90">
        <w:rPr>
          <w:rFonts w:ascii="Times New Roman" w:eastAsia="Arial CYR" w:hAnsi="Times New Roman" w:cs="Times New Roman"/>
        </w:rPr>
        <w:t>Работа 2.1. Получение лиофобных коллоидных растворов.</w:t>
      </w:r>
      <w:bookmarkEnd w:id="23"/>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Цель работы: </w:t>
      </w:r>
      <w:r w:rsidRPr="006D400F">
        <w:rPr>
          <w:rFonts w:ascii="Times New Roman" w:eastAsia="Times New Roman CYR" w:hAnsi="Times New Roman" w:cs="Times New Roman"/>
          <w:sz w:val="28"/>
          <w:szCs w:val="28"/>
        </w:rPr>
        <w:t>изучение различных методов получения лиофобных коллоидных растворов (золей).</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Целевые задачи: </w:t>
      </w:r>
      <w:r w:rsidRPr="006D400F">
        <w:rPr>
          <w:rFonts w:ascii="Times New Roman" w:eastAsia="Times New Roman CYR" w:hAnsi="Times New Roman" w:cs="Times New Roman"/>
          <w:sz w:val="28"/>
          <w:szCs w:val="28"/>
        </w:rPr>
        <w:t xml:space="preserve">ознакомление с главными условиями получения золой; овладели </w:t>
      </w:r>
      <w:r w:rsidRPr="006D400F">
        <w:rPr>
          <w:rFonts w:ascii="Times New Roman" w:eastAsia="Times New Roman CYR" w:hAnsi="Times New Roman" w:cs="Times New Roman"/>
          <w:sz w:val="28"/>
          <w:szCs w:val="28"/>
        </w:rPr>
        <w:br/>
        <w:t xml:space="preserve">пептизации, замены растворителя, химической реакции; нахождение главных </w:t>
      </w:r>
      <w:r w:rsidRPr="006D400F">
        <w:rPr>
          <w:rFonts w:ascii="Times New Roman" w:eastAsia="Times New Roman CYR" w:hAnsi="Times New Roman" w:cs="Times New Roman"/>
          <w:sz w:val="28"/>
          <w:szCs w:val="28"/>
        </w:rPr>
        <w:br/>
        <w:t xml:space="preserve">образования коллоидных растворов; закрепление навыков работы с растворами. </w:t>
      </w:r>
    </w:p>
    <w:p w:rsidR="003C48BA" w:rsidRPr="006D400F" w:rsidRDefault="003C48BA" w:rsidP="003C48BA">
      <w:pPr>
        <w:autoSpaceDE w:val="0"/>
        <w:ind w:firstLine="223"/>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Приборы и реактивы. </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штативы с пробирками </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пипетки на 1,5 и 10 мл. </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Стакан или коническая колба на 100,200 мл. </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Мерный</w:t>
      </w:r>
      <w:r>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rPr>
        <w:t xml:space="preserve">цилиндр на 50 мл. </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Воронка </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Электроплитка с закрытой спиралью </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Спиртовка </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Спички</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Кристаллизатор</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Растворы: </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10% раствор </w:t>
      </w:r>
      <w:r w:rsidRPr="006D400F">
        <w:rPr>
          <w:rFonts w:ascii="Times New Roman" w:eastAsia="Times New Roman CYR" w:hAnsi="Times New Roman" w:cs="Times New Roman"/>
          <w:sz w:val="28"/>
          <w:szCs w:val="28"/>
          <w:lang w:val="en-US"/>
        </w:rPr>
        <w:t>F</w:t>
      </w:r>
      <w:r w:rsidRPr="006D400F">
        <w:rPr>
          <w:rFonts w:ascii="Times New Roman" w:eastAsia="Times New Roman CYR" w:hAnsi="Times New Roman" w:cs="Times New Roman"/>
          <w:sz w:val="28"/>
          <w:szCs w:val="28"/>
        </w:rPr>
        <w:t>е</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rPr>
        <w:t>1</w:t>
      </w:r>
      <w:r w:rsidRPr="006D400F">
        <w:rPr>
          <w:rFonts w:ascii="Times New Roman" w:eastAsia="Times New Roman CYR" w:hAnsi="Times New Roman" w:cs="Times New Roman"/>
          <w:sz w:val="28"/>
          <w:szCs w:val="28"/>
          <w:vertAlign w:val="subscript"/>
          <w:lang w:val="en-US"/>
        </w:rPr>
        <w:t>3</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3 раствор NaC</w:t>
      </w:r>
      <w:r w:rsidRPr="006D400F">
        <w:rPr>
          <w:rFonts w:ascii="Times New Roman" w:eastAsia="Times New Roman CYR" w:hAnsi="Times New Roman" w:cs="Times New Roman"/>
          <w:sz w:val="28"/>
          <w:szCs w:val="28"/>
          <w:lang w:val="en-US"/>
        </w:rPr>
        <w:t>l</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5% раствор NH</w:t>
      </w:r>
      <w:r w:rsidRPr="006D400F">
        <w:rPr>
          <w:rFonts w:ascii="Times New Roman" w:eastAsia="Times New Roman CYR" w:hAnsi="Times New Roman" w:cs="Times New Roman"/>
          <w:sz w:val="28"/>
          <w:szCs w:val="28"/>
          <w:vertAlign w:val="subscript"/>
          <w:lang w:val="en-US"/>
        </w:rPr>
        <w:t>3</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0,1 Э раствор щавелевой кислоты </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2% раствор </w:t>
      </w:r>
      <w:r w:rsidRPr="006D400F">
        <w:rPr>
          <w:rFonts w:ascii="Times New Roman" w:eastAsia="Times New Roman CYR" w:hAnsi="Times New Roman" w:cs="Times New Roman"/>
          <w:sz w:val="28"/>
          <w:szCs w:val="28"/>
          <w:lang w:val="en-US"/>
        </w:rPr>
        <w:t>FeCl+3</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раствор </w:t>
      </w:r>
      <w:r w:rsidRPr="006D400F">
        <w:rPr>
          <w:rFonts w:ascii="Times New Roman" w:eastAsia="Times New Roman CYR" w:hAnsi="Times New Roman" w:cs="Times New Roman"/>
          <w:sz w:val="28"/>
          <w:szCs w:val="28"/>
          <w:lang w:val="en-US"/>
        </w:rPr>
        <w:t>CuSO</w:t>
      </w:r>
      <w:r w:rsidRPr="006D400F">
        <w:rPr>
          <w:rFonts w:ascii="Times New Roman" w:eastAsia="Times New Roman CYR" w:hAnsi="Times New Roman" w:cs="Times New Roman"/>
          <w:sz w:val="28"/>
          <w:szCs w:val="28"/>
          <w:vertAlign w:val="subscript"/>
          <w:lang w:val="en-US"/>
        </w:rPr>
        <w:t>4</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2% спиртовой раствор канифоли </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0,001 М раствор AgNO</w:t>
      </w:r>
      <w:r w:rsidRPr="006D400F">
        <w:rPr>
          <w:rFonts w:ascii="Times New Roman" w:eastAsia="Times New Roman CYR" w:hAnsi="Times New Roman" w:cs="Times New Roman"/>
          <w:sz w:val="28"/>
          <w:szCs w:val="28"/>
          <w:vertAlign w:val="subscript"/>
          <w:lang w:val="en-US"/>
        </w:rPr>
        <w:t>3</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0,1% раствор танина </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раствор соды </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0,1 О раствор </w:t>
      </w:r>
      <w:r w:rsidRPr="006D400F">
        <w:rPr>
          <w:rFonts w:ascii="Times New Roman" w:eastAsia="Times New Roman CYR" w:hAnsi="Times New Roman" w:cs="Times New Roman"/>
          <w:sz w:val="28"/>
          <w:szCs w:val="28"/>
          <w:lang w:val="en-US"/>
        </w:rPr>
        <w:t>KMnO</w:t>
      </w:r>
      <w:r w:rsidRPr="006D400F">
        <w:rPr>
          <w:rFonts w:ascii="Times New Roman" w:eastAsia="Times New Roman CYR" w:hAnsi="Times New Roman" w:cs="Times New Roman"/>
          <w:sz w:val="28"/>
          <w:szCs w:val="28"/>
          <w:vertAlign w:val="subscript"/>
          <w:lang w:val="en-US"/>
        </w:rPr>
        <w:t>4</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0,05 Э раствор тиосульфата натрия </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0,01 Э раствор </w:t>
      </w:r>
      <w:r w:rsidRPr="006D400F">
        <w:rPr>
          <w:rFonts w:ascii="Times New Roman" w:eastAsia="Times New Roman CYR" w:hAnsi="Times New Roman" w:cs="Times New Roman"/>
          <w:sz w:val="28"/>
          <w:szCs w:val="28"/>
          <w:lang w:val="en-US"/>
        </w:rPr>
        <w:t>KI</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0,1% раствор гсксацианоферрата (</w:t>
      </w:r>
      <w:r w:rsidRPr="006D400F">
        <w:rPr>
          <w:rFonts w:ascii="Times New Roman" w:eastAsia="Times New Roman CYR" w:hAnsi="Times New Roman" w:cs="Times New Roman"/>
          <w:sz w:val="28"/>
          <w:szCs w:val="28"/>
          <w:lang w:val="en-US"/>
        </w:rPr>
        <w:t>II</w:t>
      </w:r>
      <w:r w:rsidRPr="006D400F">
        <w:rPr>
          <w:rFonts w:ascii="Times New Roman" w:eastAsia="Times New Roman CYR" w:hAnsi="Times New Roman" w:cs="Times New Roman"/>
          <w:sz w:val="28"/>
          <w:szCs w:val="28"/>
        </w:rPr>
        <w:t xml:space="preserve">) калия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rPr>
        <w:t>N)</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w:t>
      </w:r>
    </w:p>
    <w:p w:rsidR="003C48BA" w:rsidRPr="006D400F" w:rsidRDefault="003C48BA" w:rsidP="003C48BA">
      <w:pPr>
        <w:numPr>
          <w:ilvl w:val="2"/>
          <w:numId w:val="5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Разбавленный раствор </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rPr>
        <w:t>PO</w:t>
      </w:r>
      <w:r w:rsidRPr="006D400F">
        <w:rPr>
          <w:rFonts w:ascii="Times New Roman" w:eastAsia="Times New Roman CYR" w:hAnsi="Times New Roman" w:cs="Times New Roman"/>
          <w:sz w:val="28"/>
          <w:szCs w:val="28"/>
          <w:vertAlign w:val="subscript"/>
        </w:rPr>
        <w:t>4</w:t>
      </w:r>
    </w:p>
    <w:p w:rsidR="003C48BA" w:rsidRPr="006D400F" w:rsidRDefault="003C48BA" w:rsidP="003C48BA">
      <w:pPr>
        <w:numPr>
          <w:ilvl w:val="0"/>
          <w:numId w:val="6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Бумажные фильтры</w:t>
      </w:r>
    </w:p>
    <w:p w:rsidR="003C48BA" w:rsidRPr="006D400F" w:rsidRDefault="003C48BA" w:rsidP="003C48BA">
      <w:pPr>
        <w:autoSpaceDE w:val="0"/>
        <w:spacing w:after="329"/>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lastRenderedPageBreak/>
        <w:t xml:space="preserve">Теоретическая часть. </w:t>
      </w:r>
    </w:p>
    <w:p w:rsidR="003C48BA" w:rsidRPr="006D400F" w:rsidRDefault="003C48BA" w:rsidP="003C48BA">
      <w:pPr>
        <w:autoSpaceDE w:val="0"/>
        <w:ind w:firstLine="3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Система, состоящая из раздробленного вещества, взвешенного в окружающей среде, называетсядисперсной системой.Дисперсные системы, у которых частицы дисперсной фазы имеют размер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порядка 10</w:t>
      </w:r>
      <w:r w:rsidRPr="006D400F">
        <w:rPr>
          <w:rFonts w:ascii="Times New Roman" w:eastAsia="Times New Roman CYR" w:hAnsi="Times New Roman" w:cs="Times New Roman"/>
          <w:sz w:val="28"/>
          <w:szCs w:val="28"/>
          <w:vertAlign w:val="superscript"/>
        </w:rPr>
        <w:t>-7</w:t>
      </w:r>
      <w:r w:rsidRPr="006D400F">
        <w:rPr>
          <w:rFonts w:ascii="Times New Roman" w:eastAsia="Times New Roman CYR" w:hAnsi="Times New Roman" w:cs="Times New Roman"/>
          <w:sz w:val="28"/>
          <w:szCs w:val="28"/>
        </w:rPr>
        <w:t xml:space="preserve"> – 10</w:t>
      </w:r>
      <w:r w:rsidRPr="006D400F">
        <w:rPr>
          <w:rFonts w:ascii="Times New Roman" w:eastAsia="Times New Roman CYR" w:hAnsi="Times New Roman" w:cs="Times New Roman"/>
          <w:sz w:val="28"/>
          <w:szCs w:val="28"/>
          <w:vertAlign w:val="superscript"/>
        </w:rPr>
        <w:t>-9</w:t>
      </w:r>
      <w:r w:rsidRPr="006D400F">
        <w:rPr>
          <w:rFonts w:ascii="Times New Roman" w:eastAsia="Times New Roman CYR" w:hAnsi="Times New Roman" w:cs="Times New Roman"/>
          <w:sz w:val="28"/>
          <w:szCs w:val="28"/>
        </w:rPr>
        <w:t xml:space="preserve"> м относятся к коллоидным. </w:t>
      </w:r>
    </w:p>
    <w:p w:rsidR="003C48BA" w:rsidRPr="006D400F" w:rsidRDefault="003C48BA" w:rsidP="003C48BA">
      <w:pPr>
        <w:autoSpaceDE w:val="0"/>
        <w:ind w:firstLine="30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Если дисперсная среда – жидкость, а дисперсная фаза –твёрдое вещество. то коллоидная система называется полем. Структурной единицей золей является мицелла, имеющая в своём составе ядро, потенциал определяющий ион, диффузный собой ионов. Например, мицелла золя иодида серебра, стабилизированного K</w:t>
      </w:r>
      <w:r w:rsidRPr="006D400F">
        <w:rPr>
          <w:rFonts w:ascii="Times New Roman" w:eastAsia="Times New Roman CYR" w:hAnsi="Times New Roman" w:cs="Times New Roman"/>
          <w:sz w:val="28"/>
          <w:szCs w:val="28"/>
          <w:lang w:val="en-US"/>
        </w:rPr>
        <w:t>I</w:t>
      </w:r>
      <w:r w:rsidRPr="006D400F">
        <w:rPr>
          <w:rFonts w:ascii="Times New Roman" w:eastAsia="Times New Roman CYR" w:hAnsi="Times New Roman" w:cs="Times New Roman"/>
          <w:sz w:val="28"/>
          <w:szCs w:val="28"/>
        </w:rPr>
        <w:t>. имеет следующее строение</w:t>
      </w:r>
    </w:p>
    <w:p w:rsidR="003C48BA" w:rsidRPr="006D400F" w:rsidRDefault="009F0807" w:rsidP="003C48BA">
      <w:pPr>
        <w:autoSpaceDE w:val="0"/>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pict>
          <v:shape id="Поле 112" o:spid="_x0000_s1113" type="#_x0000_t202" style="position:absolute;left:0;text-align:left;margin-left:67pt;margin-top:144.55pt;width:78.75pt;height:24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" filled="f" stroked="f" strokeweight=".5pt">
            <v:textbox>
              <w:txbxContent>
                <w:p w:rsidR="003C48BA" w:rsidRPr="008672BD" w:rsidRDefault="003C48BA" w:rsidP="003C48BA">
                  <w:pPr>
                    <w:rPr>
                      <w:sz w:val="16"/>
                      <w:szCs w:val="16"/>
                    </w:rPr>
                  </w:pPr>
                  <w:r w:rsidRPr="008672BD">
                    <w:rPr>
                      <w:sz w:val="16"/>
                      <w:szCs w:val="16"/>
                    </w:rPr>
                    <w:t>мицелла золя</w:t>
                  </w:r>
                </w:p>
              </w:txbxContent>
            </v:textbox>
          </v:shape>
        </w:pict>
      </w:r>
      <w:r>
        <w:rPr>
          <w:rFonts w:ascii="Times New Roman" w:eastAsia="Times New Roman CYR" w:hAnsi="Times New Roman" w:cs="Times New Roman"/>
          <w:noProof/>
          <w:sz w:val="28"/>
          <w:szCs w:val="28"/>
          <w:lang w:eastAsia="ru-RU" w:bidi="ar-SA"/>
        </w:rPr>
        <w:pict>
          <v:shape id="Поле 89" o:spid="_x0000_s1117" type="#_x0000_t202" style="position:absolute;left:0;text-align:left;margin-left:62.3pt;margin-top:84.45pt;width:44.25pt;height:19.4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" filled="f" stroked="f" strokeweight=".5pt">
            <v:textbox>
              <w:txbxContent>
                <w:p w:rsidR="003C48BA" w:rsidRPr="008672BD" w:rsidRDefault="003C48BA" w:rsidP="003C48BA">
                  <w:pPr>
                    <w:rPr>
                      <w:sz w:val="16"/>
                      <w:szCs w:val="16"/>
                    </w:rPr>
                  </w:pPr>
                  <w:r>
                    <w:rPr>
                      <w:sz w:val="16"/>
                      <w:szCs w:val="16"/>
                    </w:rPr>
                    <w:t>гранула</w:t>
                  </w:r>
                </w:p>
              </w:txbxContent>
            </v:textbox>
          </v:shape>
        </w:pict>
      </w:r>
      <w:r>
        <w:rPr>
          <w:rFonts w:ascii="Times New Roman" w:eastAsia="Times New Roman CYR" w:hAnsi="Times New Roman" w:cs="Times New Roman"/>
          <w:noProof/>
          <w:sz w:val="28"/>
          <w:szCs w:val="28"/>
          <w:lang w:eastAsia="ru-RU" w:bidi="ar-SA"/>
        </w:rPr>
        <w:pict>
          <v:shape id="Поле 110" o:spid="_x0000_s1112" type="#_x0000_t202" style="position:absolute;left:0;text-align:left;margin-left:139.05pt;margin-top:49.65pt;width:59.75pt;height:29.6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" filled="f" stroked="f" strokeweight=".5pt">
            <v:textbox>
              <w:txbxContent>
                <w:p w:rsidR="003C48BA" w:rsidRDefault="003C48BA" w:rsidP="003C48BA">
                  <w:pPr>
                    <w:rPr>
                      <w:sz w:val="16"/>
                      <w:szCs w:val="16"/>
                      <w:lang w:val="en-US"/>
                    </w:rPr>
                  </w:pPr>
                  <w:r w:rsidRPr="008672BD">
                    <w:rPr>
                      <w:sz w:val="16"/>
                      <w:szCs w:val="16"/>
                    </w:rPr>
                    <w:t xml:space="preserve">диффузный </w:t>
                  </w:r>
                </w:p>
                <w:p w:rsidR="003C48BA" w:rsidRPr="008672BD" w:rsidRDefault="003C48BA" w:rsidP="003C48BA">
                  <w:pPr>
                    <w:rPr>
                      <w:sz w:val="16"/>
                      <w:szCs w:val="16"/>
                    </w:rPr>
                  </w:pPr>
                  <w:r w:rsidRPr="008672BD">
                    <w:rPr>
                      <w:sz w:val="16"/>
                      <w:szCs w:val="16"/>
                    </w:rPr>
                    <w:t>слой</w:t>
                  </w:r>
                </w:p>
              </w:txbxContent>
            </v:textbox>
          </v:shape>
        </w:pict>
      </w:r>
      <w:r>
        <w:rPr>
          <w:rFonts w:ascii="Times New Roman" w:eastAsia="Times New Roman CYR" w:hAnsi="Times New Roman" w:cs="Times New Roman"/>
          <w:noProof/>
          <w:sz w:val="28"/>
          <w:szCs w:val="28"/>
          <w:lang w:eastAsia="ru-RU" w:bidi="ar-S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1" o:spid="_x0000_s1116" type="#_x0000_t87" style="position:absolute;left:0;text-align:left;margin-left:135.85pt;margin-top:-13.7pt;width:20pt;height:98.1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" adj="367,12894"/>
        </w:pict>
      </w:r>
      <w:r>
        <w:rPr>
          <w:rFonts w:ascii="Times New Roman" w:eastAsia="Times New Roman CYR" w:hAnsi="Times New Roman" w:cs="Times New Roman"/>
          <w:noProof/>
          <w:sz w:val="28"/>
          <w:szCs w:val="28"/>
          <w:lang w:eastAsia="ru-RU" w:bidi="ar-SA"/>
        </w:rPr>
        <w:pict>
          <v:shape id="Левая фигурная скобка 104" o:spid="_x0000_s1107" type="#_x0000_t87" style="position:absolute;left:0;text-align:left;margin-left:62.3pt;margin-top:25.1pt;width:11.25pt;height:13.1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" adj="1546"/>
        </w:pict>
      </w:r>
      <w:r>
        <w:rPr>
          <w:rFonts w:ascii="Times New Roman" w:eastAsia="Times New Roman CYR" w:hAnsi="Times New Roman" w:cs="Times New Roman"/>
          <w:noProof/>
          <w:sz w:val="28"/>
          <w:szCs w:val="28"/>
          <w:lang w:eastAsia="ru-RU" w:bidi="ar-SA"/>
        </w:rPr>
        <w:pict>
          <v:shape id="Левая фигурная скобка 103" o:spid="_x0000_s1106" type="#_x0000_t87" style="position:absolute;left:0;text-align:left;margin-left:38.1pt;margin-top:18.35pt;width:11.25pt;height:27.7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" adj="731"/>
        </w:pict>
      </w:r>
      <w:r>
        <w:rPr>
          <w:rFonts w:ascii="Times New Roman" w:eastAsia="Times New Roman CYR" w:hAnsi="Times New Roman" w:cs="Times New Roman"/>
          <w:noProof/>
          <w:sz w:val="28"/>
          <w:szCs w:val="28"/>
          <w:lang w:eastAsia="ru-RU" w:bidi="ar-SA"/>
        </w:rPr>
        <w:pict>
          <v:shape id="Поле 109" o:spid="_x0000_s1111" type="#_x0000_t202" style="position:absolute;left:0;text-align:left;margin-left:51.95pt;margin-top:38.2pt;width:62.25pt;height:35.2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" filled="f" stroked="f" strokeweight=".5pt">
            <v:textbox>
              <w:txbxContent>
                <w:p w:rsidR="003C48BA" w:rsidRPr="008672BD" w:rsidRDefault="003C48BA" w:rsidP="003C48BA">
                  <w:pPr>
                    <w:rPr>
                      <w:sz w:val="12"/>
                      <w:szCs w:val="12"/>
                    </w:rPr>
                  </w:pPr>
                  <w:r w:rsidRPr="008672BD">
                    <w:rPr>
                      <w:sz w:val="12"/>
                      <w:szCs w:val="12"/>
                    </w:rPr>
                    <w:t>потенциал</w:t>
                  </w:r>
                </w:p>
                <w:p w:rsidR="003C48BA" w:rsidRPr="008672BD" w:rsidRDefault="003C48BA" w:rsidP="003C48BA">
                  <w:pPr>
                    <w:rPr>
                      <w:sz w:val="12"/>
                      <w:szCs w:val="12"/>
                    </w:rPr>
                  </w:pPr>
                  <w:r w:rsidRPr="008672BD">
                    <w:rPr>
                      <w:sz w:val="12"/>
                      <w:szCs w:val="12"/>
                    </w:rPr>
                    <w:t>определяющий</w:t>
                  </w:r>
                </w:p>
                <w:p w:rsidR="003C48BA" w:rsidRPr="008672BD" w:rsidRDefault="003C48BA" w:rsidP="003C48BA">
                  <w:pPr>
                    <w:rPr>
                      <w:sz w:val="12"/>
                      <w:szCs w:val="12"/>
                    </w:rPr>
                  </w:pPr>
                  <w:r w:rsidRPr="008672BD">
                    <w:rPr>
                      <w:sz w:val="12"/>
                      <w:szCs w:val="12"/>
                    </w:rPr>
                    <w:t>ион</w:t>
                  </w:r>
                </w:p>
              </w:txbxContent>
            </v:textbox>
          </v:shape>
        </w:pict>
      </w:r>
      <w:r>
        <w:rPr>
          <w:rFonts w:ascii="Times New Roman" w:eastAsia="Times New Roman CYR" w:hAnsi="Times New Roman" w:cs="Times New Roman"/>
          <w:noProof/>
          <w:sz w:val="28"/>
          <w:szCs w:val="28"/>
          <w:lang w:eastAsia="ru-RU" w:bidi="ar-SA"/>
        </w:rPr>
        <w:pict>
          <v:shape id="Поле 108" o:spid="_x0000_s1110" type="#_x0000_t202" style="position:absolute;left:0;text-align:left;margin-left:26.45pt;margin-top:37.4pt;width:33pt;height:22.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" filled="f" stroked="f" strokeweight=".5pt">
            <v:textbox>
              <w:txbxContent>
                <w:p w:rsidR="003C48BA" w:rsidRPr="00E75D2F" w:rsidRDefault="003C48BA" w:rsidP="003C48BA">
                  <w:pPr>
                    <w:rPr>
                      <w:sz w:val="16"/>
                      <w:szCs w:val="16"/>
                    </w:rPr>
                  </w:pPr>
                  <w:r w:rsidRPr="00E75D2F">
                    <w:rPr>
                      <w:sz w:val="16"/>
                      <w:szCs w:val="16"/>
                    </w:rPr>
                    <w:t>ядро</w:t>
                  </w:r>
                </w:p>
              </w:txbxContent>
            </v:textbox>
          </v:shape>
        </w:pict>
      </w:r>
      <w:r>
        <w:rPr>
          <w:rFonts w:ascii="Times New Roman" w:eastAsia="Times New Roman CYR" w:hAnsi="Times New Roman" w:cs="Times New Roman"/>
          <w:noProof/>
          <w:sz w:val="28"/>
          <w:szCs w:val="28"/>
          <w:lang w:eastAsia="ru-RU" w:bidi="ar-SA"/>
        </w:rPr>
        <w:pict>
          <v:shape id="Левая фигурная скобка 107" o:spid="_x0000_s1109" type="#_x0000_t87" style="position:absolute;left:0;text-align:left;margin-left:71.05pt;margin-top:21.85pt;width:75pt;height:165.8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" adj="814"/>
        </w:pict>
      </w:r>
      <w:r>
        <w:rPr>
          <w:rFonts w:ascii="Times New Roman" w:eastAsia="Times New Roman CYR" w:hAnsi="Times New Roman" w:cs="Times New Roman"/>
          <w:noProof/>
          <w:sz w:val="28"/>
          <w:szCs w:val="28"/>
          <w:lang w:eastAsia="ru-RU" w:bidi="ar-SA"/>
        </w:rPr>
        <w:pict>
          <v:shape id="Левая фигурная скобка 106" o:spid="_x0000_s1108" type="#_x0000_t87" style="position:absolute;left:0;text-align:left;margin-left:62.45pt;margin-top:9.95pt;width:44.25pt;height:107.1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" adj="743"/>
        </w:pict>
      </w:r>
      <w:r>
        <w:rPr>
          <w:rFonts w:ascii="Times New Roman" w:eastAsia="Times New Roman CYR" w:hAnsi="Times New Roman" w:cs="Times New Roman"/>
          <w:noProof/>
          <w:sz w:val="28"/>
          <w:szCs w:val="28"/>
          <w:lang w:eastAsia="ru-RU" w:bidi="ar-SA"/>
        </w:rPr>
        <w:pict>
          <v:shape id="Поле 101" o:spid="_x0000_s1105" type="#_x0000_t202" style="position:absolute;left:0;text-align:left;margin-left:21.95pt;margin-top:6.15pt;width:301.15pt;height:20.65pt;z-index:251706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" fillcolor="#fffeff" strokecolor="#fffeff" strokeweight=".5pt">
            <v:textbox>
              <w:txbxContent>
                <w:p w:rsidR="003C48BA" w:rsidRPr="005600B1" w:rsidRDefault="003C48BA" w:rsidP="003C48BA">
                  <w:pPr>
                    <w:rPr>
                      <w:rFonts w:ascii="Times New Roman" w:hAnsi="Times New Roman" w:cs="Times New Roman"/>
                      <w:lang w:val="en-US"/>
                    </w:rPr>
                  </w:pPr>
                  <w:r w:rsidRPr="005600B1">
                    <w:rPr>
                      <w:rFonts w:ascii="Times New Roman" w:hAnsi="Times New Roman" w:cs="Times New Roman"/>
                      <w:lang w:val="en-US"/>
                    </w:rPr>
                    <w:t>{m AgI nI</w:t>
                  </w:r>
                  <w:r w:rsidRPr="005600B1">
                    <w:rPr>
                      <w:rFonts w:ascii="Times New Roman" w:hAnsi="Times New Roman" w:cs="Times New Roman"/>
                      <w:vertAlign w:val="superscript"/>
                      <w:lang w:val="en-US"/>
                    </w:rPr>
                    <w:t>-</w:t>
                  </w:r>
                  <w:r w:rsidRPr="005600B1">
                    <w:rPr>
                      <w:rFonts w:ascii="Times New Roman" w:hAnsi="Times New Roman" w:cs="Times New Roman"/>
                      <w:lang w:val="en-US"/>
                    </w:rPr>
                    <w:t xml:space="preserve"> (n-x) K</w:t>
                  </w:r>
                  <w:r w:rsidRPr="005600B1">
                    <w:rPr>
                      <w:rFonts w:ascii="Times New Roman" w:hAnsi="Times New Roman" w:cs="Times New Roman"/>
                      <w:vertAlign w:val="superscript"/>
                      <w:lang w:val="en-US"/>
                    </w:rPr>
                    <w:t>+</w:t>
                  </w:r>
                  <w:r w:rsidRPr="005600B1">
                    <w:rPr>
                      <w:rFonts w:ascii="Times New Roman" w:hAnsi="Times New Roman" w:cs="Times New Roman"/>
                      <w:lang w:val="en-US"/>
                    </w:rPr>
                    <w:t xml:space="preserve"> y H</w:t>
                  </w:r>
                  <w:r w:rsidRPr="005600B1">
                    <w:rPr>
                      <w:rFonts w:ascii="Times New Roman" w:hAnsi="Times New Roman" w:cs="Times New Roman"/>
                      <w:vertAlign w:val="subscript"/>
                      <w:lang w:val="en-US"/>
                    </w:rPr>
                    <w:t>2</w:t>
                  </w:r>
                  <w:r w:rsidRPr="005600B1">
                    <w:rPr>
                      <w:rFonts w:ascii="Times New Roman" w:hAnsi="Times New Roman" w:cs="Times New Roman"/>
                      <w:lang w:val="en-US"/>
                    </w:rPr>
                    <w:t>O}</w:t>
                  </w:r>
                  <w:r w:rsidRPr="005600B1">
                    <w:rPr>
                      <w:rFonts w:ascii="Times New Roman" w:hAnsi="Times New Roman" w:cs="Times New Roman"/>
                      <w:vertAlign w:val="superscript"/>
                      <w:lang w:val="en-US"/>
                    </w:rPr>
                    <w:t>-x</w:t>
                  </w:r>
                  <w:r w:rsidRPr="005600B1">
                    <w:rPr>
                      <w:rFonts w:ascii="Times New Roman" w:hAnsi="Times New Roman" w:cs="Times New Roman"/>
                      <w:lang w:val="en-US"/>
                    </w:rPr>
                    <w:t>x K</w:t>
                  </w:r>
                  <w:r w:rsidRPr="005600B1">
                    <w:rPr>
                      <w:rFonts w:ascii="Times New Roman" w:hAnsi="Times New Roman" w:cs="Times New Roman"/>
                      <w:vertAlign w:val="superscript"/>
                      <w:lang w:val="en-US"/>
                    </w:rPr>
                    <w:t>+</w:t>
                  </w:r>
                  <w:r w:rsidRPr="005600B1">
                    <w:rPr>
                      <w:rFonts w:ascii="Times New Roman" w:hAnsi="Times New Roman" w:cs="Times New Roman"/>
                      <w:lang w:val="en-US"/>
                    </w:rPr>
                    <w:t>z H</w:t>
                  </w:r>
                  <w:r w:rsidRPr="005600B1">
                    <w:rPr>
                      <w:rFonts w:ascii="Times New Roman" w:hAnsi="Times New Roman" w:cs="Times New Roman"/>
                      <w:vertAlign w:val="subscript"/>
                      <w:lang w:val="en-US"/>
                    </w:rPr>
                    <w:t>2</w:t>
                  </w:r>
                  <w:r w:rsidRPr="005600B1">
                    <w:rPr>
                      <w:rFonts w:ascii="Times New Roman" w:hAnsi="Times New Roman" w:cs="Times New Roman"/>
                      <w:lang w:val="en-US"/>
                    </w:rPr>
                    <w:t>O</w:t>
                  </w:r>
                </w:p>
              </w:txbxContent>
            </v:textbox>
          </v:shape>
        </w:pict>
      </w:r>
      <w:r>
        <w:rPr>
          <w:rFonts w:ascii="Times New Roman" w:eastAsia="Times New Roman CYR" w:hAnsi="Times New Roman" w:cs="Times New Roman"/>
          <w:noProof/>
          <w:sz w:val="28"/>
          <w:szCs w:val="28"/>
          <w:lang w:eastAsia="ru-RU" w:bidi="ar-SA"/>
        </w:rPr>
      </w:r>
      <w:r>
        <w:rPr>
          <w:rFonts w:ascii="Times New Roman" w:eastAsia="Times New Roman CYR" w:hAnsi="Times New Roman" w:cs="Times New Roman"/>
          <w:noProof/>
          <w:sz w:val="28"/>
          <w:szCs w:val="28"/>
          <w:lang w:eastAsia="ru-RU" w:bidi="ar-SA"/>
        </w:rPr>
        <w:pict>
          <v:group id="_x0000_s1038" style="width:346.95pt;height:187.8pt;mso-position-horizontal-relative:char;mso-position-vertical-relative:line" coordsize="6938,3755">
            <v:rect id="Rectangle 21" o:spid="_x0000_s1039" style="position:absolute;width:6938;height:37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aMQA&#10;AADbAAAADwAAAGRycy9kb3ducmV2LnhtbERPTWvCQBC9C/0PywhepG6UUkqaVVSQtOjFaAu9TbNj&#10;EpqdDdltEv+9KxR6m8f7nGQ1mFp01LrKsoL5LAJBnFtdcaHgfNo9voBwHlljbZkUXMnBavkwSjDW&#10;tucjdZkvRAhhF6OC0vsmltLlJRl0M9sQB+5iW4M+wLaQusU+hJtaLqLoWRqsODSU2NC2pPwn+zUK&#10;0vX+/WkT9dOu/vr4/kzTq5wfMqUm42H9CsLT4P/Ff+43HeYv4P5LO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342jEAAAA2wAAAA8AAAAAAAAAAAAAAAAAmAIAAGRycy9k&#10;b3ducmV2LnhtbFBLBQYAAAAABAAEAPUAAACJAwAAAAA=&#10;" filled="f" stroked="f">
              <v:stroke joinstyle="round"/>
            </v:rect>
            <w10:wrap type="none"/>
            <w10:anchorlock/>
          </v:group>
        </w:pic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Золи можно получить двумя методами: </w:t>
      </w:r>
    </w:p>
    <w:p w:rsidR="003C48BA" w:rsidRPr="006D400F" w:rsidRDefault="003C48BA" w:rsidP="003C48BA">
      <w:pPr>
        <w:numPr>
          <w:ilvl w:val="0"/>
          <w:numId w:val="4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Физической или химической конденсацией атомов или молекул в агрегаты. </w:t>
      </w:r>
    </w:p>
    <w:p w:rsidR="003C48BA" w:rsidRPr="006D400F" w:rsidRDefault="003C48BA" w:rsidP="003C48BA">
      <w:pPr>
        <w:numPr>
          <w:ilvl w:val="0"/>
          <w:numId w:val="4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Диспергированием вещества до частиц коллоидной степени дисперсности.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Физическая конденсация </w:t>
      </w:r>
      <w:r w:rsidRPr="006D400F">
        <w:rPr>
          <w:rFonts w:ascii="Times New Roman" w:eastAsia="Times New Roman CYR" w:hAnsi="Times New Roman" w:cs="Times New Roman"/>
          <w:sz w:val="28"/>
          <w:szCs w:val="28"/>
        </w:rPr>
        <w:t xml:space="preserve">может осуществляться при охлаждении паров или путём понижения </w:t>
      </w:r>
      <w:r w:rsidRPr="006D400F">
        <w:rPr>
          <w:rFonts w:ascii="Times New Roman" w:eastAsia="Times New Roman CYR" w:hAnsi="Times New Roman" w:cs="Times New Roman"/>
          <w:sz w:val="28"/>
          <w:szCs w:val="28"/>
        </w:rPr>
        <w:br/>
        <w:t xml:space="preserve">растворимости веществ при замене растворителя.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Химическая конденсация </w:t>
      </w:r>
      <w:r w:rsidRPr="006D400F">
        <w:rPr>
          <w:rFonts w:ascii="Times New Roman" w:eastAsia="Times New Roman CYR" w:hAnsi="Times New Roman" w:cs="Times New Roman"/>
          <w:sz w:val="28"/>
          <w:szCs w:val="28"/>
        </w:rPr>
        <w:t xml:space="preserve">происходит в результате химических реакций сопровождающихся </w:t>
      </w:r>
      <w:r w:rsidRPr="006D400F">
        <w:rPr>
          <w:rFonts w:ascii="Times New Roman" w:eastAsia="Times New Roman CYR" w:hAnsi="Times New Roman" w:cs="Times New Roman"/>
          <w:sz w:val="28"/>
          <w:szCs w:val="28"/>
        </w:rPr>
        <w:br/>
        <w:t xml:space="preserve">образованием трудно растворимых в дисперсионной среде соединений. Основными условиями </w:t>
      </w:r>
      <w:r w:rsidRPr="006D400F">
        <w:rPr>
          <w:rFonts w:ascii="Times New Roman" w:eastAsia="Times New Roman CYR" w:hAnsi="Times New Roman" w:cs="Times New Roman"/>
          <w:sz w:val="28"/>
          <w:szCs w:val="28"/>
        </w:rPr>
        <w:br/>
        <w:t xml:space="preserve">образования золой химической конденсации являются: </w:t>
      </w:r>
    </w:p>
    <w:p w:rsidR="003C48BA" w:rsidRPr="006D400F" w:rsidRDefault="003C48BA" w:rsidP="003C48BA">
      <w:pPr>
        <w:numPr>
          <w:ilvl w:val="0"/>
          <w:numId w:val="6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малые концентрации растворов; </w:t>
      </w:r>
    </w:p>
    <w:p w:rsidR="003C48BA" w:rsidRPr="006D400F" w:rsidRDefault="003C48BA" w:rsidP="003C48BA">
      <w:pPr>
        <w:numPr>
          <w:ilvl w:val="0"/>
          <w:numId w:val="6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избыток одного из растворов.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Диспергирование можно проводить механическим, электрическим, ультразвуковым способами, </w:t>
      </w:r>
      <w:r w:rsidRPr="006D400F">
        <w:rPr>
          <w:rFonts w:ascii="Times New Roman" w:eastAsia="Times New Roman CYR" w:hAnsi="Times New Roman" w:cs="Times New Roman"/>
          <w:sz w:val="28"/>
          <w:szCs w:val="28"/>
        </w:rPr>
        <w:br/>
        <w:t xml:space="preserve">однако при каждом из них необходимо присутствие стабилизатора.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 методов диспергирования особое значение имеет пептизация как физико-химический метод </w:t>
      </w:r>
      <w:r w:rsidRPr="006D400F">
        <w:rPr>
          <w:rFonts w:ascii="Times New Roman" w:eastAsia="Times New Roman CYR" w:hAnsi="Times New Roman" w:cs="Times New Roman"/>
          <w:sz w:val="28"/>
          <w:szCs w:val="28"/>
        </w:rPr>
        <w:br/>
        <w:t xml:space="preserve">образования золей из свежих (рыхлых) осадков.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Различают пептизацию адсорбционную (непосредственную), диссолюционную (посредственную) </w:t>
      </w:r>
      <w:r w:rsidRPr="006D400F">
        <w:rPr>
          <w:rFonts w:ascii="Times New Roman" w:eastAsia="Times New Roman CYR" w:hAnsi="Times New Roman" w:cs="Times New Roman"/>
          <w:sz w:val="28"/>
          <w:szCs w:val="28"/>
        </w:rPr>
        <w:br/>
        <w:t xml:space="preserve">и промыванием осадка. При адсорбционной пептизации к осадку добавляют ПАВ или электролит – пептизатор, неиндифферентные ионы которого избирательно адсорбируются на поверхности частиц.При диссоциаонной пептизации пептизатор </w:t>
      </w:r>
      <w:r w:rsidRPr="006D400F">
        <w:rPr>
          <w:rFonts w:ascii="Times New Roman" w:eastAsia="Times New Roman CYR" w:hAnsi="Times New Roman" w:cs="Times New Roman"/>
          <w:sz w:val="28"/>
          <w:szCs w:val="28"/>
        </w:rPr>
        <w:lastRenderedPageBreak/>
        <w:t xml:space="preserve">образуется в ходе химической реакции междуповерхностными молекулами частиц осадка и добавленным реагентом.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Некоторые осадки, полученные коагуляцией Электролитами, можно поэтизировать их </w:t>
      </w:r>
      <w:r w:rsidRPr="006D400F">
        <w:rPr>
          <w:rFonts w:ascii="Times New Roman" w:eastAsia="Times New Roman CYR" w:hAnsi="Times New Roman" w:cs="Times New Roman"/>
          <w:sz w:val="28"/>
          <w:szCs w:val="28"/>
        </w:rPr>
        <w:br/>
        <w:t xml:space="preserve">растворителем.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этом удаляется избыток электролита восстанавливаются структура ДЭС и агрегативная </w:t>
      </w:r>
      <w:r w:rsidRPr="006D400F">
        <w:rPr>
          <w:rFonts w:ascii="Times New Roman" w:eastAsia="Times New Roman CYR" w:hAnsi="Times New Roman" w:cs="Times New Roman"/>
          <w:sz w:val="28"/>
          <w:szCs w:val="28"/>
        </w:rPr>
        <w:br/>
        <w:t xml:space="preserve">устойчивость золя. Высокодисперсный коллоидный раствор внешне не отличается от истинного </w:t>
      </w:r>
      <w:r w:rsidRPr="006D400F">
        <w:rPr>
          <w:rFonts w:ascii="Times New Roman" w:eastAsia="Times New Roman CYR" w:hAnsi="Times New Roman" w:cs="Times New Roman"/>
          <w:sz w:val="28"/>
          <w:szCs w:val="28"/>
        </w:rPr>
        <w:br/>
        <w:t xml:space="preserve">раствора соответствующей окраски. Отличие между ними устанавливается </w:t>
      </w:r>
    </w:p>
    <w:p w:rsidR="003C48BA" w:rsidRPr="006D400F" w:rsidRDefault="003C48BA" w:rsidP="003C48BA">
      <w:pPr>
        <w:numPr>
          <w:ilvl w:val="0"/>
          <w:numId w:val="2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 способности коллоидных растворов коагулировать при добавлении электролитов; </w:t>
      </w:r>
    </w:p>
    <w:p w:rsidR="003C48BA" w:rsidRPr="006D400F" w:rsidRDefault="003C48BA" w:rsidP="003C48BA">
      <w:pPr>
        <w:numPr>
          <w:ilvl w:val="0"/>
          <w:numId w:val="2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 оптическим свойствам: </w:t>
      </w:r>
    </w:p>
    <w:p w:rsidR="003C48BA" w:rsidRPr="006D400F" w:rsidRDefault="003C48BA" w:rsidP="003C48BA">
      <w:pPr>
        <w:numPr>
          <w:ilvl w:val="1"/>
          <w:numId w:val="1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конусу Тиндаля, который отсутствует при прохождении светового луча через истинный </w:t>
      </w:r>
    </w:p>
    <w:p w:rsidR="003C48BA" w:rsidRPr="006D400F" w:rsidRDefault="003C48BA" w:rsidP="003C48BA">
      <w:pPr>
        <w:autoSpaceDE w:val="0"/>
        <w:ind w:firstLine="69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раствор; </w:t>
      </w:r>
    </w:p>
    <w:p w:rsidR="003C48BA" w:rsidRPr="006D400F" w:rsidRDefault="003C48BA" w:rsidP="003C48BA">
      <w:pPr>
        <w:numPr>
          <w:ilvl w:val="1"/>
          <w:numId w:val="1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опалесценции – различию окраски золя в проходящем свете и при боковом рассмотрении.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Для очистки полученных золой от грубодисперсных примесей применяют обычное </w:t>
      </w:r>
      <w:r w:rsidRPr="006D400F">
        <w:rPr>
          <w:rFonts w:ascii="Times New Roman" w:eastAsia="Times New Roman CYR" w:hAnsi="Times New Roman" w:cs="Times New Roman"/>
          <w:sz w:val="28"/>
          <w:szCs w:val="28"/>
        </w:rPr>
        <w:br/>
        <w:t>фильтрование, а от ионов – примесей – диализ с использованием полупроницаемых мембран.</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Порядок выполнения опытов. </w:t>
      </w:r>
    </w:p>
    <w:p w:rsidR="003C48BA" w:rsidRPr="006D400F" w:rsidRDefault="003C48BA" w:rsidP="003C48BA">
      <w:pPr>
        <w:autoSpaceDE w:val="0"/>
        <w:spacing w:before="26"/>
        <w:ind w:firstLine="417"/>
        <w:jc w:val="both"/>
        <w:rPr>
          <w:rFonts w:ascii="Times New Roman" w:eastAsia="Times New Roman CYR" w:hAnsi="Times New Roman" w:cs="Times New Roman"/>
          <w:sz w:val="28"/>
          <w:szCs w:val="28"/>
          <w:shd w:val="clear" w:color="auto" w:fill="8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4"/>
      </w:tblGrid>
      <w:tr w:rsidR="003C48BA" w:rsidRPr="006D400F" w:rsidTr="00F17DF4">
        <w:tc>
          <w:tcPr>
            <w:tcW w:w="10704" w:type="dxa"/>
            <w:shd w:val="clear" w:color="auto" w:fill="auto"/>
          </w:tcPr>
          <w:p w:rsidR="003C48BA" w:rsidRPr="007B2ACB" w:rsidRDefault="003C48BA" w:rsidP="00F17DF4">
            <w:pPr>
              <w:autoSpaceDE w:val="0"/>
              <w:spacing w:after="286"/>
              <w:jc w:val="both"/>
              <w:rPr>
                <w:rFonts w:ascii="Times New Roman" w:eastAsia="Times New Roman CYR" w:hAnsi="Times New Roman" w:cs="Times New Roman"/>
                <w:sz w:val="28"/>
                <w:szCs w:val="28"/>
              </w:rPr>
            </w:pPr>
            <w:r w:rsidRPr="007B2ACB">
              <w:rPr>
                <w:rFonts w:ascii="Times New Roman" w:eastAsia="Times New Roman CYR" w:hAnsi="Times New Roman" w:cs="Times New Roman"/>
                <w:b/>
                <w:sz w:val="28"/>
                <w:szCs w:val="28"/>
              </w:rPr>
              <w:t>Внимание!</w:t>
            </w:r>
            <w:r w:rsidRPr="007B2ACB">
              <w:rPr>
                <w:rFonts w:ascii="Times New Roman" w:eastAsia="Times New Roman CYR" w:hAnsi="Times New Roman" w:cs="Times New Roman"/>
                <w:sz w:val="28"/>
                <w:szCs w:val="28"/>
              </w:rPr>
              <w:t xml:space="preserve"> Коллоидные растворы очень чувствительны даже к незначительным количеству примесей. Поэтому необходимо тщательно следить за чистотой, используемой в опытах посуде Недопустимо пипеткой, соприкасавшейся с каким либо раствором, отбирать другие растворы, так как при этом они приходят в негодность, а внутри пипетки может образоваться трудно удаляемый осадок. Реактивы, используемые в данной работе, при взаимодействии друг с другом, образуют трудно растворимые яркоокрашенные осадки. Поэтому следует соблюдать аккуратность в Работе во избежание загрязнения одежды, тетрадок, лабораторного оборудования и т.д.</w:t>
            </w:r>
          </w:p>
        </w:tc>
      </w:tr>
    </w:tbl>
    <w:p w:rsidR="003C48BA" w:rsidRPr="006D400F" w:rsidRDefault="003C48BA" w:rsidP="003C48BA">
      <w:pPr>
        <w:autoSpaceDE w:val="0"/>
        <w:spacing w:after="286"/>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Arial CYR" w:hAnsi="Times New Roman" w:cs="Times New Roman"/>
          <w:b/>
          <w:sz w:val="28"/>
          <w:szCs w:val="28"/>
        </w:rPr>
      </w:pPr>
      <w:r w:rsidRPr="006D400F">
        <w:rPr>
          <w:rFonts w:ascii="Times New Roman" w:eastAsia="Arial CYR" w:hAnsi="Times New Roman" w:cs="Times New Roman"/>
          <w:b/>
          <w:sz w:val="28"/>
          <w:szCs w:val="28"/>
        </w:rPr>
        <w:t xml:space="preserve">Метод пептизации.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Пептизацией называется переход осадков в коллоидный раствор. Пептизация может происходить в результате промывания осадка (удаление избытка электролита – коагулятора) или под действием специально вводимых веществ – пептизаторов. Пептизаторами могут быть поверхностно активные вещества или низкомолекулярные электролиты. Пептизатор адсорбируется частицами осадка, что приводит к образованию двойного электрического слоя, а также сольватной оболочки на их поверхности главных факторов агрессивной устойчивости. Пептизации подвергаются, как правило. свежеприготовленные и рыхлые осадки; при этом обычно не наблюдается стехиометрических соотношений между количествами пептизатора и осадка, </w:t>
      </w:r>
      <w:r w:rsidRPr="006D400F">
        <w:rPr>
          <w:rFonts w:ascii="Times New Roman" w:eastAsia="Times New Roman CYR" w:hAnsi="Times New Roman" w:cs="Times New Roman"/>
          <w:sz w:val="28"/>
          <w:szCs w:val="28"/>
        </w:rPr>
        <w:lastRenderedPageBreak/>
        <w:t>перешедшего в раствор.</w:t>
      </w:r>
    </w:p>
    <w:p w:rsidR="003C48BA" w:rsidRPr="006D400F" w:rsidRDefault="003C48BA" w:rsidP="003C48BA">
      <w:pPr>
        <w:autoSpaceDE w:val="0"/>
        <w:spacing w:after="300"/>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24" w:name="_Toc342277086"/>
      <w:r w:rsidRPr="006D400F">
        <w:rPr>
          <w:rFonts w:ascii="Times New Roman" w:eastAsia="Times New Roman CYR" w:hAnsi="Times New Roman" w:cs="Times New Roman"/>
          <w:sz w:val="28"/>
          <w:szCs w:val="28"/>
        </w:rPr>
        <w:t>Опыт 1. Получить золь гидроксида железа (I</w:t>
      </w:r>
      <w:r w:rsidRPr="006D400F">
        <w:rPr>
          <w:rFonts w:ascii="Times New Roman" w:eastAsia="Times New Roman CYR" w:hAnsi="Times New Roman" w:cs="Times New Roman"/>
          <w:sz w:val="28"/>
          <w:szCs w:val="28"/>
          <w:lang w:val="en-US"/>
        </w:rPr>
        <w:t>II</w:t>
      </w:r>
      <w:r w:rsidRPr="006D400F">
        <w:rPr>
          <w:rFonts w:ascii="Times New Roman" w:eastAsia="Times New Roman CYR" w:hAnsi="Times New Roman" w:cs="Times New Roman"/>
          <w:sz w:val="28"/>
          <w:szCs w:val="28"/>
        </w:rPr>
        <w:t>).</w:t>
      </w:r>
      <w:bookmarkEnd w:id="24"/>
    </w:p>
    <w:p w:rsidR="003C48BA" w:rsidRPr="006D400F" w:rsidRDefault="003C48BA" w:rsidP="003C48BA">
      <w:pPr>
        <w:numPr>
          <w:ilvl w:val="0"/>
          <w:numId w:val="3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стакан или коническую колбу отмерить 25 мл дистиллированной воды и 0,5 мл. 10% раствора FeC</w:t>
      </w:r>
      <w:r w:rsidRPr="006D400F">
        <w:rPr>
          <w:rFonts w:ascii="Times New Roman" w:eastAsia="Times New Roman CYR" w:hAnsi="Times New Roman" w:cs="Times New Roman"/>
          <w:sz w:val="28"/>
          <w:szCs w:val="28"/>
          <w:lang w:val="en-US"/>
        </w:rPr>
        <w:t>l</w:t>
      </w:r>
      <w:r w:rsidRPr="006D400F">
        <w:rPr>
          <w:rFonts w:ascii="Times New Roman" w:eastAsia="Times New Roman CYR" w:hAnsi="Times New Roman" w:cs="Times New Roman"/>
          <w:sz w:val="28"/>
          <w:szCs w:val="28"/>
          <w:vertAlign w:val="subscript"/>
        </w:rPr>
        <w:t>3</w:t>
      </w:r>
    </w:p>
    <w:p w:rsidR="003C48BA" w:rsidRPr="006D400F" w:rsidRDefault="003C48BA" w:rsidP="003C48BA">
      <w:pPr>
        <w:numPr>
          <w:ilvl w:val="0"/>
          <w:numId w:val="3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 полученному раствору добавлять по каплям 5% раствор аммиака до тех пор, пока количество образующегося осадка не перестанет увеличиваться. При этом происходит реакция FeC</w:t>
      </w:r>
      <w:r w:rsidRPr="006D400F">
        <w:rPr>
          <w:rFonts w:ascii="Times New Roman" w:eastAsia="Times New Roman CYR" w:hAnsi="Times New Roman" w:cs="Times New Roman"/>
          <w:sz w:val="28"/>
          <w:szCs w:val="28"/>
          <w:lang w:val="en-US"/>
        </w:rPr>
        <w:t>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З</w:t>
      </w:r>
      <w:r w:rsidRPr="006D400F">
        <w:rPr>
          <w:rFonts w:ascii="Times New Roman" w:eastAsia="Times New Roman CYR" w:hAnsi="Times New Roman" w:cs="Times New Roman"/>
          <w:sz w:val="28"/>
          <w:szCs w:val="28"/>
          <w:lang w:val="en-US"/>
        </w:rPr>
        <w:t>NH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OH</w:t>
      </w:r>
      <w:r w:rsidRPr="006D400F">
        <w:rPr>
          <w:rFonts w:ascii="Times New Roman" w:eastAsia="Times New Roman CYR" w:hAnsi="Times New Roman" w:cs="Times New Roman"/>
          <w:sz w:val="28"/>
          <w:szCs w:val="28"/>
        </w:rPr>
        <w:t>)з + З</w:t>
      </w:r>
      <w:r w:rsidRPr="006D400F">
        <w:rPr>
          <w:rFonts w:ascii="Times New Roman" w:eastAsia="Times New Roman CYR" w:hAnsi="Times New Roman" w:cs="Times New Roman"/>
          <w:sz w:val="28"/>
          <w:szCs w:val="28"/>
          <w:lang w:val="en-US"/>
        </w:rPr>
        <w:t>NH</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С1 </w:t>
      </w:r>
    </w:p>
    <w:p w:rsidR="003C48BA" w:rsidRPr="006D400F" w:rsidRDefault="003C48BA" w:rsidP="003C48BA">
      <w:pPr>
        <w:numPr>
          <w:ilvl w:val="0"/>
          <w:numId w:val="3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Дать осадку осесть и демонтировать его, то есть осторожно слить раствор над осадком в кристаллизатор, следя, за тем, чтобы осадок оставался на стакане (колбе). </w:t>
      </w:r>
    </w:p>
    <w:p w:rsidR="003C48BA" w:rsidRPr="006D400F" w:rsidRDefault="003C48BA" w:rsidP="003C48BA">
      <w:pPr>
        <w:numPr>
          <w:ilvl w:val="0"/>
          <w:numId w:val="3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Добавить к осадку, приблизительно 30 мл дистиллированной воды, взболтать, дать отстояться и снова демонтировать. Повторить декантацию ещё два раза. </w:t>
      </w:r>
    </w:p>
    <w:p w:rsidR="003C48BA" w:rsidRPr="006D400F" w:rsidRDefault="003C48BA" w:rsidP="003C48BA">
      <w:pPr>
        <w:numPr>
          <w:ilvl w:val="0"/>
          <w:numId w:val="3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отмытому осадку добавить 25 мл дистиллированной волы, взболтать и, не давая гидроксиду железа осесть, перенести пипеткой по 2 мл образовавшийся суспензии в 5 чистых пробирок. </w:t>
      </w:r>
    </w:p>
    <w:p w:rsidR="003C48BA" w:rsidRPr="006D400F" w:rsidRDefault="003C48BA" w:rsidP="003C48BA">
      <w:pPr>
        <w:numPr>
          <w:ilvl w:val="0"/>
          <w:numId w:val="3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Добавлять в каждую пробирку, указанные в таблице 8 объёмы дистиллированной воды и пептизатор (10% раствор </w:t>
      </w:r>
      <w:r w:rsidRPr="006D400F">
        <w:rPr>
          <w:rFonts w:ascii="Times New Roman" w:eastAsia="Times New Roman CYR" w:hAnsi="Times New Roman" w:cs="Times New Roman"/>
          <w:sz w:val="28"/>
          <w:szCs w:val="28"/>
          <w:lang w:val="en-US"/>
        </w:rPr>
        <w:t>FeCl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w:t>
      </w:r>
    </w:p>
    <w:p w:rsidR="003C48BA" w:rsidRPr="006D400F" w:rsidRDefault="003C48BA" w:rsidP="003C48BA">
      <w:pPr>
        <w:autoSpaceDE w:val="0"/>
        <w:spacing w:after="77"/>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8</w:t>
      </w:r>
      <w:r w:rsidR="009F0807" w:rsidRPr="006D400F">
        <w:rPr>
          <w:rFonts w:ascii="Times New Roman" w:hAnsi="Times New Roman" w:cs="Times New Roman"/>
          <w:b w:val="0"/>
          <w:color w:val="auto"/>
          <w:sz w:val="28"/>
          <w:szCs w:val="28"/>
        </w:rPr>
        <w:fldChar w:fldCharType="end"/>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415"/>
        <w:gridCol w:w="981"/>
        <w:gridCol w:w="1048"/>
        <w:gridCol w:w="1145"/>
        <w:gridCol w:w="1220"/>
        <w:gridCol w:w="1221"/>
      </w:tblGrid>
      <w:tr w:rsidR="003C48BA" w:rsidRPr="006D400F" w:rsidTr="00F17DF4">
        <w:trPr>
          <w:trHeight w:val="343"/>
        </w:trPr>
        <w:tc>
          <w:tcPr>
            <w:tcW w:w="2415"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 пробирки</w:t>
            </w:r>
          </w:p>
        </w:tc>
        <w:tc>
          <w:tcPr>
            <w:tcW w:w="981"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1</w:t>
            </w:r>
          </w:p>
        </w:tc>
        <w:tc>
          <w:tcPr>
            <w:tcW w:w="1048"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2</w:t>
            </w:r>
          </w:p>
        </w:tc>
        <w:tc>
          <w:tcPr>
            <w:tcW w:w="1145"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3</w:t>
            </w:r>
          </w:p>
        </w:tc>
        <w:tc>
          <w:tcPr>
            <w:tcW w:w="1220"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4</w:t>
            </w:r>
          </w:p>
        </w:tc>
        <w:tc>
          <w:tcPr>
            <w:tcW w:w="1221"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5</w:t>
            </w:r>
          </w:p>
        </w:tc>
      </w:tr>
      <w:tr w:rsidR="003C48BA" w:rsidRPr="006D400F" w:rsidTr="00F17DF4">
        <w:trPr>
          <w:trHeight w:val="343"/>
        </w:trPr>
        <w:tc>
          <w:tcPr>
            <w:tcW w:w="2415"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Объём суспензииFe(OH)3</w:t>
            </w:r>
          </w:p>
        </w:tc>
        <w:tc>
          <w:tcPr>
            <w:tcW w:w="981"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2</w:t>
            </w:r>
          </w:p>
        </w:tc>
        <w:tc>
          <w:tcPr>
            <w:tcW w:w="1048"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2</w:t>
            </w:r>
          </w:p>
        </w:tc>
        <w:tc>
          <w:tcPr>
            <w:tcW w:w="1145"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2</w:t>
            </w:r>
          </w:p>
        </w:tc>
        <w:tc>
          <w:tcPr>
            <w:tcW w:w="1220"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2</w:t>
            </w:r>
          </w:p>
        </w:tc>
        <w:tc>
          <w:tcPr>
            <w:tcW w:w="1221"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2</w:t>
            </w:r>
          </w:p>
        </w:tc>
      </w:tr>
      <w:tr w:rsidR="003C48BA" w:rsidRPr="006D400F" w:rsidTr="00F17DF4">
        <w:trPr>
          <w:trHeight w:val="326"/>
        </w:trPr>
        <w:tc>
          <w:tcPr>
            <w:tcW w:w="2415"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Объём воды, мл.</w:t>
            </w:r>
          </w:p>
        </w:tc>
        <w:tc>
          <w:tcPr>
            <w:tcW w:w="981"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5</w:t>
            </w:r>
          </w:p>
        </w:tc>
        <w:tc>
          <w:tcPr>
            <w:tcW w:w="1048"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4,8</w:t>
            </w:r>
          </w:p>
        </w:tc>
        <w:tc>
          <w:tcPr>
            <w:tcW w:w="1145"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4,6</w:t>
            </w:r>
          </w:p>
        </w:tc>
        <w:tc>
          <w:tcPr>
            <w:tcW w:w="1220"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4,4</w:t>
            </w:r>
          </w:p>
        </w:tc>
        <w:tc>
          <w:tcPr>
            <w:tcW w:w="1221"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4,2</w:t>
            </w:r>
          </w:p>
        </w:tc>
      </w:tr>
      <w:tr w:rsidR="003C48BA" w:rsidRPr="006D400F" w:rsidTr="00F17DF4">
        <w:trPr>
          <w:trHeight w:val="335"/>
        </w:trPr>
        <w:tc>
          <w:tcPr>
            <w:tcW w:w="2415"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Объём 10% FeCl3,w</w:t>
            </w:r>
          </w:p>
        </w:tc>
        <w:tc>
          <w:tcPr>
            <w:tcW w:w="981"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w:t>
            </w:r>
          </w:p>
        </w:tc>
        <w:tc>
          <w:tcPr>
            <w:tcW w:w="1048"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0,2</w:t>
            </w:r>
          </w:p>
        </w:tc>
        <w:tc>
          <w:tcPr>
            <w:tcW w:w="1145"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0,4</w:t>
            </w:r>
          </w:p>
        </w:tc>
        <w:tc>
          <w:tcPr>
            <w:tcW w:w="1220"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0,6</w:t>
            </w:r>
          </w:p>
        </w:tc>
        <w:tc>
          <w:tcPr>
            <w:tcW w:w="1221"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0,8</w:t>
            </w:r>
          </w:p>
        </w:tc>
      </w:tr>
      <w:tr w:rsidR="003C48BA" w:rsidRPr="006D400F" w:rsidTr="00F17DF4">
        <w:trPr>
          <w:trHeight w:val="335"/>
        </w:trPr>
        <w:tc>
          <w:tcPr>
            <w:tcW w:w="2415" w:type="dxa"/>
            <w:shd w:val="clear" w:color="auto" w:fill="auto"/>
          </w:tcPr>
          <w:p w:rsidR="003C48BA" w:rsidRPr="006D400F" w:rsidRDefault="003C48BA" w:rsidP="00F17DF4">
            <w:pPr>
              <w:jc w:val="both"/>
              <w:rPr>
                <w:rFonts w:ascii="Times New Roman" w:hAnsi="Times New Roman" w:cs="Times New Roman"/>
                <w:sz w:val="28"/>
                <w:szCs w:val="28"/>
              </w:rPr>
            </w:pPr>
            <w:r w:rsidRPr="006D400F">
              <w:rPr>
                <w:rFonts w:ascii="Times New Roman" w:hAnsi="Times New Roman" w:cs="Times New Roman"/>
                <w:sz w:val="28"/>
                <w:szCs w:val="28"/>
              </w:rPr>
              <w:t>Степень пептизации</w:t>
            </w:r>
          </w:p>
        </w:tc>
        <w:tc>
          <w:tcPr>
            <w:tcW w:w="981" w:type="dxa"/>
            <w:shd w:val="clear" w:color="auto" w:fill="auto"/>
          </w:tcPr>
          <w:p w:rsidR="003C48BA" w:rsidRPr="006D400F" w:rsidRDefault="003C48BA" w:rsidP="00F17DF4">
            <w:pPr>
              <w:jc w:val="both"/>
              <w:rPr>
                <w:rFonts w:ascii="Times New Roman" w:hAnsi="Times New Roman" w:cs="Times New Roman"/>
                <w:sz w:val="28"/>
                <w:szCs w:val="28"/>
              </w:rPr>
            </w:pPr>
          </w:p>
        </w:tc>
        <w:tc>
          <w:tcPr>
            <w:tcW w:w="1048" w:type="dxa"/>
            <w:shd w:val="clear" w:color="auto" w:fill="auto"/>
          </w:tcPr>
          <w:p w:rsidR="003C48BA" w:rsidRPr="006D400F" w:rsidRDefault="003C48BA" w:rsidP="00F17DF4">
            <w:pPr>
              <w:jc w:val="both"/>
              <w:rPr>
                <w:rFonts w:ascii="Times New Roman" w:hAnsi="Times New Roman" w:cs="Times New Roman"/>
                <w:sz w:val="28"/>
                <w:szCs w:val="28"/>
              </w:rPr>
            </w:pPr>
          </w:p>
        </w:tc>
        <w:tc>
          <w:tcPr>
            <w:tcW w:w="1145" w:type="dxa"/>
            <w:shd w:val="clear" w:color="auto" w:fill="auto"/>
          </w:tcPr>
          <w:p w:rsidR="003C48BA" w:rsidRPr="006D400F" w:rsidRDefault="003C48BA" w:rsidP="00F17DF4">
            <w:pPr>
              <w:jc w:val="both"/>
              <w:rPr>
                <w:rFonts w:ascii="Times New Roman" w:hAnsi="Times New Roman" w:cs="Times New Roman"/>
                <w:sz w:val="28"/>
                <w:szCs w:val="28"/>
              </w:rPr>
            </w:pPr>
          </w:p>
        </w:tc>
        <w:tc>
          <w:tcPr>
            <w:tcW w:w="1220" w:type="dxa"/>
            <w:shd w:val="clear" w:color="auto" w:fill="auto"/>
          </w:tcPr>
          <w:p w:rsidR="003C48BA" w:rsidRPr="006D400F" w:rsidRDefault="003C48BA" w:rsidP="00F17DF4">
            <w:pPr>
              <w:jc w:val="both"/>
              <w:rPr>
                <w:rFonts w:ascii="Times New Roman" w:hAnsi="Times New Roman" w:cs="Times New Roman"/>
                <w:sz w:val="28"/>
                <w:szCs w:val="28"/>
              </w:rPr>
            </w:pPr>
          </w:p>
        </w:tc>
        <w:tc>
          <w:tcPr>
            <w:tcW w:w="1221" w:type="dxa"/>
            <w:shd w:val="clear" w:color="auto" w:fill="auto"/>
          </w:tcPr>
          <w:p w:rsidR="003C48BA" w:rsidRPr="006D400F" w:rsidRDefault="003C48BA" w:rsidP="00F17DF4">
            <w:pPr>
              <w:jc w:val="both"/>
              <w:rPr>
                <w:rFonts w:ascii="Times New Roman" w:hAnsi="Times New Roman" w:cs="Times New Roman"/>
                <w:sz w:val="28"/>
                <w:szCs w:val="28"/>
              </w:rPr>
            </w:pPr>
          </w:p>
        </w:tc>
      </w:tr>
    </w:tbl>
    <w:p w:rsidR="003C48BA" w:rsidRPr="006D400F" w:rsidRDefault="003C48BA" w:rsidP="003C48BA">
      <w:pPr>
        <w:autoSpaceDE w:val="0"/>
        <w:spacing w:after="315"/>
        <w:jc w:val="both"/>
        <w:rPr>
          <w:rFonts w:ascii="Times New Roman" w:hAnsi="Times New Roman" w:cs="Times New Roman"/>
          <w:sz w:val="28"/>
          <w:szCs w:val="28"/>
          <w:lang w:val="en-US"/>
        </w:rPr>
      </w:pP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Энергично перемешать содержимое всех пробирок и поставить их в штатив на один час. </w:t>
      </w:r>
    </w:p>
    <w:p w:rsidR="003C48BA" w:rsidRPr="006D400F" w:rsidRDefault="003C48BA" w:rsidP="003C48BA">
      <w:pPr>
        <w:numPr>
          <w:ilvl w:val="0"/>
          <w:numId w:val="3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 истечении часа сравнить объём осадка в пробирках с пептизатором с объёмом его в </w:t>
      </w:r>
      <w:r w:rsidRPr="006D400F">
        <w:rPr>
          <w:rFonts w:ascii="Times New Roman" w:eastAsia="Times New Roman CYR" w:hAnsi="Times New Roman" w:cs="Times New Roman"/>
          <w:sz w:val="28"/>
          <w:szCs w:val="28"/>
        </w:rPr>
        <w:br/>
        <w:t xml:space="preserve">контрольной пробирке (№ 1). Отметить в нижней строке таблицы степень пептизации, используя </w:t>
      </w:r>
      <w:r w:rsidRPr="006D400F">
        <w:rPr>
          <w:rFonts w:ascii="Times New Roman" w:eastAsia="Times New Roman CYR" w:hAnsi="Times New Roman" w:cs="Times New Roman"/>
          <w:sz w:val="28"/>
          <w:szCs w:val="28"/>
        </w:rPr>
        <w:br/>
        <w:t xml:space="preserve">символы: « – » – отсутствие реализации. «+. ++, +++» – частичная пептизация, «++++» – полная пептизация.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Схема процесса, идущего при пептизации: </w:t>
      </w:r>
    </w:p>
    <w:p w:rsidR="003C48BA" w:rsidRPr="006D400F" w:rsidRDefault="003C48BA" w:rsidP="003C48BA">
      <w:pPr>
        <w:autoSpaceDE w:val="0"/>
        <w:ind w:firstLine="2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Fe(OH)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+n FeCl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 { [m Fe(OH)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]n Fе</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3(n-х)</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rPr>
        <w:t>l</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rPr>
        <w:t xml:space="preserve"> у Н</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Зx Сl</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rPr>
        <w:t xml:space="preserve"> zН</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p>
    <w:p w:rsidR="003C48BA" w:rsidRPr="006D400F" w:rsidRDefault="003C48BA" w:rsidP="003C48BA">
      <w:pPr>
        <w:pStyle w:val="1"/>
        <w:jc w:val="both"/>
        <w:rPr>
          <w:rFonts w:ascii="Times New Roman" w:eastAsia="Times New Roman CYR" w:hAnsi="Times New Roman" w:cs="Times New Roman"/>
          <w:sz w:val="28"/>
          <w:szCs w:val="28"/>
        </w:rPr>
      </w:pPr>
      <w:bookmarkStart w:id="25" w:name="_Toc342277087"/>
      <w:r w:rsidRPr="006D400F">
        <w:rPr>
          <w:rFonts w:ascii="Times New Roman" w:eastAsia="Times New Roman CYR" w:hAnsi="Times New Roman" w:cs="Times New Roman"/>
          <w:sz w:val="28"/>
          <w:szCs w:val="28"/>
        </w:rPr>
        <w:t>Опыт 2. Получение золя берлинской лазури.</w:t>
      </w:r>
      <w:bookmarkEnd w:id="25"/>
    </w:p>
    <w:p w:rsidR="003C48BA" w:rsidRPr="006D400F" w:rsidRDefault="003C48BA" w:rsidP="003C48BA">
      <w:pPr>
        <w:numPr>
          <w:ilvl w:val="0"/>
          <w:numId w:val="3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Отмерить в пробирку 5 мл. 2% раствора FeC</w:t>
      </w:r>
      <w:r w:rsidRPr="006D400F">
        <w:rPr>
          <w:rFonts w:ascii="Times New Roman" w:eastAsia="Times New Roman CYR" w:hAnsi="Times New Roman" w:cs="Times New Roman"/>
          <w:sz w:val="28"/>
          <w:szCs w:val="28"/>
          <w:lang w:val="en-US"/>
        </w:rPr>
        <w:t>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и добавить 1мл насыщенного </w:t>
      </w:r>
      <w:r w:rsidRPr="006D400F">
        <w:rPr>
          <w:rFonts w:ascii="Times New Roman" w:eastAsia="Times New Roman CYR" w:hAnsi="Times New Roman" w:cs="Times New Roman"/>
          <w:sz w:val="28"/>
          <w:szCs w:val="28"/>
        </w:rPr>
        <w:lastRenderedPageBreak/>
        <w:t xml:space="preserve">раствора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rPr>
        <w:t>N)</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 KFe[Fe(CN)</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 +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w:t>
      </w:r>
    </w:p>
    <w:p w:rsidR="003C48BA" w:rsidRPr="006D400F" w:rsidRDefault="003C48BA" w:rsidP="003C48BA">
      <w:pPr>
        <w:numPr>
          <w:ilvl w:val="0"/>
          <w:numId w:val="3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Отфильтровать полученный осадок и промывать его на фильтре дистиллированной водой до тех пор, пока промывные воды не станут бесцветными. </w:t>
      </w:r>
    </w:p>
    <w:p w:rsidR="003C48BA" w:rsidRPr="006D400F" w:rsidRDefault="003C48BA" w:rsidP="003C48BA">
      <w:pPr>
        <w:numPr>
          <w:ilvl w:val="0"/>
          <w:numId w:val="3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Перенести воронку с осадком берлинской лазури – на фильтре в чистую пробирку. Обработать осадок 0,1 Э раствором щавелевой кислоты. В результате пептизации образуется интенсивно окрашенный синий золь берлинской лазури, частицы которого свободно проходят сквозь фильтр: </w:t>
      </w:r>
    </w:p>
    <w:p w:rsidR="003C48BA" w:rsidRPr="006D400F" w:rsidRDefault="003C48BA" w:rsidP="003C48BA">
      <w:pPr>
        <w:autoSpaceDE w:val="0"/>
        <w:ind w:firstLine="78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mKFe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nH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 [m KFe[Fe(CN)</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nC</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2(n-x)H</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rPr>
        <w:t>у</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2х </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zH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rPr>
        <w:t>.</w:t>
      </w:r>
    </w:p>
    <w:p w:rsidR="003C48BA" w:rsidRPr="006D400F" w:rsidRDefault="003C48BA" w:rsidP="003C48BA">
      <w:pPr>
        <w:autoSpaceDE w:val="0"/>
        <w:spacing w:after="322"/>
        <w:jc w:val="both"/>
        <w:rPr>
          <w:rFonts w:ascii="Times New Roman" w:eastAsia="Times New Roman CYR" w:hAnsi="Times New Roman" w:cs="Times New Roman"/>
          <w:sz w:val="28"/>
          <w:szCs w:val="28"/>
        </w:rPr>
      </w:pP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добавлении щавелевой кислоты протекает реакция образования железистосинеродистой </w:t>
      </w:r>
      <w:r w:rsidRPr="006D400F">
        <w:rPr>
          <w:rFonts w:ascii="Times New Roman" w:eastAsia="Times New Roman CYR" w:hAnsi="Times New Roman" w:cs="Times New Roman"/>
          <w:sz w:val="28"/>
          <w:szCs w:val="28"/>
        </w:rPr>
        <w:br/>
        <w:t xml:space="preserve">кислоты. </w:t>
      </w:r>
    </w:p>
    <w:p w:rsidR="003C48BA" w:rsidRPr="006D400F" w:rsidRDefault="003C48BA" w:rsidP="003C48BA">
      <w:pPr>
        <w:autoSpaceDE w:val="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4FeCl</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+ 3K</w:t>
      </w:r>
      <w:r w:rsidRPr="006D400F">
        <w:rPr>
          <w:rFonts w:ascii="Times New Roman" w:eastAsia="Times New Roman CYR" w:hAnsi="Times New Roman" w:cs="Times New Roman"/>
          <w:sz w:val="28"/>
          <w:szCs w:val="28"/>
          <w:vertAlign w:val="subscript"/>
          <w:lang w:val="en-US"/>
        </w:rPr>
        <w:t>4</w:t>
      </w:r>
      <w:r w:rsidRPr="006D400F">
        <w:rPr>
          <w:rFonts w:ascii="Times New Roman" w:eastAsia="Times New Roman CYR" w:hAnsi="Times New Roman" w:cs="Times New Roman"/>
          <w:sz w:val="28"/>
          <w:szCs w:val="28"/>
          <w:lang w:val="en-US"/>
        </w:rPr>
        <w:t>[Fe(CN)</w:t>
      </w:r>
      <w:r w:rsidRPr="006D400F">
        <w:rPr>
          <w:rFonts w:ascii="Times New Roman" w:eastAsia="Times New Roman CYR" w:hAnsi="Times New Roman" w:cs="Times New Roman"/>
          <w:sz w:val="28"/>
          <w:szCs w:val="28"/>
          <w:vertAlign w:val="subscript"/>
          <w:lang w:val="en-US"/>
        </w:rPr>
        <w:t>6</w:t>
      </w:r>
      <w:r w:rsidRPr="006D400F">
        <w:rPr>
          <w:rFonts w:ascii="Times New Roman" w:eastAsia="Times New Roman CYR" w:hAnsi="Times New Roman" w:cs="Times New Roman"/>
          <w:sz w:val="28"/>
          <w:szCs w:val="28"/>
          <w:lang w:val="en-US"/>
        </w:rPr>
        <w:t>] = Fe</w:t>
      </w:r>
      <w:r w:rsidRPr="006D400F">
        <w:rPr>
          <w:rFonts w:ascii="Times New Roman" w:eastAsia="Times New Roman CYR" w:hAnsi="Times New Roman" w:cs="Times New Roman"/>
          <w:sz w:val="28"/>
          <w:szCs w:val="28"/>
          <w:vertAlign w:val="subscript"/>
          <w:lang w:val="en-US"/>
        </w:rPr>
        <w:t>4</w:t>
      </w:r>
      <w:r w:rsidRPr="006D400F">
        <w:rPr>
          <w:rFonts w:ascii="Times New Roman" w:eastAsia="Times New Roman CYR" w:hAnsi="Times New Roman" w:cs="Times New Roman"/>
          <w:sz w:val="28"/>
          <w:szCs w:val="28"/>
          <w:lang w:val="en-US"/>
        </w:rPr>
        <w:t>(F</w:t>
      </w:r>
      <w:r w:rsidRPr="006D400F">
        <w:rPr>
          <w:rFonts w:ascii="Times New Roman" w:eastAsia="Times New Roman CYR" w:hAnsi="Times New Roman" w:cs="Times New Roman"/>
          <w:sz w:val="28"/>
          <w:szCs w:val="28"/>
        </w:rPr>
        <w:t>е</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vertAlign w:val="subscript"/>
          <w:lang w:val="en-US"/>
        </w:rPr>
        <w:t>6</w:t>
      </w:r>
      <w:r w:rsidRPr="006D400F">
        <w:rPr>
          <w:rFonts w:ascii="Times New Roman" w:eastAsia="Times New Roman CYR" w:hAnsi="Times New Roman" w:cs="Times New Roman"/>
          <w:sz w:val="28"/>
          <w:szCs w:val="28"/>
          <w:lang w:val="en-US"/>
        </w:rPr>
        <w:t>]</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KCl</w:t>
      </w:r>
    </w:p>
    <w:p w:rsidR="003C48BA" w:rsidRPr="006D400F" w:rsidRDefault="003C48BA" w:rsidP="003C48BA">
      <w:pPr>
        <w:autoSpaceDE w:val="0"/>
        <w:spacing w:after="329"/>
        <w:jc w:val="both"/>
        <w:rPr>
          <w:rFonts w:ascii="Times New Roman" w:eastAsia="Times New Roman CYR" w:hAnsi="Times New Roman" w:cs="Times New Roman"/>
          <w:sz w:val="28"/>
          <w:szCs w:val="28"/>
          <w:lang w:val="en-US"/>
        </w:rPr>
      </w:pPr>
    </w:p>
    <w:p w:rsidR="003C48BA" w:rsidRPr="006D400F" w:rsidRDefault="003C48BA" w:rsidP="003C48BA">
      <w:pPr>
        <w:autoSpaceDE w:val="0"/>
        <w:ind w:firstLine="302"/>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vertAlign w:val="subscript"/>
          <w:lang w:val="en-US"/>
        </w:rPr>
        <w:t>4</w:t>
      </w:r>
      <w:r w:rsidRPr="006D400F">
        <w:rPr>
          <w:rFonts w:ascii="Times New Roman" w:eastAsia="Times New Roman CYR" w:hAnsi="Times New Roman" w:cs="Times New Roman"/>
          <w:sz w:val="28"/>
          <w:szCs w:val="28"/>
          <w:lang w:val="en-US"/>
        </w:rPr>
        <w:t>[Fe(C N)</w:t>
      </w:r>
      <w:r w:rsidRPr="006D400F">
        <w:rPr>
          <w:rFonts w:ascii="Times New Roman" w:eastAsia="Times New Roman CYR" w:hAnsi="Times New Roman" w:cs="Times New Roman"/>
          <w:sz w:val="28"/>
          <w:szCs w:val="28"/>
          <w:vertAlign w:val="subscript"/>
          <w:lang w:val="en-US"/>
        </w:rPr>
        <w:t>6</w:t>
      </w:r>
      <w:r w:rsidRPr="006D400F">
        <w:rPr>
          <w:rFonts w:ascii="Times New Roman" w:eastAsia="Times New Roman CYR" w:hAnsi="Times New Roman" w:cs="Times New Roman"/>
          <w:sz w:val="28"/>
          <w:szCs w:val="28"/>
          <w:lang w:val="en-US"/>
        </w:rPr>
        <w:t>] + Fe 6H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lang w:val="en-US"/>
        </w:rPr>
        <w:t>4</w:t>
      </w:r>
      <w:r w:rsidRPr="006D400F">
        <w:rPr>
          <w:rFonts w:ascii="Times New Roman" w:eastAsia="Times New Roman CYR" w:hAnsi="Times New Roman" w:cs="Times New Roman"/>
          <w:sz w:val="28"/>
          <w:szCs w:val="28"/>
          <w:lang w:val="en-US"/>
        </w:rPr>
        <w:t>= 2Fe</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lang w:val="en-US"/>
        </w:rPr>
        <w:t>4</w:t>
      </w:r>
      <w:r w:rsidRPr="006D400F">
        <w:rPr>
          <w:rFonts w:ascii="Times New Roman" w:eastAsia="Times New Roman CYR" w:hAnsi="Times New Roman" w:cs="Times New Roman"/>
          <w:sz w:val="28"/>
          <w:szCs w:val="28"/>
          <w:lang w:val="en-US"/>
        </w:rPr>
        <w:t>)</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+ 3H</w:t>
      </w:r>
      <w:r w:rsidRPr="006D400F">
        <w:rPr>
          <w:rFonts w:ascii="Times New Roman" w:eastAsia="Times New Roman CYR" w:hAnsi="Times New Roman" w:cs="Times New Roman"/>
          <w:sz w:val="28"/>
          <w:szCs w:val="28"/>
          <w:vertAlign w:val="subscript"/>
          <w:lang w:val="en-US"/>
        </w:rPr>
        <w:t>4</w:t>
      </w:r>
      <w:r w:rsidRPr="006D400F">
        <w:rPr>
          <w:rFonts w:ascii="Times New Roman" w:eastAsia="Times New Roman CYR" w:hAnsi="Times New Roman" w:cs="Times New Roman"/>
          <w:sz w:val="28"/>
          <w:szCs w:val="28"/>
          <w:lang w:val="en-US"/>
        </w:rPr>
        <w:t>[Fe(CN)</w:t>
      </w:r>
      <w:r w:rsidRPr="006D400F">
        <w:rPr>
          <w:rFonts w:ascii="Times New Roman" w:eastAsia="Times New Roman CYR" w:hAnsi="Times New Roman" w:cs="Times New Roman"/>
          <w:sz w:val="28"/>
          <w:szCs w:val="28"/>
          <w:vertAlign w:val="subscript"/>
          <w:lang w:val="en-US"/>
        </w:rPr>
        <w:t>6</w:t>
      </w:r>
      <w:r w:rsidRPr="006D400F">
        <w:rPr>
          <w:rFonts w:ascii="Times New Roman" w:eastAsia="Times New Roman CYR" w:hAnsi="Times New Roman" w:cs="Times New Roman"/>
          <w:sz w:val="28"/>
          <w:szCs w:val="28"/>
          <w:lang w:val="en-US"/>
        </w:rPr>
        <w:t xml:space="preserve">]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результате диссоциации кислоты: </w:t>
      </w:r>
    </w:p>
    <w:p w:rsidR="003C48BA" w:rsidRPr="00F56BE0" w:rsidRDefault="003C48BA" w:rsidP="003C48BA">
      <w:pPr>
        <w:autoSpaceDE w:val="0"/>
        <w:jc w:val="both"/>
        <w:rPr>
          <w:rFonts w:ascii="Times New Roman" w:eastAsia="Times New Roman CYR" w:hAnsi="Times New Roman" w:cs="Times New Roman"/>
          <w:sz w:val="28"/>
          <w:szCs w:val="28"/>
          <w:vertAlign w:val="superscript"/>
        </w:rPr>
      </w:pPr>
      <w:r w:rsidRPr="006D400F">
        <w:rPr>
          <w:rFonts w:ascii="Times New Roman" w:eastAsia="Times New Roman CYR" w:hAnsi="Times New Roman" w:cs="Times New Roman"/>
          <w:sz w:val="28"/>
          <w:szCs w:val="28"/>
          <w:lang w:val="en-US"/>
        </w:rPr>
        <w:t>H</w:t>
      </w:r>
      <w:r w:rsidRPr="00F56BE0">
        <w:rPr>
          <w:rFonts w:ascii="Times New Roman" w:eastAsia="Times New Roman CYR" w:hAnsi="Times New Roman" w:cs="Times New Roman"/>
          <w:sz w:val="28"/>
          <w:szCs w:val="28"/>
          <w:vertAlign w:val="subscript"/>
        </w:rPr>
        <w:t>4</w:t>
      </w:r>
      <w:r w:rsidRPr="00F56BE0">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F56BE0">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CN</w:t>
      </w:r>
      <w:r w:rsidRPr="00F56BE0">
        <w:rPr>
          <w:rFonts w:ascii="Times New Roman" w:eastAsia="Times New Roman CYR" w:hAnsi="Times New Roman" w:cs="Times New Roman"/>
          <w:sz w:val="28"/>
          <w:szCs w:val="28"/>
        </w:rPr>
        <w:t>)</w:t>
      </w:r>
      <w:r w:rsidRPr="00F56BE0">
        <w:rPr>
          <w:rFonts w:ascii="Times New Roman" w:eastAsia="Times New Roman CYR" w:hAnsi="Times New Roman" w:cs="Times New Roman"/>
          <w:sz w:val="28"/>
          <w:szCs w:val="28"/>
          <w:vertAlign w:val="subscript"/>
        </w:rPr>
        <w:t>6</w:t>
      </w:r>
      <w:r w:rsidRPr="00F56BE0">
        <w:rPr>
          <w:rFonts w:ascii="Times New Roman" w:eastAsia="Times New Roman CYR" w:hAnsi="Times New Roman" w:cs="Times New Roman"/>
          <w:sz w:val="28"/>
          <w:szCs w:val="28"/>
        </w:rPr>
        <w:t xml:space="preserve">] </w:t>
      </w:r>
      <w:r w:rsidRPr="00F56BE0">
        <w:rPr>
          <w:rFonts w:ascii="Times New Roman" w:hAnsi="Times New Roman" w:cs="Times New Roman"/>
          <w:sz w:val="28"/>
          <w:szCs w:val="28"/>
        </w:rPr>
        <w:t>↔</w:t>
      </w:r>
      <w:r w:rsidRPr="00F56BE0">
        <w:rPr>
          <w:rFonts w:ascii="Times New Roman" w:eastAsia="Times New Roman CYR" w:hAnsi="Times New Roman" w:cs="Times New Roman"/>
          <w:sz w:val="28"/>
          <w:szCs w:val="28"/>
        </w:rPr>
        <w:t xml:space="preserve"> 4</w:t>
      </w:r>
      <w:r w:rsidRPr="006D400F">
        <w:rPr>
          <w:rFonts w:ascii="Times New Roman" w:eastAsia="Times New Roman CYR" w:hAnsi="Times New Roman" w:cs="Times New Roman"/>
          <w:sz w:val="28"/>
          <w:szCs w:val="28"/>
          <w:lang w:val="en-US"/>
        </w:rPr>
        <w:t>H</w:t>
      </w:r>
      <w:r w:rsidRPr="00F56BE0">
        <w:rPr>
          <w:rFonts w:ascii="Times New Roman" w:eastAsia="Times New Roman CYR" w:hAnsi="Times New Roman" w:cs="Times New Roman"/>
          <w:sz w:val="28"/>
          <w:szCs w:val="28"/>
          <w:vertAlign w:val="superscript"/>
        </w:rPr>
        <w:t>+</w:t>
      </w:r>
      <w:r w:rsidRPr="00F56BE0">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Fe</w:t>
      </w:r>
      <w:r w:rsidRPr="00F56BE0">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CN</w:t>
      </w:r>
      <w:r w:rsidRPr="00F56BE0">
        <w:rPr>
          <w:rFonts w:ascii="Times New Roman" w:eastAsia="Times New Roman CYR" w:hAnsi="Times New Roman" w:cs="Times New Roman"/>
          <w:sz w:val="28"/>
          <w:szCs w:val="28"/>
        </w:rPr>
        <w:t>)</w:t>
      </w:r>
      <w:r w:rsidRPr="00F56BE0">
        <w:rPr>
          <w:rFonts w:ascii="Times New Roman" w:eastAsia="Times New Roman CYR" w:hAnsi="Times New Roman" w:cs="Times New Roman"/>
          <w:sz w:val="28"/>
          <w:szCs w:val="28"/>
          <w:vertAlign w:val="subscript"/>
        </w:rPr>
        <w:t>6</w:t>
      </w:r>
      <w:r w:rsidRPr="00F56BE0">
        <w:rPr>
          <w:rFonts w:ascii="Times New Roman" w:eastAsia="Times New Roman CYR" w:hAnsi="Times New Roman" w:cs="Times New Roman"/>
          <w:sz w:val="28"/>
          <w:szCs w:val="28"/>
        </w:rPr>
        <w:t xml:space="preserve">] </w:t>
      </w:r>
      <w:r w:rsidRPr="00F56BE0">
        <w:rPr>
          <w:rFonts w:ascii="Times New Roman" w:eastAsia="Times New Roman CYR" w:hAnsi="Times New Roman" w:cs="Times New Roman"/>
          <w:sz w:val="28"/>
          <w:szCs w:val="28"/>
          <w:vertAlign w:val="superscript"/>
        </w:rPr>
        <w:t>4-</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Образующиеся ионы [</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)6]</w:t>
      </w:r>
      <w:r w:rsidRPr="006D400F">
        <w:rPr>
          <w:rFonts w:ascii="Times New Roman" w:eastAsia="Times New Roman CYR" w:hAnsi="Times New Roman" w:cs="Times New Roman"/>
          <w:sz w:val="28"/>
          <w:szCs w:val="28"/>
          <w:vertAlign w:val="superscript"/>
        </w:rPr>
        <w:t>4-</w:t>
      </w:r>
      <w:r w:rsidRPr="006D400F">
        <w:rPr>
          <w:rFonts w:ascii="Times New Roman" w:eastAsia="Times New Roman CYR" w:hAnsi="Times New Roman" w:cs="Times New Roman"/>
          <w:sz w:val="28"/>
          <w:szCs w:val="28"/>
        </w:rPr>
        <w:t xml:space="preserve"> имеющие сродство с поверхностью частиц. Их адсорбция на </w:t>
      </w:r>
      <w:r w:rsidRPr="006D400F">
        <w:rPr>
          <w:rFonts w:ascii="Times New Roman" w:eastAsia="Times New Roman CYR" w:hAnsi="Times New Roman" w:cs="Times New Roman"/>
          <w:sz w:val="28"/>
          <w:szCs w:val="28"/>
        </w:rPr>
        <w:br/>
        <w:t>агрегатах берлинской лазури ведёт к получению мицелл:</w:t>
      </w:r>
    </w:p>
    <w:p w:rsidR="003C48BA" w:rsidRPr="006D400F" w:rsidRDefault="003C48BA" w:rsidP="003C48BA">
      <w:pPr>
        <w:autoSpaceDE w:val="0"/>
        <w:spacing w:after="300"/>
        <w:jc w:val="both"/>
        <w:rPr>
          <w:rFonts w:ascii="Times New Roman" w:eastAsia="Times New Roman CYR" w:hAnsi="Times New Roman" w:cs="Times New Roman"/>
          <w:sz w:val="28"/>
          <w:szCs w:val="28"/>
        </w:rPr>
      </w:pPr>
    </w:p>
    <w:p w:rsidR="003C48BA" w:rsidRPr="006D400F" w:rsidRDefault="003C48BA" w:rsidP="003C48BA">
      <w:pPr>
        <w:autoSpaceDE w:val="0"/>
        <w:ind w:left="18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mFe</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perscript"/>
        </w:rPr>
        <w:t xml:space="preserve">4- </w:t>
      </w:r>
      <w:r w:rsidRPr="006D400F">
        <w:rPr>
          <w:rFonts w:ascii="Times New Roman" w:eastAsia="Times New Roman CYR" w:hAnsi="Times New Roman" w:cs="Times New Roman"/>
          <w:sz w:val="28"/>
          <w:szCs w:val="28"/>
        </w:rPr>
        <w:t>4(</w:t>
      </w:r>
      <w:r w:rsidRPr="006D400F">
        <w:rPr>
          <w:rFonts w:ascii="Times New Roman" w:eastAsia="Times New Roman CYR" w:hAnsi="Times New Roman" w:cs="Times New Roman"/>
          <w:sz w:val="28"/>
          <w:szCs w:val="28"/>
          <w:lang w:val="en-US"/>
        </w:rPr>
        <w:t>n</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x</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perscript"/>
        </w:rPr>
        <w:t>4</w:t>
      </w:r>
      <w:r w:rsidRPr="006D400F">
        <w:rPr>
          <w:rFonts w:ascii="Times New Roman" w:eastAsia="Times New Roman CYR" w:hAnsi="Times New Roman" w:cs="Times New Roman"/>
          <w:sz w:val="28"/>
          <w:szCs w:val="28"/>
          <w:vertAlign w:val="superscript"/>
          <w:lang w:val="en-US"/>
        </w:rPr>
        <w:t>x</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rPr>
        <w:t xml:space="preserve"> 4</w:t>
      </w:r>
      <w:r w:rsidRPr="006D400F">
        <w:rPr>
          <w:rFonts w:ascii="Times New Roman" w:eastAsia="Times New Roman CYR" w:hAnsi="Times New Roman" w:cs="Times New Roman"/>
          <w:sz w:val="28"/>
          <w:szCs w:val="28"/>
          <w:lang w:val="en-US"/>
        </w:rPr>
        <w:t>xH</w:t>
      </w:r>
      <w:r w:rsidRPr="006D400F">
        <w:rPr>
          <w:rFonts w:ascii="Times New Roman" w:eastAsia="Times New Roman CYR" w:hAnsi="Times New Roman" w:cs="Times New Roman"/>
          <w:sz w:val="28"/>
          <w:szCs w:val="28"/>
          <w:vertAlign w:val="superscript"/>
        </w:rPr>
        <w:t>+</w:t>
      </w:r>
    </w:p>
    <w:p w:rsidR="003C48BA" w:rsidRPr="006D400F" w:rsidRDefault="003C48BA" w:rsidP="003C48BA">
      <w:pPr>
        <w:numPr>
          <w:ilvl w:val="0"/>
          <w:numId w:val="34"/>
        </w:numPr>
        <w:autoSpaceDE w:val="0"/>
        <w:ind w:right="113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Доказать, что полученный раствор коллоидный.</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Arial CYR" w:hAnsi="Times New Roman" w:cs="Times New Roman"/>
          <w:b/>
          <w:bCs/>
          <w:sz w:val="28"/>
          <w:szCs w:val="28"/>
        </w:rPr>
      </w:pPr>
      <w:r w:rsidRPr="006D400F">
        <w:rPr>
          <w:rFonts w:ascii="Times New Roman" w:eastAsia="Arial CYR" w:hAnsi="Times New Roman" w:cs="Times New Roman"/>
          <w:b/>
          <w:bCs/>
          <w:sz w:val="28"/>
          <w:szCs w:val="28"/>
        </w:rPr>
        <w:t xml:space="preserve">Конденсационные методы.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Конденсацией применительно к получению коллоидных растворов называется возникновение в перенасыщенном растворе зародышей (центров кристаллизации) и рост их с образованием мельчайших частиц. Перенасыщение может быть создано различными способами - химической реакцией. Приводящей к образованию нерастворимого соединения, заменой лучшего растворителя худшими, охлаждением раствора и др.</w:t>
      </w:r>
    </w:p>
    <w:p w:rsidR="003C48BA" w:rsidRPr="006D400F" w:rsidRDefault="003C48BA" w:rsidP="003C48BA">
      <w:pPr>
        <w:autoSpaceDE w:val="0"/>
        <w:spacing w:after="301"/>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Arial CYR" w:hAnsi="Times New Roman" w:cs="Times New Roman"/>
          <w:b/>
          <w:bCs/>
          <w:sz w:val="28"/>
          <w:szCs w:val="28"/>
        </w:rPr>
      </w:pPr>
      <w:r w:rsidRPr="006D400F">
        <w:rPr>
          <w:rFonts w:ascii="Times New Roman" w:eastAsia="Arial CYR" w:hAnsi="Times New Roman" w:cs="Times New Roman"/>
          <w:b/>
          <w:bCs/>
          <w:sz w:val="28"/>
          <w:szCs w:val="28"/>
        </w:rPr>
        <w:t xml:space="preserve">Метод замены растворителя.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этом случае пресыщение достигается при смешивании достаточно концентрированного раствора какого-либо вещества с намного большим объемом жидкости, являющейся для этого вещества плохим растворителем.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необходимым условием такого метода получения является полная смешиваемость «плохого» и «хорошего» растворителей при данной температуре. Стабилизатором золя обычно является адсорбирующиеся примеси или продукты гидролиза.</w:t>
      </w:r>
    </w:p>
    <w:p w:rsidR="003C48BA" w:rsidRPr="006D400F" w:rsidRDefault="003C48BA" w:rsidP="003C48BA">
      <w:pPr>
        <w:autoSpaceDE w:val="0"/>
        <w:spacing w:after="293"/>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26" w:name="_Toc342277088"/>
      <w:r w:rsidRPr="006D400F">
        <w:rPr>
          <w:rFonts w:ascii="Times New Roman" w:eastAsia="Times New Roman CYR" w:hAnsi="Times New Roman" w:cs="Times New Roman"/>
          <w:sz w:val="28"/>
          <w:szCs w:val="28"/>
        </w:rPr>
        <w:t>Опыт 3. Гидрозоль серы.</w:t>
      </w:r>
      <w:bookmarkEnd w:id="26"/>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Отмерить в пробирку 5 мл дистиллированной воды и добавить несколько отфильтрованного </w:t>
      </w:r>
      <w:r w:rsidRPr="006D400F">
        <w:rPr>
          <w:rFonts w:ascii="Times New Roman" w:eastAsia="Times New Roman CYR" w:hAnsi="Times New Roman" w:cs="Times New Roman"/>
          <w:sz w:val="28"/>
          <w:szCs w:val="28"/>
        </w:rPr>
        <w:br/>
        <w:t xml:space="preserve">насыщенного раствора серы в спирте. Через 1 – 2 минуты появляется глубокое свечение раствора </w:t>
      </w:r>
      <w:r w:rsidRPr="006D400F">
        <w:rPr>
          <w:rFonts w:ascii="Times New Roman" w:eastAsia="Times New Roman CYR" w:hAnsi="Times New Roman" w:cs="Times New Roman"/>
          <w:sz w:val="28"/>
          <w:szCs w:val="28"/>
        </w:rPr>
        <w:br/>
        <w:t>при боковом освещении (опалесценция) – признак образования золя сыры.</w:t>
      </w:r>
    </w:p>
    <w:p w:rsidR="003C48BA" w:rsidRPr="006D400F" w:rsidRDefault="003C48BA" w:rsidP="003C48BA">
      <w:pPr>
        <w:autoSpaceDE w:val="0"/>
        <w:spacing w:after="574"/>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27" w:name="_Toc342277089"/>
      <w:r w:rsidRPr="006D400F">
        <w:rPr>
          <w:rFonts w:ascii="Times New Roman" w:eastAsia="Times New Roman CYR" w:hAnsi="Times New Roman" w:cs="Times New Roman"/>
          <w:sz w:val="28"/>
          <w:szCs w:val="28"/>
        </w:rPr>
        <w:t>Опыт 4. Гидрозоль канифоли.</w:t>
      </w:r>
      <w:bookmarkEnd w:id="27"/>
    </w:p>
    <w:p w:rsidR="003C48BA" w:rsidRPr="006D400F" w:rsidRDefault="003C48BA" w:rsidP="003C48BA">
      <w:pPr>
        <w:pStyle w:val="af"/>
        <w:numPr>
          <w:ilvl w:val="3"/>
          <w:numId w:val="17"/>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5 мл воды, нагретой до появления пара, прилить 0.5 мл. 2% спиртового раствора канифоли. </w:t>
      </w:r>
    </w:p>
    <w:p w:rsidR="003C48BA" w:rsidRPr="006D400F" w:rsidRDefault="003C48BA" w:rsidP="003C48BA">
      <w:pPr>
        <w:pStyle w:val="af"/>
        <w:numPr>
          <w:ilvl w:val="3"/>
          <w:numId w:val="17"/>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Отфильтровать полученный сильно опалесцирующий золь. </w:t>
      </w:r>
    </w:p>
    <w:p w:rsidR="003C48BA" w:rsidRPr="006D400F" w:rsidRDefault="003C48BA" w:rsidP="003C48BA">
      <w:pPr>
        <w:pStyle w:val="af"/>
        <w:numPr>
          <w:ilvl w:val="3"/>
          <w:numId w:val="17"/>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Доказать, что полученный раствор является коллоидным.</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autoSpaceDE w:val="0"/>
        <w:spacing w:after="646"/>
        <w:jc w:val="both"/>
        <w:rPr>
          <w:rFonts w:ascii="Times New Roman" w:eastAsia="Arial CYR" w:hAnsi="Times New Roman" w:cs="Times New Roman"/>
          <w:b/>
          <w:sz w:val="28"/>
          <w:szCs w:val="28"/>
        </w:rPr>
      </w:pPr>
      <w:r w:rsidRPr="006D400F">
        <w:rPr>
          <w:rFonts w:ascii="Times New Roman" w:eastAsia="Arial CYR" w:hAnsi="Times New Roman" w:cs="Times New Roman"/>
          <w:b/>
          <w:sz w:val="28"/>
          <w:szCs w:val="28"/>
        </w:rPr>
        <w:t xml:space="preserve">Метод химической реакции.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Метод основан на получении трудно растворимых соединений, образующих дисперсную фазу, с помощью химических реакций различных типов (обмена, гидролиза, окисления – восстановления и др.). Механизм образования центров кристаллизации – тот же что и в методе замены растворителя. Стабилизатором обычно служит один из исходных электролитов (тот, который был взят в избытке).</w:t>
      </w:r>
    </w:p>
    <w:p w:rsidR="003C48BA" w:rsidRPr="006D400F" w:rsidRDefault="003C48BA" w:rsidP="003C48BA">
      <w:pPr>
        <w:autoSpaceDE w:val="0"/>
        <w:spacing w:after="330"/>
        <w:jc w:val="both"/>
        <w:rPr>
          <w:rFonts w:ascii="Times New Roman" w:eastAsia="Times New Roman CYR" w:hAnsi="Times New Roman" w:cs="Times New Roman"/>
          <w:sz w:val="28"/>
          <w:szCs w:val="28"/>
        </w:rPr>
      </w:pPr>
    </w:p>
    <w:p w:rsidR="003C48BA" w:rsidRPr="006D400F" w:rsidRDefault="003C48BA" w:rsidP="003C48BA">
      <w:pPr>
        <w:autoSpaceDE w:val="0"/>
        <w:ind w:left="266" w:right="1735"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Пример. Получение золя хлорида серебра реакцией двойного обмена. </w:t>
      </w:r>
      <w:r w:rsidRPr="006D400F">
        <w:rPr>
          <w:rFonts w:ascii="Times New Roman" w:eastAsia="Times New Roman CYR" w:hAnsi="Times New Roman" w:cs="Times New Roman"/>
          <w:sz w:val="28"/>
          <w:szCs w:val="28"/>
        </w:rPr>
        <w:t>При энергичном встряхивании смешивают в колбе 10 мл 0,1 Э раствора</w:t>
      </w:r>
      <w:r w:rsidRPr="006D400F">
        <w:rPr>
          <w:rFonts w:ascii="Times New Roman" w:eastAsia="Times New Roman CYR" w:hAnsi="Times New Roman" w:cs="Times New Roman"/>
          <w:sz w:val="28"/>
          <w:szCs w:val="28"/>
          <w:lang w:val="en-US"/>
        </w:rPr>
        <w:t>AgNO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и </w:t>
      </w:r>
      <w:r w:rsidRPr="006D400F">
        <w:rPr>
          <w:rFonts w:ascii="Times New Roman" w:eastAsia="Times New Roman CYR" w:hAnsi="Times New Roman" w:cs="Times New Roman"/>
          <w:i/>
          <w:iCs/>
          <w:sz w:val="28"/>
          <w:szCs w:val="28"/>
        </w:rPr>
        <w:t xml:space="preserve">5 </w:t>
      </w:r>
      <w:r w:rsidRPr="006D400F">
        <w:rPr>
          <w:rFonts w:ascii="Times New Roman" w:eastAsia="Times New Roman CYR" w:hAnsi="Times New Roman" w:cs="Times New Roman"/>
          <w:sz w:val="28"/>
          <w:szCs w:val="28"/>
        </w:rPr>
        <w:t xml:space="preserve">мл. 0,15 Э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раствора Na</w:t>
      </w:r>
      <w:r w:rsidRPr="006D400F">
        <w:rPr>
          <w:rFonts w:ascii="Times New Roman" w:eastAsia="Times New Roman CYR" w:hAnsi="Times New Roman" w:cs="Times New Roman"/>
          <w:sz w:val="28"/>
          <w:szCs w:val="28"/>
          <w:lang w:val="en-US"/>
        </w:rPr>
        <w:t>Cl</w:t>
      </w:r>
      <w:r w:rsidRPr="006D400F">
        <w:rPr>
          <w:rFonts w:ascii="Times New Roman" w:eastAsia="Times New Roman CYR" w:hAnsi="Times New Roman" w:cs="Times New Roman"/>
          <w:sz w:val="28"/>
          <w:szCs w:val="28"/>
        </w:rPr>
        <w:t>. Наблюдается образование коллоидного раствора, в получении которого заложена реакция:</w:t>
      </w:r>
    </w:p>
    <w:p w:rsidR="003C48BA" w:rsidRPr="006D400F" w:rsidRDefault="003C48BA" w:rsidP="003C48BA">
      <w:pPr>
        <w:autoSpaceDE w:val="0"/>
        <w:spacing w:after="336"/>
        <w:jc w:val="both"/>
        <w:rPr>
          <w:rFonts w:ascii="Times New Roman" w:eastAsia="Times New Roman CYR" w:hAnsi="Times New Roman" w:cs="Times New Roman"/>
          <w:sz w:val="28"/>
          <w:szCs w:val="28"/>
        </w:rPr>
      </w:pPr>
    </w:p>
    <w:p w:rsidR="003C48BA" w:rsidRPr="006D400F" w:rsidRDefault="003C48BA" w:rsidP="003C48BA">
      <w:pPr>
        <w:autoSpaceDE w:val="0"/>
        <w:spacing w:after="240"/>
        <w:ind w:left="26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AgNO</w:t>
      </w:r>
      <w:r w:rsidRPr="006D400F">
        <w:rPr>
          <w:rFonts w:ascii="Times New Roman" w:eastAsia="Times New Roman CYR" w:hAnsi="Times New Roman" w:cs="Times New Roman"/>
          <w:sz w:val="28"/>
          <w:szCs w:val="28"/>
          <w:vertAlign w:val="subscript"/>
        </w:rPr>
        <w:t xml:space="preserve">3 </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NaCl</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AgCl</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NaNO</w:t>
      </w:r>
      <w:r w:rsidRPr="006D400F">
        <w:rPr>
          <w:rFonts w:ascii="Times New Roman" w:eastAsia="Times New Roman CYR" w:hAnsi="Times New Roman" w:cs="Times New Roman"/>
          <w:sz w:val="28"/>
          <w:szCs w:val="28"/>
          <w:vertAlign w:val="subscript"/>
        </w:rPr>
        <w:t>3</w:t>
      </w:r>
    </w:p>
    <w:p w:rsidR="003C48BA" w:rsidRPr="006D400F" w:rsidRDefault="003C48BA" w:rsidP="003C48BA">
      <w:pPr>
        <w:autoSpaceDE w:val="0"/>
        <w:ind w:left="266"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 условию в избытке взят нитрат серебра, стабилизатор, поэтому формула мицеллы </w:t>
      </w:r>
    </w:p>
    <w:p w:rsidR="003C48BA" w:rsidRPr="006D400F" w:rsidRDefault="003C48BA" w:rsidP="003C48BA">
      <w:pPr>
        <w:autoSpaceDE w:val="0"/>
        <w:ind w:right="1110"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образовавшегося золя представлена следующей формулой:</w:t>
      </w:r>
    </w:p>
    <w:p w:rsidR="003C48BA" w:rsidRPr="006D400F" w:rsidRDefault="003C48BA" w:rsidP="003C48BA">
      <w:pPr>
        <w:autoSpaceDE w:val="0"/>
        <w:spacing w:after="344"/>
        <w:jc w:val="both"/>
        <w:rPr>
          <w:rFonts w:ascii="Times New Roman" w:eastAsia="Times New Roman CYR" w:hAnsi="Times New Roman" w:cs="Times New Roman"/>
          <w:sz w:val="28"/>
          <w:szCs w:val="28"/>
        </w:rPr>
      </w:pPr>
    </w:p>
    <w:p w:rsidR="003C48BA" w:rsidRPr="006D400F" w:rsidRDefault="003C48BA" w:rsidP="003C48BA">
      <w:pPr>
        <w:autoSpaceDE w:val="0"/>
        <w:spacing w:after="344"/>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{mAgCl nAg</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(n-x) NO</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 xml:space="preserve"> yH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perscript"/>
          <w:lang w:val="en-US"/>
        </w:rPr>
        <w:t>x+</w:t>
      </w:r>
      <w:r w:rsidRPr="006D400F">
        <w:rPr>
          <w:rFonts w:ascii="Times New Roman" w:eastAsia="Times New Roman CYR" w:hAnsi="Times New Roman" w:cs="Times New Roman"/>
          <w:sz w:val="28"/>
          <w:szCs w:val="28"/>
          <w:lang w:val="en-US"/>
        </w:rPr>
        <w:t xml:space="preserve"> xNO</w:t>
      </w:r>
      <w:r w:rsidRPr="006D400F">
        <w:rPr>
          <w:rFonts w:ascii="Times New Roman" w:eastAsia="Times New Roman CYR" w:hAnsi="Times New Roman" w:cs="Times New Roman"/>
          <w:sz w:val="28"/>
          <w:szCs w:val="28"/>
          <w:vertAlign w:val="subscript"/>
          <w:lang w:val="en-US"/>
        </w:rPr>
        <w:t xml:space="preserve">3 </w:t>
      </w:r>
      <w:r w:rsidRPr="006D400F">
        <w:rPr>
          <w:rFonts w:ascii="Times New Roman" w:eastAsia="Times New Roman CYR" w:hAnsi="Times New Roman" w:cs="Times New Roman"/>
          <w:sz w:val="28"/>
          <w:szCs w:val="28"/>
          <w:lang w:val="en-US"/>
        </w:rPr>
        <w:t>zH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w:t>
      </w:r>
    </w:p>
    <w:p w:rsidR="003C48BA" w:rsidRPr="006D400F" w:rsidRDefault="003C48BA" w:rsidP="003C48BA">
      <w:pPr>
        <w:autoSpaceDE w:val="0"/>
        <w:ind w:left="251"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Согласно правилу Панета – Фаянса, гранула получает положительный заряд, потенциал </w:t>
      </w:r>
    </w:p>
    <w:p w:rsidR="003C48BA" w:rsidRPr="006D400F" w:rsidRDefault="003C48BA" w:rsidP="003C48BA">
      <w:pPr>
        <w:autoSpaceDE w:val="0"/>
        <w:ind w:right="1075"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определяющими ионами выступают ионы серебра.</w:t>
      </w:r>
    </w:p>
    <w:p w:rsidR="003C48BA" w:rsidRPr="006D400F" w:rsidRDefault="003C48BA" w:rsidP="003C48BA">
      <w:pPr>
        <w:autoSpaceDE w:val="0"/>
        <w:spacing w:after="336"/>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Экспериментальная часть</w:t>
      </w:r>
    </w:p>
    <w:p w:rsidR="003C48BA" w:rsidRPr="006D400F" w:rsidRDefault="003C48BA" w:rsidP="003C48BA">
      <w:pPr>
        <w:autoSpaceDE w:val="0"/>
        <w:spacing w:after="286"/>
        <w:jc w:val="both"/>
        <w:rPr>
          <w:rFonts w:ascii="Times New Roman" w:eastAsia="Times New Roman CYR" w:hAnsi="Times New Roman" w:cs="Times New Roman"/>
          <w:b/>
          <w:bCs/>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28" w:name="_Toc342277090"/>
      <w:r w:rsidRPr="006D400F">
        <w:rPr>
          <w:rFonts w:ascii="Times New Roman" w:eastAsia="Times New Roman CYR" w:hAnsi="Times New Roman" w:cs="Times New Roman"/>
          <w:sz w:val="28"/>
          <w:szCs w:val="28"/>
        </w:rPr>
        <w:t>Опыт 5. Получение золя иодида серебра (реакция обмена).</w:t>
      </w:r>
      <w:bookmarkEnd w:id="28"/>
    </w:p>
    <w:p w:rsidR="003C48BA" w:rsidRPr="006D400F" w:rsidRDefault="003C48BA" w:rsidP="007D72C3">
      <w:pPr>
        <w:pStyle w:val="af"/>
        <w:numPr>
          <w:ilvl w:val="3"/>
          <w:numId w:val="106"/>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две пробирки отметить 0,0! 3 раствора иодида калия: в первую 2 мл, во вторую – 3 мл. </w:t>
      </w:r>
    </w:p>
    <w:p w:rsidR="003C48BA" w:rsidRPr="006D400F" w:rsidRDefault="003C48BA" w:rsidP="007D72C3">
      <w:pPr>
        <w:pStyle w:val="af"/>
        <w:numPr>
          <w:ilvl w:val="3"/>
          <w:numId w:val="106"/>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Медленно. по каплям добавить из бюретки 0,01 Э раствора нитрата серебра: в первую пробирку 3 мл, во вторую – 2 мл</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результате реакции: KI + AgNO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 AgI↓ + </w:t>
      </w:r>
      <w:r w:rsidRPr="006D400F">
        <w:rPr>
          <w:rFonts w:ascii="Times New Roman" w:eastAsia="Times New Roman CYR" w:hAnsi="Times New Roman" w:cs="Times New Roman"/>
          <w:sz w:val="28"/>
          <w:szCs w:val="28"/>
          <w:lang w:val="en-US"/>
        </w:rPr>
        <w:t>KNO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образуется золь иодида серебра. Его интенсивная опалесценция смешивается с жёлтой окраской раствора и выглядит жёлто – зелёной. Стабилизатором служит реактив, взятый в избытке. Записать формулы мицелл в первой и второй пробирках. Определить заряд золей методом капиллярного анализа (см. опыт № 13).</w:t>
      </w:r>
    </w:p>
    <w:p w:rsidR="003C48BA" w:rsidRPr="006D400F" w:rsidRDefault="003C48BA" w:rsidP="003C48BA">
      <w:pPr>
        <w:autoSpaceDE w:val="0"/>
        <w:spacing w:after="293"/>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29" w:name="_Toc342277091"/>
      <w:r w:rsidRPr="006D400F">
        <w:rPr>
          <w:rFonts w:ascii="Times New Roman" w:eastAsia="Times New Roman CYR" w:hAnsi="Times New Roman" w:cs="Times New Roman"/>
          <w:sz w:val="28"/>
          <w:szCs w:val="28"/>
        </w:rPr>
        <w:t>Опыт 6. Получение синего золя берлинской лазури.</w:t>
      </w:r>
      <w:bookmarkEnd w:id="29"/>
    </w:p>
    <w:p w:rsidR="003C48BA" w:rsidRPr="006D400F" w:rsidRDefault="003C48BA" w:rsidP="007D72C3">
      <w:pPr>
        <w:pStyle w:val="af"/>
        <w:numPr>
          <w:ilvl w:val="3"/>
          <w:numId w:val="106"/>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Отмерить в пробирку 10 мл. 0.01% раствора гсксацианоферрата (II) калия (жёлтой кровяной соли). </w:t>
      </w:r>
    </w:p>
    <w:p w:rsidR="003C48BA" w:rsidRPr="006D400F" w:rsidRDefault="003C48BA" w:rsidP="007D72C3">
      <w:pPr>
        <w:pStyle w:val="af"/>
        <w:numPr>
          <w:ilvl w:val="3"/>
          <w:numId w:val="106"/>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Добавить 1 2 капли 2% раствора хлорида железа (11). В результате реакции:</w:t>
      </w:r>
    </w:p>
    <w:p w:rsidR="003C48BA" w:rsidRPr="006D400F" w:rsidRDefault="003C48BA" w:rsidP="003C48BA">
      <w:pPr>
        <w:autoSpaceDE w:val="0"/>
        <w:spacing w:after="329"/>
        <w:jc w:val="both"/>
        <w:rPr>
          <w:rFonts w:ascii="Times New Roman" w:eastAsia="Times New Roman CYR" w:hAnsi="Times New Roman" w:cs="Times New Roman"/>
          <w:sz w:val="28"/>
          <w:szCs w:val="28"/>
        </w:rPr>
      </w:pPr>
    </w:p>
    <w:p w:rsidR="003C48BA" w:rsidRPr="006D400F" w:rsidRDefault="003C48BA" w:rsidP="003C48BA">
      <w:pPr>
        <w:autoSpaceDE w:val="0"/>
        <w:ind w:left="309" w:right="121" w:firstLine="234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lang w:val="en-US"/>
        </w:rPr>
        <w:t>4</w:t>
      </w:r>
      <w:r w:rsidRPr="006D400F">
        <w:rPr>
          <w:rFonts w:ascii="Times New Roman" w:eastAsia="Times New Roman CYR" w:hAnsi="Times New Roman" w:cs="Times New Roman"/>
          <w:sz w:val="28"/>
          <w:szCs w:val="28"/>
          <w:lang w:val="en-US"/>
        </w:rPr>
        <w:t>[Fe(CN)</w:t>
      </w:r>
      <w:r w:rsidRPr="006D400F">
        <w:rPr>
          <w:rFonts w:ascii="Times New Roman" w:eastAsia="Times New Roman CYR" w:hAnsi="Times New Roman" w:cs="Times New Roman"/>
          <w:sz w:val="28"/>
          <w:szCs w:val="28"/>
          <w:vertAlign w:val="subscript"/>
          <w:lang w:val="en-US"/>
        </w:rPr>
        <w:t>6</w:t>
      </w:r>
      <w:r w:rsidRPr="006D400F">
        <w:rPr>
          <w:rFonts w:ascii="Times New Roman" w:eastAsia="Times New Roman CYR" w:hAnsi="Times New Roman" w:cs="Times New Roman"/>
          <w:sz w:val="28"/>
          <w:szCs w:val="28"/>
          <w:lang w:val="en-US"/>
        </w:rPr>
        <w:t>] + FeCl</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KFe[Fe(CN)</w:t>
      </w:r>
      <w:r w:rsidRPr="006D400F">
        <w:rPr>
          <w:rFonts w:ascii="Times New Roman" w:eastAsia="Times New Roman CYR" w:hAnsi="Times New Roman" w:cs="Times New Roman"/>
          <w:sz w:val="28"/>
          <w:szCs w:val="28"/>
          <w:vertAlign w:val="subscript"/>
          <w:lang w:val="en-US"/>
        </w:rPr>
        <w:t>6</w:t>
      </w:r>
      <w:r w:rsidRPr="006D400F">
        <w:rPr>
          <w:rFonts w:ascii="Times New Roman" w:eastAsia="Times New Roman CYR" w:hAnsi="Times New Roman" w:cs="Times New Roman"/>
          <w:sz w:val="28"/>
          <w:szCs w:val="28"/>
          <w:lang w:val="en-US"/>
        </w:rPr>
        <w:t>]↓ + 3KCl</w:t>
      </w:r>
    </w:p>
    <w:p w:rsidR="003C48BA" w:rsidRPr="006D400F" w:rsidRDefault="003C48BA" w:rsidP="003C48BA">
      <w:pPr>
        <w:autoSpaceDE w:val="0"/>
        <w:ind w:right="12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Получается коллоидный раствор с глубокой синей окраской. Определить заряд гранулы и </w:t>
      </w:r>
    </w:p>
    <w:p w:rsidR="003C48BA" w:rsidRPr="006D400F" w:rsidRDefault="003C48BA" w:rsidP="003C48BA">
      <w:pPr>
        <w:autoSpaceDE w:val="0"/>
        <w:ind w:right="518"/>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записать формулу мицеллы золя.</w:t>
      </w:r>
    </w:p>
    <w:p w:rsidR="003C48BA" w:rsidRPr="006D400F" w:rsidRDefault="003C48BA" w:rsidP="003C48BA">
      <w:pPr>
        <w:autoSpaceDE w:val="0"/>
        <w:spacing w:after="300"/>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30" w:name="_Toc342277092"/>
      <w:r w:rsidRPr="006D400F">
        <w:rPr>
          <w:rFonts w:ascii="Times New Roman" w:eastAsia="Times New Roman CYR" w:hAnsi="Times New Roman" w:cs="Times New Roman"/>
          <w:sz w:val="28"/>
          <w:szCs w:val="28"/>
        </w:rPr>
        <w:t>Опыт 7. Получение зелёного золя берлинской лазури методом обменной реакции.</w:t>
      </w:r>
      <w:bookmarkEnd w:id="30"/>
    </w:p>
    <w:p w:rsidR="003C48BA" w:rsidRPr="006D400F" w:rsidRDefault="003C48BA" w:rsidP="007D72C3">
      <w:pPr>
        <w:pStyle w:val="af"/>
        <w:numPr>
          <w:ilvl w:val="3"/>
          <w:numId w:val="107"/>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Отмерить в пробирку 10 мл. 2% раствора </w:t>
      </w:r>
      <w:r w:rsidRPr="006D400F">
        <w:rPr>
          <w:rFonts w:ascii="Times New Roman" w:eastAsia="Times New Roman CYR" w:hAnsi="Times New Roman" w:cs="Times New Roman"/>
          <w:sz w:val="28"/>
          <w:szCs w:val="28"/>
          <w:lang w:val="en-US"/>
        </w:rPr>
        <w:t>FeCl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p>
    <w:p w:rsidR="003C48BA" w:rsidRPr="006D400F" w:rsidRDefault="003C48BA" w:rsidP="007D72C3">
      <w:pPr>
        <w:pStyle w:val="af"/>
        <w:numPr>
          <w:ilvl w:val="3"/>
          <w:numId w:val="107"/>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Добавить 1 – 2 капли 0.01% раствора гексацианоферрата (</w:t>
      </w:r>
      <w:r w:rsidRPr="006D400F">
        <w:rPr>
          <w:rFonts w:ascii="Times New Roman" w:eastAsia="Times New Roman CYR" w:hAnsi="Times New Roman" w:cs="Times New Roman"/>
          <w:sz w:val="28"/>
          <w:szCs w:val="28"/>
          <w:lang w:val="en-US"/>
        </w:rPr>
        <w:t>II</w:t>
      </w:r>
      <w:r w:rsidRPr="006D400F">
        <w:rPr>
          <w:rFonts w:ascii="Times New Roman" w:eastAsia="Times New Roman CYR" w:hAnsi="Times New Roman" w:cs="Times New Roman"/>
          <w:sz w:val="28"/>
          <w:szCs w:val="28"/>
        </w:rPr>
        <w:t>) калия (при энергичном встряхивании). Получается золь зеленого цвета. определить заряд гранулы. Записать уравнение реакции, формулу мицеллы золя.</w:t>
      </w:r>
    </w:p>
    <w:p w:rsidR="003C48BA" w:rsidRPr="006D400F" w:rsidRDefault="003C48BA" w:rsidP="003C48BA">
      <w:pPr>
        <w:autoSpaceDE w:val="0"/>
        <w:spacing w:after="293"/>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31" w:name="_Toc342277093"/>
      <w:r w:rsidRPr="006D400F">
        <w:rPr>
          <w:rFonts w:ascii="Times New Roman" w:eastAsia="Times New Roman CYR" w:hAnsi="Times New Roman" w:cs="Times New Roman"/>
          <w:sz w:val="28"/>
          <w:szCs w:val="28"/>
        </w:rPr>
        <w:t>Опыт 8. Получение золи железиетосинеродистой меди.</w:t>
      </w:r>
      <w:bookmarkEnd w:id="31"/>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10 мл. 0,01% раствора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прилить 2 – 3 капли 1% раствора </w:t>
      </w:r>
      <w:r w:rsidRPr="006D400F">
        <w:rPr>
          <w:rFonts w:ascii="Times New Roman" w:eastAsia="Times New Roman CYR" w:hAnsi="Times New Roman" w:cs="Times New Roman"/>
          <w:sz w:val="28"/>
          <w:szCs w:val="28"/>
          <w:lang w:val="en-US"/>
        </w:rPr>
        <w:t>CuSO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Получается золь </w:t>
      </w:r>
      <w:r w:rsidRPr="006D400F">
        <w:rPr>
          <w:rFonts w:ascii="Times New Roman" w:eastAsia="Times New Roman CYR" w:hAnsi="Times New Roman" w:cs="Times New Roman"/>
          <w:sz w:val="28"/>
          <w:szCs w:val="28"/>
        </w:rPr>
        <w:br/>
        <w:t xml:space="preserve">коричнево – красного цвета. Определить заряд гранулы золя. Записать уравнение реакции и </w:t>
      </w:r>
      <w:r w:rsidRPr="006D400F">
        <w:rPr>
          <w:rFonts w:ascii="Times New Roman" w:eastAsia="Times New Roman CYR" w:hAnsi="Times New Roman" w:cs="Times New Roman"/>
          <w:sz w:val="28"/>
          <w:szCs w:val="28"/>
        </w:rPr>
        <w:br/>
        <w:t>формулу мицеллы золя.</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32" w:name="_Toc342277094"/>
      <w:r w:rsidRPr="006D400F">
        <w:rPr>
          <w:rFonts w:ascii="Times New Roman" w:eastAsia="Times New Roman CYR" w:hAnsi="Times New Roman" w:cs="Times New Roman"/>
          <w:sz w:val="28"/>
          <w:szCs w:val="28"/>
        </w:rPr>
        <w:lastRenderedPageBreak/>
        <w:t>Опыт 9. Получение золя серебра методом восстановления.</w:t>
      </w:r>
      <w:bookmarkEnd w:id="32"/>
    </w:p>
    <w:p w:rsidR="003C48BA" w:rsidRPr="006D400F" w:rsidRDefault="003C48BA" w:rsidP="007D72C3">
      <w:pPr>
        <w:pStyle w:val="af"/>
        <w:numPr>
          <w:ilvl w:val="6"/>
          <w:numId w:val="107"/>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5 мл. 0.001 М </w:t>
      </w:r>
      <w:r w:rsidRPr="006D400F">
        <w:rPr>
          <w:rFonts w:ascii="Times New Roman" w:eastAsia="Times New Roman CYR" w:hAnsi="Times New Roman" w:cs="Times New Roman"/>
          <w:sz w:val="28"/>
          <w:szCs w:val="28"/>
          <w:lang w:val="en-US"/>
        </w:rPr>
        <w:t>AgNO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добавить 3 – 4 капли свежеприготовленного 0,1% раствора танина и 1 </w:t>
      </w:r>
      <w:r w:rsidRPr="006D400F">
        <w:rPr>
          <w:rFonts w:ascii="Times New Roman" w:eastAsia="Times New Roman CYR" w:hAnsi="Times New Roman" w:cs="Times New Roman"/>
          <w:sz w:val="28"/>
          <w:szCs w:val="28"/>
        </w:rPr>
        <w:br/>
        <w:t xml:space="preserve">– 2 капли 1% </w:t>
      </w:r>
      <w:r w:rsidRPr="006D400F">
        <w:rPr>
          <w:rFonts w:ascii="Times New Roman" w:eastAsia="Times New Roman CYR" w:hAnsi="Times New Roman" w:cs="Times New Roman"/>
          <w:sz w:val="28"/>
          <w:szCs w:val="28"/>
          <w:lang w:val="en-US"/>
        </w:rPr>
        <w:t>Na</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CO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тщательно перемешать. </w:t>
      </w:r>
    </w:p>
    <w:p w:rsidR="003C48BA" w:rsidRPr="006D400F" w:rsidRDefault="003C48BA" w:rsidP="007D72C3">
      <w:pPr>
        <w:pStyle w:val="af"/>
        <w:numPr>
          <w:ilvl w:val="3"/>
          <w:numId w:val="107"/>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Содержимое пробирки нагреть. Образуется коричнево – красный золь серебра. </w:t>
      </w:r>
    </w:p>
    <w:p w:rsidR="003C48BA" w:rsidRPr="006D400F" w:rsidRDefault="003C48BA" w:rsidP="003C48BA">
      <w:pPr>
        <w:autoSpaceDE w:val="0"/>
        <w:ind w:firstLine="107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Химизм процесса: </w:t>
      </w:r>
    </w:p>
    <w:p w:rsidR="003C48BA" w:rsidRPr="006D400F" w:rsidRDefault="003C48BA" w:rsidP="003C48BA">
      <w:pPr>
        <w:autoSpaceDE w:val="0"/>
        <w:ind w:firstLine="105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AgNO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AgOH</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HNO</w:t>
      </w:r>
      <w:r w:rsidRPr="006D400F">
        <w:rPr>
          <w:rFonts w:ascii="Times New Roman" w:eastAsia="Times New Roman CYR" w:hAnsi="Times New Roman" w:cs="Times New Roman"/>
          <w:sz w:val="28"/>
          <w:szCs w:val="28"/>
          <w:vertAlign w:val="subscript"/>
        </w:rPr>
        <w:t>3</w:t>
      </w:r>
    </w:p>
    <w:p w:rsidR="003C48BA" w:rsidRPr="006D400F" w:rsidRDefault="003C48BA" w:rsidP="003C48BA">
      <w:pPr>
        <w:autoSpaceDE w:val="0"/>
        <w:ind w:firstLine="1051"/>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2AgOH = Ag</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 + 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w:t>
      </w:r>
    </w:p>
    <w:p w:rsidR="003C48BA" w:rsidRPr="006D400F" w:rsidRDefault="003C48BA" w:rsidP="003C48BA">
      <w:pPr>
        <w:autoSpaceDE w:val="0"/>
        <w:ind w:firstLine="1051"/>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2Ag</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 + C</w:t>
      </w:r>
      <w:r w:rsidRPr="006D400F">
        <w:rPr>
          <w:rFonts w:ascii="Times New Roman" w:eastAsia="Times New Roman CYR" w:hAnsi="Times New Roman" w:cs="Times New Roman"/>
          <w:sz w:val="28"/>
          <w:szCs w:val="28"/>
          <w:vertAlign w:val="subscript"/>
          <w:lang w:val="en-US"/>
        </w:rPr>
        <w:t>76</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bscript"/>
          <w:lang w:val="en-US"/>
        </w:rPr>
        <w:t>52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lang w:val="en-US"/>
        </w:rPr>
        <w:t>46</w:t>
      </w:r>
      <w:r w:rsidRPr="006D400F">
        <w:rPr>
          <w:rFonts w:ascii="Times New Roman" w:eastAsia="Times New Roman CYR" w:hAnsi="Times New Roman" w:cs="Times New Roman"/>
          <w:sz w:val="28"/>
          <w:szCs w:val="28"/>
          <w:lang w:val="en-US"/>
        </w:rPr>
        <w:t xml:space="preserve">  = 6Ag + C</w:t>
      </w:r>
      <w:r w:rsidRPr="006D400F">
        <w:rPr>
          <w:rFonts w:ascii="Times New Roman" w:eastAsia="Times New Roman CYR" w:hAnsi="Times New Roman" w:cs="Times New Roman"/>
          <w:sz w:val="28"/>
          <w:szCs w:val="28"/>
          <w:vertAlign w:val="subscript"/>
          <w:lang w:val="en-US"/>
        </w:rPr>
        <w:t>76</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bscript"/>
          <w:lang w:val="en-US"/>
        </w:rPr>
        <w:t>52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lang w:val="en-US"/>
        </w:rPr>
        <w:t>49</w:t>
      </w:r>
    </w:p>
    <w:p w:rsidR="003C48BA" w:rsidRPr="006D400F" w:rsidRDefault="003C48BA" w:rsidP="003C48BA">
      <w:pPr>
        <w:autoSpaceDE w:val="0"/>
        <w:ind w:firstLine="1051"/>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Na</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CO</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 = 2NaOH + CO</w:t>
      </w:r>
      <w:r w:rsidRPr="006D400F">
        <w:rPr>
          <w:rFonts w:ascii="Times New Roman" w:eastAsia="Times New Roman CYR" w:hAnsi="Times New Roman" w:cs="Times New Roman"/>
          <w:sz w:val="28"/>
          <w:szCs w:val="28"/>
          <w:vertAlign w:val="subscript"/>
          <w:lang w:val="en-US"/>
        </w:rPr>
        <w:t>2</w:t>
      </w:r>
    </w:p>
    <w:p w:rsidR="003C48BA" w:rsidRPr="006D400F" w:rsidRDefault="003C48BA" w:rsidP="003C48BA">
      <w:pPr>
        <w:autoSpaceDE w:val="0"/>
        <w:ind w:firstLine="1051"/>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Na</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CO</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+ 2HNO</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2NaNO</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 + CO</w:t>
      </w:r>
      <w:r w:rsidRPr="006D400F">
        <w:rPr>
          <w:rFonts w:ascii="Times New Roman" w:eastAsia="Times New Roman CYR" w:hAnsi="Times New Roman" w:cs="Times New Roman"/>
          <w:sz w:val="28"/>
          <w:szCs w:val="28"/>
          <w:vertAlign w:val="subscript"/>
          <w:lang w:val="en-US"/>
        </w:rPr>
        <w:t>2</w:t>
      </w:r>
    </w:p>
    <w:p w:rsidR="003C48BA" w:rsidRPr="006D400F" w:rsidRDefault="003C48BA" w:rsidP="003C48BA">
      <w:pPr>
        <w:autoSpaceDE w:val="0"/>
        <w:ind w:firstLine="1051"/>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AgOH + NaOH = Na[AgO] + 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w:t>
      </w:r>
    </w:p>
    <w:p w:rsidR="003C48BA" w:rsidRPr="006D400F" w:rsidRDefault="003C48BA" w:rsidP="003C48BA">
      <w:pPr>
        <w:autoSpaceDE w:val="0"/>
        <w:ind w:firstLine="1051"/>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NA[AgO] ↔ Na</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 xml:space="preserve"> + [AgO]</w:t>
      </w:r>
      <w:r w:rsidRPr="006D400F">
        <w:rPr>
          <w:rFonts w:ascii="Times New Roman" w:eastAsia="Times New Roman CYR" w:hAnsi="Times New Roman" w:cs="Times New Roman"/>
          <w:sz w:val="28"/>
          <w:szCs w:val="28"/>
          <w:vertAlign w:val="superscript"/>
          <w:lang w:val="en-US"/>
        </w:rPr>
        <w:t>-</w:t>
      </w:r>
    </w:p>
    <w:p w:rsidR="003C48BA" w:rsidRPr="006D400F" w:rsidRDefault="003C48BA" w:rsidP="003C48BA">
      <w:pPr>
        <w:autoSpaceDE w:val="0"/>
        <w:ind w:firstLine="1051"/>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rPr>
        <w:t>Строениемицеллы</w:t>
      </w:r>
      <w:r w:rsidRPr="006D400F">
        <w:rPr>
          <w:rFonts w:ascii="Times New Roman" w:eastAsia="Times New Roman CYR" w:hAnsi="Times New Roman" w:cs="Times New Roman"/>
          <w:iCs/>
          <w:sz w:val="28"/>
          <w:szCs w:val="28"/>
          <w:lang w:val="en-US"/>
        </w:rPr>
        <w:t>{m Ag nAgO</w:t>
      </w:r>
      <w:r w:rsidRPr="006D400F">
        <w:rPr>
          <w:rFonts w:ascii="Times New Roman" w:eastAsia="Times New Roman CYR" w:hAnsi="Times New Roman" w:cs="Times New Roman"/>
          <w:iCs/>
          <w:sz w:val="28"/>
          <w:szCs w:val="28"/>
          <w:vertAlign w:val="superscript"/>
          <w:lang w:val="en-US"/>
        </w:rPr>
        <w:t>-</w:t>
      </w:r>
      <w:r w:rsidRPr="006D400F">
        <w:rPr>
          <w:rFonts w:ascii="Times New Roman" w:eastAsia="Times New Roman CYR" w:hAnsi="Times New Roman" w:cs="Times New Roman"/>
          <w:iCs/>
          <w:sz w:val="28"/>
          <w:szCs w:val="28"/>
          <w:lang w:val="en-US"/>
        </w:rPr>
        <w:t>(n-x) Na</w:t>
      </w:r>
      <w:r w:rsidRPr="006D400F">
        <w:rPr>
          <w:rFonts w:ascii="Times New Roman" w:eastAsia="Times New Roman CYR" w:hAnsi="Times New Roman" w:cs="Times New Roman"/>
          <w:iCs/>
          <w:sz w:val="28"/>
          <w:szCs w:val="28"/>
          <w:vertAlign w:val="superscript"/>
          <w:lang w:val="en-US"/>
        </w:rPr>
        <w:t>+</w:t>
      </w:r>
      <w:r w:rsidRPr="006D400F">
        <w:rPr>
          <w:rFonts w:ascii="Times New Roman" w:eastAsia="Times New Roman CYR" w:hAnsi="Times New Roman" w:cs="Times New Roman"/>
          <w:iCs/>
          <w:sz w:val="28"/>
          <w:szCs w:val="28"/>
          <w:lang w:val="en-US"/>
        </w:rPr>
        <w:t>}x-xNa</w:t>
      </w:r>
      <w:r w:rsidRPr="006D400F">
        <w:rPr>
          <w:rFonts w:ascii="Times New Roman" w:eastAsia="Times New Roman CYR" w:hAnsi="Times New Roman" w:cs="Times New Roman"/>
          <w:iCs/>
          <w:sz w:val="28"/>
          <w:szCs w:val="28"/>
          <w:vertAlign w:val="superscript"/>
          <w:lang w:val="en-US"/>
        </w:rPr>
        <w:t>+</w:t>
      </w:r>
    </w:p>
    <w:p w:rsidR="003C48BA" w:rsidRPr="006D400F" w:rsidRDefault="003C48BA" w:rsidP="007D72C3">
      <w:pPr>
        <w:pStyle w:val="af"/>
        <w:numPr>
          <w:ilvl w:val="3"/>
          <w:numId w:val="107"/>
        </w:numPr>
        <w:autoSpaceDE w:val="0"/>
        <w:ind w:left="42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Доказать. что полученный раствор является коллоидным путём добавления к нему </w:t>
      </w:r>
      <w:r w:rsidRPr="006D400F">
        <w:rPr>
          <w:rFonts w:ascii="Times New Roman" w:eastAsia="Times New Roman CYR" w:hAnsi="Times New Roman" w:cs="Times New Roman"/>
          <w:sz w:val="28"/>
          <w:szCs w:val="28"/>
          <w:lang w:val="en-US"/>
        </w:rPr>
        <w:t>BaCl</w:t>
      </w:r>
      <w:r w:rsidRPr="006D400F">
        <w:rPr>
          <w:rFonts w:ascii="Times New Roman" w:eastAsia="Times New Roman CYR" w:hAnsi="Times New Roman" w:cs="Times New Roman"/>
          <w:sz w:val="28"/>
          <w:szCs w:val="28"/>
          <w:vertAlign w:val="subscript"/>
        </w:rPr>
        <w:t>2</w:t>
      </w:r>
    </w:p>
    <w:p w:rsidR="003C48BA" w:rsidRPr="006D400F" w:rsidRDefault="003C48BA" w:rsidP="003C48BA">
      <w:pPr>
        <w:autoSpaceDE w:val="0"/>
        <w:spacing w:after="300"/>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33" w:name="_Toc342277095"/>
      <w:r w:rsidRPr="006D400F">
        <w:rPr>
          <w:rFonts w:ascii="Times New Roman" w:eastAsia="Times New Roman CYR" w:hAnsi="Times New Roman" w:cs="Times New Roman"/>
          <w:sz w:val="28"/>
          <w:szCs w:val="28"/>
        </w:rPr>
        <w:t>Опыт 10. Получить золь диоксида марганца реакцией восстановления.</w:t>
      </w:r>
      <w:bookmarkEnd w:id="33"/>
    </w:p>
    <w:p w:rsidR="003C48BA" w:rsidRPr="006D400F" w:rsidRDefault="003C48BA" w:rsidP="003C48BA">
      <w:pPr>
        <w:autoSpaceDE w:val="0"/>
        <w:ind w:firstLine="28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Отмерить в пробирку 1 мл. 0.1э раствора перманганата калия и разбавить </w:t>
      </w:r>
    </w:p>
    <w:p w:rsidR="003C48BA" w:rsidRPr="006D400F" w:rsidRDefault="003C48BA" w:rsidP="003C48BA">
      <w:pPr>
        <w:autoSpaceDE w:val="0"/>
        <w:ind w:firstLine="56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дистиллированной водой до 10 мл. </w:t>
      </w:r>
    </w:p>
    <w:p w:rsidR="003C48BA" w:rsidRPr="006D400F" w:rsidRDefault="003C48BA" w:rsidP="003C48BA">
      <w:pPr>
        <w:autoSpaceDE w:val="0"/>
        <w:ind w:firstLine="28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2. Внести 1-2 капли 0,05 эраствора тиосульфата натрия. В результате реакции: </w:t>
      </w:r>
    </w:p>
    <w:p w:rsidR="003C48BA" w:rsidRPr="006D400F" w:rsidRDefault="003C48BA" w:rsidP="003C48BA">
      <w:pPr>
        <w:autoSpaceDE w:val="0"/>
        <w:ind w:firstLine="56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8</w:t>
      </w:r>
      <w:r w:rsidRPr="006D400F">
        <w:rPr>
          <w:rFonts w:ascii="Times New Roman" w:eastAsia="Times New Roman CYR" w:hAnsi="Times New Roman" w:cs="Times New Roman"/>
          <w:sz w:val="28"/>
          <w:szCs w:val="28"/>
          <w:lang w:val="en-US"/>
        </w:rPr>
        <w:t>KMnO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+ 3</w:t>
      </w:r>
      <w:r w:rsidRPr="006D400F">
        <w:rPr>
          <w:rFonts w:ascii="Times New Roman" w:eastAsia="Times New Roman CYR" w:hAnsi="Times New Roman" w:cs="Times New Roman"/>
          <w:sz w:val="28"/>
          <w:szCs w:val="28"/>
          <w:lang w:val="en-US"/>
        </w:rPr>
        <w:t>Na</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rPr>
        <w:t xml:space="preserve"> = 8</w:t>
      </w:r>
      <w:r w:rsidRPr="006D400F">
        <w:rPr>
          <w:rFonts w:ascii="Times New Roman" w:eastAsia="Times New Roman CYR" w:hAnsi="Times New Roman" w:cs="Times New Roman"/>
          <w:sz w:val="28"/>
          <w:szCs w:val="28"/>
          <w:lang w:val="en-US"/>
        </w:rPr>
        <w:t>MnO</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+ 3</w:t>
      </w:r>
      <w:r w:rsidRPr="006D400F">
        <w:rPr>
          <w:rFonts w:ascii="Times New Roman" w:eastAsia="Times New Roman CYR" w:hAnsi="Times New Roman" w:cs="Times New Roman"/>
          <w:sz w:val="28"/>
          <w:szCs w:val="28"/>
          <w:lang w:val="en-US"/>
        </w:rPr>
        <w:t>NaSO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+ 3</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+ 2</w:t>
      </w:r>
      <w:r w:rsidRPr="006D400F">
        <w:rPr>
          <w:rFonts w:ascii="Times New Roman" w:eastAsia="Times New Roman CYR" w:hAnsi="Times New Roman" w:cs="Times New Roman"/>
          <w:sz w:val="28"/>
          <w:szCs w:val="28"/>
          <w:lang w:val="en-US"/>
        </w:rPr>
        <w:t>KOH</w:t>
      </w:r>
    </w:p>
    <w:p w:rsidR="003C48BA" w:rsidRPr="006D400F" w:rsidRDefault="003C48BA" w:rsidP="003C48BA">
      <w:pPr>
        <w:autoSpaceDE w:val="0"/>
        <w:ind w:firstLine="56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образуется вещество – красный золь диоксида марганца. Стабилизатором служит избыток </w:t>
      </w:r>
    </w:p>
    <w:p w:rsidR="003C48BA" w:rsidRPr="006D400F" w:rsidRDefault="003C48BA" w:rsidP="003C48BA">
      <w:pPr>
        <w:autoSpaceDE w:val="0"/>
        <w:ind w:firstLine="56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перманганата калия. Записать формулу мицеллы. провели I ь знак заряда гранулы. </w:t>
      </w:r>
    </w:p>
    <w:p w:rsidR="003C48BA" w:rsidRPr="006D400F" w:rsidRDefault="003C48BA" w:rsidP="003C48BA">
      <w:pPr>
        <w:autoSpaceDE w:val="0"/>
        <w:ind w:firstLine="56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Опалесценция данного золя, как и полученного в предыдущем опыте золя серебра, </w:t>
      </w:r>
    </w:p>
    <w:p w:rsidR="003C48BA" w:rsidRPr="006D400F" w:rsidRDefault="003C48BA" w:rsidP="003C48BA">
      <w:pPr>
        <w:autoSpaceDE w:val="0"/>
        <w:ind w:firstLine="56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маскируется интенсивной окраской, но может быть в виде появления и металлического </w:t>
      </w:r>
    </w:p>
    <w:p w:rsidR="003C48BA" w:rsidRPr="006D400F" w:rsidRDefault="003C48BA" w:rsidP="003C48BA">
      <w:pPr>
        <w:autoSpaceDE w:val="0"/>
        <w:ind w:firstLine="56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налёта на стенках пробирки.</w:t>
      </w:r>
    </w:p>
    <w:p w:rsidR="003C48BA" w:rsidRPr="006D400F" w:rsidRDefault="003C48BA" w:rsidP="003C48BA">
      <w:pPr>
        <w:autoSpaceDE w:val="0"/>
        <w:spacing w:after="293"/>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34" w:name="_Toc342277096"/>
      <w:r w:rsidRPr="006D400F">
        <w:rPr>
          <w:rFonts w:ascii="Times New Roman" w:eastAsia="Times New Roman CYR" w:hAnsi="Times New Roman" w:cs="Times New Roman"/>
          <w:sz w:val="28"/>
          <w:szCs w:val="28"/>
        </w:rPr>
        <w:t>Опыт 11. Получение золя серы (реакция обмена с последующим окислением).</w:t>
      </w:r>
      <w:bookmarkEnd w:id="34"/>
    </w:p>
    <w:p w:rsidR="003C48BA" w:rsidRPr="006D400F" w:rsidRDefault="003C48BA" w:rsidP="003C48BA">
      <w:pPr>
        <w:autoSpaceDE w:val="0"/>
        <w:ind w:firstLine="28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Отмерить в пробирку 10 мл. 0,05 э раствора тиосульфата натрия. </w:t>
      </w:r>
    </w:p>
    <w:p w:rsidR="003C48BA" w:rsidRPr="006D400F" w:rsidRDefault="003C48BA" w:rsidP="003C48BA">
      <w:pPr>
        <w:autoSpaceDE w:val="0"/>
        <w:ind w:firstLine="28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rPr>
        <w:t>2. По каплям добавить 3 мл. разбавленного раствора фосфорной кислоты. Врезультатереакций</w:t>
      </w:r>
      <w:r w:rsidRPr="006D400F">
        <w:rPr>
          <w:rFonts w:ascii="Times New Roman" w:eastAsia="Times New Roman CYR" w:hAnsi="Times New Roman" w:cs="Times New Roman"/>
          <w:sz w:val="28"/>
          <w:szCs w:val="28"/>
          <w:lang w:val="en-US"/>
        </w:rPr>
        <w:t xml:space="preserve">: </w:t>
      </w:r>
    </w:p>
    <w:p w:rsidR="003C48BA" w:rsidRPr="006D400F" w:rsidRDefault="003C48BA" w:rsidP="003C48BA">
      <w:pPr>
        <w:autoSpaceDE w:val="0"/>
        <w:ind w:firstLine="28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Na</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S</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PO</w:t>
      </w:r>
      <w:r w:rsidRPr="006D400F">
        <w:rPr>
          <w:rFonts w:ascii="Times New Roman" w:eastAsia="Times New Roman CYR" w:hAnsi="Times New Roman" w:cs="Times New Roman"/>
          <w:sz w:val="28"/>
          <w:szCs w:val="28"/>
          <w:vertAlign w:val="subscript"/>
          <w:lang w:val="en-US"/>
        </w:rPr>
        <w:t>4</w:t>
      </w:r>
      <w:r w:rsidRPr="006D400F">
        <w:rPr>
          <w:rFonts w:ascii="Times New Roman" w:eastAsia="Times New Roman CYR" w:hAnsi="Times New Roman" w:cs="Times New Roman"/>
          <w:sz w:val="28"/>
          <w:szCs w:val="28"/>
          <w:lang w:val="en-US"/>
        </w:rPr>
        <w:t xml:space="preserve"> = 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S</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Na</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HPO</w:t>
      </w:r>
      <w:r w:rsidRPr="006D400F">
        <w:rPr>
          <w:rFonts w:ascii="Times New Roman" w:eastAsia="Times New Roman CYR" w:hAnsi="Times New Roman" w:cs="Times New Roman"/>
          <w:sz w:val="28"/>
          <w:szCs w:val="28"/>
          <w:vertAlign w:val="subscript"/>
          <w:lang w:val="en-US"/>
        </w:rPr>
        <w:t>4</w:t>
      </w:r>
    </w:p>
    <w:p w:rsidR="003C48BA" w:rsidRPr="006D400F" w:rsidRDefault="009F0807" w:rsidP="003C48BA">
      <w:pPr>
        <w:autoSpaceDE w:val="0"/>
        <w:ind w:firstLine="280"/>
        <w:jc w:val="both"/>
        <w:rPr>
          <w:rFonts w:ascii="Times New Roman" w:eastAsia="Times New Roman CYR" w:hAnsi="Times New Roman" w:cs="Times New Roman"/>
          <w:sz w:val="28"/>
          <w:szCs w:val="28"/>
          <w:lang w:val="en-US"/>
        </w:rPr>
      </w:pPr>
      <w:r>
        <w:rPr>
          <w:rFonts w:ascii="Times New Roman" w:eastAsia="Times New Roman CYR" w:hAnsi="Times New Roman" w:cs="Times New Roman"/>
          <w:noProof/>
          <w:sz w:val="28"/>
          <w:szCs w:val="28"/>
          <w:lang w:eastAsia="ru-RU" w:bidi="ar-SA"/>
        </w:rPr>
        <w:pict>
          <v:shape id="Прямая со стрелкой 113" o:spid="_x0000_s1114" type="#_x0000_t32" style="position:absolute;left:0;text-align:left;margin-left:132.95pt;margin-top:7.1pt;width:26.25pt;height:5.25pt;flip:y;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">
            <v:stroke endarrow="open"/>
          </v:shape>
        </w:pict>
      </w:r>
      <w:r w:rsidR="003C48BA" w:rsidRPr="006D400F">
        <w:rPr>
          <w:rFonts w:ascii="Times New Roman" w:eastAsia="Times New Roman CYR" w:hAnsi="Times New Roman" w:cs="Times New Roman"/>
          <w:sz w:val="28"/>
          <w:szCs w:val="28"/>
          <w:lang w:val="en-US"/>
        </w:rPr>
        <w:t xml:space="preserve">                                                   H</w:t>
      </w:r>
      <w:r w:rsidR="003C48BA" w:rsidRPr="006D400F">
        <w:rPr>
          <w:rFonts w:ascii="Times New Roman" w:eastAsia="Times New Roman CYR" w:hAnsi="Times New Roman" w:cs="Times New Roman"/>
          <w:sz w:val="28"/>
          <w:szCs w:val="28"/>
          <w:vertAlign w:val="subscript"/>
          <w:lang w:val="en-US"/>
        </w:rPr>
        <w:t>2</w:t>
      </w:r>
      <w:r w:rsidR="003C48BA" w:rsidRPr="006D400F">
        <w:rPr>
          <w:rFonts w:ascii="Times New Roman" w:eastAsia="Times New Roman CYR" w:hAnsi="Times New Roman" w:cs="Times New Roman"/>
          <w:sz w:val="28"/>
          <w:szCs w:val="28"/>
          <w:lang w:val="en-US"/>
        </w:rPr>
        <w:t>O</w:t>
      </w:r>
    </w:p>
    <w:p w:rsidR="003C48BA" w:rsidRPr="006D400F" w:rsidRDefault="009F0807" w:rsidP="003C48BA">
      <w:pPr>
        <w:autoSpaceDE w:val="0"/>
        <w:ind w:firstLine="280"/>
        <w:jc w:val="both"/>
        <w:rPr>
          <w:rFonts w:ascii="Times New Roman" w:eastAsia="Times New Roman CYR" w:hAnsi="Times New Roman" w:cs="Times New Roman"/>
          <w:sz w:val="28"/>
          <w:szCs w:val="28"/>
          <w:lang w:val="en-US"/>
        </w:rPr>
      </w:pPr>
      <w:r>
        <w:rPr>
          <w:rFonts w:ascii="Times New Roman" w:eastAsia="Times New Roman CYR" w:hAnsi="Times New Roman" w:cs="Times New Roman"/>
          <w:noProof/>
          <w:sz w:val="28"/>
          <w:szCs w:val="28"/>
          <w:lang w:eastAsia="ru-RU" w:bidi="ar-SA"/>
        </w:rPr>
        <w:pict>
          <v:shape id="Прямая со стрелкой 114" o:spid="_x0000_s1115" type="#_x0000_t32" style="position:absolute;left:0;text-align:left;margin-left:132.95pt;margin-top:12.05pt;width:26.25pt;height:6.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">
            <v:stroke endarrow="open"/>
          </v:shape>
        </w:pict>
      </w:r>
      <w:r w:rsidR="003C48BA" w:rsidRPr="006D400F">
        <w:rPr>
          <w:rFonts w:ascii="Times New Roman" w:eastAsia="Times New Roman CYR" w:hAnsi="Times New Roman" w:cs="Times New Roman"/>
          <w:sz w:val="28"/>
          <w:szCs w:val="28"/>
          <w:lang w:val="en-US"/>
        </w:rPr>
        <w:t>H</w:t>
      </w:r>
      <w:r w:rsidR="003C48BA" w:rsidRPr="006D400F">
        <w:rPr>
          <w:rFonts w:ascii="Times New Roman" w:eastAsia="Times New Roman CYR" w:hAnsi="Times New Roman" w:cs="Times New Roman"/>
          <w:sz w:val="28"/>
          <w:szCs w:val="28"/>
          <w:vertAlign w:val="subscript"/>
          <w:lang w:val="en-US"/>
        </w:rPr>
        <w:t>2</w:t>
      </w:r>
      <w:r w:rsidR="003C48BA" w:rsidRPr="006D400F">
        <w:rPr>
          <w:rFonts w:ascii="Times New Roman" w:eastAsia="Times New Roman CYR" w:hAnsi="Times New Roman" w:cs="Times New Roman"/>
          <w:sz w:val="28"/>
          <w:szCs w:val="28"/>
          <w:lang w:val="en-US"/>
        </w:rPr>
        <w:t>S</w:t>
      </w:r>
      <w:r w:rsidR="003C48BA" w:rsidRPr="006D400F">
        <w:rPr>
          <w:rFonts w:ascii="Times New Roman" w:eastAsia="Times New Roman CYR" w:hAnsi="Times New Roman" w:cs="Times New Roman"/>
          <w:sz w:val="28"/>
          <w:szCs w:val="28"/>
          <w:vertAlign w:val="subscript"/>
          <w:lang w:val="en-US"/>
        </w:rPr>
        <w:t>2</w:t>
      </w:r>
      <w:r w:rsidR="003C48BA" w:rsidRPr="006D400F">
        <w:rPr>
          <w:rFonts w:ascii="Times New Roman" w:eastAsia="Times New Roman CYR" w:hAnsi="Times New Roman" w:cs="Times New Roman"/>
          <w:sz w:val="28"/>
          <w:szCs w:val="28"/>
          <w:lang w:val="en-US"/>
        </w:rPr>
        <w:t>O</w:t>
      </w:r>
      <w:r w:rsidR="003C48BA" w:rsidRPr="006D400F">
        <w:rPr>
          <w:rFonts w:ascii="Times New Roman" w:eastAsia="Times New Roman CYR" w:hAnsi="Times New Roman" w:cs="Times New Roman"/>
          <w:sz w:val="28"/>
          <w:szCs w:val="28"/>
          <w:vertAlign w:val="subscript"/>
          <w:lang w:val="en-US"/>
        </w:rPr>
        <w:t>3</w:t>
      </w:r>
      <w:r w:rsidR="003C48BA" w:rsidRPr="006D400F">
        <w:rPr>
          <w:rFonts w:ascii="Times New Roman" w:eastAsia="Times New Roman CYR" w:hAnsi="Times New Roman" w:cs="Times New Roman"/>
          <w:sz w:val="28"/>
          <w:szCs w:val="28"/>
          <w:lang w:val="en-US"/>
        </w:rPr>
        <w:t xml:space="preserve"> = S↓ + H</w:t>
      </w:r>
      <w:r w:rsidR="003C48BA" w:rsidRPr="006D400F">
        <w:rPr>
          <w:rFonts w:ascii="Times New Roman" w:eastAsia="Times New Roman CYR" w:hAnsi="Times New Roman" w:cs="Times New Roman"/>
          <w:sz w:val="28"/>
          <w:szCs w:val="28"/>
          <w:vertAlign w:val="subscript"/>
          <w:lang w:val="en-US"/>
        </w:rPr>
        <w:t>2</w:t>
      </w:r>
      <w:r w:rsidR="003C48BA" w:rsidRPr="006D400F">
        <w:rPr>
          <w:rFonts w:ascii="Times New Roman" w:eastAsia="Times New Roman CYR" w:hAnsi="Times New Roman" w:cs="Times New Roman"/>
          <w:sz w:val="28"/>
          <w:szCs w:val="28"/>
          <w:lang w:val="en-US"/>
        </w:rPr>
        <w:t>SO</w:t>
      </w:r>
      <w:r w:rsidR="003C48BA" w:rsidRPr="006D400F">
        <w:rPr>
          <w:rFonts w:ascii="Times New Roman" w:eastAsia="Times New Roman CYR" w:hAnsi="Times New Roman" w:cs="Times New Roman"/>
          <w:sz w:val="28"/>
          <w:szCs w:val="28"/>
          <w:vertAlign w:val="subscript"/>
          <w:lang w:val="en-US"/>
        </w:rPr>
        <w:t>3</w:t>
      </w:r>
    </w:p>
    <w:p w:rsidR="003C48BA" w:rsidRPr="006D400F" w:rsidRDefault="003C48BA" w:rsidP="003C48BA">
      <w:pPr>
        <w:autoSpaceDE w:val="0"/>
        <w:ind w:firstLine="28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 xml:space="preserve">                                                   SO</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образуется опалесцирующий золь серы. Стабилизатором его является сернистая кислота.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Формула Мицеллы: {[</w:t>
      </w:r>
      <w:r w:rsidRPr="006D400F">
        <w:rPr>
          <w:rFonts w:ascii="Times New Roman" w:eastAsia="Times New Roman CYR" w:hAnsi="Times New Roman" w:cs="Times New Roman"/>
          <w:sz w:val="28"/>
          <w:szCs w:val="28"/>
          <w:lang w:val="en-US"/>
        </w:rPr>
        <w:t>mS</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nS</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2(</w:t>
      </w:r>
      <w:r w:rsidRPr="006D400F">
        <w:rPr>
          <w:rFonts w:ascii="Times New Roman" w:eastAsia="Times New Roman CYR" w:hAnsi="Times New Roman" w:cs="Times New Roman"/>
          <w:sz w:val="28"/>
          <w:szCs w:val="28"/>
          <w:lang w:val="en-US"/>
        </w:rPr>
        <w:t>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x</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lang w:val="en-US"/>
        </w:rPr>
        <w:t>yH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vertAlign w:val="superscript"/>
          <w:lang w:val="en-US"/>
        </w:rPr>
        <w:t>x</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rPr>
        <w:t>2</w:t>
      </w:r>
      <w:r w:rsidRPr="006D400F">
        <w:rPr>
          <w:rFonts w:ascii="Times New Roman" w:eastAsia="Times New Roman CYR" w:hAnsi="Times New Roman" w:cs="Times New Roman"/>
          <w:sz w:val="28"/>
          <w:szCs w:val="28"/>
          <w:lang w:val="en-US"/>
        </w:rPr>
        <w:t>xH</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lang w:val="en-US"/>
        </w:rPr>
        <w:t>zH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результате постепенного укрупнения частиц из – за скрытой коагуляции </w:t>
      </w:r>
      <w:r w:rsidRPr="006D400F">
        <w:rPr>
          <w:rFonts w:ascii="Times New Roman" w:eastAsia="Times New Roman CYR" w:hAnsi="Times New Roman" w:cs="Times New Roman"/>
          <w:sz w:val="28"/>
          <w:szCs w:val="28"/>
        </w:rPr>
        <w:lastRenderedPageBreak/>
        <w:t>оттенок опалесценции со временем изменяется от желтоватого через оранжевый, красный и фиолетовый до голубого. Наблюдать это изменение можно при сопоставлении нескольких пробирок с таким золем, полученным в разное время.</w:t>
      </w:r>
    </w:p>
    <w:p w:rsidR="003C48BA" w:rsidRPr="006D400F" w:rsidRDefault="003C48BA" w:rsidP="003C48BA">
      <w:pPr>
        <w:autoSpaceDE w:val="0"/>
        <w:spacing w:after="301"/>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35" w:name="_Toc342277097"/>
      <w:r w:rsidRPr="006D400F">
        <w:rPr>
          <w:rFonts w:ascii="Times New Roman" w:eastAsia="Times New Roman CYR" w:hAnsi="Times New Roman" w:cs="Times New Roman"/>
          <w:sz w:val="28"/>
          <w:szCs w:val="28"/>
        </w:rPr>
        <w:t>Опыт 12. Получение золя гидроксида железа (III). (Реакция гидролиза)</w:t>
      </w:r>
      <w:bookmarkEnd w:id="35"/>
    </w:p>
    <w:p w:rsidR="003C48BA" w:rsidRPr="006D400F" w:rsidRDefault="003C48BA" w:rsidP="003C48BA">
      <w:pPr>
        <w:autoSpaceDE w:val="0"/>
        <w:ind w:firstLine="303"/>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К 10 мл. нагретой, до кипения воды по каплям добавляет 2 мл. 2% раствора </w:t>
      </w:r>
      <w:r w:rsidRPr="006D400F">
        <w:rPr>
          <w:rFonts w:ascii="Times New Roman" w:eastAsia="Times New Roman CYR" w:hAnsi="Times New Roman" w:cs="Times New Roman"/>
          <w:sz w:val="28"/>
          <w:szCs w:val="28"/>
          <w:lang w:val="en-US"/>
        </w:rPr>
        <w:t>FeCl</w:t>
      </w:r>
      <w:r w:rsidRPr="006D400F">
        <w:rPr>
          <w:rFonts w:ascii="Times New Roman" w:eastAsia="Times New Roman CYR" w:hAnsi="Times New Roman" w:cs="Times New Roman"/>
          <w:sz w:val="28"/>
          <w:szCs w:val="28"/>
        </w:rPr>
        <w:t xml:space="preserve">3 Золь </w:t>
      </w:r>
      <w:r w:rsidRPr="006D400F">
        <w:rPr>
          <w:rFonts w:ascii="Times New Roman" w:eastAsia="Times New Roman CYR" w:hAnsi="Times New Roman" w:cs="Times New Roman"/>
          <w:sz w:val="28"/>
          <w:szCs w:val="28"/>
        </w:rPr>
        <w:br/>
        <w:t xml:space="preserve">приобретает красно – бурый цвет, напоминающий крепко заваренный чай. </w:t>
      </w:r>
    </w:p>
    <w:p w:rsidR="003C48BA" w:rsidRPr="006D400F" w:rsidRDefault="003C48BA" w:rsidP="003C48BA">
      <w:pPr>
        <w:autoSpaceDE w:val="0"/>
        <w:ind w:firstLine="17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Стабилизатором служит оксохлорид железа (</w:t>
      </w:r>
      <w:r w:rsidRPr="006D400F">
        <w:rPr>
          <w:rFonts w:ascii="Times New Roman" w:eastAsia="Times New Roman CYR" w:hAnsi="Times New Roman" w:cs="Times New Roman"/>
          <w:sz w:val="28"/>
          <w:szCs w:val="28"/>
          <w:lang w:val="en-US"/>
        </w:rPr>
        <w:t>III</w:t>
      </w:r>
      <w:r w:rsidRPr="006D400F">
        <w:rPr>
          <w:rFonts w:ascii="Times New Roman" w:eastAsia="Times New Roman CYR" w:hAnsi="Times New Roman" w:cs="Times New Roman"/>
          <w:sz w:val="28"/>
          <w:szCs w:val="28"/>
        </w:rPr>
        <w:t xml:space="preserve">), возникающий в результате следующих реакций: </w:t>
      </w:r>
    </w:p>
    <w:p w:rsidR="003C48BA" w:rsidRPr="006D400F" w:rsidRDefault="003C48BA" w:rsidP="003C48BA">
      <w:pPr>
        <w:autoSpaceDE w:val="0"/>
        <w:ind w:firstLine="3124"/>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FeCl</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+ 3H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 = Fe(OH)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+ 3HCl</w:t>
      </w:r>
    </w:p>
    <w:p w:rsidR="003C48BA" w:rsidRPr="006D400F" w:rsidRDefault="003C48BA" w:rsidP="003C48BA">
      <w:pPr>
        <w:autoSpaceDE w:val="0"/>
        <w:ind w:firstLine="3124"/>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Fe(OH)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HCl = </w:t>
      </w:r>
      <w:r w:rsidRPr="006D400F">
        <w:rPr>
          <w:rFonts w:ascii="Times New Roman" w:eastAsia="Times New Roman CYR" w:hAnsi="Times New Roman" w:cs="Times New Roman"/>
          <w:sz w:val="28"/>
          <w:szCs w:val="28"/>
          <w:u w:val="single"/>
          <w:lang w:val="en-US"/>
        </w:rPr>
        <w:t>FeOCl</w:t>
      </w:r>
      <w:r w:rsidRPr="006D400F">
        <w:rPr>
          <w:rFonts w:ascii="Times New Roman" w:eastAsia="Times New Roman CYR" w:hAnsi="Times New Roman" w:cs="Times New Roman"/>
          <w:sz w:val="28"/>
          <w:szCs w:val="28"/>
          <w:lang w:val="en-US"/>
        </w:rPr>
        <w:t xml:space="preserve"> + 2H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w:t>
      </w:r>
    </w:p>
    <w:p w:rsidR="003C48BA" w:rsidRPr="006D400F" w:rsidRDefault="003C48BA" w:rsidP="003C48BA">
      <w:pPr>
        <w:autoSpaceDE w:val="0"/>
        <w:ind w:firstLine="469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стабилизатор </w:t>
      </w:r>
    </w:p>
    <w:p w:rsidR="003C48BA" w:rsidRPr="006D400F" w:rsidRDefault="003C48BA" w:rsidP="003C48BA">
      <w:pPr>
        <w:autoSpaceDE w:val="0"/>
        <w:ind w:firstLine="453"/>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 Определите заряд гранулы золя, запишите формулу мицеллы золя.</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36" w:name="_Toc342277098"/>
      <w:r w:rsidRPr="006D400F">
        <w:rPr>
          <w:rFonts w:ascii="Times New Roman" w:eastAsia="Times New Roman CYR" w:hAnsi="Times New Roman" w:cs="Times New Roman"/>
          <w:sz w:val="28"/>
          <w:szCs w:val="28"/>
        </w:rPr>
        <w:t>Опыт 13. Определение знака заряда частицы методом капиллярного анализа.</w:t>
      </w:r>
      <w:bookmarkEnd w:id="36"/>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 основан на том, что целлюлозные стенки капилляров фильтровальной бумаги заряжаются </w:t>
      </w:r>
      <w:r w:rsidRPr="006D400F">
        <w:rPr>
          <w:rFonts w:ascii="Times New Roman" w:eastAsia="Times New Roman CYR" w:hAnsi="Times New Roman" w:cs="Times New Roman"/>
          <w:sz w:val="28"/>
          <w:szCs w:val="28"/>
        </w:rPr>
        <w:br/>
        <w:t xml:space="preserve">положительно. На листок бумаги нанести каплю исследуемого золя. После всасывания капли золь с </w:t>
      </w:r>
      <w:r w:rsidRPr="006D400F">
        <w:rPr>
          <w:rFonts w:ascii="Times New Roman" w:eastAsia="Times New Roman CYR" w:hAnsi="Times New Roman" w:cs="Times New Roman"/>
          <w:sz w:val="28"/>
          <w:szCs w:val="28"/>
        </w:rPr>
        <w:br/>
        <w:t xml:space="preserve">положительно  заряженными частицами даст окрашенное в центре пятно и бесцветное по краям. Золь </w:t>
      </w:r>
      <w:r w:rsidRPr="006D400F">
        <w:rPr>
          <w:rFonts w:ascii="Times New Roman" w:eastAsia="Times New Roman CYR" w:hAnsi="Times New Roman" w:cs="Times New Roman"/>
          <w:sz w:val="28"/>
          <w:szCs w:val="28"/>
        </w:rPr>
        <w:br/>
        <w:t xml:space="preserve">с отрицательными частицами не адсорбируясь бумагой, даст равномерное окрашивание пятна по </w:t>
      </w:r>
      <w:r w:rsidRPr="006D400F">
        <w:rPr>
          <w:rFonts w:ascii="Times New Roman" w:eastAsia="Times New Roman CYR" w:hAnsi="Times New Roman" w:cs="Times New Roman"/>
          <w:sz w:val="28"/>
          <w:szCs w:val="28"/>
        </w:rPr>
        <w:br/>
        <w:t xml:space="preserve">всей площади. Определить знаки зарядов у золой, полученных ранее в опытах. </w:t>
      </w:r>
    </w:p>
    <w:p w:rsidR="003C48BA" w:rsidRPr="006D400F" w:rsidRDefault="003C48BA" w:rsidP="003C48BA">
      <w:pPr>
        <w:numPr>
          <w:ilvl w:val="1"/>
          <w:numId w:val="6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Показать все коллоидный растворы преподавателю. </w:t>
      </w:r>
    </w:p>
    <w:p w:rsidR="003C48BA" w:rsidRPr="006D400F" w:rsidRDefault="003C48BA" w:rsidP="003C48BA">
      <w:pPr>
        <w:numPr>
          <w:ilvl w:val="1"/>
          <w:numId w:val="6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Привести в порядок рабочее место и сдать его о дежурному. </w:t>
      </w:r>
    </w:p>
    <w:p w:rsidR="003C48BA" w:rsidRPr="006D400F" w:rsidRDefault="003C48BA" w:rsidP="003C48BA">
      <w:pPr>
        <w:numPr>
          <w:ilvl w:val="1"/>
          <w:numId w:val="6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Сформулировать выводы. </w:t>
      </w:r>
    </w:p>
    <w:p w:rsidR="003C48BA" w:rsidRPr="006D400F" w:rsidRDefault="003C48BA" w:rsidP="003C48BA">
      <w:pPr>
        <w:numPr>
          <w:ilvl w:val="1"/>
          <w:numId w:val="6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Ответить на контрольные вопросы и решить предложенные задачи.</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Контрольные вопросы и задачи к занятию. </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Указать характерные свойства коллоидных систем и их отличие от истинных растворов и </w:t>
      </w:r>
      <w:r w:rsidRPr="006D400F">
        <w:rPr>
          <w:rFonts w:ascii="Times New Roman" w:eastAsia="Times New Roman CYR" w:hAnsi="Times New Roman" w:cs="Times New Roman"/>
          <w:sz w:val="28"/>
          <w:szCs w:val="28"/>
        </w:rPr>
        <w:br/>
        <w:t xml:space="preserve">растворов ВМС. </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 классифицируют коллоидные растворы?</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Каков размер коллоидной частицы?</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Перечислить основные методы получения коллоидных систем. </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Какие условия нужно соблюдать при получении коллоидных растворов?</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Что такое эффект Тидаля?</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Чем объяснить голубую окраску неба и красный цвет заката?</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чём заключена сущность таких методов очистки коллоидных систем как диализ, </w:t>
      </w:r>
      <w:r w:rsidRPr="006D400F">
        <w:rPr>
          <w:rFonts w:ascii="Times New Roman" w:eastAsia="Times New Roman CYR" w:hAnsi="Times New Roman" w:cs="Times New Roman"/>
          <w:sz w:val="28"/>
          <w:szCs w:val="28"/>
        </w:rPr>
        <w:br/>
        <w:t xml:space="preserve">ультрафильтрация, гельфильтрация. </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На каком принципе работает почка человека, искусственная почка?</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Какие объёмы 0,299 % раствора </w:t>
      </w:r>
      <w:r w:rsidRPr="006D400F">
        <w:rPr>
          <w:rFonts w:ascii="Times New Roman" w:eastAsia="Times New Roman CYR" w:hAnsi="Times New Roman" w:cs="Times New Roman"/>
          <w:sz w:val="28"/>
          <w:szCs w:val="28"/>
          <w:lang w:val="en-US"/>
        </w:rPr>
        <w:t>NaCl</w:t>
      </w:r>
      <w:r w:rsidRPr="006D400F">
        <w:rPr>
          <w:rFonts w:ascii="Times New Roman" w:eastAsia="Times New Roman CYR" w:hAnsi="Times New Roman" w:cs="Times New Roman"/>
          <w:sz w:val="28"/>
          <w:szCs w:val="28"/>
        </w:rPr>
        <w:t xml:space="preserve">и 0,01 Э раствора надо смешать, чтобы получить </w:t>
      </w:r>
      <w:r w:rsidRPr="006D400F">
        <w:rPr>
          <w:rFonts w:ascii="Times New Roman" w:eastAsia="Times New Roman CYR" w:hAnsi="Times New Roman" w:cs="Times New Roman"/>
          <w:sz w:val="28"/>
          <w:szCs w:val="28"/>
        </w:rPr>
        <w:br/>
        <w:t xml:space="preserve">частицы хлорида серебра, не имеющие заряда. </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Имеются два золя равной концентрации. Радиус частицы дисперсной фазы первого золя 20 </w:t>
      </w:r>
      <w:r w:rsidRPr="006D400F">
        <w:rPr>
          <w:rFonts w:ascii="Times New Roman" w:eastAsia="Times New Roman CYR" w:hAnsi="Times New Roman" w:cs="Times New Roman"/>
          <w:sz w:val="28"/>
          <w:szCs w:val="28"/>
        </w:rPr>
        <w:br/>
        <w:t xml:space="preserve">мМК. а второго 100 мМк. У какого золя больше осмотическое давление и но сколько раз? </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Сущность методов получения золей.</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Строение мицеллы. </w:t>
      </w:r>
    </w:p>
    <w:p w:rsidR="003C48BA" w:rsidRPr="006D400F" w:rsidRDefault="003C48BA" w:rsidP="003C48BA">
      <w:pPr>
        <w:numPr>
          <w:ilvl w:val="0"/>
          <w:numId w:val="4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 отличить коллоидный раствор от истинного?</w:t>
      </w:r>
    </w:p>
    <w:p w:rsidR="003C48BA" w:rsidRPr="006D400F" w:rsidRDefault="003C48BA" w:rsidP="003C48BA">
      <w:pPr>
        <w:autoSpaceDE w:val="0"/>
        <w:spacing w:after="294"/>
        <w:jc w:val="both"/>
        <w:rPr>
          <w:rFonts w:ascii="Times New Roman" w:eastAsia="Times New Roman CYR" w:hAnsi="Times New Roman" w:cs="Times New Roman"/>
          <w:sz w:val="28"/>
          <w:szCs w:val="28"/>
        </w:rPr>
      </w:pPr>
    </w:p>
    <w:p w:rsidR="003C48BA" w:rsidRPr="006D400F" w:rsidRDefault="003C48BA" w:rsidP="003C48BA">
      <w:pPr>
        <w:pStyle w:val="1"/>
        <w:tabs>
          <w:tab w:val="clear" w:pos="432"/>
          <w:tab w:val="num" w:pos="0"/>
        </w:tabs>
        <w:ind w:left="0" w:firstLine="0"/>
        <w:jc w:val="both"/>
        <w:rPr>
          <w:rFonts w:ascii="Times New Roman" w:eastAsia="Arial CYR" w:hAnsi="Times New Roman" w:cs="Times New Roman"/>
          <w:sz w:val="28"/>
          <w:szCs w:val="28"/>
        </w:rPr>
      </w:pPr>
      <w:bookmarkStart w:id="37" w:name="_Toc342277099"/>
      <w:r w:rsidRPr="006D400F">
        <w:rPr>
          <w:rFonts w:ascii="Times New Roman" w:eastAsia="Arial CYR" w:hAnsi="Times New Roman" w:cs="Times New Roman"/>
          <w:sz w:val="28"/>
          <w:szCs w:val="28"/>
        </w:rPr>
        <w:t>Работа 2.2. Коагуляция и стабилизация коллоидных систем. Очистка коллоидных систем.</w:t>
      </w:r>
      <w:bookmarkEnd w:id="37"/>
    </w:p>
    <w:p w:rsidR="003C48BA" w:rsidRPr="006D400F" w:rsidRDefault="003C48BA" w:rsidP="003C48BA">
      <w:pPr>
        <w:autoSpaceDE w:val="0"/>
        <w:spacing w:before="23"/>
        <w:ind w:firstLine="709"/>
        <w:jc w:val="both"/>
        <w:rPr>
          <w:rFonts w:ascii="Times New Roman" w:eastAsia="Arial CYR" w:hAnsi="Times New Roman" w:cs="Times New Roman"/>
          <w:sz w:val="28"/>
          <w:szCs w:val="28"/>
        </w:rPr>
      </w:pPr>
      <w:r w:rsidRPr="006D400F">
        <w:rPr>
          <w:rFonts w:ascii="Times New Roman" w:eastAsia="Times New Roman CYR" w:hAnsi="Times New Roman" w:cs="Times New Roman"/>
          <w:b/>
          <w:bCs/>
          <w:sz w:val="28"/>
          <w:szCs w:val="28"/>
        </w:rPr>
        <w:t xml:space="preserve">Значение темы: </w:t>
      </w:r>
      <w:r w:rsidRPr="006D400F">
        <w:rPr>
          <w:rFonts w:ascii="Times New Roman" w:eastAsia="Times New Roman CYR" w:hAnsi="Times New Roman" w:cs="Times New Roman"/>
          <w:sz w:val="28"/>
          <w:szCs w:val="28"/>
        </w:rPr>
        <w:t xml:space="preserve">проблема устойчивости – это проблема «жизни» и «смерти» дисперсной системы. Для получения устойчивых систем в них вводятся стабилизаторы. Так получают эмульсии. эмульсионные основы для мазей, суспензии. Велико значение коллоидной защиты, использующейся при получении лекарственных препаратов серебра – протаргола и колларгола – и играющий важную биологическую роль. Например, белки крови защищают капельки жира холестерина и других гидрофобных веществ. Содержащихся в организме, препятствуя их коагуляции. Снижение степени этой защиты приводит к отложению солей кальция и холестерина в стенках сосудов (кальциноз, атеросклероз). выпадению солей мочевой кислоты (при подагре), образованию камней в почках и </w:t>
      </w:r>
      <w:r w:rsidRPr="006D400F">
        <w:rPr>
          <w:rFonts w:ascii="Times New Roman" w:eastAsia="Arial CYR" w:hAnsi="Times New Roman" w:cs="Times New Roman"/>
          <w:sz w:val="28"/>
          <w:szCs w:val="28"/>
        </w:rPr>
        <w:t xml:space="preserve">т.д.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Не менее важной для практики является и обратная задача разрушение дисперсных систем: дымов, туманов, промышленных и сточных вод и т.д. Для очистки водопроводной воды на водоочистительных станциях к воде, содержащей отрицательно заряженные частицы – примеси, добавляют положительно заряженные золи гидроксида алюминия или железа. После взаимной коагуляции образовавшиеся хлопья легко отфильтровываются на песчаных фильтрах.</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Коагуляционные процессы протекают и в природе. С ними, в частности, связаны процессы </w:t>
      </w:r>
      <w:r w:rsidRPr="006D400F">
        <w:rPr>
          <w:rFonts w:ascii="Times New Roman" w:eastAsia="Times New Roman CYR" w:hAnsi="Times New Roman" w:cs="Times New Roman"/>
          <w:sz w:val="28"/>
          <w:szCs w:val="28"/>
        </w:rPr>
        <w:br/>
        <w:t xml:space="preserve">почвообразования. Интересным примером является возникновение иловых почв в дельтах рек </w:t>
      </w:r>
      <w:r w:rsidRPr="006D400F">
        <w:rPr>
          <w:rFonts w:ascii="Times New Roman" w:eastAsia="Times New Roman CYR" w:hAnsi="Times New Roman" w:cs="Times New Roman"/>
          <w:sz w:val="28"/>
          <w:szCs w:val="28"/>
        </w:rPr>
        <w:br/>
        <w:t xml:space="preserve">(дельтах Нила, Евфрата, Тигра, Волги и др.). </w:t>
      </w:r>
    </w:p>
    <w:p w:rsidR="003C48BA" w:rsidRPr="006D400F" w:rsidRDefault="003C48BA" w:rsidP="003C48BA">
      <w:pPr>
        <w:autoSpaceDE w:val="0"/>
        <w:ind w:firstLine="323"/>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Цель работы: </w:t>
      </w:r>
    </w:p>
    <w:p w:rsidR="003C48BA" w:rsidRPr="006D400F" w:rsidRDefault="003C48BA" w:rsidP="003C48BA">
      <w:pPr>
        <w:numPr>
          <w:ilvl w:val="0"/>
          <w:numId w:val="1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Определить пороги коагуляции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BaCrO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и выявить их зависимость </w:t>
      </w:r>
      <w:r w:rsidRPr="006D400F">
        <w:rPr>
          <w:rFonts w:ascii="Times New Roman" w:eastAsia="Times New Roman CYR" w:hAnsi="Times New Roman" w:cs="Times New Roman"/>
          <w:sz w:val="28"/>
          <w:szCs w:val="28"/>
        </w:rPr>
        <w:br/>
        <w:t xml:space="preserve">от заряда иона – коагулятора. </w:t>
      </w:r>
    </w:p>
    <w:p w:rsidR="003C48BA" w:rsidRPr="006D400F" w:rsidRDefault="003C48BA" w:rsidP="003C48BA">
      <w:pPr>
        <w:numPr>
          <w:ilvl w:val="0"/>
          <w:numId w:val="1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Подтвердить правило Шульце- Гарди для золей гидроксида железа и берлинской лазури. </w:t>
      </w:r>
    </w:p>
    <w:p w:rsidR="003C48BA" w:rsidRPr="006D400F" w:rsidRDefault="003C48BA" w:rsidP="003C48BA">
      <w:pPr>
        <w:numPr>
          <w:ilvl w:val="0"/>
          <w:numId w:val="1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Провести взаимную коагуляцию золей. </w:t>
      </w:r>
    </w:p>
    <w:p w:rsidR="003C48BA" w:rsidRPr="006D400F" w:rsidRDefault="003C48BA" w:rsidP="003C48BA">
      <w:pPr>
        <w:numPr>
          <w:ilvl w:val="0"/>
          <w:numId w:val="1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Убедиться в защитном действии раствора желатина по отношению к золю берлинской </w:t>
      </w:r>
      <w:r w:rsidRPr="006D400F">
        <w:rPr>
          <w:rFonts w:ascii="Times New Roman" w:eastAsia="Times New Roman CYR" w:hAnsi="Times New Roman" w:cs="Times New Roman"/>
          <w:sz w:val="28"/>
          <w:szCs w:val="28"/>
        </w:rPr>
        <w:br/>
      </w:r>
      <w:r w:rsidRPr="006D400F">
        <w:rPr>
          <w:rFonts w:ascii="Times New Roman" w:eastAsia="Times New Roman CYR" w:hAnsi="Times New Roman" w:cs="Times New Roman"/>
          <w:sz w:val="28"/>
          <w:szCs w:val="28"/>
        </w:rPr>
        <w:lastRenderedPageBreak/>
        <w:t xml:space="preserve">лазури. </w:t>
      </w: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Приборы и реактивы: </w:t>
      </w:r>
    </w:p>
    <w:p w:rsidR="003C48BA" w:rsidRPr="006D400F" w:rsidRDefault="003C48BA" w:rsidP="003C48BA">
      <w:pPr>
        <w:numPr>
          <w:ilvl w:val="0"/>
          <w:numId w:val="1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Пробирки. </w:t>
      </w:r>
    </w:p>
    <w:p w:rsidR="003C48BA" w:rsidRPr="006D400F" w:rsidRDefault="003C48BA" w:rsidP="003C48BA">
      <w:pPr>
        <w:numPr>
          <w:ilvl w:val="0"/>
          <w:numId w:val="1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Пипетки </w:t>
      </w:r>
    </w:p>
    <w:p w:rsidR="003C48BA" w:rsidRPr="006D400F" w:rsidRDefault="003C48BA" w:rsidP="003C48BA">
      <w:pPr>
        <w:numPr>
          <w:ilvl w:val="0"/>
          <w:numId w:val="1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Реактивы: </w:t>
      </w:r>
      <w:r w:rsidRPr="006D400F">
        <w:rPr>
          <w:rFonts w:ascii="Times New Roman" w:eastAsia="Times New Roman CYR" w:hAnsi="Times New Roman" w:cs="Times New Roman"/>
          <w:sz w:val="28"/>
          <w:szCs w:val="28"/>
        </w:rPr>
        <w:t>золи берлинской лазури и гидроксида железа; полунасыщенный раствор</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0,005 М</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0.001 М</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0.02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ЗМ</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0,02 М</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0,02 М</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0,02 М </w:t>
      </w:r>
      <w:r w:rsidRPr="006D400F">
        <w:rPr>
          <w:rFonts w:ascii="Times New Roman" w:eastAsia="Times New Roman CYR" w:hAnsi="Times New Roman" w:cs="Times New Roman"/>
          <w:sz w:val="28"/>
          <w:szCs w:val="28"/>
        </w:rPr>
        <w:br/>
      </w:r>
      <w:r w:rsidRPr="006D400F">
        <w:rPr>
          <w:rFonts w:ascii="Times New Roman" w:eastAsia="Times New Roman CYR" w:hAnsi="Times New Roman" w:cs="Times New Roman"/>
          <w:sz w:val="28"/>
          <w:szCs w:val="28"/>
          <w:lang w:val="en-US"/>
        </w:rPr>
        <w:t>BaCl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0.02 М </w:t>
      </w:r>
      <w:r w:rsidRPr="006D400F">
        <w:rPr>
          <w:rFonts w:ascii="Times New Roman" w:eastAsia="Times New Roman CYR" w:hAnsi="Times New Roman" w:cs="Times New Roman"/>
          <w:sz w:val="28"/>
          <w:szCs w:val="28"/>
          <w:lang w:val="en-US"/>
        </w:rPr>
        <w:t>AlCl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0.02 М </w:t>
      </w:r>
      <w:r w:rsidRPr="006D400F">
        <w:rPr>
          <w:rFonts w:ascii="Times New Roman" w:eastAsia="Times New Roman CYR" w:hAnsi="Times New Roman" w:cs="Times New Roman"/>
          <w:sz w:val="28"/>
          <w:szCs w:val="28"/>
          <w:lang w:val="en-US"/>
        </w:rPr>
        <w:t>Al</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дистиллированная вода.</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Теоретическая часть.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Устойчивость дисперсной системы характеризуется неизменностью во времени её основных </w:t>
      </w:r>
      <w:r w:rsidRPr="006D400F">
        <w:rPr>
          <w:rFonts w:ascii="Times New Roman" w:eastAsia="Times New Roman CYR" w:hAnsi="Times New Roman" w:cs="Times New Roman"/>
          <w:sz w:val="28"/>
          <w:szCs w:val="28"/>
        </w:rPr>
        <w:br/>
        <w:t xml:space="preserve">параметров: степени дисперсности и равновесного распределения дисперсной фазы в среде. Будучи </w:t>
      </w:r>
      <w:r w:rsidRPr="006D400F">
        <w:rPr>
          <w:rFonts w:ascii="Times New Roman" w:eastAsia="Times New Roman CYR" w:hAnsi="Times New Roman" w:cs="Times New Roman"/>
          <w:sz w:val="28"/>
          <w:szCs w:val="28"/>
        </w:rPr>
        <w:br/>
        <w:t>термодинамически неустойчивыми из-за избытка свободной поверхностной энергии (F = σ</w:t>
      </w:r>
      <w:r w:rsidRPr="006D400F">
        <w:rPr>
          <w:rFonts w:ascii="Times New Roman" w:eastAsia="Times New Roman CYR" w:hAnsi="Times New Roman" w:cs="Times New Roman"/>
          <w:sz w:val="28"/>
          <w:szCs w:val="28"/>
          <w:lang w:val="en-US"/>
        </w:rPr>
        <w:t>S</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rPr>
        <w:br/>
        <w:t xml:space="preserve">коллоидные системы стремятся уменьшить запас этой энергии. Потому в полях развивается </w:t>
      </w:r>
      <w:r w:rsidRPr="006D400F">
        <w:rPr>
          <w:rFonts w:ascii="Times New Roman" w:eastAsia="Times New Roman CYR" w:hAnsi="Times New Roman" w:cs="Times New Roman"/>
          <w:sz w:val="28"/>
          <w:szCs w:val="28"/>
        </w:rPr>
        <w:br/>
      </w:r>
      <w:r w:rsidRPr="006D400F">
        <w:rPr>
          <w:rFonts w:ascii="Times New Roman" w:eastAsia="Times New Roman CYR" w:hAnsi="Times New Roman" w:cs="Times New Roman"/>
          <w:b/>
          <w:bCs/>
          <w:sz w:val="28"/>
          <w:szCs w:val="28"/>
        </w:rPr>
        <w:t xml:space="preserve">самопроизвольный </w:t>
      </w:r>
      <w:r w:rsidRPr="006D400F">
        <w:rPr>
          <w:rFonts w:ascii="Times New Roman" w:eastAsia="Times New Roman CYR" w:hAnsi="Times New Roman" w:cs="Times New Roman"/>
          <w:sz w:val="28"/>
          <w:szCs w:val="28"/>
        </w:rPr>
        <w:t xml:space="preserve">процесс укрупнения частиц, называемых коагуляцией, что приводит к потере </w:t>
      </w:r>
      <w:r w:rsidRPr="006D400F">
        <w:rPr>
          <w:rFonts w:ascii="Times New Roman" w:eastAsia="Times New Roman CYR" w:hAnsi="Times New Roman" w:cs="Times New Roman"/>
          <w:sz w:val="28"/>
          <w:szCs w:val="28"/>
        </w:rPr>
        <w:br/>
        <w:t xml:space="preserve">агрегативной устойчивости. Коагуляция может завершиться седиментацией, т.е. </w:t>
      </w:r>
      <w:r w:rsidRPr="006D400F">
        <w:rPr>
          <w:rFonts w:ascii="Times New Roman" w:eastAsia="Times New Roman CYR" w:hAnsi="Times New Roman" w:cs="Times New Roman"/>
          <w:b/>
          <w:bCs/>
          <w:sz w:val="28"/>
          <w:szCs w:val="28"/>
        </w:rPr>
        <w:t xml:space="preserve">оседанием </w:t>
      </w:r>
      <w:r w:rsidRPr="006D400F">
        <w:rPr>
          <w:rFonts w:ascii="Times New Roman" w:eastAsia="Times New Roman CYR" w:hAnsi="Times New Roman" w:cs="Times New Roman"/>
          <w:b/>
          <w:bCs/>
          <w:sz w:val="28"/>
          <w:szCs w:val="28"/>
        </w:rPr>
        <w:br/>
      </w:r>
      <w:r w:rsidRPr="006D400F">
        <w:rPr>
          <w:rFonts w:ascii="Times New Roman" w:eastAsia="Times New Roman CYR" w:hAnsi="Times New Roman" w:cs="Times New Roman"/>
          <w:sz w:val="28"/>
          <w:szCs w:val="28"/>
        </w:rPr>
        <w:t xml:space="preserve">укрупнённых частиц под действием силы тяжести, и расслоением системы на две фазы. В результате </w:t>
      </w:r>
      <w:r w:rsidRPr="006D400F">
        <w:rPr>
          <w:rFonts w:ascii="Times New Roman" w:eastAsia="Times New Roman CYR" w:hAnsi="Times New Roman" w:cs="Times New Roman"/>
          <w:sz w:val="28"/>
          <w:szCs w:val="28"/>
        </w:rPr>
        <w:br/>
        <w:t xml:space="preserve">седиментации теряется кинетическая (или седиментационная) устойчивость.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Коагуляции золей могут способствовать изменения температуры, механическое воздействие, </w:t>
      </w:r>
      <w:r w:rsidRPr="006D400F">
        <w:rPr>
          <w:rFonts w:ascii="Times New Roman" w:eastAsia="Times New Roman CYR" w:hAnsi="Times New Roman" w:cs="Times New Roman"/>
          <w:sz w:val="28"/>
          <w:szCs w:val="28"/>
        </w:rPr>
        <w:br/>
        <w:t xml:space="preserve">действие света, облучение элементарными частицами и т.д. Однако наиболее важный фактор – это </w:t>
      </w:r>
      <w:r w:rsidRPr="006D400F">
        <w:rPr>
          <w:rFonts w:ascii="Times New Roman" w:eastAsia="Times New Roman CYR" w:hAnsi="Times New Roman" w:cs="Times New Roman"/>
          <w:sz w:val="28"/>
          <w:szCs w:val="28"/>
        </w:rPr>
        <w:br/>
        <w:t xml:space="preserve">действие электролитов. Коагуляцию вызывают те из ионов прибавляемого электролита, у которых </w:t>
      </w:r>
      <w:r w:rsidRPr="006D400F">
        <w:rPr>
          <w:rFonts w:ascii="Times New Roman" w:eastAsia="Times New Roman CYR" w:hAnsi="Times New Roman" w:cs="Times New Roman"/>
          <w:sz w:val="28"/>
          <w:szCs w:val="28"/>
        </w:rPr>
        <w:br/>
        <w:t xml:space="preserve">знак заряда противоположен заряду коллоидных. В соответствии с правилом Шульце – Гарди, порог </w:t>
      </w:r>
      <w:r w:rsidRPr="006D400F">
        <w:rPr>
          <w:rFonts w:ascii="Times New Roman" w:eastAsia="Times New Roman CYR" w:hAnsi="Times New Roman" w:cs="Times New Roman"/>
          <w:sz w:val="28"/>
          <w:szCs w:val="28"/>
        </w:rPr>
        <w:br/>
        <w:t xml:space="preserve">коагуляции резко снижается с увеличением заряда иона – коагулятора. Добавленные к золи </w:t>
      </w:r>
      <w:r w:rsidRPr="006D400F">
        <w:rPr>
          <w:rFonts w:ascii="Times New Roman" w:eastAsia="Times New Roman CYR" w:hAnsi="Times New Roman" w:cs="Times New Roman"/>
          <w:sz w:val="28"/>
          <w:szCs w:val="28"/>
        </w:rPr>
        <w:br/>
        <w:t xml:space="preserve">электролиты могут сжимая ДЭС, уменьшать ξ– потенциал. В результате, снижается энергетический </w:t>
      </w:r>
      <w:r w:rsidRPr="006D400F">
        <w:rPr>
          <w:rFonts w:ascii="Times New Roman" w:eastAsia="Times New Roman CYR" w:hAnsi="Times New Roman" w:cs="Times New Roman"/>
          <w:sz w:val="28"/>
          <w:szCs w:val="28"/>
        </w:rPr>
        <w:br/>
        <w:t xml:space="preserve">барьер, являющийся критерием устойчивости коллоидного раствора.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Стабильность золя можно повысить путём введения растворов ВМС. В этом случае говорят о </w:t>
      </w:r>
      <w:r w:rsidRPr="006D400F">
        <w:rPr>
          <w:rFonts w:ascii="Times New Roman" w:eastAsia="Times New Roman CYR" w:hAnsi="Times New Roman" w:cs="Times New Roman"/>
          <w:sz w:val="28"/>
          <w:szCs w:val="28"/>
        </w:rPr>
        <w:br/>
        <w:t xml:space="preserve">«коллоидной защиты». Повышение устойчивости связано с абсорбцией макромолекул ВМС на </w:t>
      </w:r>
      <w:r w:rsidRPr="006D400F">
        <w:rPr>
          <w:rFonts w:ascii="Times New Roman" w:eastAsia="Times New Roman CYR" w:hAnsi="Times New Roman" w:cs="Times New Roman"/>
          <w:sz w:val="28"/>
          <w:szCs w:val="28"/>
        </w:rPr>
        <w:br/>
        <w:t xml:space="preserve">коллоидных частицах и возникновением на их поверхности адсорбционных слоёв. Возможно, кроме </w:t>
      </w:r>
      <w:r w:rsidRPr="006D400F">
        <w:rPr>
          <w:rFonts w:ascii="Times New Roman" w:eastAsia="Times New Roman CYR" w:hAnsi="Times New Roman" w:cs="Times New Roman"/>
          <w:sz w:val="28"/>
          <w:szCs w:val="28"/>
        </w:rPr>
        <w:br/>
      </w:r>
      <w:r w:rsidRPr="006D400F">
        <w:rPr>
          <w:rFonts w:ascii="Times New Roman" w:eastAsia="Times New Roman CYR" w:hAnsi="Times New Roman" w:cs="Times New Roman"/>
          <w:sz w:val="28"/>
          <w:szCs w:val="28"/>
        </w:rPr>
        <w:lastRenderedPageBreak/>
        <w:t xml:space="preserve">того, проявление энтропийпого фактора, положительного электрического заряда, гидратных оболочек. </w:t>
      </w:r>
    </w:p>
    <w:p w:rsidR="003C48BA" w:rsidRPr="006D400F" w:rsidRDefault="003C48BA" w:rsidP="003C48BA">
      <w:pPr>
        <w:autoSpaceDE w:val="0"/>
        <w:ind w:firstLine="70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sz w:val="28"/>
          <w:szCs w:val="28"/>
        </w:rPr>
        <w:t xml:space="preserve">Процесс слипания коллоидных частиц с образованием более крупных (потеря агрегативной </w:t>
      </w:r>
      <w:r w:rsidRPr="006D400F">
        <w:rPr>
          <w:rFonts w:ascii="Times New Roman" w:eastAsia="Times New Roman CYR" w:hAnsi="Times New Roman" w:cs="Times New Roman"/>
          <w:sz w:val="28"/>
          <w:szCs w:val="28"/>
        </w:rPr>
        <w:br/>
        <w:t xml:space="preserve">устойчивости) с последующей седиментацией (потеря кинетической устойчивости) называется </w:t>
      </w:r>
      <w:r w:rsidRPr="006D400F">
        <w:rPr>
          <w:rFonts w:ascii="Times New Roman" w:eastAsia="Times New Roman CYR" w:hAnsi="Times New Roman" w:cs="Times New Roman"/>
          <w:sz w:val="28"/>
          <w:szCs w:val="28"/>
        </w:rPr>
        <w:br/>
      </w:r>
      <w:r w:rsidRPr="006D400F">
        <w:rPr>
          <w:rFonts w:ascii="Times New Roman" w:eastAsia="Times New Roman CYR" w:hAnsi="Times New Roman" w:cs="Times New Roman"/>
          <w:b/>
          <w:bCs/>
          <w:sz w:val="28"/>
          <w:szCs w:val="28"/>
        </w:rPr>
        <w:t xml:space="preserve">коагуляцией.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Порог коагуляции </w:t>
      </w:r>
      <w:r w:rsidRPr="006D400F">
        <w:rPr>
          <w:rFonts w:ascii="Times New Roman" w:eastAsia="Times New Roman CYR" w:hAnsi="Times New Roman" w:cs="Times New Roman"/>
          <w:sz w:val="28"/>
          <w:szCs w:val="28"/>
        </w:rPr>
        <w:t xml:space="preserve">(у) – это минимальное количество электролита (в молях), которое надо </w:t>
      </w:r>
      <w:r w:rsidRPr="006D400F">
        <w:rPr>
          <w:rFonts w:ascii="Times New Roman" w:eastAsia="Times New Roman CYR" w:hAnsi="Times New Roman" w:cs="Times New Roman"/>
          <w:sz w:val="28"/>
          <w:szCs w:val="28"/>
        </w:rPr>
        <w:br/>
        <w:t xml:space="preserve">добавить к 1 литру золя, чтобы вызвать начало коагуляции за определённый промежуток времени. </w:t>
      </w:r>
      <w:r w:rsidRPr="006D400F">
        <w:rPr>
          <w:rFonts w:ascii="Times New Roman" w:eastAsia="Times New Roman CYR" w:hAnsi="Times New Roman" w:cs="Times New Roman"/>
          <w:sz w:val="28"/>
          <w:szCs w:val="28"/>
        </w:rPr>
        <w:br/>
        <w:t xml:space="preserve">Порог коагуляции рассчитывают по формуле; </w:t>
      </w:r>
    </w:p>
    <w:p w:rsidR="003C48BA" w:rsidRPr="006D400F" w:rsidRDefault="003C48BA" w:rsidP="003C48BA">
      <w:pPr>
        <w:autoSpaceDE w:val="0"/>
        <w:ind w:firstLine="1173"/>
        <w:jc w:val="both"/>
        <w:rPr>
          <w:rFonts w:ascii="Times New Roman" w:hAnsi="Times New Roman" w:cs="Times New Roman"/>
          <w:position w:val="-24"/>
          <w:sz w:val="28"/>
          <w:szCs w:val="28"/>
        </w:rPr>
      </w:pPr>
      <w:r w:rsidRPr="006D400F">
        <w:rPr>
          <w:rFonts w:ascii="Times New Roman" w:hAnsi="Times New Roman" w:cs="Times New Roman"/>
          <w:position w:val="-24"/>
          <w:sz w:val="28"/>
          <w:szCs w:val="28"/>
        </w:rPr>
        <w:object w:dxaOrig="880" w:dyaOrig="620">
          <v:shape id="_x0000_i1091" type="#_x0000_t75" style="width:96.75pt;height:30pt" o:ole="">
            <v:imagedata r:id="rId143" o:title=""/>
          </v:shape>
          <o:OLEObject Type="Embed" ProgID="Equation.3" ShapeID="_x0000_i1091" DrawAspect="Content" ObjectID="_1574939353" r:id="rId144"/>
        </w:object>
      </w:r>
      <w:r w:rsidRPr="006D400F">
        <w:rPr>
          <w:rFonts w:ascii="Times New Roman" w:hAnsi="Times New Roman" w:cs="Times New Roman"/>
          <w:position w:val="-24"/>
          <w:sz w:val="28"/>
          <w:szCs w:val="28"/>
        </w:rPr>
        <w:t xml:space="preserve">. где </w:t>
      </w:r>
      <w:r w:rsidRPr="006D400F">
        <w:rPr>
          <w:rFonts w:ascii="Times New Roman" w:hAnsi="Times New Roman" w:cs="Times New Roman"/>
          <w:position w:val="-24"/>
          <w:sz w:val="28"/>
          <w:szCs w:val="28"/>
        </w:rPr>
        <w:tab/>
      </w:r>
      <w:r w:rsidRPr="006D400F">
        <w:rPr>
          <w:rFonts w:ascii="Times New Roman" w:hAnsi="Times New Roman" w:cs="Times New Roman"/>
          <w:position w:val="-24"/>
          <w:sz w:val="28"/>
          <w:szCs w:val="28"/>
        </w:rPr>
        <w:tab/>
      </w:r>
      <w:r w:rsidRPr="006D400F">
        <w:rPr>
          <w:rFonts w:ascii="Times New Roman" w:hAnsi="Times New Roman" w:cs="Times New Roman"/>
          <w:position w:val="-24"/>
          <w:sz w:val="28"/>
          <w:szCs w:val="28"/>
        </w:rPr>
        <w:tab/>
        <w:t>(13)</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hAnsi="Times New Roman" w:cs="Times New Roman"/>
          <w:position w:val="-24"/>
          <w:sz w:val="28"/>
          <w:szCs w:val="28"/>
        </w:rPr>
        <w:t>γ– порог коагуляции</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(моль/л);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 – концентрация электролита (моль/л);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V – объем раствора электролита (л);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W – общий объём раствора электролита и золя (л);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Коагулирующее действие электролитов подчиняется правилу Шульце – Гарди: коагуляция&gt;</w:t>
      </w:r>
      <w:r w:rsidRPr="006D400F">
        <w:rPr>
          <w:rFonts w:ascii="Times New Roman" w:eastAsia="Times New Roman CYR" w:hAnsi="Times New Roman" w:cs="Times New Roman"/>
          <w:sz w:val="28"/>
          <w:szCs w:val="28"/>
        </w:rPr>
        <w:br/>
        <w:t xml:space="preserve">вызывают ионы с зарядом, противоположным заряду гранулы, и коагулирующая способность иона </w:t>
      </w:r>
      <w:r w:rsidRPr="006D400F">
        <w:rPr>
          <w:rFonts w:ascii="Times New Roman" w:eastAsia="Times New Roman CYR" w:hAnsi="Times New Roman" w:cs="Times New Roman"/>
          <w:sz w:val="28"/>
          <w:szCs w:val="28"/>
        </w:rPr>
        <w:br/>
        <w:t>тем выше, чем больше его заряд.</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Дерягин и Ландау с помощью теоретических расчётов показали, что значения порогов коагуляции для ионов различного заряда относятся как: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hAnsi="Times New Roman" w:cs="Times New Roman"/>
          <w:position w:val="-24"/>
          <w:sz w:val="28"/>
          <w:szCs w:val="28"/>
        </w:rPr>
        <w:object w:dxaOrig="4360" w:dyaOrig="620">
          <v:shape id="_x0000_i1092" type="#_x0000_t75" style="width:479.25pt;height:30pt" o:ole="">
            <v:imagedata r:id="rId145" o:title=""/>
          </v:shape>
          <o:OLEObject Type="Embed" ProgID="Equation.3" ShapeID="_x0000_i1092" DrawAspect="Content" ObjectID="_1574939354" r:id="rId146"/>
        </w:objec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т.е. коагулирующее действие ионов, растётпримерно пропорционально шестой степени заряда иона.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Явление коагуляции играет существенную роль в живом организме, так как коллоидные растворы клеток и биологических жидкостей находятся в соприкосновении с электролитами. Полому при введении в организм, какого либо электролита надо учитывать не только его концентрацию, но и заряд ионов. Так, физиологический раствор хлорида натрия нельзя заменить изотоническим раствором хлорида магния, поскольку в этой соли имеется двухзарядныйион магния, обладающий высоким коагулирующим действием. При введении смеси солей следует предварительно убедиться, что эти соли не являются синергистами, чтобы избежать вредной для организма коагуляции.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Решение многих проблем в медицине (например, протезирование кровеносных сосудов, клапанов сердца и т.д.) связано с проблемой свёртывания крови. В хирургии во время операций в кровь вводят антикоагулянты (гепарин). а после операции – для повышения коагуляции – протамин сульфат.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 явлением коагуляции эритроцитов вследствие уменьшения их дзета потенциала врачи постоянно имеют дело в клинических лабораториях (метод определения СОЭ – скорости оседания эритроцитов). Это явление объясняется тем, </w:t>
      </w:r>
      <w:r w:rsidRPr="006D400F">
        <w:rPr>
          <w:rFonts w:ascii="Times New Roman" w:eastAsia="Times New Roman CYR" w:hAnsi="Times New Roman" w:cs="Times New Roman"/>
          <w:sz w:val="28"/>
          <w:szCs w:val="28"/>
        </w:rPr>
        <w:lastRenderedPageBreak/>
        <w:t>что при патологии в крови увеличивается содержание некоторых видов белков, место ионов электролитов на поверхности эритроцитов занимают белки, заряд которого ниже, чем у суммы замещенных ими ионов. Заряд эритроцитов понижается, они быстрее объединяются и оседают.</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Коллоидная защита.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 уже было сказано выше при добавлении к золям ВМС, устойчивость к действию электролитов у </w:t>
      </w:r>
      <w:r w:rsidRPr="006D400F">
        <w:rPr>
          <w:rFonts w:ascii="Times New Roman" w:eastAsia="Times New Roman CYR" w:hAnsi="Times New Roman" w:cs="Times New Roman"/>
          <w:iCs/>
          <w:sz w:val="28"/>
          <w:szCs w:val="28"/>
        </w:rPr>
        <w:t xml:space="preserve">последних </w:t>
      </w:r>
      <w:r w:rsidRPr="006D400F">
        <w:rPr>
          <w:rFonts w:ascii="Times New Roman" w:eastAsia="Times New Roman CYR" w:hAnsi="Times New Roman" w:cs="Times New Roman"/>
          <w:sz w:val="28"/>
          <w:szCs w:val="28"/>
        </w:rPr>
        <w:t xml:space="preserve">значительно повышается. Это выражается в повышении порога коагуляции. Такое явление получило название коллоидной защиты.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Защищенный золь поддаётся концентрированию и даже выпариванию досуха и становится обратимым (т.е. термодинамически устойчивым), он как бы приобретает свойства раствора высокомолекулярного вещества.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Мерой защитного действия ВМС являются так называемое </w:t>
      </w:r>
      <w:r w:rsidRPr="006D400F">
        <w:rPr>
          <w:rFonts w:ascii="Times New Roman" w:eastAsia="Times New Roman CYR" w:hAnsi="Times New Roman" w:cs="Times New Roman"/>
          <w:b/>
          <w:bCs/>
          <w:sz w:val="28"/>
          <w:szCs w:val="28"/>
        </w:rPr>
        <w:t>«золото число» –</w:t>
      </w:r>
      <w:r w:rsidRPr="006D400F">
        <w:rPr>
          <w:rFonts w:ascii="Times New Roman" w:eastAsia="Times New Roman CYR" w:hAnsi="Times New Roman" w:cs="Times New Roman"/>
          <w:sz w:val="28"/>
          <w:szCs w:val="28"/>
        </w:rPr>
        <w:t xml:space="preserve">то минимальное количество миллиграммов сухого высокомолекулярного соединения,которое необходимо добавить к 10 мл стандартного (красного) золя золота для того, чтобы предотвратить его коагуляцию (посинение) при введении в систему 1мл 10% раствора хлорида калия.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Более простое «железное» число, определяют как минимальное число миллиграммов защищающего ВМС, способного защитить 10 мл золя гидроксида железа от коагулирующего действия 1мл0,005 М раствора сульфата натрия.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фармацевтической промышленности защитные свойства веществ широко используются для получения концентрированных золей серебра, ртути, золота (например, лекарственный препарат Колларгол – коллоидный раствор оксида серебра, защищён высокомолекулярными соединениями). В качестве ВМС могут выступать белки, углеводы, желатин и т.д.</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Экспериментальная часть.</w:t>
      </w:r>
    </w:p>
    <w:p w:rsidR="003C48BA" w:rsidRPr="006D400F" w:rsidRDefault="003C48BA" w:rsidP="003C48BA">
      <w:pPr>
        <w:autoSpaceDE w:val="0"/>
        <w:jc w:val="both"/>
        <w:rPr>
          <w:rFonts w:ascii="Times New Roman" w:eastAsia="Times New Roman CYR" w:hAnsi="Times New Roman" w:cs="Times New Roman"/>
          <w:b/>
          <w:bCs/>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38" w:name="_Toc342277100"/>
      <w:r w:rsidRPr="006D400F">
        <w:rPr>
          <w:rFonts w:ascii="Times New Roman" w:eastAsia="Times New Roman CYR" w:hAnsi="Times New Roman" w:cs="Times New Roman"/>
          <w:sz w:val="28"/>
          <w:szCs w:val="28"/>
        </w:rPr>
        <w:t>Опыт 1.Очистка золей диализом раствора.</w:t>
      </w:r>
      <w:bookmarkEnd w:id="38"/>
    </w:p>
    <w:p w:rsidR="003C48BA" w:rsidRPr="006D400F" w:rsidRDefault="003C48BA" w:rsidP="003C48BA">
      <w:pPr>
        <w:autoSpaceDE w:val="0"/>
        <w:ind w:firstLine="29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Получить полупроницаемую мембрану из коллодия – это 4% раствор нитроклетчатки в смеси спирта и эфира (1:3). </w:t>
      </w:r>
    </w:p>
    <w:p w:rsidR="003C48BA" w:rsidRPr="006D400F" w:rsidRDefault="003C48BA" w:rsidP="003C48BA">
      <w:pPr>
        <w:autoSpaceDE w:val="0"/>
        <w:ind w:left="1065" w:right="338"/>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а) В чисто вымытый и высушенный химический стакан налить коллоидный раствор и медленными вращательными движениями равномерно распределить его по стенкам. </w:t>
      </w:r>
    </w:p>
    <w:p w:rsidR="003C48BA" w:rsidRPr="006D400F" w:rsidRDefault="003C48BA" w:rsidP="003C48BA">
      <w:pPr>
        <w:autoSpaceDE w:val="0"/>
        <w:ind w:left="107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б) В опрокинутом положении оставит стакан до исчезновения запаха эфира ( 5 – 10 минут).</w:t>
      </w:r>
    </w:p>
    <w:p w:rsidR="003C48BA" w:rsidRPr="006D400F" w:rsidRDefault="003C48BA" w:rsidP="003C48BA">
      <w:pPr>
        <w:autoSpaceDE w:val="0"/>
        <w:ind w:left="107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Ополоснуть образовавшуюся плёнку дистиллированной водой несколько раз для </w:t>
      </w:r>
    </w:p>
    <w:p w:rsidR="003C48BA" w:rsidRPr="006D400F" w:rsidRDefault="003C48BA" w:rsidP="003C48BA">
      <w:pPr>
        <w:autoSpaceDE w:val="0"/>
        <w:ind w:firstLine="105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удаления спирта. </w:t>
      </w:r>
    </w:p>
    <w:p w:rsidR="003C48BA" w:rsidRPr="006D400F" w:rsidRDefault="003C48BA" w:rsidP="003C48BA">
      <w:pPr>
        <w:autoSpaceDE w:val="0"/>
        <w:ind w:firstLine="1108"/>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г) Осторожно отделить слой коллодия от стенок стакана, наливая воду между стеклом и </w:t>
      </w:r>
    </w:p>
    <w:p w:rsidR="003C48BA" w:rsidRPr="006D400F" w:rsidRDefault="003C48BA" w:rsidP="003C48BA">
      <w:pPr>
        <w:autoSpaceDE w:val="0"/>
        <w:ind w:firstLine="107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плёнкой. </w:t>
      </w:r>
    </w:p>
    <w:p w:rsidR="003C48BA" w:rsidRPr="006D400F" w:rsidRDefault="003C48BA" w:rsidP="003C48BA">
      <w:pPr>
        <w:autoSpaceDE w:val="0"/>
        <w:ind w:firstLine="26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2. Провести </w:t>
      </w:r>
      <w:r w:rsidRPr="006D400F">
        <w:rPr>
          <w:rFonts w:ascii="Times New Roman" w:eastAsia="Arial CYR" w:hAnsi="Times New Roman" w:cs="Times New Roman"/>
          <w:sz w:val="28"/>
          <w:szCs w:val="28"/>
        </w:rPr>
        <w:t xml:space="preserve">диализ </w:t>
      </w:r>
      <w:r w:rsidRPr="006D400F">
        <w:rPr>
          <w:rFonts w:ascii="Times New Roman" w:eastAsia="Times New Roman CYR" w:hAnsi="Times New Roman" w:cs="Times New Roman"/>
          <w:sz w:val="28"/>
          <w:szCs w:val="28"/>
        </w:rPr>
        <w:t xml:space="preserve">раствора. </w:t>
      </w:r>
    </w:p>
    <w:p w:rsidR="003C48BA" w:rsidRPr="006D400F" w:rsidRDefault="003C48BA" w:rsidP="003C48BA">
      <w:pPr>
        <w:autoSpaceDE w:val="0"/>
        <w:ind w:firstLine="100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а) В приготовленный коллоидный мешочек налить раствор крахмала, содержащий </w:t>
      </w:r>
    </w:p>
    <w:p w:rsidR="003C48BA" w:rsidRPr="006D400F" w:rsidRDefault="003C48BA" w:rsidP="003C48BA">
      <w:pPr>
        <w:autoSpaceDE w:val="0"/>
        <w:ind w:firstLine="1007"/>
        <w:jc w:val="both"/>
        <w:rPr>
          <w:rFonts w:ascii="Times New Roman" w:eastAsia="Arial CYR" w:hAnsi="Times New Roman" w:cs="Times New Roman"/>
          <w:sz w:val="28"/>
          <w:szCs w:val="28"/>
        </w:rPr>
      </w:pPr>
      <w:r w:rsidRPr="006D400F">
        <w:rPr>
          <w:rFonts w:ascii="Times New Roman" w:eastAsia="Arial CYR" w:hAnsi="Times New Roman" w:cs="Times New Roman"/>
          <w:sz w:val="28"/>
          <w:szCs w:val="28"/>
          <w:lang w:val="en-US"/>
        </w:rPr>
        <w:lastRenderedPageBreak/>
        <w:t>Na</w:t>
      </w:r>
      <w:r w:rsidRPr="006D400F">
        <w:rPr>
          <w:rFonts w:ascii="Times New Roman" w:eastAsia="Arial CYR" w:hAnsi="Times New Roman" w:cs="Times New Roman"/>
          <w:sz w:val="28"/>
          <w:szCs w:val="28"/>
          <w:vertAlign w:val="subscript"/>
        </w:rPr>
        <w:t>2</w:t>
      </w:r>
      <w:r w:rsidRPr="006D400F">
        <w:rPr>
          <w:rFonts w:ascii="Times New Roman" w:eastAsia="Arial CYR" w:hAnsi="Times New Roman" w:cs="Times New Roman"/>
          <w:sz w:val="28"/>
          <w:szCs w:val="28"/>
          <w:lang w:val="en-US"/>
        </w:rPr>
        <w:t>SO</w:t>
      </w:r>
      <w:r w:rsidRPr="006D400F">
        <w:rPr>
          <w:rFonts w:ascii="Times New Roman" w:eastAsia="Arial CYR" w:hAnsi="Times New Roman" w:cs="Times New Roman"/>
          <w:sz w:val="28"/>
          <w:szCs w:val="28"/>
          <w:vertAlign w:val="subscript"/>
        </w:rPr>
        <w:t>4</w:t>
      </w:r>
    </w:p>
    <w:p w:rsidR="003C48BA" w:rsidRPr="006D400F" w:rsidRDefault="003C48BA" w:rsidP="003C48BA">
      <w:pPr>
        <w:autoSpaceDE w:val="0"/>
        <w:ind w:firstLine="10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6) Мешочек завязать, подвесить на стеклянной палочке и опустить в стакан с водой на </w:t>
      </w:r>
    </w:p>
    <w:p w:rsidR="003C48BA" w:rsidRPr="006D400F" w:rsidRDefault="003C48BA" w:rsidP="003C48BA">
      <w:pPr>
        <w:autoSpaceDE w:val="0"/>
        <w:ind w:firstLine="10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15-20 минут. </w:t>
      </w:r>
    </w:p>
    <w:p w:rsidR="003C48BA" w:rsidRPr="006D400F" w:rsidRDefault="003C48BA" w:rsidP="003C48BA">
      <w:pPr>
        <w:autoSpaceDE w:val="0"/>
        <w:ind w:firstLine="10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В первой пробирке, взятой из омывающей воды, подтвердить наличие ионов </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с</w:t>
      </w:r>
    </w:p>
    <w:p w:rsidR="003C48BA" w:rsidRPr="006D400F" w:rsidRDefault="003C48BA" w:rsidP="003C48BA">
      <w:pPr>
        <w:autoSpaceDE w:val="0"/>
        <w:ind w:firstLine="10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помощью</w:t>
      </w:r>
      <w:r w:rsidRPr="006D400F">
        <w:rPr>
          <w:rFonts w:ascii="Times New Roman" w:eastAsia="Times New Roman CYR" w:hAnsi="Times New Roman" w:cs="Times New Roman"/>
          <w:sz w:val="28"/>
          <w:szCs w:val="28"/>
          <w:lang w:val="en-US"/>
        </w:rPr>
        <w:t>BaCl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w:t>
      </w:r>
    </w:p>
    <w:p w:rsidR="003C48BA" w:rsidRPr="006D400F" w:rsidRDefault="003C48BA" w:rsidP="003C48BA">
      <w:pPr>
        <w:autoSpaceDE w:val="0"/>
        <w:ind w:firstLine="100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г) Во второй половине с помощью раствора йода убедиться в отсутствии крахмала. </w:t>
      </w:r>
    </w:p>
    <w:p w:rsidR="003C48BA" w:rsidRPr="006D400F" w:rsidRDefault="003C48BA" w:rsidP="003C48BA">
      <w:pPr>
        <w:autoSpaceDE w:val="0"/>
        <w:ind w:firstLine="26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3. Сделать вывод о способности ионов проходит через полупроницаемую мембрану. </w:t>
      </w:r>
    </w:p>
    <w:p w:rsidR="003C48BA" w:rsidRPr="006D400F" w:rsidRDefault="003C48BA" w:rsidP="003C48BA">
      <w:pPr>
        <w:autoSpaceDE w:val="0"/>
        <w:ind w:firstLine="266"/>
        <w:jc w:val="both"/>
        <w:rPr>
          <w:rFonts w:ascii="Times New Roman" w:eastAsia="Times New Roman CYR" w:hAnsi="Times New Roman" w:cs="Times New Roman"/>
          <w:sz w:val="28"/>
          <w:szCs w:val="28"/>
        </w:rPr>
      </w:pPr>
    </w:p>
    <w:p w:rsidR="003C48BA" w:rsidRPr="006D400F" w:rsidRDefault="003C48BA" w:rsidP="003C48BA">
      <w:pPr>
        <w:autoSpaceDE w:val="0"/>
        <w:ind w:firstLine="266"/>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Коагуляция и стабилизация коллоидных систем. </w:t>
      </w:r>
    </w:p>
    <w:p w:rsidR="003C48BA" w:rsidRPr="006D400F" w:rsidRDefault="003C48BA" w:rsidP="003C48BA">
      <w:pPr>
        <w:autoSpaceDE w:val="0"/>
        <w:ind w:firstLine="266"/>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Цели работы: </w:t>
      </w:r>
    </w:p>
    <w:p w:rsidR="003C48BA" w:rsidRPr="006D400F" w:rsidRDefault="003C48BA" w:rsidP="003C48BA">
      <w:pPr>
        <w:numPr>
          <w:ilvl w:val="0"/>
          <w:numId w:val="1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Определить пороги коагуляции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и выявить их зависимость от заряда </w:t>
      </w:r>
      <w:r w:rsidRPr="006D400F">
        <w:rPr>
          <w:rFonts w:ascii="Times New Roman" w:eastAsia="Times New Roman CYR" w:hAnsi="Times New Roman" w:cs="Times New Roman"/>
          <w:sz w:val="28"/>
          <w:szCs w:val="28"/>
        </w:rPr>
        <w:br/>
        <w:t xml:space="preserve">иона – коагулянта. </w:t>
      </w:r>
    </w:p>
    <w:p w:rsidR="003C48BA" w:rsidRPr="006D400F" w:rsidRDefault="003C48BA" w:rsidP="003C48BA">
      <w:pPr>
        <w:numPr>
          <w:ilvl w:val="0"/>
          <w:numId w:val="1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Подтвердить правило Шульце – Гарди для золей гидроксида железа и берлинской лазури </w:t>
      </w:r>
    </w:p>
    <w:p w:rsidR="003C48BA" w:rsidRPr="006D400F" w:rsidRDefault="003C48BA" w:rsidP="003C48BA">
      <w:pPr>
        <w:numPr>
          <w:ilvl w:val="0"/>
          <w:numId w:val="1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провести взаимную коагуляцию золой . </w:t>
      </w:r>
    </w:p>
    <w:p w:rsidR="003C48BA" w:rsidRPr="006D400F" w:rsidRDefault="003C48BA" w:rsidP="003C48BA">
      <w:pPr>
        <w:numPr>
          <w:ilvl w:val="0"/>
          <w:numId w:val="1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Убедиться в защитном действии раствора желатина по отношению к золю берлинской </w:t>
      </w:r>
      <w:r w:rsidRPr="006D400F">
        <w:rPr>
          <w:rFonts w:ascii="Times New Roman" w:eastAsia="Times New Roman CYR" w:hAnsi="Times New Roman" w:cs="Times New Roman"/>
          <w:sz w:val="28"/>
          <w:szCs w:val="28"/>
        </w:rPr>
        <w:br/>
        <w:t xml:space="preserve">лазури. </w:t>
      </w:r>
    </w:p>
    <w:p w:rsidR="003C48BA" w:rsidRPr="006D400F" w:rsidRDefault="003C48BA" w:rsidP="003C48BA">
      <w:pPr>
        <w:autoSpaceDE w:val="0"/>
        <w:ind w:firstLine="266"/>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Приборы и реактивы: </w:t>
      </w:r>
    </w:p>
    <w:p w:rsidR="003C48BA" w:rsidRPr="006D400F" w:rsidRDefault="003C48BA" w:rsidP="003C48BA">
      <w:pPr>
        <w:numPr>
          <w:ilvl w:val="0"/>
          <w:numId w:val="3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Пробирки. </w:t>
      </w:r>
    </w:p>
    <w:p w:rsidR="003C48BA" w:rsidRPr="006D400F" w:rsidRDefault="003C48BA" w:rsidP="003C48BA">
      <w:pPr>
        <w:numPr>
          <w:ilvl w:val="0"/>
          <w:numId w:val="3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Пипетки. </w:t>
      </w:r>
    </w:p>
    <w:p w:rsidR="003C48BA" w:rsidRPr="006D400F" w:rsidRDefault="003C48BA" w:rsidP="003C48BA">
      <w:pPr>
        <w:numPr>
          <w:ilvl w:val="0"/>
          <w:numId w:val="3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Реактивы: золи берлинской лазури и гидроксида железа; 0,5% раствор желатина; 2 </w:t>
      </w:r>
      <w:r w:rsidRPr="006D400F">
        <w:rPr>
          <w:rFonts w:ascii="Times New Roman" w:eastAsia="Times New Roman CYR" w:hAnsi="Times New Roman" w:cs="Times New Roman"/>
          <w:sz w:val="28"/>
          <w:szCs w:val="28"/>
          <w:lang w:val="en-US"/>
        </w:rPr>
        <w:t>M</w:t>
      </w:r>
      <w:r w:rsidRPr="006D400F">
        <w:rPr>
          <w:rFonts w:ascii="Times New Roman" w:eastAsia="Times New Roman CYR" w:hAnsi="Times New Roman" w:cs="Times New Roman"/>
          <w:sz w:val="28"/>
          <w:szCs w:val="28"/>
        </w:rPr>
        <w:t xml:space="preserve"> раствор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0,005 М раствор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0.001 М раствор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0.02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ЗМ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0,02 М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0,02 М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0,02 М </w:t>
      </w:r>
      <w:r w:rsidRPr="006D400F">
        <w:rPr>
          <w:rFonts w:ascii="Times New Roman" w:eastAsia="Times New Roman CYR" w:hAnsi="Times New Roman" w:cs="Times New Roman"/>
          <w:sz w:val="28"/>
          <w:szCs w:val="28"/>
          <w:lang w:val="en-US"/>
        </w:rPr>
        <w:t>BaCl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0.02 М </w:t>
      </w:r>
      <w:r w:rsidRPr="006D400F">
        <w:rPr>
          <w:rFonts w:ascii="Times New Roman" w:eastAsia="Times New Roman CYR" w:hAnsi="Times New Roman" w:cs="Times New Roman"/>
          <w:sz w:val="28"/>
          <w:szCs w:val="28"/>
          <w:lang w:val="en-US"/>
        </w:rPr>
        <w:t>AlCl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0.02 М </w:t>
      </w:r>
      <w:r w:rsidRPr="006D400F">
        <w:rPr>
          <w:rFonts w:ascii="Times New Roman" w:eastAsia="Times New Roman CYR" w:hAnsi="Times New Roman" w:cs="Times New Roman"/>
          <w:sz w:val="28"/>
          <w:szCs w:val="28"/>
          <w:lang w:val="en-US"/>
        </w:rPr>
        <w:t>Al</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дистиллированная вода.</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39" w:name="_Toc342277101"/>
      <w:r w:rsidRPr="006D400F">
        <w:rPr>
          <w:rFonts w:ascii="Times New Roman" w:eastAsia="Times New Roman CYR" w:hAnsi="Times New Roman" w:cs="Times New Roman"/>
          <w:sz w:val="28"/>
          <w:szCs w:val="28"/>
        </w:rPr>
        <w:t>Опыт 2. Определение порога коагуляции.</w:t>
      </w:r>
      <w:bookmarkEnd w:id="39"/>
    </w:p>
    <w:p w:rsidR="003C48BA" w:rsidRPr="006D400F" w:rsidRDefault="003C48BA" w:rsidP="003C48BA">
      <w:pPr>
        <w:numPr>
          <w:ilvl w:val="0"/>
          <w:numId w:val="3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12 пробирок налить по 5 мл, гидроксида железа. </w:t>
      </w:r>
    </w:p>
    <w:p w:rsidR="003C48BA" w:rsidRPr="006D400F" w:rsidRDefault="003C48BA" w:rsidP="003C48BA">
      <w:pPr>
        <w:numPr>
          <w:ilvl w:val="0"/>
          <w:numId w:val="3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Добавить в каждые 4 пробирки последовательно 2 М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0,005 М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0,001 М </w:t>
      </w:r>
      <w:r w:rsidRPr="006D400F">
        <w:rPr>
          <w:rFonts w:ascii="Times New Roman" w:eastAsia="Times New Roman CYR" w:hAnsi="Times New Roman" w:cs="Times New Roman"/>
          <w:sz w:val="28"/>
          <w:szCs w:val="28"/>
        </w:rPr>
        <w:br/>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CN</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и дистиллированную воду в количествах указанных в таблице 9. </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9</w:t>
      </w:r>
      <w:r w:rsidR="009F0807" w:rsidRPr="006D400F">
        <w:rPr>
          <w:rFonts w:ascii="Times New Roman" w:hAnsi="Times New Roman" w:cs="Times New Roman"/>
          <w:b w:val="0"/>
          <w:color w:val="auto"/>
          <w:sz w:val="28"/>
          <w:szCs w:val="28"/>
        </w:rPr>
        <w:fldChar w:fldCharType="end"/>
      </w:r>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9"/>
        <w:gridCol w:w="2016"/>
        <w:gridCol w:w="2006"/>
        <w:gridCol w:w="2006"/>
        <w:gridCol w:w="2006"/>
      </w:tblGrid>
      <w:tr w:rsidR="003C48BA" w:rsidRPr="006D400F" w:rsidTr="00F17DF4">
        <w:trPr>
          <w:trHeight w:val="369"/>
        </w:trPr>
        <w:tc>
          <w:tcPr>
            <w:tcW w:w="2290"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 пробирки</w:t>
            </w:r>
          </w:p>
        </w:tc>
        <w:tc>
          <w:tcPr>
            <w:tcW w:w="2057"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1</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2</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3</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4</w:t>
            </w:r>
          </w:p>
        </w:tc>
      </w:tr>
      <w:tr w:rsidR="003C48BA" w:rsidRPr="006D400F" w:rsidTr="00F17DF4">
        <w:trPr>
          <w:trHeight w:val="276"/>
        </w:trPr>
        <w:tc>
          <w:tcPr>
            <w:tcW w:w="2290" w:type="dxa"/>
            <w:shd w:val="clear" w:color="auto" w:fill="auto"/>
          </w:tcPr>
          <w:p w:rsidR="003C48BA" w:rsidRPr="007B2ACB" w:rsidRDefault="003C48BA" w:rsidP="00F17DF4">
            <w:pPr>
              <w:autoSpaceDE w:val="0"/>
              <w:snapToGrid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 xml:space="preserve">Золь </w:t>
            </w:r>
            <w:r w:rsidRPr="007B2ACB">
              <w:rPr>
                <w:rFonts w:ascii="Times New Roman" w:eastAsia="Times New Roman CYR" w:hAnsi="Times New Roman" w:cs="Times New Roman"/>
                <w:sz w:val="28"/>
                <w:szCs w:val="28"/>
                <w:lang w:val="en-US"/>
              </w:rPr>
              <w:t>K</w:t>
            </w:r>
            <w:r w:rsidRPr="007B2ACB">
              <w:rPr>
                <w:rFonts w:ascii="Times New Roman" w:eastAsia="Times New Roman CYR" w:hAnsi="Times New Roman" w:cs="Times New Roman"/>
                <w:sz w:val="28"/>
                <w:szCs w:val="28"/>
                <w:vertAlign w:val="subscript"/>
                <w:lang w:val="en-US"/>
              </w:rPr>
              <w:t>3</w:t>
            </w:r>
            <w:r w:rsidRPr="007B2ACB">
              <w:rPr>
                <w:rFonts w:ascii="Times New Roman" w:eastAsia="Times New Roman CYR" w:hAnsi="Times New Roman" w:cs="Times New Roman"/>
                <w:sz w:val="28"/>
                <w:szCs w:val="28"/>
                <w:lang w:val="en-US"/>
              </w:rPr>
              <w:t>[Fe(CN)</w:t>
            </w:r>
            <w:r w:rsidRPr="007B2ACB">
              <w:rPr>
                <w:rFonts w:ascii="Times New Roman" w:eastAsia="Times New Roman CYR" w:hAnsi="Times New Roman" w:cs="Times New Roman"/>
                <w:sz w:val="28"/>
                <w:szCs w:val="28"/>
                <w:vertAlign w:val="subscript"/>
                <w:lang w:val="en-US"/>
              </w:rPr>
              <w:t>6</w:t>
            </w:r>
            <w:r w:rsidRPr="007B2ACB">
              <w:rPr>
                <w:rFonts w:ascii="Times New Roman" w:eastAsia="Times New Roman CYR" w:hAnsi="Times New Roman" w:cs="Times New Roman"/>
                <w:sz w:val="28"/>
                <w:szCs w:val="28"/>
                <w:lang w:val="en-US"/>
              </w:rPr>
              <w:t>]</w:t>
            </w:r>
          </w:p>
        </w:tc>
        <w:tc>
          <w:tcPr>
            <w:tcW w:w="2057"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5</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5</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5</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5</w:t>
            </w:r>
          </w:p>
        </w:tc>
      </w:tr>
      <w:tr w:rsidR="003C48BA" w:rsidRPr="006D400F" w:rsidTr="00F17DF4">
        <w:trPr>
          <w:trHeight w:val="401"/>
        </w:trPr>
        <w:tc>
          <w:tcPr>
            <w:tcW w:w="2290"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Дистиллированная вода</w:t>
            </w:r>
          </w:p>
        </w:tc>
        <w:tc>
          <w:tcPr>
            <w:tcW w:w="2057"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4,5</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4</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3</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1</w:t>
            </w:r>
          </w:p>
        </w:tc>
      </w:tr>
      <w:tr w:rsidR="003C48BA" w:rsidRPr="006D400F" w:rsidTr="00F17DF4">
        <w:trPr>
          <w:trHeight w:val="222"/>
        </w:trPr>
        <w:tc>
          <w:tcPr>
            <w:tcW w:w="2290"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Раствор электролита</w:t>
            </w:r>
          </w:p>
        </w:tc>
        <w:tc>
          <w:tcPr>
            <w:tcW w:w="2057"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0,5</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1</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2</w:t>
            </w:r>
          </w:p>
        </w:tc>
        <w:tc>
          <w:tcPr>
            <w:tcW w:w="2052" w:type="dxa"/>
            <w:shd w:val="clear" w:color="auto" w:fill="auto"/>
          </w:tcPr>
          <w:p w:rsidR="003C48BA" w:rsidRPr="007B2ACB" w:rsidRDefault="003C48BA" w:rsidP="00F17DF4">
            <w:pPr>
              <w:autoSpaceDE w:val="0"/>
              <w:jc w:val="both"/>
              <w:rPr>
                <w:rFonts w:ascii="Times New Roman" w:hAnsi="Times New Roman" w:cs="Times New Roman"/>
                <w:sz w:val="28"/>
                <w:szCs w:val="28"/>
                <w:lang w:val="en-US"/>
              </w:rPr>
            </w:pPr>
            <w:r w:rsidRPr="007B2ACB">
              <w:rPr>
                <w:rFonts w:ascii="Times New Roman" w:hAnsi="Times New Roman" w:cs="Times New Roman"/>
                <w:sz w:val="28"/>
                <w:szCs w:val="28"/>
                <w:lang w:val="en-US"/>
              </w:rPr>
              <w:t>4</w:t>
            </w:r>
          </w:p>
        </w:tc>
      </w:tr>
    </w:tbl>
    <w:p w:rsidR="003C48BA" w:rsidRPr="006D400F" w:rsidRDefault="003C48BA" w:rsidP="003C48BA">
      <w:pPr>
        <w:autoSpaceDE w:val="0"/>
        <w:spacing w:after="301"/>
        <w:jc w:val="both"/>
        <w:rPr>
          <w:rFonts w:ascii="Times New Roman" w:hAnsi="Times New Roman" w:cs="Times New Roman"/>
          <w:sz w:val="28"/>
          <w:szCs w:val="28"/>
        </w:rPr>
      </w:pPr>
    </w:p>
    <w:p w:rsidR="003C48BA" w:rsidRPr="006D400F" w:rsidRDefault="003C48BA" w:rsidP="003C48BA">
      <w:pPr>
        <w:numPr>
          <w:ilvl w:val="0"/>
          <w:numId w:val="3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Содержимое пробирок хорошо встряхнуть и оставить на час. </w:t>
      </w:r>
    </w:p>
    <w:p w:rsidR="003C48BA" w:rsidRPr="006D400F" w:rsidRDefault="003C48BA" w:rsidP="003C48BA">
      <w:pPr>
        <w:numPr>
          <w:ilvl w:val="0"/>
          <w:numId w:val="3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Определить, в каких пробирках произошла коагуляция. </w:t>
      </w:r>
    </w:p>
    <w:p w:rsidR="003C48BA" w:rsidRPr="006D400F" w:rsidRDefault="003C48BA" w:rsidP="003C48BA">
      <w:pPr>
        <w:numPr>
          <w:ilvl w:val="0"/>
          <w:numId w:val="31"/>
        </w:numPr>
        <w:autoSpaceDE w:val="0"/>
        <w:jc w:val="both"/>
        <w:rPr>
          <w:rFonts w:ascii="Times New Roman" w:eastAsia="Times New Roman CYR" w:hAnsi="Times New Roman" w:cs="Times New Roman"/>
          <w:sz w:val="28"/>
          <w:szCs w:val="28"/>
          <w:shd w:val="clear" w:color="auto" w:fill="808000"/>
        </w:rPr>
      </w:pPr>
      <w:r w:rsidRPr="006D400F">
        <w:rPr>
          <w:rFonts w:ascii="Times New Roman" w:eastAsia="Times New Roman CYR" w:hAnsi="Times New Roman" w:cs="Times New Roman"/>
          <w:sz w:val="28"/>
          <w:szCs w:val="28"/>
        </w:rPr>
        <w:t xml:space="preserve">Рассчитать порог коагуляции по формуле </w:t>
      </w:r>
      <w:r w:rsidRPr="006D400F">
        <w:rPr>
          <w:rFonts w:ascii="Times New Roman" w:hAnsi="Times New Roman" w:cs="Times New Roman"/>
          <w:position w:val="-32"/>
          <w:sz w:val="28"/>
          <w:szCs w:val="28"/>
        </w:rPr>
        <w:object w:dxaOrig="1219" w:dyaOrig="700">
          <v:shape id="_x0000_i1093" type="#_x0000_t75" style="width:134.25pt;height:34.5pt" o:ole="">
            <v:imagedata r:id="rId147" o:title=""/>
          </v:shape>
          <o:OLEObject Type="Embed" ProgID="Equation.3" ShapeID="_x0000_i1093" DrawAspect="Content" ObjectID="_1574939355" r:id="rId148"/>
        </w:object>
      </w:r>
      <w:r w:rsidRPr="006D400F">
        <w:rPr>
          <w:rFonts w:ascii="Times New Roman" w:eastAsia="Times New Roman CYR" w:hAnsi="Times New Roman" w:cs="Times New Roman"/>
          <w:sz w:val="28"/>
          <w:szCs w:val="28"/>
        </w:rPr>
        <w:t>где</w:t>
      </w:r>
    </w:p>
    <w:p w:rsidR="003C48BA" w:rsidRPr="006D400F" w:rsidRDefault="003C48BA" w:rsidP="003C48BA">
      <w:pPr>
        <w:autoSpaceDE w:val="0"/>
        <w:ind w:left="1080"/>
        <w:jc w:val="both"/>
        <w:rPr>
          <w:rFonts w:ascii="Times New Roman" w:eastAsia="Times New Roman CYR" w:hAnsi="Times New Roman" w:cs="Times New Roman"/>
          <w:sz w:val="28"/>
          <w:szCs w:val="28"/>
          <w:shd w:val="clear" w:color="auto" w:fill="808000"/>
        </w:rPr>
      </w:pP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rPr>
        <w:t xml:space="preserve">– молярная концентрация электролита </w:t>
      </w:r>
    </w:p>
    <w:p w:rsidR="003C48BA" w:rsidRPr="006D400F" w:rsidRDefault="003C48BA" w:rsidP="003C48BA">
      <w:pPr>
        <w:autoSpaceDE w:val="0"/>
        <w:ind w:left="108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vertAlign w:val="subscript"/>
        </w:rPr>
        <w:t>эл</w:t>
      </w:r>
      <w:r w:rsidRPr="006D400F">
        <w:rPr>
          <w:rFonts w:ascii="Times New Roman" w:eastAsia="Times New Roman CYR" w:hAnsi="Times New Roman" w:cs="Times New Roman"/>
          <w:sz w:val="28"/>
          <w:szCs w:val="28"/>
        </w:rPr>
        <w:t xml:space="preserve"> и </w:t>
      </w:r>
      <w:r w:rsidRPr="006D400F">
        <w:rPr>
          <w:rFonts w:ascii="Times New Roman" w:eastAsia="Times New Roman CYR" w:hAnsi="Times New Roman" w:cs="Times New Roman"/>
          <w:sz w:val="28"/>
          <w:szCs w:val="28"/>
          <w:lang w:val="en-US"/>
        </w:rPr>
        <w:t>v</w:t>
      </w:r>
      <w:r w:rsidRPr="006D400F">
        <w:rPr>
          <w:rFonts w:ascii="Times New Roman" w:eastAsia="Times New Roman CYR" w:hAnsi="Times New Roman" w:cs="Times New Roman"/>
          <w:sz w:val="28"/>
          <w:szCs w:val="28"/>
          <w:vertAlign w:val="subscript"/>
        </w:rPr>
        <w:t>эл</w:t>
      </w:r>
      <w:r w:rsidRPr="006D400F">
        <w:rPr>
          <w:rFonts w:ascii="Times New Roman" w:eastAsia="Times New Roman CYR" w:hAnsi="Times New Roman" w:cs="Times New Roman"/>
          <w:sz w:val="28"/>
          <w:szCs w:val="28"/>
        </w:rPr>
        <w:t xml:space="preserve">– соответственно наименьшая концентрация и объём электролита, вызывающие коагуляция. </w:t>
      </w:r>
    </w:p>
    <w:p w:rsidR="003C48BA" w:rsidRPr="006D400F" w:rsidRDefault="003C48BA" w:rsidP="003C48BA">
      <w:pPr>
        <w:autoSpaceDE w:val="0"/>
        <w:ind w:left="108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V</w:t>
      </w:r>
      <w:r w:rsidRPr="006D400F">
        <w:rPr>
          <w:rFonts w:ascii="Times New Roman" w:eastAsia="Times New Roman CYR" w:hAnsi="Times New Roman" w:cs="Times New Roman"/>
          <w:sz w:val="28"/>
          <w:szCs w:val="28"/>
          <w:vertAlign w:val="subscript"/>
        </w:rPr>
        <w:t>Золь</w:t>
      </w:r>
      <w:r w:rsidRPr="006D400F">
        <w:rPr>
          <w:rFonts w:ascii="Times New Roman" w:eastAsia="Times New Roman CYR" w:hAnsi="Times New Roman" w:cs="Times New Roman"/>
          <w:sz w:val="28"/>
          <w:szCs w:val="28"/>
        </w:rPr>
        <w:t xml:space="preserve">– объём золя, взятый для определения. </w:t>
      </w:r>
    </w:p>
    <w:p w:rsidR="003C48BA" w:rsidRPr="006D400F" w:rsidRDefault="003C48BA" w:rsidP="003C48BA">
      <w:pPr>
        <w:autoSpaceDE w:val="0"/>
        <w:ind w:left="108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Написать мицеллу золя гидроксида железа. </w:t>
      </w:r>
    </w:p>
    <w:p w:rsidR="003C48BA" w:rsidRPr="006D400F" w:rsidRDefault="003C48BA" w:rsidP="003C48BA">
      <w:pPr>
        <w:numPr>
          <w:ilvl w:val="0"/>
          <w:numId w:val="3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Сопоставить пороги коагуляции электролитов и сделать вывод об их зависимости от заряда ионов – коагулянтов.</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40" w:name="_Toc342277102"/>
      <w:r w:rsidRPr="006D400F">
        <w:rPr>
          <w:rFonts w:ascii="Times New Roman" w:eastAsia="Times New Roman CYR" w:hAnsi="Times New Roman" w:cs="Times New Roman"/>
          <w:sz w:val="28"/>
          <w:szCs w:val="28"/>
        </w:rPr>
        <w:t>Опыт 3. Доказательство правила Шульце – Гарди.</w:t>
      </w:r>
      <w:bookmarkEnd w:id="40"/>
    </w:p>
    <w:p w:rsidR="003C48BA" w:rsidRPr="006D400F" w:rsidRDefault="003C48BA" w:rsidP="003C48BA">
      <w:pPr>
        <w:numPr>
          <w:ilvl w:val="0"/>
          <w:numId w:val="3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6 пробирок налить по 5 мл золя гидроксида железа, в других пробирках – по 5 мл</w:t>
      </w:r>
    </w:p>
    <w:p w:rsidR="003C48BA" w:rsidRPr="006D400F" w:rsidRDefault="003C48BA" w:rsidP="003C48BA">
      <w:pPr>
        <w:autoSpaceDE w:val="0"/>
        <w:ind w:left="72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берлинской лазури. </w:t>
      </w:r>
    </w:p>
    <w:p w:rsidR="003C48BA" w:rsidRPr="006D400F" w:rsidRDefault="003C48BA" w:rsidP="003C48BA">
      <w:pPr>
        <w:numPr>
          <w:ilvl w:val="0"/>
          <w:numId w:val="3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Добавить в пробирки каждого ряда по 1 мл следующих электролитов. </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10</w:t>
      </w:r>
      <w:r w:rsidR="009F0807" w:rsidRPr="006D400F">
        <w:rPr>
          <w:rFonts w:ascii="Times New Roman" w:hAnsi="Times New Roman" w:cs="Times New Roman"/>
          <w:b w:val="0"/>
          <w:color w:val="auto"/>
          <w:sz w:val="28"/>
          <w:szCs w:val="28"/>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2"/>
        <w:gridCol w:w="2632"/>
        <w:gridCol w:w="1758"/>
        <w:gridCol w:w="1887"/>
        <w:gridCol w:w="1758"/>
        <w:gridCol w:w="1887"/>
      </w:tblGrid>
      <w:tr w:rsidR="003C48BA" w:rsidRPr="006D400F" w:rsidTr="00F17DF4">
        <w:tc>
          <w:tcPr>
            <w:tcW w:w="817"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w:t>
            </w:r>
          </w:p>
        </w:tc>
        <w:tc>
          <w:tcPr>
            <w:tcW w:w="275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электролит</w:t>
            </w:r>
          </w:p>
        </w:tc>
        <w:tc>
          <w:tcPr>
            <w:tcW w:w="3568" w:type="dxa"/>
            <w:gridSpan w:val="2"/>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золь гидроксида железа</w:t>
            </w:r>
          </w:p>
        </w:tc>
        <w:tc>
          <w:tcPr>
            <w:tcW w:w="3568" w:type="dxa"/>
            <w:gridSpan w:val="2"/>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золь берлинской лазури</w:t>
            </w:r>
          </w:p>
        </w:tc>
      </w:tr>
      <w:tr w:rsidR="003C48BA" w:rsidRPr="006D400F" w:rsidTr="00F17DF4">
        <w:tc>
          <w:tcPr>
            <w:tcW w:w="817"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1</w:t>
            </w:r>
          </w:p>
        </w:tc>
        <w:tc>
          <w:tcPr>
            <w:tcW w:w="275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0,02 M KCl</w:t>
            </w: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коагуляция</w:t>
            </w: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седиментация</w:t>
            </w: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коагуляция</w:t>
            </w: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седиментация</w:t>
            </w:r>
          </w:p>
        </w:tc>
      </w:tr>
      <w:tr w:rsidR="003C48BA" w:rsidRPr="006D400F" w:rsidTr="00F17DF4">
        <w:tc>
          <w:tcPr>
            <w:tcW w:w="817"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2</w:t>
            </w:r>
          </w:p>
        </w:tc>
        <w:tc>
          <w:tcPr>
            <w:tcW w:w="275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3 M KCl</w:t>
            </w: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r w:rsidR="003C48BA" w:rsidRPr="006D400F" w:rsidTr="00F17DF4">
        <w:tc>
          <w:tcPr>
            <w:tcW w:w="817"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3</w:t>
            </w:r>
          </w:p>
        </w:tc>
        <w:tc>
          <w:tcPr>
            <w:tcW w:w="275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0,02 M K</w:t>
            </w:r>
            <w:r w:rsidRPr="007B2ACB">
              <w:rPr>
                <w:rFonts w:ascii="Times New Roman" w:eastAsia="Times New Roman CYR" w:hAnsi="Times New Roman" w:cs="Times New Roman"/>
                <w:sz w:val="28"/>
                <w:szCs w:val="28"/>
                <w:vertAlign w:val="subscript"/>
                <w:lang w:val="en-US"/>
              </w:rPr>
              <w:t>2</w:t>
            </w:r>
            <w:r w:rsidRPr="007B2ACB">
              <w:rPr>
                <w:rFonts w:ascii="Times New Roman" w:eastAsia="Times New Roman CYR" w:hAnsi="Times New Roman" w:cs="Times New Roman"/>
                <w:sz w:val="28"/>
                <w:szCs w:val="28"/>
                <w:lang w:val="en-US"/>
              </w:rPr>
              <w:t>SO</w:t>
            </w:r>
            <w:r w:rsidRPr="007B2ACB">
              <w:rPr>
                <w:rFonts w:ascii="Times New Roman" w:eastAsia="Times New Roman CYR" w:hAnsi="Times New Roman" w:cs="Times New Roman"/>
                <w:sz w:val="28"/>
                <w:szCs w:val="28"/>
                <w:vertAlign w:val="subscript"/>
                <w:lang w:val="en-US"/>
              </w:rPr>
              <w:t>4</w:t>
            </w: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r w:rsidR="003C48BA" w:rsidRPr="006D400F" w:rsidTr="00F17DF4">
        <w:tc>
          <w:tcPr>
            <w:tcW w:w="817"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4</w:t>
            </w:r>
          </w:p>
        </w:tc>
        <w:tc>
          <w:tcPr>
            <w:tcW w:w="275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0,02 M K</w:t>
            </w:r>
            <w:r w:rsidRPr="007B2ACB">
              <w:rPr>
                <w:rFonts w:ascii="Times New Roman" w:eastAsia="Times New Roman CYR" w:hAnsi="Times New Roman" w:cs="Times New Roman"/>
                <w:sz w:val="28"/>
                <w:szCs w:val="28"/>
                <w:vertAlign w:val="subscript"/>
                <w:lang w:val="en-US"/>
              </w:rPr>
              <w:t>3</w:t>
            </w:r>
            <w:r w:rsidRPr="007B2ACB">
              <w:rPr>
                <w:rFonts w:ascii="Times New Roman" w:eastAsia="Times New Roman CYR" w:hAnsi="Times New Roman" w:cs="Times New Roman"/>
                <w:sz w:val="28"/>
                <w:szCs w:val="28"/>
                <w:lang w:val="en-US"/>
              </w:rPr>
              <w:t>[Fe(CN)</w:t>
            </w:r>
            <w:r w:rsidRPr="007B2ACB">
              <w:rPr>
                <w:rFonts w:ascii="Times New Roman" w:eastAsia="Times New Roman CYR" w:hAnsi="Times New Roman" w:cs="Times New Roman"/>
                <w:sz w:val="28"/>
                <w:szCs w:val="28"/>
                <w:vertAlign w:val="subscript"/>
                <w:lang w:val="en-US"/>
              </w:rPr>
              <w:t>6</w:t>
            </w:r>
            <w:r w:rsidRPr="007B2ACB">
              <w:rPr>
                <w:rFonts w:ascii="Times New Roman" w:eastAsia="Times New Roman CYR" w:hAnsi="Times New Roman" w:cs="Times New Roman"/>
                <w:sz w:val="28"/>
                <w:szCs w:val="28"/>
                <w:lang w:val="en-US"/>
              </w:rPr>
              <w:t>]</w:t>
            </w: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r w:rsidR="003C48BA" w:rsidRPr="006D400F" w:rsidTr="00F17DF4">
        <w:tc>
          <w:tcPr>
            <w:tcW w:w="817"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5</w:t>
            </w:r>
          </w:p>
        </w:tc>
        <w:tc>
          <w:tcPr>
            <w:tcW w:w="275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0,02 M BCl</w:t>
            </w:r>
            <w:r w:rsidRPr="007B2ACB">
              <w:rPr>
                <w:rFonts w:ascii="Times New Roman" w:eastAsia="Times New Roman CYR" w:hAnsi="Times New Roman" w:cs="Times New Roman"/>
                <w:sz w:val="28"/>
                <w:szCs w:val="28"/>
                <w:vertAlign w:val="subscript"/>
                <w:lang w:val="en-US"/>
              </w:rPr>
              <w:t>2</w:t>
            </w: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r w:rsidR="003C48BA" w:rsidRPr="006D400F" w:rsidTr="00F17DF4">
        <w:tc>
          <w:tcPr>
            <w:tcW w:w="817"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6</w:t>
            </w:r>
          </w:p>
        </w:tc>
        <w:tc>
          <w:tcPr>
            <w:tcW w:w="275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0,02 M AlCl</w:t>
            </w:r>
            <w:r w:rsidRPr="007B2ACB">
              <w:rPr>
                <w:rFonts w:ascii="Times New Roman" w:eastAsia="Times New Roman CYR" w:hAnsi="Times New Roman" w:cs="Times New Roman"/>
                <w:sz w:val="28"/>
                <w:szCs w:val="28"/>
                <w:vertAlign w:val="subscript"/>
                <w:lang w:val="en-US"/>
              </w:rPr>
              <w:t>3</w:t>
            </w: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78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bl>
    <w:p w:rsidR="003C48BA" w:rsidRPr="006D400F" w:rsidRDefault="003C48BA" w:rsidP="003C48BA">
      <w:pPr>
        <w:autoSpaceDE w:val="0"/>
        <w:jc w:val="both"/>
        <w:rPr>
          <w:rFonts w:ascii="Times New Roman" w:eastAsia="Times New Roman CYR" w:hAnsi="Times New Roman" w:cs="Times New Roman"/>
          <w:sz w:val="28"/>
          <w:szCs w:val="28"/>
          <w:lang w:val="en-US"/>
        </w:rPr>
      </w:pPr>
    </w:p>
    <w:p w:rsidR="003C48BA" w:rsidRPr="006D400F" w:rsidRDefault="003C48BA" w:rsidP="003C48BA">
      <w:pPr>
        <w:numPr>
          <w:ilvl w:val="0"/>
          <w:numId w:val="3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Содержимое пробирок хорошо встряхнуть и оставить на час. </w:t>
      </w:r>
    </w:p>
    <w:p w:rsidR="003C48BA" w:rsidRPr="006D400F" w:rsidRDefault="003C48BA" w:rsidP="003C48BA">
      <w:pPr>
        <w:numPr>
          <w:ilvl w:val="0"/>
          <w:numId w:val="3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Пронаблюдать, в какой последовательности начинается коагуляция и седиментация золей. </w:t>
      </w:r>
    </w:p>
    <w:p w:rsidR="003C48BA" w:rsidRPr="006D400F" w:rsidRDefault="003C48BA" w:rsidP="003C48BA">
      <w:pPr>
        <w:numPr>
          <w:ilvl w:val="0"/>
          <w:numId w:val="3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Расположить катионы и анионы в ряд по их убывающей коагуляционной способности. </w:t>
      </w:r>
    </w:p>
    <w:p w:rsidR="003C48BA" w:rsidRPr="006D400F" w:rsidRDefault="003C48BA" w:rsidP="003C48BA">
      <w:pPr>
        <w:numPr>
          <w:ilvl w:val="0"/>
          <w:numId w:val="3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Написать мицеллы использованных золей. </w:t>
      </w:r>
    </w:p>
    <w:p w:rsidR="003C48BA" w:rsidRPr="006D400F" w:rsidRDefault="003C48BA" w:rsidP="003C48BA">
      <w:pPr>
        <w:numPr>
          <w:ilvl w:val="0"/>
          <w:numId w:val="3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Сопоставить полученные результаты с правилом валентности – значимости (Шульце </w:t>
      </w:r>
      <w:r w:rsidRPr="006D400F">
        <w:rPr>
          <w:rFonts w:ascii="Times New Roman" w:eastAsia="Times New Roman CYR" w:hAnsi="Times New Roman" w:cs="Times New Roman"/>
          <w:sz w:val="28"/>
          <w:szCs w:val="28"/>
        </w:rPr>
        <w:br/>
        <w:t>Гарди).</w:t>
      </w:r>
    </w:p>
    <w:p w:rsidR="003C48BA" w:rsidRPr="006D400F" w:rsidRDefault="003C48BA" w:rsidP="003C48BA">
      <w:pPr>
        <w:autoSpaceDE w:val="0"/>
        <w:spacing w:after="308"/>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41" w:name="_Toc342277103"/>
      <w:r w:rsidRPr="006D400F">
        <w:rPr>
          <w:rFonts w:ascii="Times New Roman" w:eastAsia="Times New Roman CYR" w:hAnsi="Times New Roman" w:cs="Times New Roman"/>
          <w:sz w:val="28"/>
          <w:szCs w:val="28"/>
        </w:rPr>
        <w:t>Опыт 4. Взаимная коагуляция.</w:t>
      </w:r>
      <w:bookmarkEnd w:id="41"/>
    </w:p>
    <w:p w:rsidR="003C48BA" w:rsidRPr="006D400F" w:rsidRDefault="003C48BA" w:rsidP="003C48BA">
      <w:pPr>
        <w:numPr>
          <w:ilvl w:val="0"/>
          <w:numId w:val="3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5 пробирках смешать золи гидроксида железа и берлинской лазури в количествах, </w:t>
      </w:r>
      <w:r w:rsidRPr="006D400F">
        <w:rPr>
          <w:rFonts w:ascii="Times New Roman" w:eastAsia="Times New Roman CYR" w:hAnsi="Times New Roman" w:cs="Times New Roman"/>
          <w:sz w:val="28"/>
          <w:szCs w:val="28"/>
        </w:rPr>
        <w:br/>
        <w:t>указанных в таблице 11</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11</w:t>
      </w:r>
      <w:r w:rsidR="009F0807" w:rsidRPr="006D400F">
        <w:rPr>
          <w:rFonts w:ascii="Times New Roman" w:hAnsi="Times New Roman" w:cs="Times New Roman"/>
          <w:b w:val="0"/>
          <w:color w:val="auto"/>
          <w:sz w:val="28"/>
          <w:szCs w:val="28"/>
        </w:rPr>
        <w:fldChar w:fldCharType="end"/>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38"/>
        <w:gridCol w:w="2348"/>
        <w:gridCol w:w="1389"/>
        <w:gridCol w:w="1397"/>
        <w:gridCol w:w="1404"/>
        <w:gridCol w:w="1397"/>
        <w:gridCol w:w="1408"/>
      </w:tblGrid>
      <w:tr w:rsidR="003C48BA" w:rsidRPr="006D400F" w:rsidTr="00F17DF4">
        <w:trPr>
          <w:trHeight w:val="280"/>
        </w:trPr>
        <w:tc>
          <w:tcPr>
            <w:tcW w:w="438" w:type="dxa"/>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w:t>
            </w:r>
          </w:p>
        </w:tc>
        <w:tc>
          <w:tcPr>
            <w:tcW w:w="2348" w:type="dxa"/>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пробирки</w:t>
            </w:r>
          </w:p>
        </w:tc>
        <w:tc>
          <w:tcPr>
            <w:tcW w:w="1389" w:type="dxa"/>
            <w:shd w:val="clear" w:color="auto" w:fill="auto"/>
            <w:vAlign w:val="center"/>
          </w:tcPr>
          <w:p w:rsidR="003C48BA" w:rsidRPr="006D400F" w:rsidRDefault="003C48BA" w:rsidP="00F17DF4">
            <w:pPr>
              <w:autoSpaceDE w:val="0"/>
              <w:snapToGrid w:val="0"/>
              <w:ind w:left="15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w:t>
            </w:r>
          </w:p>
        </w:tc>
        <w:tc>
          <w:tcPr>
            <w:tcW w:w="1397" w:type="dxa"/>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w:t>
            </w:r>
          </w:p>
        </w:tc>
        <w:tc>
          <w:tcPr>
            <w:tcW w:w="1404" w:type="dxa"/>
            <w:shd w:val="clear" w:color="auto" w:fill="auto"/>
            <w:vAlign w:val="center"/>
          </w:tcPr>
          <w:p w:rsidR="003C48BA" w:rsidRPr="006D400F" w:rsidRDefault="003C48BA" w:rsidP="00F17DF4">
            <w:pPr>
              <w:autoSpaceDE w:val="0"/>
              <w:snapToGrid w:val="0"/>
              <w:ind w:left="12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3</w:t>
            </w:r>
          </w:p>
        </w:tc>
        <w:tc>
          <w:tcPr>
            <w:tcW w:w="1397" w:type="dxa"/>
            <w:shd w:val="clear" w:color="auto" w:fill="auto"/>
            <w:vAlign w:val="center"/>
          </w:tcPr>
          <w:p w:rsidR="003C48BA" w:rsidRPr="006D400F" w:rsidRDefault="003C48BA" w:rsidP="00F17DF4">
            <w:pPr>
              <w:autoSpaceDE w:val="0"/>
              <w:snapToGrid w:val="0"/>
              <w:ind w:left="1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4</w:t>
            </w:r>
          </w:p>
        </w:tc>
        <w:tc>
          <w:tcPr>
            <w:tcW w:w="1408" w:type="dxa"/>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5</w:t>
            </w:r>
          </w:p>
        </w:tc>
      </w:tr>
      <w:tr w:rsidR="003C48BA" w:rsidRPr="006D400F" w:rsidTr="00F17DF4">
        <w:trPr>
          <w:trHeight w:val="561"/>
        </w:trPr>
        <w:tc>
          <w:tcPr>
            <w:tcW w:w="438" w:type="dxa"/>
            <w:shd w:val="clear" w:color="auto" w:fill="auto"/>
            <w:vAlign w:val="center"/>
          </w:tcPr>
          <w:p w:rsidR="003C48BA" w:rsidRPr="006D400F" w:rsidRDefault="003C48BA" w:rsidP="00F17DF4">
            <w:pPr>
              <w:autoSpaceDE w:val="0"/>
              <w:snapToGrid w:val="0"/>
              <w:ind w:left="15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w:t>
            </w:r>
          </w:p>
        </w:tc>
        <w:tc>
          <w:tcPr>
            <w:tcW w:w="2348" w:type="dxa"/>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гидроксида железа</w:t>
            </w:r>
            <w:r w:rsidRPr="006D400F">
              <w:rPr>
                <w:rFonts w:ascii="Times New Roman" w:eastAsia="Times New Roman CYR" w:hAnsi="Times New Roman" w:cs="Times New Roman"/>
                <w:sz w:val="28"/>
                <w:szCs w:val="28"/>
              </w:rPr>
              <w:br/>
              <w:t>мл.</w:t>
            </w:r>
          </w:p>
        </w:tc>
        <w:tc>
          <w:tcPr>
            <w:tcW w:w="1389" w:type="dxa"/>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4.5</w:t>
            </w:r>
          </w:p>
        </w:tc>
        <w:tc>
          <w:tcPr>
            <w:tcW w:w="1397" w:type="dxa"/>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4,0</w:t>
            </w:r>
          </w:p>
        </w:tc>
        <w:tc>
          <w:tcPr>
            <w:tcW w:w="1404" w:type="dxa"/>
            <w:shd w:val="clear" w:color="auto" w:fill="auto"/>
            <w:vAlign w:val="center"/>
          </w:tcPr>
          <w:p w:rsidR="003C48BA" w:rsidRPr="006D400F" w:rsidRDefault="003C48BA" w:rsidP="00F17DF4">
            <w:pPr>
              <w:autoSpaceDE w:val="0"/>
              <w:snapToGrid w:val="0"/>
              <w:ind w:left="12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2,5</w:t>
            </w:r>
          </w:p>
        </w:tc>
        <w:tc>
          <w:tcPr>
            <w:tcW w:w="1397" w:type="dxa"/>
            <w:shd w:val="clear" w:color="auto" w:fill="auto"/>
            <w:vAlign w:val="center"/>
          </w:tcPr>
          <w:p w:rsidR="003C48BA" w:rsidRPr="006D400F" w:rsidRDefault="003C48BA" w:rsidP="00F17DF4">
            <w:pPr>
              <w:autoSpaceDE w:val="0"/>
              <w:snapToGrid w:val="0"/>
              <w:ind w:left="143"/>
              <w:jc w:val="both"/>
              <w:rPr>
                <w:rFonts w:ascii="Times New Roman" w:eastAsia="Arial CYR" w:hAnsi="Times New Roman" w:cs="Times New Roman"/>
                <w:sz w:val="28"/>
                <w:szCs w:val="28"/>
              </w:rPr>
            </w:pPr>
            <w:r w:rsidRPr="006D400F">
              <w:rPr>
                <w:rFonts w:ascii="Times New Roman" w:eastAsia="Arial CYR" w:hAnsi="Times New Roman" w:cs="Times New Roman"/>
                <w:sz w:val="28"/>
                <w:szCs w:val="28"/>
              </w:rPr>
              <w:t>1,0</w:t>
            </w:r>
          </w:p>
        </w:tc>
        <w:tc>
          <w:tcPr>
            <w:tcW w:w="1408" w:type="dxa"/>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0,5</w:t>
            </w:r>
          </w:p>
        </w:tc>
      </w:tr>
      <w:tr w:rsidR="003C48BA" w:rsidRPr="006D400F" w:rsidTr="00F17DF4">
        <w:trPr>
          <w:trHeight w:val="554"/>
        </w:trPr>
        <w:tc>
          <w:tcPr>
            <w:tcW w:w="438" w:type="dxa"/>
            <w:shd w:val="clear" w:color="auto" w:fill="auto"/>
            <w:vAlign w:val="center"/>
          </w:tcPr>
          <w:p w:rsidR="003C48BA" w:rsidRPr="006D400F" w:rsidRDefault="003C48BA" w:rsidP="00F17DF4">
            <w:pPr>
              <w:autoSpaceDE w:val="0"/>
              <w:snapToGrid w:val="0"/>
              <w:ind w:left="12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w:t>
            </w:r>
          </w:p>
        </w:tc>
        <w:tc>
          <w:tcPr>
            <w:tcW w:w="2348" w:type="dxa"/>
            <w:shd w:val="clear" w:color="auto" w:fill="auto"/>
            <w:vAlign w:val="center"/>
          </w:tcPr>
          <w:p w:rsidR="003C48BA" w:rsidRPr="006D400F" w:rsidRDefault="003C48BA" w:rsidP="00F17DF4">
            <w:pPr>
              <w:autoSpaceDE w:val="0"/>
              <w:snapToGrid w:val="0"/>
              <w:ind w:left="1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берлинской лазури</w:t>
            </w:r>
            <w:r w:rsidRPr="006D400F">
              <w:rPr>
                <w:rFonts w:ascii="Times New Roman" w:eastAsia="Times New Roman CYR" w:hAnsi="Times New Roman" w:cs="Times New Roman"/>
                <w:sz w:val="28"/>
                <w:szCs w:val="28"/>
              </w:rPr>
              <w:br/>
              <w:t>мл.</w:t>
            </w:r>
          </w:p>
        </w:tc>
        <w:tc>
          <w:tcPr>
            <w:tcW w:w="1389" w:type="dxa"/>
            <w:shd w:val="clear" w:color="auto" w:fill="auto"/>
            <w:vAlign w:val="center"/>
          </w:tcPr>
          <w:p w:rsidR="003C48BA" w:rsidRPr="006D400F" w:rsidRDefault="003C48BA" w:rsidP="00F17DF4">
            <w:pPr>
              <w:autoSpaceDE w:val="0"/>
              <w:snapToGrid w:val="0"/>
              <w:ind w:left="12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w:t>
            </w:r>
            <w:r w:rsidRPr="006D400F">
              <w:rPr>
                <w:rFonts w:ascii="Times New Roman" w:eastAsia="Times New Roman CYR" w:hAnsi="Times New Roman" w:cs="Times New Roman"/>
                <w:sz w:val="28"/>
                <w:szCs w:val="28"/>
                <w:lang w:val="en-US"/>
              </w:rPr>
              <w:t>,</w:t>
            </w:r>
            <w:r w:rsidRPr="006D400F">
              <w:rPr>
                <w:rFonts w:ascii="Times New Roman" w:eastAsia="Times New Roman CYR" w:hAnsi="Times New Roman" w:cs="Times New Roman"/>
                <w:sz w:val="28"/>
                <w:szCs w:val="28"/>
              </w:rPr>
              <w:t>5</w:t>
            </w:r>
          </w:p>
        </w:tc>
        <w:tc>
          <w:tcPr>
            <w:tcW w:w="1397" w:type="dxa"/>
            <w:shd w:val="clear" w:color="auto" w:fill="auto"/>
            <w:vAlign w:val="center"/>
          </w:tcPr>
          <w:p w:rsidR="003C48BA" w:rsidRPr="006D400F" w:rsidRDefault="003C48BA" w:rsidP="00F17DF4">
            <w:pPr>
              <w:autoSpaceDE w:val="0"/>
              <w:snapToGrid w:val="0"/>
              <w:ind w:left="15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1.0</w:t>
            </w:r>
          </w:p>
        </w:tc>
        <w:tc>
          <w:tcPr>
            <w:tcW w:w="1404" w:type="dxa"/>
            <w:shd w:val="clear" w:color="auto" w:fill="auto"/>
            <w:vAlign w:val="center"/>
          </w:tcPr>
          <w:p w:rsidR="003C48BA" w:rsidRPr="006D400F" w:rsidRDefault="003C48BA" w:rsidP="00F17DF4">
            <w:pPr>
              <w:autoSpaceDE w:val="0"/>
              <w:snapToGrid w:val="0"/>
              <w:ind w:left="12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2,5</w:t>
            </w:r>
          </w:p>
        </w:tc>
        <w:tc>
          <w:tcPr>
            <w:tcW w:w="1397" w:type="dxa"/>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4,0</w:t>
            </w:r>
          </w:p>
        </w:tc>
        <w:tc>
          <w:tcPr>
            <w:tcW w:w="1408" w:type="dxa"/>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4,5</w:t>
            </w:r>
          </w:p>
        </w:tc>
      </w:tr>
      <w:tr w:rsidR="003C48BA" w:rsidRPr="006D400F" w:rsidTr="00F17DF4">
        <w:trPr>
          <w:trHeight w:val="280"/>
        </w:trPr>
        <w:tc>
          <w:tcPr>
            <w:tcW w:w="438" w:type="dxa"/>
            <w:shd w:val="clear" w:color="auto" w:fill="auto"/>
            <w:vAlign w:val="center"/>
          </w:tcPr>
          <w:p w:rsidR="003C48BA" w:rsidRPr="006D400F" w:rsidRDefault="003C48BA" w:rsidP="00F17DF4">
            <w:pPr>
              <w:autoSpaceDE w:val="0"/>
              <w:snapToGrid w:val="0"/>
              <w:ind w:left="165"/>
              <w:jc w:val="both"/>
              <w:rPr>
                <w:rFonts w:ascii="Times New Roman" w:eastAsia="Times New Roman CYR" w:hAnsi="Times New Roman" w:cs="Times New Roman"/>
                <w:iCs/>
                <w:sz w:val="28"/>
                <w:szCs w:val="28"/>
                <w:lang w:val="en-US"/>
              </w:rPr>
            </w:pPr>
            <w:r w:rsidRPr="006D400F">
              <w:rPr>
                <w:rFonts w:ascii="Times New Roman" w:eastAsia="Times New Roman CYR" w:hAnsi="Times New Roman" w:cs="Times New Roman"/>
                <w:iCs/>
                <w:sz w:val="28"/>
                <w:szCs w:val="28"/>
                <w:lang w:val="en-US"/>
              </w:rPr>
              <w:t>3</w:t>
            </w:r>
          </w:p>
        </w:tc>
        <w:tc>
          <w:tcPr>
            <w:tcW w:w="2348" w:type="dxa"/>
            <w:shd w:val="clear" w:color="auto" w:fill="auto"/>
            <w:vAlign w:val="center"/>
          </w:tcPr>
          <w:p w:rsidR="003C48BA" w:rsidRPr="006D400F" w:rsidRDefault="003C48BA" w:rsidP="00F17DF4">
            <w:pPr>
              <w:autoSpaceDE w:val="0"/>
              <w:snapToGrid w:val="0"/>
              <w:ind w:left="12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коагуляция</w:t>
            </w:r>
          </w:p>
        </w:tc>
        <w:tc>
          <w:tcPr>
            <w:tcW w:w="1389" w:type="dxa"/>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397" w:type="dxa"/>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404" w:type="dxa"/>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397" w:type="dxa"/>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408" w:type="dxa"/>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r>
      <w:tr w:rsidR="003C48BA" w:rsidRPr="006D400F" w:rsidTr="00F17DF4">
        <w:trPr>
          <w:trHeight w:val="561"/>
        </w:trPr>
        <w:tc>
          <w:tcPr>
            <w:tcW w:w="438" w:type="dxa"/>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4 </w:t>
            </w:r>
          </w:p>
        </w:tc>
        <w:tc>
          <w:tcPr>
            <w:tcW w:w="2348" w:type="dxa"/>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окраска жидкости </w:t>
            </w:r>
            <w:r w:rsidRPr="006D400F">
              <w:rPr>
                <w:rFonts w:ascii="Times New Roman" w:eastAsia="Times New Roman CYR" w:hAnsi="Times New Roman" w:cs="Times New Roman"/>
                <w:sz w:val="28"/>
                <w:szCs w:val="28"/>
              </w:rPr>
              <w:br/>
              <w:t>осадкам</w:t>
            </w:r>
          </w:p>
        </w:tc>
        <w:tc>
          <w:tcPr>
            <w:tcW w:w="1389" w:type="dxa"/>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397" w:type="dxa"/>
            <w:shd w:val="clear" w:color="auto" w:fill="auto"/>
          </w:tcPr>
          <w:p w:rsidR="003C48BA" w:rsidRPr="006D400F" w:rsidRDefault="003C48BA" w:rsidP="00F17DF4">
            <w:pPr>
              <w:autoSpaceDE w:val="0"/>
              <w:snapToGrid w:val="0"/>
              <w:ind w:left="122"/>
              <w:jc w:val="both"/>
              <w:rPr>
                <w:rFonts w:ascii="Times New Roman" w:eastAsia="Times New Roman CYR" w:hAnsi="Times New Roman" w:cs="Times New Roman"/>
                <w:sz w:val="28"/>
                <w:szCs w:val="28"/>
                <w:lang w:val="en-US"/>
              </w:rPr>
            </w:pPr>
          </w:p>
        </w:tc>
        <w:tc>
          <w:tcPr>
            <w:tcW w:w="1404" w:type="dxa"/>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397" w:type="dxa"/>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408" w:type="dxa"/>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r>
    </w:tbl>
    <w:p w:rsidR="003C48BA" w:rsidRPr="006D400F" w:rsidRDefault="003C48BA" w:rsidP="003C48BA">
      <w:pPr>
        <w:autoSpaceDE w:val="0"/>
        <w:spacing w:after="330"/>
        <w:jc w:val="both"/>
        <w:rPr>
          <w:rFonts w:ascii="Times New Roman" w:hAnsi="Times New Roman" w:cs="Times New Roman"/>
          <w:sz w:val="28"/>
          <w:szCs w:val="28"/>
        </w:rPr>
      </w:pPr>
    </w:p>
    <w:p w:rsidR="003C48BA" w:rsidRPr="006D400F" w:rsidRDefault="003C48BA" w:rsidP="003C48BA">
      <w:pPr>
        <w:numPr>
          <w:ilvl w:val="0"/>
          <w:numId w:val="3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Содержимое пробирок хорошо встряхнуть и оставить на час. </w:t>
      </w:r>
    </w:p>
    <w:p w:rsidR="003C48BA" w:rsidRPr="006D400F" w:rsidRDefault="003C48BA" w:rsidP="003C48BA">
      <w:pPr>
        <w:numPr>
          <w:ilvl w:val="0"/>
          <w:numId w:val="38"/>
        </w:numPr>
        <w:autoSpaceDE w:val="0"/>
        <w:jc w:val="both"/>
        <w:rPr>
          <w:rFonts w:ascii="Times New Roman" w:eastAsia="Arial CYR" w:hAnsi="Times New Roman" w:cs="Times New Roman"/>
          <w:sz w:val="28"/>
          <w:szCs w:val="28"/>
        </w:rPr>
      </w:pPr>
      <w:r w:rsidRPr="006D400F">
        <w:rPr>
          <w:rFonts w:ascii="Times New Roman" w:eastAsia="Times New Roman CYR" w:hAnsi="Times New Roman" w:cs="Times New Roman"/>
          <w:sz w:val="28"/>
          <w:szCs w:val="28"/>
        </w:rPr>
        <w:t xml:space="preserve">Отметить степень коагуляции в каждой пробирке (полная, неполная) и цвет жидкости над </w:t>
      </w:r>
      <w:r w:rsidRPr="006D400F">
        <w:rPr>
          <w:rFonts w:ascii="Times New Roman" w:eastAsia="Times New Roman CYR" w:hAnsi="Times New Roman" w:cs="Times New Roman"/>
          <w:sz w:val="28"/>
          <w:szCs w:val="28"/>
        </w:rPr>
        <w:br/>
      </w:r>
      <w:r w:rsidRPr="006D400F">
        <w:rPr>
          <w:rFonts w:ascii="Times New Roman" w:eastAsia="Arial CYR" w:hAnsi="Times New Roman" w:cs="Times New Roman"/>
          <w:sz w:val="28"/>
          <w:szCs w:val="28"/>
        </w:rPr>
        <w:t xml:space="preserve">осадком. </w:t>
      </w:r>
    </w:p>
    <w:p w:rsidR="003C48BA" w:rsidRPr="006D400F" w:rsidRDefault="003C48BA" w:rsidP="003C48BA">
      <w:pPr>
        <w:numPr>
          <w:ilvl w:val="0"/>
          <w:numId w:val="3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Написать мицеллы полей.</w:t>
      </w:r>
    </w:p>
    <w:p w:rsidR="003C48BA" w:rsidRPr="006D400F" w:rsidRDefault="003C48BA" w:rsidP="003C48BA">
      <w:pPr>
        <w:autoSpaceDE w:val="0"/>
        <w:spacing w:after="322"/>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42" w:name="_Toc342277104"/>
      <w:r w:rsidRPr="006D400F">
        <w:rPr>
          <w:rFonts w:ascii="Times New Roman" w:eastAsia="Times New Roman CYR" w:hAnsi="Times New Roman" w:cs="Times New Roman"/>
          <w:sz w:val="28"/>
          <w:szCs w:val="28"/>
        </w:rPr>
        <w:t>Опыт 5. Действие растворов ВМС.</w:t>
      </w:r>
      <w:bookmarkEnd w:id="42"/>
    </w:p>
    <w:p w:rsidR="003C48BA" w:rsidRPr="006D400F" w:rsidRDefault="003C48BA" w:rsidP="003C48BA">
      <w:pPr>
        <w:numPr>
          <w:ilvl w:val="0"/>
          <w:numId w:val="2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2 пробирки налить по 5 мл золя берлинской лазури. </w:t>
      </w:r>
    </w:p>
    <w:p w:rsidR="003C48BA" w:rsidRPr="006D400F" w:rsidRDefault="003C48BA" w:rsidP="003C48BA">
      <w:pPr>
        <w:numPr>
          <w:ilvl w:val="0"/>
          <w:numId w:val="2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первую пробирку добавить 1 мл дистиллированной воды; во вторую 1 мл свежеприготовленного раствора желатина. </w:t>
      </w:r>
    </w:p>
    <w:p w:rsidR="003C48BA" w:rsidRPr="006D400F" w:rsidRDefault="003C48BA" w:rsidP="003C48BA">
      <w:pPr>
        <w:numPr>
          <w:ilvl w:val="0"/>
          <w:numId w:val="2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обе пробирки налить по 1 мл 0,02 М</w:t>
      </w:r>
      <w:r w:rsidRPr="006D400F">
        <w:rPr>
          <w:rFonts w:ascii="Times New Roman" w:eastAsia="Times New Roman CYR" w:hAnsi="Times New Roman" w:cs="Times New Roman"/>
          <w:sz w:val="28"/>
          <w:szCs w:val="28"/>
          <w:lang w:val="en-US"/>
        </w:rPr>
        <w:t>Al</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взболтать и оставить некоторое время. </w:t>
      </w:r>
    </w:p>
    <w:p w:rsidR="003C48BA" w:rsidRPr="006D400F" w:rsidRDefault="003C48BA" w:rsidP="003C48BA">
      <w:pPr>
        <w:numPr>
          <w:ilvl w:val="0"/>
          <w:numId w:val="2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 отсутствию коагуляции во второй пробирке убедиться в защитном действии раствора железа.</w:t>
      </w:r>
    </w:p>
    <w:p w:rsidR="003C48BA" w:rsidRPr="006D400F" w:rsidRDefault="003C48BA" w:rsidP="003C48BA">
      <w:pPr>
        <w:autoSpaceDE w:val="0"/>
        <w:spacing w:after="344"/>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43" w:name="_Toc342277105"/>
      <w:r w:rsidRPr="006D400F">
        <w:rPr>
          <w:rFonts w:ascii="Times New Roman" w:eastAsia="Times New Roman CYR" w:hAnsi="Times New Roman" w:cs="Times New Roman"/>
          <w:sz w:val="28"/>
          <w:szCs w:val="28"/>
        </w:rPr>
        <w:t>Опыт 6. Определение «железного числа».</w:t>
      </w:r>
      <w:bookmarkEnd w:id="43"/>
    </w:p>
    <w:p w:rsidR="003C48BA" w:rsidRPr="006D400F" w:rsidRDefault="003C48BA" w:rsidP="003C48BA">
      <w:pPr>
        <w:numPr>
          <w:ilvl w:val="0"/>
          <w:numId w:val="6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Взять 7 пробирок. В первую пробирку налить 2 мл 1% раствора желатина. В остальные 6  пробирок внести по 1 мл дистиллированной воды и последовательно перенести по 1 мл раствора из первой во вторую, из второй в третью и т.д. Из последней пробирки 1 мл выбросить. Получится ряд растворов с убывающей концентрацией желатина. </w:t>
      </w:r>
    </w:p>
    <w:p w:rsidR="003C48BA" w:rsidRPr="006D400F" w:rsidRDefault="003C48BA" w:rsidP="003C48BA">
      <w:pPr>
        <w:autoSpaceDE w:val="0"/>
        <w:ind w:left="720"/>
        <w:jc w:val="both"/>
        <w:rPr>
          <w:rFonts w:ascii="Times New Roman" w:eastAsia="Times New Roman CYR" w:hAnsi="Times New Roman" w:cs="Times New Roman"/>
          <w:sz w:val="28"/>
          <w:szCs w:val="28"/>
        </w:rPr>
      </w:pPr>
    </w:p>
    <w:p w:rsidR="003C48BA" w:rsidRPr="006D400F" w:rsidRDefault="003C48BA" w:rsidP="003C48BA">
      <w:pPr>
        <w:autoSpaceDE w:val="0"/>
        <w:ind w:left="720"/>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12</w:t>
      </w:r>
      <w:r w:rsidR="009F0807" w:rsidRPr="006D400F">
        <w:rPr>
          <w:rFonts w:ascii="Times New Roman" w:hAnsi="Times New Roman" w:cs="Times New Roman"/>
          <w:b w:val="0"/>
          <w:color w:val="auto"/>
          <w:sz w:val="28"/>
          <w:szCs w:val="28"/>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61"/>
        <w:gridCol w:w="1134"/>
        <w:gridCol w:w="1259"/>
        <w:gridCol w:w="1404"/>
        <w:gridCol w:w="1397"/>
        <w:gridCol w:w="1396"/>
        <w:gridCol w:w="1416"/>
      </w:tblGrid>
      <w:tr w:rsidR="003C48BA" w:rsidRPr="006D400F" w:rsidTr="00F17DF4">
        <w:trPr>
          <w:trHeight w:val="318"/>
        </w:trPr>
        <w:tc>
          <w:tcPr>
            <w:tcW w:w="8867" w:type="dxa"/>
            <w:gridSpan w:val="7"/>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rPr>
              <w:t xml:space="preserve">концентрация желатина в % </w:t>
            </w:r>
          </w:p>
        </w:tc>
      </w:tr>
      <w:tr w:rsidR="003C48BA" w:rsidRPr="006D400F" w:rsidTr="00F17DF4">
        <w:trPr>
          <w:trHeight w:val="318"/>
        </w:trPr>
        <w:tc>
          <w:tcPr>
            <w:tcW w:w="8867" w:type="dxa"/>
            <w:gridSpan w:val="7"/>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номер пробирки</w:t>
            </w:r>
          </w:p>
        </w:tc>
      </w:tr>
      <w:tr w:rsidR="003C48BA" w:rsidRPr="006D400F" w:rsidTr="00F17DF4">
        <w:trPr>
          <w:trHeight w:val="266"/>
        </w:trPr>
        <w:tc>
          <w:tcPr>
            <w:tcW w:w="861" w:type="dxa"/>
            <w:shd w:val="clear" w:color="auto" w:fill="auto"/>
          </w:tcPr>
          <w:p w:rsidR="003C48BA" w:rsidRPr="006D400F" w:rsidRDefault="003C48BA" w:rsidP="00F17DF4">
            <w:pPr>
              <w:autoSpaceDE w:val="0"/>
              <w:snapToGrid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w:t>
            </w:r>
          </w:p>
        </w:tc>
        <w:tc>
          <w:tcPr>
            <w:tcW w:w="1134" w:type="dxa"/>
            <w:shd w:val="clear" w:color="auto" w:fill="auto"/>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w:t>
            </w:r>
          </w:p>
        </w:tc>
        <w:tc>
          <w:tcPr>
            <w:tcW w:w="1259" w:type="dxa"/>
            <w:shd w:val="clear" w:color="auto" w:fill="auto"/>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3</w:t>
            </w:r>
          </w:p>
        </w:tc>
        <w:tc>
          <w:tcPr>
            <w:tcW w:w="1404" w:type="dxa"/>
            <w:shd w:val="clear" w:color="auto" w:fill="auto"/>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4</w:t>
            </w:r>
          </w:p>
        </w:tc>
        <w:tc>
          <w:tcPr>
            <w:tcW w:w="1397" w:type="dxa"/>
            <w:shd w:val="clear" w:color="auto" w:fill="auto"/>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5</w:t>
            </w:r>
          </w:p>
        </w:tc>
        <w:tc>
          <w:tcPr>
            <w:tcW w:w="1396" w:type="dxa"/>
            <w:shd w:val="clear" w:color="auto" w:fill="auto"/>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6</w:t>
            </w:r>
          </w:p>
        </w:tc>
        <w:tc>
          <w:tcPr>
            <w:tcW w:w="1416" w:type="dxa"/>
            <w:shd w:val="clear" w:color="auto" w:fill="auto"/>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7</w:t>
            </w:r>
          </w:p>
        </w:tc>
      </w:tr>
    </w:tbl>
    <w:p w:rsidR="003C48BA" w:rsidRPr="006D400F" w:rsidRDefault="003C48BA" w:rsidP="003C48BA">
      <w:pPr>
        <w:numPr>
          <w:ilvl w:val="0"/>
          <w:numId w:val="6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В каждую пробирку добавить по 1 мл золя </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OH</w:t>
      </w:r>
      <w:r w:rsidRPr="006D400F">
        <w:rPr>
          <w:rFonts w:ascii="Times New Roman" w:eastAsia="Times New Roman CYR" w:hAnsi="Times New Roman" w:cs="Times New Roman"/>
          <w:sz w:val="28"/>
          <w:szCs w:val="28"/>
        </w:rPr>
        <w:t xml:space="preserve">)3 и 1 мл полунасыщенного раствора KCl и наблюдать в какой из пробирок произошла коагуляция, т.е. концентрация ВМС в них недостаточна для защиты. Результаты наблюдений внести в таблицу. Поставить знак «+». где произошла защита и знак « – », где нет. Рассчитать «железное число» для желатина. Для этого необходимо найти среднее арифметическое число – значение в последней «защищенной пробирке» и первой, в которой произошла коагуляция. Затем, зная С% концентрации рассчитать количество желатина, содержащегося в 1 мл раствора которым защищают 1  мл  золя. В данном случае три гидроксида железа </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OH</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p>
    <w:p w:rsidR="003C48BA" w:rsidRPr="006D400F" w:rsidRDefault="003C48BA" w:rsidP="003C48BA">
      <w:pPr>
        <w:autoSpaceDE w:val="0"/>
        <w:spacing w:after="351"/>
        <w:jc w:val="both"/>
        <w:rPr>
          <w:rFonts w:ascii="Times New Roman" w:eastAsia="Times New Roman CYR" w:hAnsi="Times New Roman" w:cs="Times New Roman"/>
          <w:sz w:val="28"/>
          <w:szCs w:val="28"/>
        </w:rPr>
      </w:pPr>
    </w:p>
    <w:p w:rsidR="003C48BA" w:rsidRPr="006D400F" w:rsidRDefault="003C48BA" w:rsidP="003C48BA">
      <w:pPr>
        <w:autoSpaceDE w:val="0"/>
        <w:ind w:firstLine="518"/>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Контрольные вопросы к занятию. </w:t>
      </w:r>
    </w:p>
    <w:p w:rsidR="003C48BA" w:rsidRPr="006D400F" w:rsidRDefault="003C48BA" w:rsidP="003C48BA">
      <w:pPr>
        <w:autoSpaceDE w:val="0"/>
        <w:ind w:firstLine="2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Почему коллоидные растворы термодинамически неустойчиво? </w:t>
      </w:r>
    </w:p>
    <w:p w:rsidR="003C48BA" w:rsidRPr="006D400F" w:rsidRDefault="003C48BA" w:rsidP="003C48BA">
      <w:pPr>
        <w:autoSpaceDE w:val="0"/>
        <w:ind w:firstLine="2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2. Чем определяется агрегативная и кинетическая устойчивость? </w:t>
      </w:r>
    </w:p>
    <w:p w:rsidR="003C48BA" w:rsidRPr="006D400F" w:rsidRDefault="003C48BA" w:rsidP="003C48BA">
      <w:pPr>
        <w:autoSpaceDE w:val="0"/>
        <w:ind w:firstLine="2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3. Действием каких внешних факторов можно вызвать коагуляцию коллоидного раствора? </w:t>
      </w:r>
    </w:p>
    <w:p w:rsidR="003C48BA" w:rsidRPr="006D400F" w:rsidRDefault="003C48BA" w:rsidP="003C48BA">
      <w:pPr>
        <w:autoSpaceDE w:val="0"/>
        <w:ind w:firstLine="2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4. Как используется коагуляция при очистке воды? </w:t>
      </w:r>
    </w:p>
    <w:p w:rsidR="003C48BA" w:rsidRPr="006D400F" w:rsidRDefault="003C48BA" w:rsidP="003C48BA">
      <w:pPr>
        <w:autoSpaceDE w:val="0"/>
        <w:ind w:firstLine="26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5. Даны пороги Коагуляции для следующих электролитов моль/л: </w:t>
      </w:r>
      <w:r w:rsidRPr="006D400F">
        <w:rPr>
          <w:rFonts w:ascii="Times New Roman" w:eastAsia="Times New Roman CYR" w:hAnsi="Times New Roman" w:cs="Times New Roman"/>
          <w:sz w:val="28"/>
          <w:szCs w:val="28"/>
          <w:lang w:val="en-US"/>
        </w:rPr>
        <w:t>KNO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50, </w:t>
      </w:r>
      <w:r w:rsidRPr="006D400F">
        <w:rPr>
          <w:rFonts w:ascii="Times New Roman" w:eastAsia="Times New Roman CYR" w:hAnsi="Times New Roman" w:cs="Times New Roman"/>
          <w:sz w:val="28"/>
          <w:szCs w:val="28"/>
          <w:lang w:val="en-US"/>
        </w:rPr>
        <w:t>MgCl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0.72, </w:t>
      </w:r>
      <w:r w:rsidRPr="006D400F">
        <w:rPr>
          <w:rFonts w:ascii="Times New Roman" w:eastAsia="Times New Roman CYR" w:hAnsi="Times New Roman" w:cs="Times New Roman"/>
          <w:sz w:val="28"/>
          <w:szCs w:val="28"/>
          <w:lang w:val="en-US"/>
        </w:rPr>
        <w:t>Na</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lang w:val="en-US"/>
        </w:rPr>
        <w:t>PO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43.</w:t>
      </w:r>
      <w:r w:rsidRPr="006D400F">
        <w:rPr>
          <w:rFonts w:ascii="Times New Roman" w:eastAsia="Times New Roman CYR" w:hAnsi="Times New Roman" w:cs="Times New Roman"/>
          <w:sz w:val="28"/>
          <w:szCs w:val="28"/>
          <w:lang w:val="en-US"/>
        </w:rPr>
        <w:t>MgSO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0.01, </w:t>
      </w:r>
      <w:r w:rsidRPr="006D400F">
        <w:rPr>
          <w:rFonts w:ascii="Times New Roman" w:eastAsia="Times New Roman CYR" w:hAnsi="Times New Roman" w:cs="Times New Roman"/>
          <w:sz w:val="28"/>
          <w:szCs w:val="28"/>
          <w:lang w:val="en-US"/>
        </w:rPr>
        <w:t>AlCl</w:t>
      </w:r>
      <w:r w:rsidRPr="006D400F">
        <w:rPr>
          <w:rFonts w:ascii="Times New Roman" w:eastAsia="Times New Roman CYR" w:hAnsi="Times New Roman" w:cs="Times New Roman"/>
          <w:sz w:val="28"/>
          <w:szCs w:val="28"/>
        </w:rPr>
        <w:t xml:space="preserve">– 30.099. Каков заряд золей? </w:t>
      </w:r>
    </w:p>
    <w:p w:rsidR="003C48BA" w:rsidRPr="006D400F" w:rsidRDefault="003C48BA" w:rsidP="003C48BA">
      <w:pPr>
        <w:autoSpaceDE w:val="0"/>
        <w:ind w:firstLine="2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6. В чем проявляется особенность коагуляции золой под действием смеси электролитов? </w:t>
      </w:r>
      <w:r w:rsidRPr="006D400F">
        <w:rPr>
          <w:rFonts w:ascii="Times New Roman" w:eastAsia="Times New Roman CYR" w:hAnsi="Times New Roman" w:cs="Times New Roman"/>
          <w:sz w:val="28"/>
          <w:szCs w:val="28"/>
        </w:rPr>
        <w:br/>
        <w:t xml:space="preserve">Привадите пример антагонизма ионов на биологических объектах. </w:t>
      </w:r>
    </w:p>
    <w:p w:rsidR="003C48BA" w:rsidRPr="006D400F" w:rsidRDefault="003C48BA" w:rsidP="003C48BA">
      <w:pPr>
        <w:autoSpaceDE w:val="0"/>
        <w:ind w:firstLine="2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7. Как можно определить знак заряда коллоидной частицы? </w:t>
      </w:r>
    </w:p>
    <w:p w:rsidR="003C48BA" w:rsidRPr="006D400F" w:rsidRDefault="003C48BA" w:rsidP="003C48BA">
      <w:pPr>
        <w:autoSpaceDE w:val="0"/>
        <w:ind w:firstLine="2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8. Что произойдёт с коллоидной системой, если полностью удалить присутствующий в ней </w:t>
      </w:r>
      <w:r w:rsidRPr="006D400F">
        <w:rPr>
          <w:rFonts w:ascii="Times New Roman" w:eastAsia="Times New Roman CYR" w:hAnsi="Times New Roman" w:cs="Times New Roman"/>
          <w:sz w:val="28"/>
          <w:szCs w:val="28"/>
        </w:rPr>
        <w:br/>
        <w:t xml:space="preserve">электролит? </w:t>
      </w:r>
    </w:p>
    <w:p w:rsidR="003C48BA" w:rsidRPr="006D400F" w:rsidRDefault="003C48BA" w:rsidP="003C48BA">
      <w:pPr>
        <w:autoSpaceDE w:val="0"/>
        <w:ind w:firstLine="2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9. Защитное действие высокомолекулярных веществ «золотое число».</w:t>
      </w:r>
    </w:p>
    <w:p w:rsidR="003C48BA" w:rsidRPr="006D400F" w:rsidRDefault="003C48BA" w:rsidP="003C48BA">
      <w:pPr>
        <w:autoSpaceDE w:val="0"/>
        <w:spacing w:after="552"/>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Arial CYR" w:hAnsi="Times New Roman" w:cs="Times New Roman"/>
          <w:sz w:val="28"/>
          <w:szCs w:val="28"/>
        </w:rPr>
      </w:pPr>
      <w:bookmarkStart w:id="44" w:name="_Toc342277106"/>
      <w:r w:rsidRPr="006D400F">
        <w:rPr>
          <w:rFonts w:ascii="Times New Roman" w:eastAsia="Arial CYR" w:hAnsi="Times New Roman" w:cs="Times New Roman"/>
          <w:sz w:val="28"/>
          <w:szCs w:val="28"/>
        </w:rPr>
        <w:t>Тема 3. Свойства микрогетерогенных систем.</w:t>
      </w:r>
      <w:bookmarkEnd w:id="44"/>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Значение темы: </w:t>
      </w:r>
      <w:r w:rsidRPr="006D400F">
        <w:rPr>
          <w:rFonts w:ascii="Times New Roman" w:eastAsia="Times New Roman CYR" w:hAnsi="Times New Roman" w:cs="Times New Roman"/>
          <w:sz w:val="28"/>
          <w:szCs w:val="28"/>
        </w:rPr>
        <w:t xml:space="preserve">для фармации определяется тем, что многие лекарственные формы представляют собой микрогетерогенные системы (эмульсии, суспензии, пасты, пены. аэрозоли, порошки).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Будучи термодинамически неустойчивыми, эти системы требуют особого внимания к стабилизации, обеспечивающей не только устойчивость к коагуляции и коалесценции. по и восстановление равномерного распределения их частиц по всему объему при встряхивании (после оседания при длительном стоянии).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Структурно-механическое, а также фармакологические и потребительские свойства этих систем зависятглавным образом от степени дисперсности частиц. Исследуя, например, скорость седиментации, можно получить информацию о сроках расслоения эмульсий и суспензий, об их фракционном составе и удельной поверхности фракций. (Последнее относится и к порошкам, так как при смешивании порошков с жидкостями получаются суспензии, которые можно исследовать теми же методами). Разновидностью Седиментационного анализа является широко применяемый </w:t>
      </w:r>
      <w:r w:rsidRPr="006D400F">
        <w:rPr>
          <w:rFonts w:ascii="Times New Roman" w:eastAsia="Times New Roman CYR" w:hAnsi="Times New Roman" w:cs="Times New Roman"/>
          <w:sz w:val="28"/>
          <w:szCs w:val="28"/>
        </w:rPr>
        <w:lastRenderedPageBreak/>
        <w:t xml:space="preserve">клинический анализ крови на СОЭ (скорость оседания эритроцитов).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Определение степени дисперсности полу немых и используемых дисперсных систем необходимо в технологии лекарственных форм (как аптечной, так и заводской), поскольку от неё зависят не только время получения лекарственных веществ и их практический выход, но и способность</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порошков к таблетированию, сроки годности суспензии, паст, эмульсий, их товарный вид, </w:t>
      </w:r>
      <w:r w:rsidRPr="006D400F">
        <w:rPr>
          <w:rFonts w:ascii="Times New Roman" w:eastAsia="Times New Roman CYR" w:hAnsi="Times New Roman" w:cs="Times New Roman"/>
          <w:sz w:val="28"/>
          <w:szCs w:val="28"/>
        </w:rPr>
        <w:br/>
        <w:t xml:space="preserve">потребительские и фармакологические свойства.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Изучив данную тему и выполнив лабораторные работы, относящиеся к ней; </w:t>
      </w:r>
    </w:p>
    <w:p w:rsidR="003C48BA" w:rsidRPr="006D400F" w:rsidRDefault="003C48BA" w:rsidP="003C48BA">
      <w:pPr>
        <w:autoSpaceDE w:val="0"/>
        <w:ind w:firstLine="338"/>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Студент должен знать: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классификацию дисперсных систем;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способы получения и стабилизации эмульсий, правило Банкрофта для подбора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эмульгатора;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принципы и способы обращения фаз эмульсии;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устройство и принцип действия различных видов седиментометров;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принцип седиментационного анализа. </w:t>
      </w:r>
    </w:p>
    <w:p w:rsidR="003C48BA" w:rsidRPr="006D400F" w:rsidRDefault="003C48BA" w:rsidP="003C48BA">
      <w:pPr>
        <w:autoSpaceDE w:val="0"/>
        <w:ind w:firstLine="35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Студент должен уметь: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получать эмульсии и суспензии с заданными свойствами;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определять тип полученной эмульсии методами, окрашивания, смачивания гидрофобной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поверхности и др.;</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проводить седиментационный анализ порошков и суспензий и на основе его данных,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определять размеры частиц, фракционный состав и удельную поверхность;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определять гидрофильность или гидрофобность порошков методом смачивания водой. </w:t>
      </w:r>
    </w:p>
    <w:p w:rsidR="003C48BA" w:rsidRPr="006D400F" w:rsidRDefault="003C48BA" w:rsidP="003C48BA">
      <w:pPr>
        <w:autoSpaceDE w:val="0"/>
        <w:ind w:firstLine="417"/>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Студент должен получить или закрепить навыки: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пользоваться торсионными весами;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растирания порошков в ступке;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построения графиков и интерпретации графических данных;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расчётов по уравнениям с использованием микрокалькуляторов;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табулирования экспериментальных и расчётных данных; </w:t>
      </w:r>
    </w:p>
    <w:p w:rsidR="003C48BA" w:rsidRPr="006D400F" w:rsidRDefault="003C48BA" w:rsidP="003C48BA">
      <w:pPr>
        <w:numPr>
          <w:ilvl w:val="0"/>
          <w:numId w:val="1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пользования справочной литературой. </w:t>
      </w:r>
    </w:p>
    <w:p w:rsidR="003C48BA" w:rsidRPr="006D400F" w:rsidRDefault="003C48BA" w:rsidP="003C48BA">
      <w:pPr>
        <w:autoSpaceDE w:val="0"/>
        <w:ind w:firstLine="426"/>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Вопросы для самоподготовки: </w:t>
      </w:r>
    </w:p>
    <w:p w:rsidR="003C48BA" w:rsidRPr="006D400F" w:rsidRDefault="003C48BA" w:rsidP="003C48BA">
      <w:pPr>
        <w:numPr>
          <w:ilvl w:val="0"/>
          <w:numId w:val="5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Дисперсные системы и их классификация. </w:t>
      </w:r>
    </w:p>
    <w:p w:rsidR="003C48BA" w:rsidRPr="006D400F" w:rsidRDefault="003C48BA" w:rsidP="003C48BA">
      <w:pPr>
        <w:numPr>
          <w:ilvl w:val="0"/>
          <w:numId w:val="5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Конденсационные методы получения микрогетерогенных систем (метод химической </w:t>
      </w:r>
      <w:r w:rsidRPr="006D400F">
        <w:rPr>
          <w:rFonts w:ascii="Times New Roman" w:eastAsia="Times New Roman CYR" w:hAnsi="Times New Roman" w:cs="Times New Roman"/>
          <w:sz w:val="28"/>
          <w:szCs w:val="28"/>
        </w:rPr>
        <w:br/>
        <w:t xml:space="preserve">реакции, методом замены растворителя). </w:t>
      </w:r>
    </w:p>
    <w:p w:rsidR="003C48BA" w:rsidRPr="006D400F" w:rsidRDefault="003C48BA" w:rsidP="003C48BA">
      <w:pPr>
        <w:numPr>
          <w:ilvl w:val="0"/>
          <w:numId w:val="5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Диспергационные методы получения (растирание в ступке, измельчение в шаровой и </w:t>
      </w:r>
      <w:r w:rsidRPr="006D400F">
        <w:rPr>
          <w:rFonts w:ascii="Times New Roman" w:eastAsia="Times New Roman CYR" w:hAnsi="Times New Roman" w:cs="Times New Roman"/>
          <w:sz w:val="28"/>
          <w:szCs w:val="28"/>
        </w:rPr>
        <w:br/>
        <w:t xml:space="preserve">коллоидной мельницах и др.). </w:t>
      </w:r>
    </w:p>
    <w:p w:rsidR="003C48BA" w:rsidRPr="006D400F" w:rsidRDefault="003C48BA" w:rsidP="003C48BA">
      <w:pPr>
        <w:numPr>
          <w:ilvl w:val="0"/>
          <w:numId w:val="5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Общая характеристика микрогетерогенных систем, их отличие от коллоидных. </w:t>
      </w:r>
    </w:p>
    <w:p w:rsidR="003C48BA" w:rsidRPr="006D400F" w:rsidRDefault="003C48BA" w:rsidP="003C48BA">
      <w:pPr>
        <w:numPr>
          <w:ilvl w:val="0"/>
          <w:numId w:val="5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Суспензии, пасты, их получение и стабилизация. Применение в фармации. </w:t>
      </w:r>
    </w:p>
    <w:p w:rsidR="003C48BA" w:rsidRPr="006D400F" w:rsidRDefault="003C48BA" w:rsidP="003C48BA">
      <w:pPr>
        <w:numPr>
          <w:ilvl w:val="0"/>
          <w:numId w:val="5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Седиментационная устойчивость. Седиментация. Уравнение Стокса. Седиментометры. </w:t>
      </w:r>
    </w:p>
    <w:p w:rsidR="003C48BA" w:rsidRPr="006D400F" w:rsidRDefault="003C48BA" w:rsidP="003C48BA">
      <w:pPr>
        <w:numPr>
          <w:ilvl w:val="0"/>
          <w:numId w:val="5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Седиментационный анализ суспензий. Седиментационная кривая. Кривая распределения </w:t>
      </w:r>
      <w:r w:rsidRPr="006D400F">
        <w:rPr>
          <w:rFonts w:ascii="Times New Roman" w:eastAsia="Times New Roman CYR" w:hAnsi="Times New Roman" w:cs="Times New Roman"/>
          <w:sz w:val="28"/>
          <w:szCs w:val="28"/>
        </w:rPr>
        <w:br/>
        <w:t xml:space="preserve">частиц по фракциям. </w:t>
      </w:r>
    </w:p>
    <w:p w:rsidR="003C48BA" w:rsidRPr="006D400F" w:rsidRDefault="003C48BA" w:rsidP="003C48BA">
      <w:pPr>
        <w:numPr>
          <w:ilvl w:val="0"/>
          <w:numId w:val="5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Эмульсии. Классификация, методы получения и стабилизации. Коалесценция, эмульгаторы. </w:t>
      </w:r>
      <w:r w:rsidRPr="006D400F">
        <w:rPr>
          <w:rFonts w:ascii="Times New Roman" w:eastAsia="Times New Roman CYR" w:hAnsi="Times New Roman" w:cs="Times New Roman"/>
          <w:sz w:val="28"/>
          <w:szCs w:val="28"/>
        </w:rPr>
        <w:br/>
        <w:t xml:space="preserve">Правило Банкрофта. </w:t>
      </w:r>
    </w:p>
    <w:p w:rsidR="003C48BA" w:rsidRPr="006D400F" w:rsidRDefault="003C48BA" w:rsidP="003C48BA">
      <w:pPr>
        <w:numPr>
          <w:ilvl w:val="0"/>
          <w:numId w:val="5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типа эмульсий, обращение фаз эмульсий. Применение эмульсий в </w:t>
      </w:r>
      <w:r w:rsidRPr="006D400F">
        <w:rPr>
          <w:rFonts w:ascii="Times New Roman" w:eastAsia="Times New Roman CYR" w:hAnsi="Times New Roman" w:cs="Times New Roman"/>
          <w:sz w:val="28"/>
          <w:szCs w:val="28"/>
        </w:rPr>
        <w:br/>
        <w:t xml:space="preserve">фармации. </w:t>
      </w:r>
    </w:p>
    <w:p w:rsidR="003C48BA" w:rsidRPr="006D400F" w:rsidRDefault="003C48BA" w:rsidP="003C48BA">
      <w:pPr>
        <w:numPr>
          <w:ilvl w:val="0"/>
          <w:numId w:val="5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Порошки. Методы получения. Применение в фармации. Слёживаемость, распыляемость, </w:t>
      </w:r>
      <w:r w:rsidRPr="006D400F">
        <w:rPr>
          <w:rFonts w:ascii="Times New Roman" w:eastAsia="Times New Roman CYR" w:hAnsi="Times New Roman" w:cs="Times New Roman"/>
          <w:sz w:val="28"/>
          <w:szCs w:val="28"/>
        </w:rPr>
        <w:br/>
        <w:t>сыпучесть. Гранулирование порошков.</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Теоретическая часть.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Эмульсиями –</w:t>
      </w:r>
      <w:r w:rsidRPr="006D400F">
        <w:rPr>
          <w:rFonts w:ascii="Times New Roman" w:eastAsia="Times New Roman CYR" w:hAnsi="Times New Roman" w:cs="Times New Roman"/>
          <w:sz w:val="28"/>
          <w:szCs w:val="28"/>
        </w:rPr>
        <w:t>называют дисперсные системы, образованные двумя взаимно нерастворимыми жидкостями. Размер частиц дисперсной фазы эмульсии колеблется от 10</w:t>
      </w:r>
      <w:r w:rsidRPr="006D400F">
        <w:rPr>
          <w:rFonts w:ascii="Times New Roman" w:eastAsia="Times New Roman CYR" w:hAnsi="Times New Roman" w:cs="Times New Roman"/>
          <w:sz w:val="28"/>
          <w:szCs w:val="28"/>
          <w:vertAlign w:val="superscript"/>
        </w:rPr>
        <w:t>-5</w:t>
      </w:r>
      <w:r w:rsidRPr="006D400F">
        <w:rPr>
          <w:rFonts w:ascii="Times New Roman" w:eastAsia="Times New Roman CYR" w:hAnsi="Times New Roman" w:cs="Times New Roman"/>
          <w:sz w:val="28"/>
          <w:szCs w:val="28"/>
        </w:rPr>
        <w:t xml:space="preserve"> до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см, т.е. их можно отнести к Микрогетерогенным системам.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Эмульсии классифицируют либо по полярности дисперсной фазы и дисперсной среды, либо по концентрации дисперсной фазы в системе.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 первой классификации различают эмульсии двух типов: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 «масло в воде» (м/в) – первого рода, или прямая эмульсия, если дисперсная фаза – масло (под маслом понимают любую неполярную жидкость, нерастворимую в воде – бензол, керосин и т.п.), а дисперсная среда – вода.</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2. «вода в масле» (вам) – второго род, или обратная эмульсия, если дисперсная среда – масло.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Тип эмульсии можно определить методами: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а) парафинированной пластинки;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 окраски водо- или жирорастворимыми красителями (метод окрашивания);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разбавлением водой, (метод смачивания);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г) Электропроводности.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 второй классификации эмульсии могут быть: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а) разбавленными (концентрация 10%);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 концентрированными (концентрация до 70%);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высококонцентрированными (концентрация более 70%).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Эмульсии – термодинамически неустойчивые системы, что связано с большой поверхностью </w:t>
      </w:r>
      <w:r w:rsidRPr="006D400F">
        <w:rPr>
          <w:rFonts w:ascii="Times New Roman" w:eastAsia="Times New Roman CYR" w:hAnsi="Times New Roman" w:cs="Times New Roman"/>
          <w:sz w:val="28"/>
          <w:szCs w:val="28"/>
        </w:rPr>
        <w:br/>
        <w:t xml:space="preserve">разделения между шагами и избыточной свободой энергией </w:t>
      </w:r>
      <w:r w:rsidRPr="006D400F">
        <w:rPr>
          <w:rFonts w:ascii="Times New Roman" w:eastAsia="Times New Roman CYR" w:hAnsi="Times New Roman" w:cs="Times New Roman"/>
          <w:sz w:val="28"/>
          <w:szCs w:val="28"/>
          <w:lang w:val="en-US"/>
        </w:rPr>
        <w:t>F</w:t>
      </w:r>
      <w:r w:rsidRPr="006D400F">
        <w:rPr>
          <w:rFonts w:ascii="Times New Roman" w:eastAsia="Times New Roman CYR" w:hAnsi="Times New Roman" w:cs="Times New Roman"/>
          <w:sz w:val="28"/>
          <w:szCs w:val="28"/>
        </w:rPr>
        <w:t xml:space="preserve">=G•S. В связи с этим в них развиваются процессы. направленные на уменьшение запаса свободной энергии. Это достигается путём укрупнения частиц дисперсной фазы и уменьшения поверхности раздела фаз. </w:t>
      </w:r>
    </w:p>
    <w:p w:rsidR="003C48BA" w:rsidRPr="006D400F" w:rsidRDefault="003C48BA" w:rsidP="003C48BA">
      <w:pPr>
        <w:autoSpaceDE w:val="0"/>
        <w:ind w:firstLine="70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sz w:val="28"/>
          <w:szCs w:val="28"/>
        </w:rPr>
        <w:t xml:space="preserve">Процесс самопроизвольного слияния жидких капель, заканчивающийся расслоением эмульсии на составляющие её жидкости, называется </w:t>
      </w:r>
      <w:r w:rsidRPr="006D400F">
        <w:rPr>
          <w:rFonts w:ascii="Times New Roman" w:eastAsia="Times New Roman CYR" w:hAnsi="Times New Roman" w:cs="Times New Roman"/>
          <w:b/>
          <w:bCs/>
          <w:sz w:val="28"/>
          <w:szCs w:val="28"/>
        </w:rPr>
        <w:t xml:space="preserve">коалесценцией.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результате коалесценции система приобретает термодинамическую устойчивость, по перестаёт существовать как дисперсная. Для предотвращения коалесценции в эмульсию вводится третий компонент – стабилизатор. Он, </w:t>
      </w:r>
      <w:r w:rsidRPr="006D400F">
        <w:rPr>
          <w:rFonts w:ascii="Times New Roman" w:eastAsia="Times New Roman CYR" w:hAnsi="Times New Roman" w:cs="Times New Roman"/>
          <w:sz w:val="28"/>
          <w:szCs w:val="28"/>
        </w:rPr>
        <w:lastRenderedPageBreak/>
        <w:t xml:space="preserve">адсорбируюсь на границе раздела жидкость – жидкость, сообщают эмульсии различные факторов устойчивости; структурно – механический, термодинамический, энтропийный, электрический заряд, гидратные оболочки. В качестве стабилизаторов используются неорганические электролиты, поверхностно – активные вещества, высокомолекулярные соединения, тонкодисперсные порошки.Эффективная стабилизация чрезвычайно важна при получении фармацевтических эмульсий, так как позволяет значительно увеличить сроки их годности и усиливает терапевтическое действие.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Присутствие стабилизатора не только сообщает устойчивость эмульсии, но и определяет её тип. По правилу Банкрофта. При эмульгировании дисперсионной средой становиться та жидкость, которая лучше растворяется (смачивается) эмульгатор. Другими словами, эмульгатор должен иметь сродство к дисперсионной среде.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Меняя тип Эмульгатора можно изменить и тип эмульсии. В этом случае говорят об обращении </w:t>
      </w:r>
      <w:r w:rsidRPr="006D400F">
        <w:rPr>
          <w:rFonts w:ascii="Times New Roman" w:eastAsia="Times New Roman CYR" w:hAnsi="Times New Roman" w:cs="Times New Roman"/>
          <w:sz w:val="28"/>
          <w:szCs w:val="28"/>
        </w:rPr>
        <w:br/>
        <w:t xml:space="preserve">фаз, которое является специфическим свойством большинства эмульсий м/в ↔ в/м.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Эмульсии можно получить методами конденсации или диспергирования. Разновидностями дисперсионного метода является метод прерывистого встряхивания и механическоедиспергирование с помощью роторно-пульсационных аппаратов, гомогенизаторов и т.п.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лабораторных условиях эмульсии получают вручную с помощью спиральной мешалки, предложенной Л. Я.Кремневым, или с помощью механизмов, например установок с электрическими мешалками вращательными типа, измельчителей тканей и др. Эмульгирование ведут путём постепенного добавления жидкости по каплям к небольшому объёму эмульгатора. Пределом эмульгирования считается момент, когда добавленная очередная порция жидкости более не диспергируются, а образует прожилки в объёме эмульсии.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Получение прямой или обратной эмульсии зависит главным образом от природы эмульгатора. Водорастворимые (гидрофильные) эмульгаторы / мыла одновалентных металлов / стабилизируют эмульсии м/в. Жирорастворимые (гидрофобные) эмульгаторы / мыла двух и трёхзарядных металлов / применяются для эмульсий типа в/м.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Эмульгирующую способность эмульгатора оценивают: </w:t>
      </w:r>
    </w:p>
    <w:p w:rsidR="003C48BA" w:rsidRPr="006D400F" w:rsidRDefault="003C48BA" w:rsidP="003C48BA">
      <w:pPr>
        <w:autoSpaceDE w:val="0"/>
        <w:ind w:firstLine="67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а) по предельному объёму (Vпр. ) эмульгированной дисперсной фазы, приходящейся на 1 мл. </w:t>
      </w:r>
    </w:p>
    <w:p w:rsidR="003C48BA" w:rsidRPr="006D400F" w:rsidRDefault="003C48BA" w:rsidP="003C48BA">
      <w:pPr>
        <w:autoSpaceDE w:val="0"/>
        <w:ind w:firstLine="66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раствора эмульгаторов; </w:t>
      </w:r>
    </w:p>
    <w:p w:rsidR="003C48BA" w:rsidRPr="006D400F" w:rsidRDefault="003C48BA" w:rsidP="003C48BA">
      <w:pPr>
        <w:autoSpaceDE w:val="0"/>
        <w:ind w:firstLine="71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 по объёмной концентрации дисперсной фазы (С д.ф.); </w:t>
      </w:r>
    </w:p>
    <w:p w:rsidR="003C48BA" w:rsidRPr="006D400F" w:rsidRDefault="003C48BA" w:rsidP="003C48BA">
      <w:pPr>
        <w:autoSpaceDE w:val="0"/>
        <w:ind w:firstLine="69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по кратности эмульсии (n): </w:t>
      </w:r>
    </w:p>
    <w:p w:rsidR="003C48BA" w:rsidRPr="006D400F" w:rsidRDefault="003C48BA" w:rsidP="003C48BA">
      <w:pPr>
        <w:autoSpaceDE w:val="0"/>
        <w:ind w:firstLine="691"/>
        <w:jc w:val="both"/>
        <w:rPr>
          <w:rFonts w:ascii="Times New Roman" w:hAnsi="Times New Roman" w:cs="Times New Roman"/>
          <w:position w:val="-10"/>
          <w:sz w:val="28"/>
          <w:szCs w:val="28"/>
          <w:lang w:val="en-US"/>
        </w:rPr>
      </w:pPr>
      <w:r w:rsidRPr="006D400F">
        <w:rPr>
          <w:rFonts w:ascii="Times New Roman" w:hAnsi="Times New Roman" w:cs="Times New Roman"/>
          <w:position w:val="-14"/>
          <w:sz w:val="28"/>
          <w:szCs w:val="28"/>
        </w:rPr>
        <w:object w:dxaOrig="1359" w:dyaOrig="380">
          <v:shape id="_x0000_i1094" type="#_x0000_t75" style="width:150pt;height:19.5pt" o:ole="">
            <v:imagedata r:id="rId149" o:title=""/>
          </v:shape>
          <o:OLEObject Type="Embed" ProgID="Equation.3" ShapeID="_x0000_i1094" DrawAspect="Content" ObjectID="_1574939356" r:id="rId150"/>
        </w:object>
      </w:r>
    </w:p>
    <w:p w:rsidR="003C48BA" w:rsidRPr="006D400F" w:rsidRDefault="003C48BA" w:rsidP="003C48BA">
      <w:pPr>
        <w:autoSpaceDE w:val="0"/>
        <w:ind w:firstLine="691"/>
        <w:jc w:val="both"/>
        <w:rPr>
          <w:rFonts w:ascii="Times New Roman" w:hAnsi="Times New Roman" w:cs="Times New Roman"/>
          <w:position w:val="-10"/>
          <w:sz w:val="28"/>
          <w:szCs w:val="28"/>
          <w:lang w:val="en-US"/>
        </w:rPr>
      </w:pPr>
      <w:r w:rsidRPr="006D400F">
        <w:rPr>
          <w:rFonts w:ascii="Times New Roman" w:hAnsi="Times New Roman" w:cs="Times New Roman"/>
          <w:position w:val="-14"/>
          <w:sz w:val="28"/>
          <w:szCs w:val="28"/>
        </w:rPr>
        <w:object w:dxaOrig="2299" w:dyaOrig="380">
          <v:shape id="_x0000_i1095" type="#_x0000_t75" style="width:252.75pt;height:19.5pt" o:ole="">
            <v:imagedata r:id="rId151" o:title=""/>
          </v:shape>
          <o:OLEObject Type="Embed" ProgID="Equation.3" ShapeID="_x0000_i1095" DrawAspect="Content" ObjectID="_1574939357" r:id="rId152"/>
        </w:object>
      </w:r>
    </w:p>
    <w:p w:rsidR="003C48BA" w:rsidRPr="006D400F" w:rsidRDefault="003C48BA" w:rsidP="003C48BA">
      <w:pPr>
        <w:autoSpaceDE w:val="0"/>
        <w:ind w:firstLine="691"/>
        <w:jc w:val="both"/>
        <w:rPr>
          <w:rFonts w:ascii="Times New Roman" w:eastAsia="Times New Roman CYR" w:hAnsi="Times New Roman" w:cs="Times New Roman"/>
          <w:sz w:val="28"/>
          <w:szCs w:val="28"/>
          <w:lang w:val="en-US"/>
        </w:rPr>
      </w:pPr>
      <w:r w:rsidRPr="006D400F">
        <w:rPr>
          <w:rFonts w:ascii="Times New Roman" w:hAnsi="Times New Roman" w:cs="Times New Roman"/>
          <w:position w:val="-14"/>
          <w:sz w:val="28"/>
          <w:szCs w:val="28"/>
        </w:rPr>
        <w:object w:dxaOrig="1320" w:dyaOrig="380">
          <v:shape id="_x0000_i1096" type="#_x0000_t75" style="width:145.5pt;height:19.5pt" o:ole="">
            <v:imagedata r:id="rId153" o:title=""/>
          </v:shape>
          <o:OLEObject Type="Embed" ProgID="Equation.3" ShapeID="_x0000_i1096" DrawAspect="Content" ObjectID="_1574939358" r:id="rId154"/>
        </w:object>
      </w:r>
    </w:p>
    <w:p w:rsidR="003C48BA" w:rsidRPr="006D400F" w:rsidRDefault="003C48BA" w:rsidP="003C48BA">
      <w:pPr>
        <w:autoSpaceDE w:val="0"/>
        <w:spacing w:after="64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где Vд.с. – объем дисперсионной среды, которую в данном случае представляет раствор эмульгатора и другой жидкости, то при расчётах их объёмы складывают.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Па практике иногда бывает необходимо выделить из эмульсии её составные </w:t>
      </w:r>
      <w:r w:rsidRPr="006D400F">
        <w:rPr>
          <w:rFonts w:ascii="Times New Roman" w:eastAsia="Times New Roman CYR" w:hAnsi="Times New Roman" w:cs="Times New Roman"/>
          <w:sz w:val="28"/>
          <w:szCs w:val="28"/>
        </w:rPr>
        <w:lastRenderedPageBreak/>
        <w:t xml:space="preserve">части, т.е. эмульсию. К разрушению эмульсии могут привести три процесса: седиментация, коалесценция и инверсия (обращение фаз).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Седиментация –</w:t>
      </w:r>
      <w:r w:rsidRPr="006D400F">
        <w:rPr>
          <w:rFonts w:ascii="Times New Roman" w:eastAsia="Times New Roman CYR" w:hAnsi="Times New Roman" w:cs="Times New Roman"/>
          <w:sz w:val="28"/>
          <w:szCs w:val="28"/>
        </w:rPr>
        <w:t xml:space="preserve">это всасывание или оседание капель дисперсной фазы (например, отделение сливок от молока). При этом не происходит полного разрушения эмульсии, а образуются две эмульсии одна из которых богаче дисперсной фазой, чем другая.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Коалесценция –</w:t>
      </w:r>
      <w:r w:rsidRPr="006D400F">
        <w:rPr>
          <w:rFonts w:ascii="Times New Roman" w:eastAsia="Times New Roman CYR" w:hAnsi="Times New Roman" w:cs="Times New Roman"/>
          <w:sz w:val="28"/>
          <w:szCs w:val="28"/>
        </w:rPr>
        <w:t xml:space="preserve">полное разрушение эмульсии, приводящее к выделению в чистом виде обеих жидких фаз.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Инверсия </w:t>
      </w:r>
      <w:r w:rsidRPr="006D400F">
        <w:rPr>
          <w:rFonts w:ascii="Times New Roman" w:eastAsia="Times New Roman CYR" w:hAnsi="Times New Roman" w:cs="Times New Roman"/>
          <w:sz w:val="28"/>
          <w:szCs w:val="28"/>
        </w:rPr>
        <w:t>(обращения фаз) – это превращение эмульсионного типа в другой путём добавления к ней большого количества эмульгатора другого рода при энергичном перемешивании. При этом дисперсная фаза становится дисперсионной средой, а дисперсионная среда – дисперсной фазой. Например, инверсию прямой эмульсии, стабилизированной олеатом натрия (гидрофильным эмульгатором), можно вызвать добавлением олеата кальция (гидрофобного эмульгатора). Такай же эффект наблюдается при введении в эмульсию при энергичном перемешивании раствора хлорида кальция, который, взаимодействует с олеатом натрия, образуют олеат кальция.</w:t>
      </w:r>
    </w:p>
    <w:p w:rsidR="003C48BA" w:rsidRPr="006D400F" w:rsidRDefault="003C48BA" w:rsidP="003C48BA">
      <w:pPr>
        <w:autoSpaceDE w:val="0"/>
        <w:ind w:firstLine="266"/>
        <w:jc w:val="both"/>
        <w:rPr>
          <w:rFonts w:ascii="Times New Roman" w:eastAsia="Times New Roman CYR" w:hAnsi="Times New Roman" w:cs="Times New Roman"/>
          <w:b/>
          <w:bCs/>
          <w:sz w:val="28"/>
          <w:szCs w:val="28"/>
        </w:rPr>
      </w:pPr>
    </w:p>
    <w:p w:rsidR="003C48BA" w:rsidRPr="006D400F" w:rsidRDefault="003C48BA" w:rsidP="003C48BA">
      <w:pPr>
        <w:autoSpaceDE w:val="0"/>
        <w:ind w:firstLine="266"/>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Экспериментальная часть. </w:t>
      </w:r>
    </w:p>
    <w:p w:rsidR="003C48BA" w:rsidRPr="006D400F" w:rsidRDefault="003C48BA" w:rsidP="003C48BA">
      <w:pPr>
        <w:autoSpaceDE w:val="0"/>
        <w:ind w:firstLine="266"/>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Цель работы: </w:t>
      </w:r>
    </w:p>
    <w:p w:rsidR="003C48BA" w:rsidRPr="006D400F" w:rsidRDefault="003C48BA" w:rsidP="003C48BA">
      <w:pPr>
        <w:numPr>
          <w:ilvl w:val="0"/>
          <w:numId w:val="2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Овладеть методами получения, стабилизации и определения типа эмульсий; ознакомление с </w:t>
      </w:r>
      <w:r w:rsidRPr="006D400F">
        <w:rPr>
          <w:rFonts w:ascii="Times New Roman" w:eastAsia="Times New Roman CYR" w:hAnsi="Times New Roman" w:cs="Times New Roman"/>
          <w:sz w:val="28"/>
          <w:szCs w:val="28"/>
        </w:rPr>
        <w:br/>
        <w:t xml:space="preserve">обращением фаз. </w:t>
      </w:r>
    </w:p>
    <w:p w:rsidR="003C48BA" w:rsidRPr="006D400F" w:rsidRDefault="003C48BA" w:rsidP="003C48BA">
      <w:pPr>
        <w:numPr>
          <w:ilvl w:val="0"/>
          <w:numId w:val="2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Убедиться в справедливости правила Банкрофта.</w:t>
      </w:r>
    </w:p>
    <w:p w:rsidR="003C48BA" w:rsidRPr="006D400F" w:rsidRDefault="003C48BA" w:rsidP="003C48BA">
      <w:pPr>
        <w:autoSpaceDE w:val="0"/>
        <w:spacing w:after="322"/>
        <w:jc w:val="both"/>
        <w:rPr>
          <w:rFonts w:ascii="Times New Roman" w:eastAsia="Times New Roman CYR" w:hAnsi="Times New Roman" w:cs="Times New Roman"/>
          <w:sz w:val="28"/>
          <w:szCs w:val="28"/>
        </w:rPr>
      </w:pPr>
    </w:p>
    <w:p w:rsidR="003C48BA" w:rsidRPr="006D400F" w:rsidRDefault="003C48BA" w:rsidP="003C48BA">
      <w:pPr>
        <w:autoSpaceDE w:val="0"/>
        <w:ind w:firstLine="266"/>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Приборы и реактивы: </w:t>
      </w:r>
    </w:p>
    <w:p w:rsidR="003C48BA" w:rsidRPr="006D400F" w:rsidRDefault="003C48BA" w:rsidP="003C48BA">
      <w:pPr>
        <w:numPr>
          <w:ilvl w:val="0"/>
          <w:numId w:val="5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пробирки, пробки; </w:t>
      </w:r>
    </w:p>
    <w:p w:rsidR="003C48BA" w:rsidRPr="006D400F" w:rsidRDefault="003C48BA" w:rsidP="003C48BA">
      <w:pPr>
        <w:numPr>
          <w:ilvl w:val="0"/>
          <w:numId w:val="5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Мерные пробирки; </w:t>
      </w:r>
    </w:p>
    <w:p w:rsidR="003C48BA" w:rsidRPr="006D400F" w:rsidRDefault="003C48BA" w:rsidP="003C48BA">
      <w:pPr>
        <w:numPr>
          <w:ilvl w:val="0"/>
          <w:numId w:val="5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Пипетки; </w:t>
      </w:r>
    </w:p>
    <w:p w:rsidR="003C48BA" w:rsidRPr="006D400F" w:rsidRDefault="003C48BA" w:rsidP="003C48BA">
      <w:pPr>
        <w:numPr>
          <w:ilvl w:val="0"/>
          <w:numId w:val="5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Реактивы: 0.5% раствор желатина; 0,05 Э </w:t>
      </w:r>
      <w:r w:rsidRPr="006D400F">
        <w:rPr>
          <w:rFonts w:ascii="Times New Roman" w:eastAsia="Times New Roman CYR" w:hAnsi="Times New Roman" w:cs="Times New Roman"/>
          <w:sz w:val="28"/>
          <w:szCs w:val="28"/>
          <w:lang w:val="en-US"/>
        </w:rPr>
        <w:t>CaCl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0,1 </w:t>
      </w:r>
      <w:r w:rsidRPr="006D400F">
        <w:rPr>
          <w:rFonts w:ascii="Times New Roman" w:eastAsia="Times New Roman CYR" w:hAnsi="Times New Roman" w:cs="Times New Roman"/>
          <w:sz w:val="28"/>
          <w:szCs w:val="28"/>
          <w:lang w:val="en-US"/>
        </w:rPr>
        <w:t>NaCl</w:t>
      </w:r>
      <w:r w:rsidRPr="006D400F">
        <w:rPr>
          <w:rFonts w:ascii="Times New Roman" w:eastAsia="Times New Roman CYR" w:hAnsi="Times New Roman" w:cs="Times New Roman"/>
          <w:sz w:val="28"/>
          <w:szCs w:val="28"/>
        </w:rPr>
        <w:t xml:space="preserve">; 0,001 М </w:t>
      </w:r>
      <w:r w:rsidRPr="006D400F">
        <w:rPr>
          <w:rFonts w:ascii="Times New Roman" w:eastAsia="Times New Roman CYR" w:hAnsi="Times New Roman" w:cs="Times New Roman"/>
          <w:sz w:val="28"/>
          <w:szCs w:val="28"/>
          <w:lang w:val="en-US"/>
        </w:rPr>
        <w:t>AlCl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2% раствор </w:t>
      </w:r>
      <w:r w:rsidRPr="006D400F">
        <w:rPr>
          <w:rFonts w:ascii="Times New Roman" w:eastAsia="Times New Roman CYR" w:hAnsi="Times New Roman" w:cs="Times New Roman"/>
          <w:sz w:val="28"/>
          <w:szCs w:val="28"/>
          <w:lang w:val="en-US"/>
        </w:rPr>
        <w:t>CaCl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br/>
        <w:t xml:space="preserve">или </w:t>
      </w:r>
      <w:r w:rsidRPr="006D400F">
        <w:rPr>
          <w:rFonts w:ascii="Times New Roman" w:eastAsia="Times New Roman CYR" w:hAnsi="Times New Roman" w:cs="Times New Roman"/>
          <w:sz w:val="28"/>
          <w:szCs w:val="28"/>
          <w:lang w:val="en-US"/>
        </w:rPr>
        <w:t>MgCl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дистиллированная вода, растительное масло;10% раствор KO</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rPr>
        <w:t xml:space="preserve">; водяная баня; толуол </w:t>
      </w:r>
      <w:r w:rsidRPr="006D400F">
        <w:rPr>
          <w:rFonts w:ascii="Times New Roman" w:eastAsia="Times New Roman CYR" w:hAnsi="Times New Roman" w:cs="Times New Roman"/>
          <w:sz w:val="28"/>
          <w:szCs w:val="28"/>
        </w:rPr>
        <w:br/>
        <w:t xml:space="preserve">(или керосин): 1% спиртовой раствор: раствор касторового масла; бензол; 2% раствор мыла (стеарат Na); 1% раствор масла в ацетоне: толуольный раствор Судана (III); водный раствор метилового фиолетового, бензол. </w:t>
      </w:r>
    </w:p>
    <w:p w:rsidR="003C48BA" w:rsidRPr="006D400F" w:rsidRDefault="003C48BA" w:rsidP="003C48BA">
      <w:pPr>
        <w:numPr>
          <w:ilvl w:val="0"/>
          <w:numId w:val="5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Лупа или микроскоп; </w:t>
      </w:r>
    </w:p>
    <w:p w:rsidR="003C48BA" w:rsidRPr="006D400F" w:rsidRDefault="003C48BA" w:rsidP="003C48BA">
      <w:pPr>
        <w:numPr>
          <w:ilvl w:val="0"/>
          <w:numId w:val="5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Стеклянные палочки; </w:t>
      </w:r>
    </w:p>
    <w:p w:rsidR="003C48BA" w:rsidRPr="006D400F" w:rsidRDefault="003C48BA" w:rsidP="003C48BA">
      <w:pPr>
        <w:numPr>
          <w:ilvl w:val="0"/>
          <w:numId w:val="5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Фильтровальная бумага; </w:t>
      </w:r>
    </w:p>
    <w:p w:rsidR="003C48BA" w:rsidRPr="006D400F" w:rsidRDefault="003C48BA" w:rsidP="003C48BA">
      <w:pPr>
        <w:numPr>
          <w:ilvl w:val="0"/>
          <w:numId w:val="5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Парафинированное предметное стекло; </w:t>
      </w:r>
    </w:p>
    <w:p w:rsidR="003C48BA" w:rsidRPr="006D400F" w:rsidRDefault="003C48BA" w:rsidP="003C48BA">
      <w:pPr>
        <w:numPr>
          <w:ilvl w:val="0"/>
          <w:numId w:val="5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Предметные стёкла; </w:t>
      </w:r>
    </w:p>
    <w:p w:rsidR="003C48BA" w:rsidRPr="006D400F" w:rsidRDefault="003C48BA" w:rsidP="003C48BA">
      <w:pPr>
        <w:numPr>
          <w:ilvl w:val="0"/>
          <w:numId w:val="5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Штативы.</w:t>
      </w:r>
    </w:p>
    <w:p w:rsidR="003C48BA" w:rsidRPr="006D400F" w:rsidRDefault="003C48BA" w:rsidP="003C48BA">
      <w:pPr>
        <w:autoSpaceDE w:val="0"/>
        <w:ind w:right="453"/>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Arial CYR" w:hAnsi="Times New Roman" w:cs="Times New Roman"/>
          <w:sz w:val="28"/>
          <w:szCs w:val="28"/>
        </w:rPr>
      </w:pPr>
      <w:bookmarkStart w:id="45" w:name="_Toc342277107"/>
      <w:r w:rsidRPr="006D400F">
        <w:rPr>
          <w:rFonts w:ascii="Times New Roman" w:eastAsia="Arial CYR" w:hAnsi="Times New Roman" w:cs="Times New Roman"/>
          <w:sz w:val="28"/>
          <w:szCs w:val="28"/>
        </w:rPr>
        <w:t>I. Получение эмульсий.</w:t>
      </w:r>
      <w:bookmarkEnd w:id="45"/>
    </w:p>
    <w:p w:rsidR="003C48BA" w:rsidRPr="006D400F" w:rsidRDefault="003C48BA" w:rsidP="003C48BA">
      <w:pPr>
        <w:autoSpaceDE w:val="0"/>
        <w:ind w:right="453"/>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1. Метод диспергирования</w:t>
      </w:r>
    </w:p>
    <w:p w:rsidR="003C48BA" w:rsidRPr="006D400F" w:rsidRDefault="003C48BA" w:rsidP="003C48BA">
      <w:pPr>
        <w:autoSpaceDE w:val="0"/>
        <w:jc w:val="both"/>
        <w:rPr>
          <w:rFonts w:ascii="Times New Roman" w:eastAsia="Times New Roman CYR" w:hAnsi="Times New Roman" w:cs="Times New Roman"/>
          <w:b/>
          <w:bCs/>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46" w:name="_Toc342277108"/>
      <w:r w:rsidRPr="006D400F">
        <w:rPr>
          <w:rFonts w:ascii="Times New Roman" w:eastAsia="Times New Roman CYR" w:hAnsi="Times New Roman" w:cs="Times New Roman"/>
          <w:sz w:val="28"/>
          <w:szCs w:val="28"/>
        </w:rPr>
        <w:t>Опыт 1. Получение разбавленной эмульсии.</w:t>
      </w:r>
      <w:bookmarkEnd w:id="46"/>
    </w:p>
    <w:p w:rsidR="003C48BA" w:rsidRPr="006D400F" w:rsidRDefault="003C48BA" w:rsidP="003C48BA">
      <w:pPr>
        <w:autoSpaceDE w:val="0"/>
        <w:ind w:firstLine="2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1.1 В две чистые пробирки налить по 5мл. Дистиллированной воды и добавить по 10 капель масла (или другой непонятной жидкости по указанию преподавателя). </w:t>
      </w:r>
    </w:p>
    <w:p w:rsidR="003C48BA" w:rsidRPr="006D400F" w:rsidRDefault="003C48BA" w:rsidP="003C48BA">
      <w:pPr>
        <w:autoSpaceDE w:val="0"/>
        <w:ind w:firstLine="2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1.2 В одну из пробирку прилить 1 мл. 10% раствора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rPr>
        <w:t xml:space="preserve">OH. Обе пробирки энергично встряхивать 0.5 минуты, после чего поставить в штатив и наблюдать за скоростью их расслаивали» в течение 10 минут. </w:t>
      </w:r>
    </w:p>
    <w:p w:rsidR="003C48BA" w:rsidRPr="006D400F" w:rsidRDefault="003C48BA" w:rsidP="003C48BA">
      <w:pPr>
        <w:autoSpaceDE w:val="0"/>
        <w:ind w:firstLine="29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1.3 Убедиться в большей устойчивости эмульсии с добавлением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rPr>
        <w:t>OH. (Гидроксид калия реагирует с маслом, например, с оливковым, по уравнению</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rPr>
        <w:t xml:space="preserve">2 – </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CO</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rPr>
        <w:t>17</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rPr>
        <w:t xml:space="preserve">33                   </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rPr>
        <w:t xml:space="preserve">2 – </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OH</w:t>
      </w:r>
    </w:p>
    <w:p w:rsidR="003C48BA" w:rsidRPr="006D400F" w:rsidRDefault="003C48BA" w:rsidP="003C48BA">
      <w:pPr>
        <w:autoSpaceDE w:val="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                                                                |</w:t>
      </w:r>
    </w:p>
    <w:p w:rsidR="003C48BA" w:rsidRPr="00E3494F" w:rsidRDefault="003C48BA" w:rsidP="003C48BA">
      <w:pPr>
        <w:autoSpaceDE w:val="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 xml:space="preserve">  H – C – O – CO – C17H33 + </w:t>
      </w:r>
      <w:r w:rsidR="00E3494F">
        <w:rPr>
          <w:rFonts w:ascii="Times New Roman" w:eastAsia="Times New Roman CYR" w:hAnsi="Times New Roman" w:cs="Times New Roman"/>
          <w:sz w:val="28"/>
          <w:szCs w:val="28"/>
          <w:lang w:val="en-US"/>
        </w:rPr>
        <w:t>3KOH → H – C – OH + 3C17H33COO</w:t>
      </w:r>
      <w:r w:rsidR="00E3494F">
        <w:rPr>
          <w:rFonts w:ascii="Times New Roman" w:eastAsia="Times New Roman CYR" w:hAnsi="Times New Roman" w:cs="Times New Roman"/>
          <w:sz w:val="28"/>
          <w:szCs w:val="28"/>
        </w:rPr>
        <w:t>К</w:t>
      </w:r>
    </w:p>
    <w:p w:rsidR="003C48BA" w:rsidRPr="006D400F" w:rsidRDefault="003C48BA" w:rsidP="003C48BA">
      <w:pPr>
        <w:autoSpaceDE w:val="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 xml:space="preserve">          |                                                                 |</w:t>
      </w:r>
    </w:p>
    <w:p w:rsidR="003C48BA" w:rsidRPr="006D400F" w:rsidRDefault="003C48BA" w:rsidP="003C48BA">
      <w:pPr>
        <w:autoSpaceDE w:val="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 xml:space="preserve">H2 – C – O – CO – C17H33                    H2 – C – OH </w:t>
      </w:r>
    </w:p>
    <w:p w:rsidR="003C48BA" w:rsidRPr="006D400F" w:rsidRDefault="003C48BA" w:rsidP="003C48BA">
      <w:pPr>
        <w:autoSpaceDE w:val="0"/>
        <w:jc w:val="both"/>
        <w:rPr>
          <w:rFonts w:ascii="Times New Roman" w:eastAsia="Times New Roman CYR" w:hAnsi="Times New Roman" w:cs="Times New Roman"/>
          <w:b/>
          <w:bCs/>
          <w:sz w:val="28"/>
          <w:szCs w:val="28"/>
          <w:lang w:val="en-US"/>
        </w:rPr>
      </w:pP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образующийся олеат калия служит стабилизатором эмульсии).</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пробирку наливают 6 мл. Воды и 2 мл. 1 % раствора касторового масла, встряхивают и </w:t>
      </w:r>
    </w:p>
    <w:p w:rsidR="003C48BA" w:rsidRPr="006D400F" w:rsidRDefault="003C48BA" w:rsidP="003C48BA">
      <w:pPr>
        <w:autoSpaceDE w:val="0"/>
        <w:ind w:right="925"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наблюдают образование эмульсии. Объяснить, почему получается эмульсия без применения эмульгатора.</w:t>
      </w:r>
    </w:p>
    <w:p w:rsidR="003C48BA" w:rsidRPr="006D400F" w:rsidRDefault="003C48BA" w:rsidP="003C48BA">
      <w:pPr>
        <w:autoSpaceDE w:val="0"/>
        <w:spacing w:after="300"/>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47" w:name="_Toc342277109"/>
      <w:r w:rsidRPr="006D400F">
        <w:rPr>
          <w:rFonts w:ascii="Times New Roman" w:eastAsia="Times New Roman CYR" w:hAnsi="Times New Roman" w:cs="Times New Roman"/>
          <w:sz w:val="28"/>
          <w:szCs w:val="28"/>
        </w:rPr>
        <w:t>Опыт 2. Получение концентрированной эмульсии.</w:t>
      </w:r>
      <w:bookmarkEnd w:id="47"/>
    </w:p>
    <w:p w:rsidR="003C48BA" w:rsidRPr="006D400F" w:rsidRDefault="003C48BA" w:rsidP="007D72C3">
      <w:pPr>
        <w:pStyle w:val="af"/>
        <w:numPr>
          <w:ilvl w:val="1"/>
          <w:numId w:val="104"/>
        </w:numPr>
        <w:autoSpaceDE w:val="0"/>
        <w:ind w:left="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Налить в пробирку 3 мл. 0,5% раствора желатина и подогреть на водяной бане до 40 С. </w:t>
      </w:r>
    </w:p>
    <w:p w:rsidR="003C48BA" w:rsidRPr="006D400F" w:rsidRDefault="003C48BA" w:rsidP="003C48BA">
      <w:pPr>
        <w:pStyle w:val="af"/>
        <w:numPr>
          <w:ilvl w:val="0"/>
          <w:numId w:val="23"/>
        </w:numPr>
        <w:autoSpaceDE w:val="0"/>
        <w:ind w:left="993" w:hanging="28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Добавить по каплям, при энергичном встряхивании 5 мл. толуола (или керосина). Закрыть </w:t>
      </w:r>
      <w:r w:rsidRPr="006D400F">
        <w:rPr>
          <w:rFonts w:ascii="Times New Roman" w:eastAsia="Times New Roman CYR" w:hAnsi="Times New Roman" w:cs="Times New Roman"/>
          <w:sz w:val="28"/>
          <w:szCs w:val="28"/>
        </w:rPr>
        <w:br/>
        <w:t xml:space="preserve">пробирку пробкой и поставить в штатив на 1.5-2 часа. </w:t>
      </w:r>
    </w:p>
    <w:p w:rsidR="003C48BA" w:rsidRPr="006D400F" w:rsidRDefault="003C48BA" w:rsidP="003C48BA">
      <w:pPr>
        <w:pStyle w:val="af"/>
        <w:numPr>
          <w:ilvl w:val="0"/>
          <w:numId w:val="23"/>
        </w:numPr>
        <w:autoSpaceDE w:val="0"/>
        <w:ind w:hanging="27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Отметить потерю текучести образовавшейся высококонцентрированной эмульсии. </w:t>
      </w:r>
    </w:p>
    <w:p w:rsidR="003C48BA" w:rsidRPr="006D400F" w:rsidRDefault="003C48BA" w:rsidP="007D72C3">
      <w:pPr>
        <w:pStyle w:val="af"/>
        <w:numPr>
          <w:ilvl w:val="1"/>
          <w:numId w:val="104"/>
        </w:numPr>
        <w:autoSpaceDE w:val="0"/>
        <w:ind w:left="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1.В две пробирки налить по 8 мл дистиллированной воды. </w:t>
      </w:r>
    </w:p>
    <w:p w:rsidR="003C48BA" w:rsidRPr="006D400F" w:rsidRDefault="003C48BA" w:rsidP="003C48BA">
      <w:pPr>
        <w:pStyle w:val="af"/>
        <w:autoSpaceDE w:val="0"/>
        <w:ind w:left="993" w:hanging="28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2.В одну из них налить по 0,5 мл. бензола и 1 мл 2% раствора мыла, во вторую только бензол.</w:t>
      </w:r>
    </w:p>
    <w:p w:rsidR="003C48BA" w:rsidRPr="006D400F" w:rsidRDefault="003C48BA" w:rsidP="007D72C3">
      <w:pPr>
        <w:pStyle w:val="af"/>
        <w:numPr>
          <w:ilvl w:val="0"/>
          <w:numId w:val="108"/>
        </w:numPr>
        <w:autoSpaceDE w:val="0"/>
        <w:ind w:left="993" w:hanging="28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Пробирки закрыть пробками и содержимое их тщательно взболтать. </w:t>
      </w:r>
    </w:p>
    <w:p w:rsidR="003C48BA" w:rsidRPr="006D400F" w:rsidRDefault="003C48BA" w:rsidP="007D72C3">
      <w:pPr>
        <w:pStyle w:val="af"/>
        <w:numPr>
          <w:ilvl w:val="0"/>
          <w:numId w:val="108"/>
        </w:numPr>
        <w:autoSpaceDE w:val="0"/>
        <w:ind w:left="993" w:hanging="28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одной из пробирок наблюдают образование устойчивой эмульсии. </w:t>
      </w:r>
    </w:p>
    <w:p w:rsidR="003C48BA" w:rsidRPr="006D400F" w:rsidRDefault="003C48BA" w:rsidP="007D72C3">
      <w:pPr>
        <w:pStyle w:val="af"/>
        <w:numPr>
          <w:ilvl w:val="0"/>
          <w:numId w:val="108"/>
        </w:numPr>
        <w:autoSpaceDE w:val="0"/>
        <w:ind w:left="993" w:hanging="28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Объяснить механизм стабилизирующего действия мыла.</w:t>
      </w:r>
    </w:p>
    <w:p w:rsidR="003C48BA" w:rsidRPr="006D400F" w:rsidRDefault="003C48BA" w:rsidP="003C48BA">
      <w:pPr>
        <w:autoSpaceDE w:val="0"/>
        <w:spacing w:after="343"/>
        <w:jc w:val="both"/>
        <w:rPr>
          <w:rFonts w:ascii="Times New Roman" w:eastAsia="Times New Roman CYR" w:hAnsi="Times New Roman" w:cs="Times New Roman"/>
          <w:sz w:val="28"/>
          <w:szCs w:val="28"/>
        </w:rPr>
      </w:pPr>
    </w:p>
    <w:p w:rsidR="003C48BA" w:rsidRPr="006D400F" w:rsidRDefault="003C48BA" w:rsidP="003C48BA">
      <w:pPr>
        <w:autoSpaceDE w:val="0"/>
        <w:ind w:firstLine="266"/>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sz w:val="28"/>
          <w:szCs w:val="28"/>
        </w:rPr>
        <w:t xml:space="preserve">2. </w:t>
      </w:r>
      <w:r w:rsidRPr="006D400F">
        <w:rPr>
          <w:rFonts w:ascii="Times New Roman" w:eastAsia="Times New Roman CYR" w:hAnsi="Times New Roman" w:cs="Times New Roman"/>
          <w:b/>
          <w:bCs/>
          <w:sz w:val="28"/>
          <w:szCs w:val="28"/>
        </w:rPr>
        <w:t xml:space="preserve">Метод замены растворителя.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Палить в пробирку 10 мл. дистиллированной воды по каплям добавить при энергичном встряхивании 2 – 3 мл. 1% раствора масла в ацетоне, образуется тонкодисперсная устойчивая эмульсия.</w:t>
      </w:r>
    </w:p>
    <w:p w:rsidR="003C48BA" w:rsidRPr="006D400F" w:rsidRDefault="003C48BA" w:rsidP="003C48BA">
      <w:pPr>
        <w:autoSpaceDE w:val="0"/>
        <w:spacing w:after="286"/>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Arial CYR" w:hAnsi="Times New Roman" w:cs="Times New Roman"/>
          <w:sz w:val="28"/>
          <w:szCs w:val="28"/>
        </w:rPr>
      </w:pPr>
      <w:bookmarkStart w:id="48" w:name="_Toc342277110"/>
      <w:r w:rsidRPr="006D400F">
        <w:rPr>
          <w:rFonts w:ascii="Times New Roman" w:eastAsia="Arial CYR" w:hAnsi="Times New Roman" w:cs="Times New Roman"/>
          <w:sz w:val="28"/>
          <w:szCs w:val="28"/>
        </w:rPr>
        <w:lastRenderedPageBreak/>
        <w:t>II. Определение типа эмульсии.</w:t>
      </w:r>
      <w:bookmarkEnd w:id="48"/>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Часто при получении эмульсии количества полярной и неполярной жидкостей бывают близкими или практически равными друг другу. В таких случаях нельзя заранее предсказать тип образующейся эмульсии, н особенности, если эмульгатор имеет промежуточное значение гидрофильно-липофильного баланса. Тип эмульсии моно экспериментально определить различными методами, главный из которых приведены ниже:</w:t>
      </w:r>
    </w:p>
    <w:p w:rsidR="003C48BA" w:rsidRPr="006D400F" w:rsidRDefault="003C48BA" w:rsidP="003C48BA">
      <w:pPr>
        <w:autoSpaceDE w:val="0"/>
        <w:spacing w:after="300"/>
        <w:ind w:firstLine="709"/>
        <w:jc w:val="both"/>
        <w:rPr>
          <w:rFonts w:ascii="Times New Roman" w:eastAsia="Times New Roman CYR" w:hAnsi="Times New Roman" w:cs="Times New Roman"/>
          <w:sz w:val="28"/>
          <w:szCs w:val="28"/>
        </w:rPr>
      </w:pPr>
    </w:p>
    <w:p w:rsidR="003C48BA" w:rsidRPr="006D400F" w:rsidRDefault="003C48BA" w:rsidP="003C48BA">
      <w:pPr>
        <w:autoSpaceDE w:val="0"/>
        <w:ind w:firstLine="70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1.Метод окрашивания.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данном методе используется свойство некоторых органических красителей растворяться или только в воде (гидрофильный краситель), или только в неполярных жидкостях (гидрофобный краситель). По тому, что окрасит взятый для опыта краситель – капли уксусной дисперсной фазы или дисперсионную среду – можно судить о типе эмульсии.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 Эмульсию, полученную в опыте 1(с</w:t>
      </w:r>
      <w:r w:rsidRPr="006D400F">
        <w:rPr>
          <w:rFonts w:ascii="Times New Roman" w:eastAsia="Times New Roman CYR" w:hAnsi="Times New Roman" w:cs="Times New Roman"/>
          <w:sz w:val="28"/>
          <w:szCs w:val="28"/>
          <w:lang w:val="en-US"/>
        </w:rPr>
        <w:t>KOH</w:t>
      </w:r>
      <w:r w:rsidRPr="006D400F">
        <w:rPr>
          <w:rFonts w:ascii="Times New Roman" w:eastAsia="Times New Roman CYR" w:hAnsi="Times New Roman" w:cs="Times New Roman"/>
          <w:sz w:val="28"/>
          <w:szCs w:val="28"/>
        </w:rPr>
        <w:t xml:space="preserve">) разделить на две части.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2. К одной из них из капельницы добавить толуольный раствор Судана – III (гидрофобный краситель), к другой водный раствор метилового фиолетового (гидрофильный краситель) и энергично перемешать.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3. Стеклянной палочкой нанести по капле обеих эмульсий на чистое предметное стекло и рассмотреть их под микроскопом.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4. Сделать вывод о типе эмульсии. Схематически зарисовать в цвете эмульсии, окрашенные разными красителями.</w:t>
      </w:r>
    </w:p>
    <w:p w:rsidR="003C48BA" w:rsidRPr="006D400F" w:rsidRDefault="003C48BA" w:rsidP="003C48BA">
      <w:pPr>
        <w:autoSpaceDE w:val="0"/>
        <w:ind w:firstLine="709"/>
        <w:jc w:val="both"/>
        <w:rPr>
          <w:rFonts w:ascii="Times New Roman" w:eastAsia="font290" w:hAnsi="Times New Roman" w:cs="Times New Roman"/>
          <w:sz w:val="28"/>
          <w:szCs w:val="28"/>
        </w:rPr>
      </w:pPr>
    </w:p>
    <w:p w:rsidR="003C48BA" w:rsidRPr="006D400F" w:rsidRDefault="003C48BA" w:rsidP="003C48BA">
      <w:pPr>
        <w:autoSpaceDE w:val="0"/>
        <w:spacing w:after="646"/>
        <w:ind w:firstLine="70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sz w:val="28"/>
          <w:szCs w:val="28"/>
        </w:rPr>
        <w:t xml:space="preserve">2. </w:t>
      </w:r>
      <w:r w:rsidRPr="006D400F">
        <w:rPr>
          <w:rFonts w:ascii="Times New Roman" w:eastAsia="Times New Roman CYR" w:hAnsi="Times New Roman" w:cs="Times New Roman"/>
          <w:b/>
          <w:bCs/>
          <w:sz w:val="28"/>
          <w:szCs w:val="28"/>
        </w:rPr>
        <w:t xml:space="preserve">Метод слияния с каплей воды.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контакте капли эмульсии с каплей воды непосредственно соприкасается с водой </w:t>
      </w:r>
      <w:r w:rsidRPr="006D400F">
        <w:rPr>
          <w:rFonts w:ascii="Times New Roman" w:eastAsia="Times New Roman CYR" w:hAnsi="Times New Roman" w:cs="Times New Roman"/>
          <w:sz w:val="28"/>
          <w:szCs w:val="28"/>
        </w:rPr>
        <w:br/>
        <w:t xml:space="preserve">дисперсионная среда. Поэтому в случае эмульсии типа м/впроисходит её слияние с каплей воды и </w:t>
      </w:r>
      <w:r w:rsidRPr="006D400F">
        <w:rPr>
          <w:rFonts w:ascii="Times New Roman" w:eastAsia="Times New Roman CYR" w:hAnsi="Times New Roman" w:cs="Times New Roman"/>
          <w:sz w:val="28"/>
          <w:szCs w:val="28"/>
        </w:rPr>
        <w:br/>
        <w:t xml:space="preserve">постепенное распределение частиц дисперсной фазы по всему новому объёму.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случае эмульсии типа в/м неполярная среда с водой не смешивается и объединения капель не </w:t>
      </w:r>
      <w:r w:rsidRPr="006D400F">
        <w:rPr>
          <w:rFonts w:ascii="Times New Roman" w:eastAsia="Times New Roman CYR" w:hAnsi="Times New Roman" w:cs="Times New Roman"/>
          <w:sz w:val="28"/>
          <w:szCs w:val="28"/>
        </w:rPr>
        <w:br/>
        <w:t xml:space="preserve">происходит.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 Каплю эмульсии, например, полученной в опыте 2, стеклянной палочкой нанести на чистое</w:t>
      </w:r>
      <w:r w:rsidRPr="006D400F">
        <w:rPr>
          <w:rFonts w:ascii="Times New Roman" w:eastAsia="Times New Roman CYR" w:hAnsi="Times New Roman" w:cs="Times New Roman"/>
          <w:sz w:val="28"/>
          <w:szCs w:val="28"/>
        </w:rPr>
        <w:br/>
        <w:t>сухоестекло.</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2. Рядом нанести каплю дистиллированной воды.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3. Осторожно наклоняя стекло, привести капли в соприкосновение друг с другом.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4. По слиянию капель или по отсутствию его сделать вывод о типе эмульсии.</w:t>
      </w:r>
    </w:p>
    <w:p w:rsidR="003C48BA" w:rsidRPr="006D400F" w:rsidRDefault="003C48BA" w:rsidP="003C48BA">
      <w:pPr>
        <w:autoSpaceDE w:val="0"/>
        <w:spacing w:after="286"/>
        <w:ind w:firstLine="709"/>
        <w:jc w:val="both"/>
        <w:rPr>
          <w:rFonts w:ascii="Times New Roman" w:eastAsia="Times New Roman CYR" w:hAnsi="Times New Roman" w:cs="Times New Roman"/>
          <w:sz w:val="28"/>
          <w:szCs w:val="28"/>
        </w:rPr>
      </w:pPr>
    </w:p>
    <w:p w:rsidR="003C48BA" w:rsidRPr="006D400F" w:rsidRDefault="003C48BA" w:rsidP="003C48BA">
      <w:pPr>
        <w:autoSpaceDE w:val="0"/>
        <w:ind w:firstLine="70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3. Метод смачивания гидрофобной поверхности.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нанесении капли эмульсии на твёрдую поверхность в непосредственный </w:t>
      </w:r>
      <w:r w:rsidRPr="006D400F">
        <w:rPr>
          <w:rFonts w:ascii="Times New Roman" w:eastAsia="Times New Roman CYR" w:hAnsi="Times New Roman" w:cs="Times New Roman"/>
          <w:sz w:val="28"/>
          <w:szCs w:val="28"/>
        </w:rPr>
        <w:lastRenderedPageBreak/>
        <w:t>контакт с ней вступает дисперсионная среда. На гидрофильной поверхности эмульсия типа М/В, обладающая полярной дисперсионной средой, будет растекаться, образуя острый краевой угол (рис. 12а), а эмульсия лица В/М из-за отсутствия смачивания будет образовывать прямой или тупой краевой угол (рис.12б).</w:t>
      </w:r>
    </w:p>
    <w:p w:rsidR="003C48BA" w:rsidRPr="006D400F" w:rsidRDefault="009F0807" w:rsidP="003C48BA">
      <w:pPr>
        <w:autoSpaceDE w:val="0"/>
        <w:ind w:firstLine="287"/>
        <w:jc w:val="both"/>
        <w:rPr>
          <w:rFonts w:ascii="Times New Roman" w:eastAsia="Times New Roman CYR" w:hAnsi="Times New Roman" w:cs="Times New Roman"/>
          <w:sz w:val="28"/>
          <w:szCs w:val="28"/>
          <w:lang w:val="en-US"/>
        </w:rPr>
      </w:pPr>
      <w:r>
        <w:rPr>
          <w:rFonts w:ascii="Times New Roman" w:eastAsia="Times New Roman CYR" w:hAnsi="Times New Roman" w:cs="Times New Roman"/>
          <w:noProof/>
          <w:sz w:val="28"/>
          <w:szCs w:val="28"/>
          <w:lang w:eastAsia="ru-RU" w:bidi="ar-SA"/>
        </w:rPr>
        <w:pict>
          <v:shape id="Поле 94" o:spid="_x0000_s1118" type="#_x0000_t202" style="position:absolute;left:0;text-align:left;margin-left:78.5pt;margin-top:77.6pt;width:383.75pt;height:28.5pt;z-index:251719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" fillcolor="#fffeff" strokecolor="#fffeff" strokeweight=".5pt">
            <v:textbox>
              <w:txbxContent>
                <w:p w:rsidR="003C48BA" w:rsidRPr="00DD4D90" w:rsidRDefault="003C48BA" w:rsidP="003C48BA">
                  <w:pPr>
                    <w:autoSpaceDE w:val="0"/>
                    <w:spacing w:after="351"/>
                    <w:jc w:val="center"/>
                    <w:rPr>
                      <w:rFonts w:ascii="Times New Roman" w:eastAsia="Times New Roman CYR" w:hAnsi="Times New Roman" w:cs="Times New Roman"/>
                      <w:sz w:val="24"/>
                    </w:rPr>
                  </w:pPr>
                  <w:r>
                    <w:rPr>
                      <w:rFonts w:ascii="Times New Roman" w:eastAsia="Times New Roman CYR" w:hAnsi="Times New Roman" w:cs="Times New Roman"/>
                      <w:sz w:val="24"/>
                    </w:rPr>
                    <w:t>гидрофильная поверхность                              гидрофобная поверхность</w:t>
                  </w:r>
                </w:p>
                <w:p w:rsidR="003C48BA" w:rsidRDefault="003C48BA" w:rsidP="003C48BA"/>
              </w:txbxContent>
            </v:textbox>
          </v:shape>
        </w:pict>
      </w:r>
      <w:r w:rsidR="003C48BA">
        <w:rPr>
          <w:rFonts w:ascii="Times New Roman" w:eastAsia="Times New Roman CYR" w:hAnsi="Times New Roman" w:cs="Times New Roman"/>
          <w:noProof/>
          <w:sz w:val="28"/>
          <w:szCs w:val="28"/>
          <w:lang w:eastAsia="ru-RU" w:bidi="ar-SA"/>
        </w:rPr>
        <w:drawing>
          <wp:inline distT="0" distB="0" distL="0" distR="0">
            <wp:extent cx="6648450" cy="942975"/>
            <wp:effectExtent l="19050" t="0" r="0" b="0"/>
            <wp:docPr id="8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55" cstate="print"/>
                    <a:srcRect/>
                    <a:stretch>
                      <a:fillRect/>
                    </a:stretch>
                  </pic:blipFill>
                  <pic:spPr bwMode="auto">
                    <a:xfrm>
                      <a:off x="0" y="0"/>
                      <a:ext cx="6648450" cy="942975"/>
                    </a:xfrm>
                    <a:prstGeom prst="rect">
                      <a:avLst/>
                    </a:prstGeom>
                    <a:noFill/>
                    <a:ln w="9525">
                      <a:noFill/>
                      <a:miter lim="800000"/>
                      <a:headEnd/>
                      <a:tailEnd/>
                    </a:ln>
                  </pic:spPr>
                </pic:pic>
              </a:graphicData>
            </a:graphic>
          </wp:inline>
        </w:drawing>
      </w:r>
      <w:r>
        <w:rPr>
          <w:rFonts w:ascii="Times New Roman" w:eastAsia="Times New Roman CYR" w:hAnsi="Times New Roman" w:cs="Times New Roman"/>
          <w:noProof/>
          <w:sz w:val="28"/>
          <w:szCs w:val="28"/>
          <w:lang w:eastAsia="ru-RU" w:bidi="ar-SA"/>
        </w:rPr>
      </w:r>
      <w:r w:rsidRPr="009F0807">
        <w:rPr>
          <w:rFonts w:ascii="Times New Roman" w:eastAsia="Times New Roman CYR" w:hAnsi="Times New Roman" w:cs="Times New Roman"/>
          <w:noProof/>
          <w:sz w:val="28"/>
          <w:szCs w:val="28"/>
          <w:lang w:eastAsia="ru-RU" w:bidi="ar-SA"/>
        </w:rPr>
        <w:pict>
          <v:group id="Group 22" o:spid="_x0000_s1036" style="width:524.35pt;height:32pt;mso-position-horizontal-relative:char;mso-position-vertical-relative:line" coordsize="10486,2487">
            <v:rect id="Rectangle 23" o:spid="_x0000_s1037" style="position:absolute;width:10486;height:24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YhMcA&#10;AADbAAAADwAAAGRycy9kb3ducmV2LnhtbESPQUvDQBCF74L/YRmhF2k3LSKSdltqoUTRS2Nb6G3M&#10;jkkwOxuya5L+e+cgeJvhvXnvm9VmdI3qqQu1ZwPzWQKKuPC25tLA8WM/fQIVIrLFxjMZuFKAzfr2&#10;ZoWp9QMfqM9jqSSEQ4oGqhjbVOtQVOQwzHxLLNqX7xxGWbtS2w4HCXeNXiTJo3ZYszRU2NKuouI7&#10;/3EGsu3b68NzMtz3zeX0ec6yq56/58ZM7sbtElSkMf6b/65frOALvfwiA+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2ITHAAAA2wAAAA8AAAAAAAAAAAAAAAAAmAIAAGRy&#10;cy9kb3ducmV2LnhtbFBLBQYAAAAABAAEAPUAAACMAwAAAAA=&#10;" filled="f" stroked="f">
              <v:stroke joinstyle="round"/>
            </v:rect>
            <w10:wrap type="none"/>
            <w10:anchorlock/>
          </v:group>
        </w:pict>
      </w:r>
    </w:p>
    <w:p w:rsidR="003C48BA" w:rsidRPr="006D400F" w:rsidRDefault="003C48BA" w:rsidP="003C48BA">
      <w:pPr>
        <w:autoSpaceDE w:val="0"/>
        <w:spacing w:after="35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ab/>
        <w:t>Рис. 12.</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 гидрофобной поверхности, наоборот, эмульсия типа М/В, будет образовывать тупой краевой угол (рис. 12в), а эмульсия типа В/М – острый (рис. 12г). На практике проще осуществить контакт с гидрофобными поверхностями, так как гидрофильные требуют длительной и тщательной очистки (обезжиривания). </w:t>
      </w:r>
    </w:p>
    <w:p w:rsidR="003C48BA" w:rsidRPr="006D400F" w:rsidRDefault="003C48BA" w:rsidP="003C48BA">
      <w:pPr>
        <w:autoSpaceDE w:val="0"/>
        <w:ind w:firstLine="33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На парафированную стеклянную пластинку палочкой нанести небольшую (диаметром 2-Змм) каплю эмульсии и рассмотреть её сбоку. </w:t>
      </w:r>
    </w:p>
    <w:p w:rsidR="003C48BA" w:rsidRPr="006D400F" w:rsidRDefault="003C48BA" w:rsidP="003C48BA">
      <w:pPr>
        <w:autoSpaceDE w:val="0"/>
        <w:ind w:firstLine="3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2. Определить, является ли краевой угол смачивания острым. </w:t>
      </w:r>
    </w:p>
    <w:p w:rsidR="003C48BA" w:rsidRPr="006D400F" w:rsidRDefault="003C48BA" w:rsidP="003C48BA">
      <w:pPr>
        <w:autoSpaceDE w:val="0"/>
        <w:ind w:firstLine="30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3. Сделать заключение о типе эмульсии, схематически зарисовать изображение капли и показать на этом рисунке краевой угол.</w:t>
      </w:r>
    </w:p>
    <w:p w:rsidR="003C48BA" w:rsidRPr="006D400F" w:rsidRDefault="003C48BA" w:rsidP="003C48BA">
      <w:pPr>
        <w:autoSpaceDE w:val="0"/>
        <w:spacing w:after="286"/>
        <w:jc w:val="both"/>
        <w:rPr>
          <w:rFonts w:ascii="Times New Roman" w:eastAsia="Times New Roman CYR" w:hAnsi="Times New Roman" w:cs="Times New Roman"/>
          <w:sz w:val="28"/>
          <w:szCs w:val="28"/>
        </w:rPr>
      </w:pPr>
    </w:p>
    <w:p w:rsidR="003C48BA" w:rsidRPr="006D400F" w:rsidRDefault="003C48BA" w:rsidP="003C48BA">
      <w:pPr>
        <w:autoSpaceDE w:val="0"/>
        <w:ind w:firstLine="208"/>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4. Метод впитывания фильтровальной бумагой.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Так как при нанесении капли эмульсии на бумагу непосредственно с ней контактирует </w:t>
      </w:r>
      <w:r w:rsidRPr="006D400F">
        <w:rPr>
          <w:rFonts w:ascii="Times New Roman" w:eastAsia="Times New Roman CYR" w:hAnsi="Times New Roman" w:cs="Times New Roman"/>
          <w:sz w:val="28"/>
          <w:szCs w:val="28"/>
        </w:rPr>
        <w:br/>
        <w:t xml:space="preserve">дисперсионная среда, в случае эмульсии типа В/М впитывания её в бумагу не происходит. В случае </w:t>
      </w:r>
      <w:r w:rsidRPr="006D400F">
        <w:rPr>
          <w:rFonts w:ascii="Times New Roman" w:eastAsia="Times New Roman CYR" w:hAnsi="Times New Roman" w:cs="Times New Roman"/>
          <w:sz w:val="28"/>
          <w:szCs w:val="28"/>
        </w:rPr>
        <w:br/>
        <w:t xml:space="preserve">же эмульсии типа М/В водная дисперсионная среда быстро впитывается и распространяется в виде </w:t>
      </w:r>
      <w:r w:rsidRPr="006D400F">
        <w:rPr>
          <w:rFonts w:ascii="Times New Roman" w:eastAsia="Times New Roman CYR" w:hAnsi="Times New Roman" w:cs="Times New Roman"/>
          <w:sz w:val="28"/>
          <w:szCs w:val="28"/>
        </w:rPr>
        <w:br/>
        <w:t>обширного влажного пятна, в центре которого остаётся не небольшое количество вещества</w:t>
      </w:r>
      <w:r w:rsidRPr="006D400F">
        <w:rPr>
          <w:rFonts w:ascii="Times New Roman" w:eastAsia="Times New Roman CYR" w:hAnsi="Times New Roman" w:cs="Times New Roman"/>
          <w:sz w:val="28"/>
          <w:szCs w:val="28"/>
        </w:rPr>
        <w:br/>
        <w:t xml:space="preserve">дисперсной фазы в виде масляного пятна. </w:t>
      </w:r>
    </w:p>
    <w:p w:rsidR="003C48BA" w:rsidRPr="006D400F" w:rsidRDefault="003C48BA" w:rsidP="003C48BA">
      <w:pPr>
        <w:autoSpaceDE w:val="0"/>
        <w:ind w:firstLine="53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На небольшой листок фильтровальной бумаги стеклянной палочкой нанести каплю </w:t>
      </w:r>
    </w:p>
    <w:p w:rsidR="003C48BA" w:rsidRPr="006D400F" w:rsidRDefault="003C48BA" w:rsidP="003C48BA">
      <w:pPr>
        <w:autoSpaceDE w:val="0"/>
        <w:ind w:firstLine="208"/>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эмульсии. </w:t>
      </w:r>
    </w:p>
    <w:p w:rsidR="003C48BA" w:rsidRPr="006D400F" w:rsidRDefault="003C48BA" w:rsidP="003C48BA">
      <w:pPr>
        <w:autoSpaceDE w:val="0"/>
        <w:ind w:firstLine="49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2. По характеру её поведения сделать вывод о типе эмульсии – схематически зарисовать </w:t>
      </w:r>
    </w:p>
    <w:p w:rsidR="003C48BA" w:rsidRPr="006D400F" w:rsidRDefault="003C48BA" w:rsidP="003C48BA">
      <w:pPr>
        <w:autoSpaceDE w:val="0"/>
        <w:ind w:firstLine="208"/>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наблюдаемую картину.</w:t>
      </w:r>
    </w:p>
    <w:p w:rsidR="003C48BA" w:rsidRPr="006D400F" w:rsidRDefault="003C48BA" w:rsidP="003C48BA">
      <w:pPr>
        <w:autoSpaceDE w:val="0"/>
        <w:spacing w:after="293"/>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Arial CYR" w:hAnsi="Times New Roman" w:cs="Times New Roman"/>
          <w:sz w:val="28"/>
          <w:szCs w:val="28"/>
        </w:rPr>
      </w:pPr>
      <w:bookmarkStart w:id="49" w:name="_Toc342277111"/>
      <w:r w:rsidRPr="006D400F">
        <w:rPr>
          <w:rFonts w:ascii="Times New Roman" w:eastAsia="Arial CYR" w:hAnsi="Times New Roman" w:cs="Times New Roman"/>
          <w:sz w:val="28"/>
          <w:szCs w:val="28"/>
        </w:rPr>
        <w:t>III. Свойства эмульсий.</w:t>
      </w:r>
      <w:bookmarkEnd w:id="49"/>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1. Обращение фаз.</w:t>
      </w:r>
    </w:p>
    <w:p w:rsidR="003C48BA" w:rsidRPr="006D400F" w:rsidRDefault="003C48BA" w:rsidP="003C48BA">
      <w:pPr>
        <w:numPr>
          <w:ilvl w:val="0"/>
          <w:numId w:val="4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Налить в пробирку 2 мл. 2% раствора стеарата натрия и 2 мл. растительного масла (или </w:t>
      </w:r>
      <w:r w:rsidRPr="006D400F">
        <w:rPr>
          <w:rFonts w:ascii="Times New Roman" w:eastAsia="Times New Roman CYR" w:hAnsi="Times New Roman" w:cs="Times New Roman"/>
          <w:sz w:val="28"/>
          <w:szCs w:val="28"/>
        </w:rPr>
        <w:br/>
      </w:r>
      <w:r w:rsidRPr="006D400F">
        <w:rPr>
          <w:rFonts w:ascii="Times New Roman" w:eastAsia="Times New Roman CYR" w:hAnsi="Times New Roman" w:cs="Times New Roman"/>
          <w:sz w:val="28"/>
          <w:szCs w:val="28"/>
        </w:rPr>
        <w:lastRenderedPageBreak/>
        <w:t>другой неполярной жидкости).</w:t>
      </w:r>
    </w:p>
    <w:p w:rsidR="003C48BA" w:rsidRPr="006D400F" w:rsidRDefault="003C48BA" w:rsidP="003C48BA">
      <w:pPr>
        <w:numPr>
          <w:ilvl w:val="0"/>
          <w:numId w:val="4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Добавить 3 капли раствора красителя Судан – III в толуоле. </w:t>
      </w:r>
    </w:p>
    <w:p w:rsidR="003C48BA" w:rsidRPr="006D400F" w:rsidRDefault="003C48BA" w:rsidP="003C48BA">
      <w:pPr>
        <w:numPr>
          <w:ilvl w:val="0"/>
          <w:numId w:val="4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Интенсивно встряхивать в течение 0,5 минуты. </w:t>
      </w:r>
    </w:p>
    <w:p w:rsidR="003C48BA" w:rsidRPr="006D400F" w:rsidRDefault="003C48BA" w:rsidP="003C48BA">
      <w:pPr>
        <w:numPr>
          <w:ilvl w:val="0"/>
          <w:numId w:val="4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Каплю полученной эмульсии палочкой напасти на стекло и рассмотреть под микроскопом </w:t>
      </w:r>
      <w:r w:rsidRPr="006D400F">
        <w:rPr>
          <w:rFonts w:ascii="Times New Roman" w:eastAsia="Times New Roman CYR" w:hAnsi="Times New Roman" w:cs="Times New Roman"/>
          <w:sz w:val="28"/>
          <w:szCs w:val="28"/>
        </w:rPr>
        <w:br/>
        <w:t xml:space="preserve">(или лупой). </w:t>
      </w:r>
    </w:p>
    <w:p w:rsidR="003C48BA" w:rsidRPr="006D400F" w:rsidRDefault="003C48BA" w:rsidP="003C48BA">
      <w:pPr>
        <w:numPr>
          <w:ilvl w:val="0"/>
          <w:numId w:val="4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Определить тип эмульсии и зарисовать видимую картину. </w:t>
      </w:r>
    </w:p>
    <w:p w:rsidR="003C48BA" w:rsidRPr="006D400F" w:rsidRDefault="003C48BA" w:rsidP="003C48BA">
      <w:pPr>
        <w:numPr>
          <w:ilvl w:val="0"/>
          <w:numId w:val="4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 оставшийся н пробирке эмульсии добавить насколько капель 2% раствора</w:t>
      </w:r>
      <w:r w:rsidRPr="006D400F">
        <w:rPr>
          <w:rFonts w:ascii="Times New Roman" w:eastAsia="Times New Roman CYR" w:hAnsi="Times New Roman" w:cs="Times New Roman"/>
          <w:sz w:val="28"/>
          <w:szCs w:val="28"/>
          <w:lang w:val="en-US"/>
        </w:rPr>
        <w:t>CaCl</w:t>
      </w:r>
      <w:r w:rsidRPr="006D400F">
        <w:rPr>
          <w:rFonts w:ascii="Times New Roman" w:eastAsia="Times New Roman CYR" w:hAnsi="Times New Roman" w:cs="Times New Roman"/>
          <w:sz w:val="28"/>
          <w:szCs w:val="28"/>
        </w:rPr>
        <w:t xml:space="preserve">3, </w:t>
      </w:r>
      <w:r w:rsidRPr="006D400F">
        <w:rPr>
          <w:rFonts w:ascii="Times New Roman" w:eastAsia="Times New Roman CYR" w:hAnsi="Times New Roman" w:cs="Times New Roman"/>
          <w:sz w:val="28"/>
          <w:szCs w:val="28"/>
          <w:lang w:val="en-US"/>
        </w:rPr>
        <w:t>MgCl</w:t>
      </w:r>
      <w:r w:rsidRPr="006D400F">
        <w:rPr>
          <w:rFonts w:ascii="Times New Roman" w:eastAsia="Times New Roman CYR" w:hAnsi="Times New Roman" w:cs="Times New Roman"/>
          <w:sz w:val="28"/>
          <w:szCs w:val="28"/>
        </w:rPr>
        <w:t xml:space="preserve">3 </w:t>
      </w:r>
      <w:r w:rsidRPr="006D400F">
        <w:rPr>
          <w:rFonts w:ascii="Times New Roman" w:eastAsia="Times New Roman CYR" w:hAnsi="Times New Roman" w:cs="Times New Roman"/>
          <w:sz w:val="28"/>
          <w:szCs w:val="28"/>
        </w:rPr>
        <w:br/>
        <w:t xml:space="preserve">или другой соли двухвалентного металла и снова интенсивно встряхивать в течение 0,5 минуты. </w:t>
      </w:r>
    </w:p>
    <w:p w:rsidR="003C48BA" w:rsidRPr="006D400F" w:rsidRDefault="003C48BA" w:rsidP="003C48BA">
      <w:pPr>
        <w:numPr>
          <w:ilvl w:val="0"/>
          <w:numId w:val="4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Каплю эмульсии напасти па предметное стекло и вновь рассмотреть под микроскопом. </w:t>
      </w:r>
    </w:p>
    <w:p w:rsidR="003C48BA" w:rsidRPr="006D400F" w:rsidRDefault="003C48BA" w:rsidP="003C48BA">
      <w:pPr>
        <w:numPr>
          <w:ilvl w:val="0"/>
          <w:numId w:val="4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Определить тип эмульсии и зарисовать видимую картину. </w:t>
      </w:r>
    </w:p>
    <w:p w:rsidR="003C48BA" w:rsidRPr="006D400F" w:rsidRDefault="003C48BA" w:rsidP="003C48BA">
      <w:pPr>
        <w:numPr>
          <w:ilvl w:val="0"/>
          <w:numId w:val="4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результате взаимодействия </w:t>
      </w:r>
      <w:r w:rsidRPr="006D400F">
        <w:rPr>
          <w:rFonts w:ascii="Times New Roman" w:eastAsia="Times New Roman CYR" w:hAnsi="Times New Roman" w:cs="Times New Roman"/>
          <w:sz w:val="28"/>
          <w:szCs w:val="28"/>
          <w:lang w:val="en-US"/>
        </w:rPr>
        <w:t>CaCl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со стеаратом натрия по уравнению: </w:t>
      </w:r>
    </w:p>
    <w:p w:rsidR="003C48BA" w:rsidRPr="006D400F" w:rsidRDefault="003C48BA" w:rsidP="003C48BA">
      <w:pPr>
        <w:autoSpaceDE w:val="0"/>
        <w:ind w:left="72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vertAlign w:val="subscript"/>
        </w:rPr>
        <w:t>17</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bscript"/>
        </w:rPr>
        <w:t>35</w:t>
      </w:r>
      <w:r w:rsidRPr="006D400F">
        <w:rPr>
          <w:rFonts w:ascii="Times New Roman" w:eastAsia="Times New Roman CYR" w:hAnsi="Times New Roman" w:cs="Times New Roman"/>
          <w:sz w:val="28"/>
          <w:szCs w:val="28"/>
          <w:lang w:val="en-US"/>
        </w:rPr>
        <w:t>COOH</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CaCl</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vertAlign w:val="subscript"/>
        </w:rPr>
        <w:t>17</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bscript"/>
        </w:rPr>
        <w:t>35</w:t>
      </w:r>
      <w:r w:rsidRPr="006D400F">
        <w:rPr>
          <w:rFonts w:ascii="Times New Roman" w:eastAsia="Times New Roman CYR" w:hAnsi="Times New Roman" w:cs="Times New Roman"/>
          <w:sz w:val="28"/>
          <w:szCs w:val="28"/>
          <w:lang w:val="en-US"/>
        </w:rPr>
        <w:t>COO</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Ca</w:t>
      </w:r>
      <w:r w:rsidRPr="006D400F">
        <w:rPr>
          <w:rFonts w:ascii="Times New Roman" w:eastAsia="Times New Roman CYR" w:hAnsi="Times New Roman" w:cs="Times New Roman"/>
          <w:sz w:val="28"/>
          <w:szCs w:val="28"/>
        </w:rPr>
        <w:t>+ 2</w:t>
      </w:r>
      <w:r w:rsidRPr="006D400F">
        <w:rPr>
          <w:rFonts w:ascii="Times New Roman" w:eastAsia="Times New Roman CYR" w:hAnsi="Times New Roman" w:cs="Times New Roman"/>
          <w:sz w:val="28"/>
          <w:szCs w:val="28"/>
          <w:lang w:val="en-US"/>
        </w:rPr>
        <w:t>NaCl</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Образуется стеарат кальция, обладающий большей гидрофобностью, чем стеарат натрия. </w:t>
      </w:r>
      <w:r w:rsidRPr="006D400F">
        <w:rPr>
          <w:rFonts w:ascii="Times New Roman" w:eastAsia="Times New Roman CYR" w:hAnsi="Times New Roman" w:cs="Times New Roman"/>
          <w:sz w:val="28"/>
          <w:szCs w:val="28"/>
        </w:rPr>
        <w:br/>
        <w:t xml:space="preserve">Поэтому н соответствии с правилом Банкрофта после перемешивания он стабилизирует эмульсии) </w:t>
      </w:r>
      <w:r w:rsidRPr="006D400F">
        <w:rPr>
          <w:rFonts w:ascii="Times New Roman" w:eastAsia="Times New Roman CYR" w:hAnsi="Times New Roman" w:cs="Times New Roman"/>
          <w:sz w:val="28"/>
          <w:szCs w:val="28"/>
        </w:rPr>
        <w:br/>
        <w:t xml:space="preserve">типа В/М. Так как одновременно со стеаратом кальция образуется хлорид натрия, играющий роль </w:t>
      </w:r>
      <w:r w:rsidRPr="006D400F">
        <w:rPr>
          <w:rFonts w:ascii="Times New Roman" w:eastAsia="Times New Roman CYR" w:hAnsi="Times New Roman" w:cs="Times New Roman"/>
          <w:sz w:val="28"/>
          <w:szCs w:val="28"/>
        </w:rPr>
        <w:br/>
        <w:t xml:space="preserve">электролита-эмульгатора. ЭмульсииВ/М довольно быстро разрушается из-за коалесценции. </w:t>
      </w:r>
      <w:r w:rsidRPr="006D400F">
        <w:rPr>
          <w:rFonts w:ascii="Times New Roman" w:eastAsia="Times New Roman CYR" w:hAnsi="Times New Roman" w:cs="Times New Roman"/>
          <w:sz w:val="28"/>
          <w:szCs w:val="28"/>
        </w:rPr>
        <w:br/>
        <w:t xml:space="preserve">Поэтому во втором опыта требуется более интенсивное встряхивание и быстрое рассматривание под </w:t>
      </w:r>
      <w:r w:rsidRPr="006D400F">
        <w:rPr>
          <w:rFonts w:ascii="Times New Roman" w:eastAsia="Times New Roman CYR" w:hAnsi="Times New Roman" w:cs="Times New Roman"/>
          <w:sz w:val="28"/>
          <w:szCs w:val="28"/>
        </w:rPr>
        <w:br/>
        <w:t>микроскопом.</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sz w:val="28"/>
          <w:szCs w:val="28"/>
        </w:rPr>
        <w:t xml:space="preserve">2. </w:t>
      </w:r>
      <w:r w:rsidRPr="006D400F">
        <w:rPr>
          <w:rFonts w:ascii="Times New Roman" w:eastAsia="Times New Roman CYR" w:hAnsi="Times New Roman" w:cs="Times New Roman"/>
          <w:b/>
          <w:bCs/>
          <w:sz w:val="28"/>
          <w:szCs w:val="28"/>
        </w:rPr>
        <w:t xml:space="preserve">Коагуляция и коалесценция. </w:t>
      </w:r>
    </w:p>
    <w:p w:rsidR="003C48BA" w:rsidRPr="006D400F" w:rsidRDefault="003C48BA" w:rsidP="003C48BA">
      <w:pPr>
        <w:numPr>
          <w:ilvl w:val="0"/>
          <w:numId w:val="4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3 пробирки налить по 10 мл. дистиллированной воды. </w:t>
      </w:r>
    </w:p>
    <w:p w:rsidR="003C48BA" w:rsidRPr="006D400F" w:rsidRDefault="003C48BA" w:rsidP="003C48BA">
      <w:pPr>
        <w:numPr>
          <w:ilvl w:val="0"/>
          <w:numId w:val="4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каждую из них добавить (по каплям) 0.5 мл. 1% раствора масла в ацетоне и интенсивно встряхивать не менее 0.5 минуты. </w:t>
      </w:r>
    </w:p>
    <w:p w:rsidR="003C48BA" w:rsidRPr="006D400F" w:rsidRDefault="003C48BA" w:rsidP="003C48BA">
      <w:pPr>
        <w:numPr>
          <w:ilvl w:val="0"/>
          <w:numId w:val="4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полученные эмульсии оттитровать растворами электролитов до появления наблюдаемого</w:t>
      </w:r>
    </w:p>
    <w:p w:rsidR="003C48BA" w:rsidRPr="006D400F" w:rsidRDefault="003C48BA" w:rsidP="003C48BA">
      <w:pPr>
        <w:autoSpaceDE w:val="0"/>
        <w:ind w:left="64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началарасслоения:</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90"/>
        <w:gridCol w:w="1951"/>
        <w:gridCol w:w="1958"/>
        <w:gridCol w:w="1970"/>
      </w:tblGrid>
      <w:tr w:rsidR="003C48BA" w:rsidRPr="006D400F" w:rsidTr="00F17DF4">
        <w:trPr>
          <w:trHeight w:val="295"/>
        </w:trPr>
        <w:tc>
          <w:tcPr>
            <w:tcW w:w="3290" w:type="dxa"/>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 пробирки </w:t>
            </w:r>
          </w:p>
        </w:tc>
        <w:tc>
          <w:tcPr>
            <w:tcW w:w="1951" w:type="dxa"/>
            <w:shd w:val="clear" w:color="auto" w:fill="auto"/>
            <w:vAlign w:val="center"/>
          </w:tcPr>
          <w:p w:rsidR="003C48BA" w:rsidRPr="006D400F" w:rsidRDefault="003C48BA" w:rsidP="00F17DF4">
            <w:pPr>
              <w:autoSpaceDE w:val="0"/>
              <w:snapToGrid w:val="0"/>
              <w:ind w:left="13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w:t>
            </w:r>
          </w:p>
        </w:tc>
        <w:tc>
          <w:tcPr>
            <w:tcW w:w="1958" w:type="dxa"/>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w:t>
            </w:r>
          </w:p>
        </w:tc>
        <w:tc>
          <w:tcPr>
            <w:tcW w:w="1970" w:type="dxa"/>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3</w:t>
            </w:r>
          </w:p>
        </w:tc>
      </w:tr>
      <w:tr w:rsidR="003C48BA" w:rsidRPr="006D400F" w:rsidTr="00F17DF4">
        <w:trPr>
          <w:trHeight w:val="280"/>
        </w:trPr>
        <w:tc>
          <w:tcPr>
            <w:tcW w:w="3290" w:type="dxa"/>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электролит</w:t>
            </w:r>
          </w:p>
        </w:tc>
        <w:tc>
          <w:tcPr>
            <w:tcW w:w="1951" w:type="dxa"/>
            <w:shd w:val="clear" w:color="auto" w:fill="auto"/>
            <w:vAlign w:val="center"/>
          </w:tcPr>
          <w:p w:rsidR="003C48BA" w:rsidRPr="006D400F" w:rsidRDefault="003C48BA" w:rsidP="00F17DF4">
            <w:pPr>
              <w:autoSpaceDE w:val="0"/>
              <w:snapToGrid w:val="0"/>
              <w:ind w:left="93"/>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rPr>
              <w:t>NaC</w:t>
            </w:r>
            <w:r w:rsidRPr="006D400F">
              <w:rPr>
                <w:rFonts w:ascii="Times New Roman" w:eastAsia="Times New Roman CYR" w:hAnsi="Times New Roman" w:cs="Times New Roman"/>
                <w:sz w:val="28"/>
                <w:szCs w:val="28"/>
                <w:lang w:val="en-US"/>
              </w:rPr>
              <w:t>l</w:t>
            </w:r>
          </w:p>
        </w:tc>
        <w:tc>
          <w:tcPr>
            <w:tcW w:w="1958" w:type="dxa"/>
            <w:shd w:val="clear" w:color="auto" w:fill="auto"/>
            <w:vAlign w:val="center"/>
          </w:tcPr>
          <w:p w:rsidR="003C48BA" w:rsidRPr="006D400F" w:rsidRDefault="003C48BA" w:rsidP="00F17DF4">
            <w:pPr>
              <w:autoSpaceDE w:val="0"/>
              <w:snapToGrid w:val="0"/>
              <w:ind w:left="1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СаС1</w:t>
            </w:r>
            <w:r w:rsidRPr="006D400F">
              <w:rPr>
                <w:rFonts w:ascii="Times New Roman" w:eastAsia="Times New Roman CYR" w:hAnsi="Times New Roman" w:cs="Times New Roman"/>
                <w:sz w:val="28"/>
                <w:szCs w:val="28"/>
                <w:vertAlign w:val="subscript"/>
              </w:rPr>
              <w:t>3</w:t>
            </w:r>
          </w:p>
        </w:tc>
        <w:tc>
          <w:tcPr>
            <w:tcW w:w="1970" w:type="dxa"/>
            <w:shd w:val="clear" w:color="auto" w:fill="auto"/>
            <w:vAlign w:val="center"/>
          </w:tcPr>
          <w:p w:rsidR="003C48BA" w:rsidRPr="006D400F" w:rsidRDefault="003C48BA" w:rsidP="00F17DF4">
            <w:pPr>
              <w:autoSpaceDE w:val="0"/>
              <w:snapToGrid w:val="0"/>
              <w:ind w:left="100"/>
              <w:jc w:val="both"/>
              <w:rPr>
                <w:rFonts w:ascii="Times New Roman" w:eastAsia="Times New Roman CYR" w:hAnsi="Times New Roman" w:cs="Times New Roman"/>
                <w:sz w:val="28"/>
                <w:szCs w:val="28"/>
                <w:vertAlign w:val="subscript"/>
                <w:lang w:val="en-US"/>
              </w:rPr>
            </w:pPr>
            <w:r w:rsidRPr="006D400F">
              <w:rPr>
                <w:rFonts w:ascii="Times New Roman" w:eastAsia="Times New Roman CYR" w:hAnsi="Times New Roman" w:cs="Times New Roman"/>
                <w:sz w:val="28"/>
                <w:szCs w:val="28"/>
                <w:lang w:val="en-US"/>
              </w:rPr>
              <w:t>AlCl</w:t>
            </w:r>
            <w:r w:rsidRPr="006D400F">
              <w:rPr>
                <w:rFonts w:ascii="Times New Roman" w:eastAsia="Times New Roman CYR" w:hAnsi="Times New Roman" w:cs="Times New Roman"/>
                <w:sz w:val="28"/>
                <w:szCs w:val="28"/>
                <w:vertAlign w:val="subscript"/>
                <w:lang w:val="en-US"/>
              </w:rPr>
              <w:t>3</w:t>
            </w:r>
          </w:p>
        </w:tc>
      </w:tr>
      <w:tr w:rsidR="003C48BA" w:rsidRPr="006D400F" w:rsidTr="00F17DF4">
        <w:trPr>
          <w:trHeight w:val="280"/>
        </w:trPr>
        <w:tc>
          <w:tcPr>
            <w:tcW w:w="3290" w:type="dxa"/>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концентрация</w:t>
            </w:r>
          </w:p>
        </w:tc>
        <w:tc>
          <w:tcPr>
            <w:tcW w:w="1951" w:type="dxa"/>
            <w:shd w:val="clear" w:color="auto" w:fill="auto"/>
            <w:vAlign w:val="center"/>
          </w:tcPr>
          <w:p w:rsidR="003C48BA" w:rsidRPr="006D400F" w:rsidRDefault="003C48BA" w:rsidP="00F17DF4">
            <w:pPr>
              <w:autoSpaceDE w:val="0"/>
              <w:snapToGrid w:val="0"/>
              <w:ind w:left="10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0.1 э</w:t>
            </w:r>
          </w:p>
        </w:tc>
        <w:tc>
          <w:tcPr>
            <w:tcW w:w="1958" w:type="dxa"/>
            <w:shd w:val="clear" w:color="auto" w:fill="auto"/>
            <w:vAlign w:val="center"/>
          </w:tcPr>
          <w:p w:rsidR="003C48BA" w:rsidRPr="006D400F" w:rsidRDefault="003C48BA" w:rsidP="00F17DF4">
            <w:pPr>
              <w:autoSpaceDE w:val="0"/>
              <w:snapToGrid w:val="0"/>
              <w:ind w:left="10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0,05 э</w:t>
            </w:r>
          </w:p>
        </w:tc>
        <w:tc>
          <w:tcPr>
            <w:tcW w:w="1970" w:type="dxa"/>
            <w:shd w:val="clear" w:color="auto" w:fill="auto"/>
            <w:vAlign w:val="center"/>
          </w:tcPr>
          <w:p w:rsidR="003C48BA" w:rsidRPr="006D400F" w:rsidRDefault="003C48BA" w:rsidP="00F17DF4">
            <w:pPr>
              <w:autoSpaceDE w:val="0"/>
              <w:snapToGrid w:val="0"/>
              <w:ind w:left="93"/>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rPr>
              <w:t>0,001 э</w:t>
            </w:r>
          </w:p>
        </w:tc>
      </w:tr>
    </w:tbl>
    <w:p w:rsidR="003C48BA" w:rsidRPr="006D400F" w:rsidRDefault="003C48BA" w:rsidP="003C48BA">
      <w:pPr>
        <w:autoSpaceDE w:val="0"/>
        <w:ind w:left="644"/>
        <w:jc w:val="both"/>
        <w:rPr>
          <w:rFonts w:ascii="Times New Roman" w:eastAsia="Times New Roman CYR" w:hAnsi="Times New Roman" w:cs="Times New Roman"/>
          <w:sz w:val="28"/>
          <w:szCs w:val="28"/>
        </w:rPr>
      </w:pPr>
    </w:p>
    <w:p w:rsidR="003C48BA" w:rsidRPr="006D400F" w:rsidRDefault="003C48BA" w:rsidP="003C48BA">
      <w:pPr>
        <w:numPr>
          <w:ilvl w:val="0"/>
          <w:numId w:val="48"/>
        </w:num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sz w:val="28"/>
          <w:szCs w:val="28"/>
        </w:rPr>
        <w:t xml:space="preserve">Рассмотреть расслаивающуюся эмульсию на предметном стекле под микроскопом. При этом можно увидеть слияние капель - </w:t>
      </w:r>
      <w:r w:rsidRPr="006D400F">
        <w:rPr>
          <w:rFonts w:ascii="Times New Roman" w:eastAsia="Times New Roman CYR" w:hAnsi="Times New Roman" w:cs="Times New Roman"/>
          <w:b/>
          <w:bCs/>
          <w:sz w:val="28"/>
          <w:szCs w:val="28"/>
        </w:rPr>
        <w:t xml:space="preserve">коалесценцию. </w:t>
      </w:r>
    </w:p>
    <w:p w:rsidR="003C48BA" w:rsidRPr="006D400F" w:rsidRDefault="003C48BA" w:rsidP="003C48BA">
      <w:pPr>
        <w:numPr>
          <w:ilvl w:val="0"/>
          <w:numId w:val="4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Рассмотреть пороги коагуляции для каждого электролита. Сделать вывод о заряде частиц эмульсии и о применимости к данному случаю правила Шульце – Гарди.</w:t>
      </w:r>
    </w:p>
    <w:p w:rsidR="003C48BA" w:rsidRPr="006D400F" w:rsidRDefault="003C48BA" w:rsidP="003C48BA">
      <w:pPr>
        <w:autoSpaceDE w:val="0"/>
        <w:spacing w:after="286"/>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lastRenderedPageBreak/>
        <w:t xml:space="preserve">3. Тиксотропия. </w:t>
      </w:r>
    </w:p>
    <w:p w:rsidR="003C48BA" w:rsidRPr="006D400F" w:rsidRDefault="003C48BA" w:rsidP="003C48BA">
      <w:pPr>
        <w:autoSpaceDE w:val="0"/>
        <w:ind w:firstLine="70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sz w:val="28"/>
          <w:szCs w:val="28"/>
        </w:rPr>
        <w:t>Пробирки с высоко концентрированной эмульсией</w:t>
      </w:r>
      <w:r w:rsidR="00C31C87">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rPr>
        <w:t xml:space="preserve"> полученной в опыте 2, интенсивно встряхнуть. При этом наблюдается её разложение. При </w:t>
      </w:r>
      <w:r w:rsidRPr="00C31C87">
        <w:rPr>
          <w:rFonts w:ascii="Times New Roman" w:eastAsia="Times New Roman CYR" w:hAnsi="Times New Roman" w:cs="Times New Roman"/>
          <w:b/>
          <w:color w:val="FF0000"/>
          <w:sz w:val="40"/>
          <w:szCs w:val="28"/>
        </w:rPr>
        <w:t xml:space="preserve">смачивании </w:t>
      </w:r>
      <w:r w:rsidR="00C31C87" w:rsidRPr="00C31C87">
        <w:rPr>
          <w:rFonts w:ascii="Times New Roman" w:eastAsia="Times New Roman CYR" w:hAnsi="Times New Roman" w:cs="Times New Roman"/>
          <w:b/>
          <w:color w:val="FF0000"/>
          <w:sz w:val="40"/>
          <w:szCs w:val="28"/>
        </w:rPr>
        <w:t>???????</w:t>
      </w:r>
      <w:r w:rsidRPr="006D400F">
        <w:rPr>
          <w:rFonts w:ascii="Times New Roman" w:eastAsia="Times New Roman CYR" w:hAnsi="Times New Roman" w:cs="Times New Roman"/>
          <w:sz w:val="28"/>
          <w:szCs w:val="28"/>
        </w:rPr>
        <w:t xml:space="preserve">эмульсия вновь теряет текучесть (желатинируется). Такой обратимый переход системы из текучего состояния в нетекучее называется </w:t>
      </w:r>
      <w:r w:rsidR="001C43A3">
        <w:rPr>
          <w:rFonts w:ascii="Times New Roman" w:eastAsia="Times New Roman CYR" w:hAnsi="Times New Roman" w:cs="Times New Roman"/>
          <w:b/>
          <w:bCs/>
          <w:sz w:val="28"/>
          <w:szCs w:val="28"/>
        </w:rPr>
        <w:t>– ти</w:t>
      </w:r>
      <w:r w:rsidRPr="006D400F">
        <w:rPr>
          <w:rFonts w:ascii="Times New Roman" w:eastAsia="Times New Roman CYR" w:hAnsi="Times New Roman" w:cs="Times New Roman"/>
          <w:b/>
          <w:bCs/>
          <w:sz w:val="28"/>
          <w:szCs w:val="28"/>
        </w:rPr>
        <w:t xml:space="preserve">ксотропией. </w:t>
      </w:r>
    </w:p>
    <w:p w:rsidR="003C48BA" w:rsidRPr="006D400F" w:rsidRDefault="003C48BA" w:rsidP="003C48BA">
      <w:pPr>
        <w:autoSpaceDE w:val="0"/>
        <w:ind w:firstLine="30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Сделать общий вывод о свойствах эмульсии.</w:t>
      </w:r>
    </w:p>
    <w:p w:rsidR="003C48BA" w:rsidRPr="006D400F" w:rsidRDefault="003C48BA" w:rsidP="003C48BA">
      <w:pPr>
        <w:autoSpaceDE w:val="0"/>
        <w:spacing w:after="329"/>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Контрольные вопросы для защиты лабораторной работы: </w:t>
      </w:r>
    </w:p>
    <w:p w:rsidR="003C48BA" w:rsidRPr="006D400F" w:rsidRDefault="003C48BA" w:rsidP="003C48BA">
      <w:pPr>
        <w:numPr>
          <w:ilvl w:val="0"/>
          <w:numId w:val="5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Какие дисперсные системы относятся к эмульсиям? </w:t>
      </w:r>
    </w:p>
    <w:p w:rsidR="003C48BA" w:rsidRPr="006D400F" w:rsidRDefault="003C48BA" w:rsidP="003C48BA">
      <w:pPr>
        <w:numPr>
          <w:ilvl w:val="0"/>
          <w:numId w:val="5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 классифицируют эмульсии? </w:t>
      </w:r>
    </w:p>
    <w:p w:rsidR="003C48BA" w:rsidRPr="006D400F" w:rsidRDefault="003C48BA" w:rsidP="003C48BA">
      <w:pPr>
        <w:numPr>
          <w:ilvl w:val="0"/>
          <w:numId w:val="5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Назвать методы определения типа эмульсии? </w:t>
      </w:r>
    </w:p>
    <w:p w:rsidR="003C48BA" w:rsidRPr="006D400F" w:rsidRDefault="003C48BA" w:rsidP="003C48BA">
      <w:pPr>
        <w:numPr>
          <w:ilvl w:val="0"/>
          <w:numId w:val="5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Что такое коалесценция и каковы ее причины?</w:t>
      </w:r>
    </w:p>
    <w:p w:rsidR="003C48BA" w:rsidRPr="006D400F" w:rsidRDefault="003C48BA" w:rsidP="003C48BA">
      <w:pPr>
        <w:numPr>
          <w:ilvl w:val="0"/>
          <w:numId w:val="5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Классификация эмульгаторов. Каков механизм действия каждого вида эмульгаторов? </w:t>
      </w:r>
    </w:p>
    <w:p w:rsidR="003C48BA" w:rsidRPr="006D400F" w:rsidRDefault="003C48BA" w:rsidP="003C48BA">
      <w:pPr>
        <w:numPr>
          <w:ilvl w:val="0"/>
          <w:numId w:val="5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чём заключается обращение фаз и как оно проводится? </w:t>
      </w:r>
    </w:p>
    <w:p w:rsidR="003C48BA" w:rsidRPr="006D400F" w:rsidRDefault="003C48BA" w:rsidP="003C48BA">
      <w:pPr>
        <w:numPr>
          <w:ilvl w:val="0"/>
          <w:numId w:val="5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Сформулировать правило Банкрофта.</w:t>
      </w:r>
    </w:p>
    <w:p w:rsidR="003C48BA" w:rsidRPr="006D400F" w:rsidRDefault="003C48BA" w:rsidP="003C48BA">
      <w:pPr>
        <w:numPr>
          <w:ilvl w:val="0"/>
          <w:numId w:val="5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Таксотропия. Методы определения типа эмульсии. </w:t>
      </w:r>
    </w:p>
    <w:p w:rsidR="003C48BA" w:rsidRPr="006D400F" w:rsidRDefault="003C48BA" w:rsidP="003C48BA">
      <w:pPr>
        <w:numPr>
          <w:ilvl w:val="0"/>
          <w:numId w:val="5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Обращение фаз эмульсии. </w:t>
      </w:r>
    </w:p>
    <w:p w:rsidR="003C48BA" w:rsidRPr="006D400F" w:rsidRDefault="003C48BA" w:rsidP="003C48BA">
      <w:pPr>
        <w:numPr>
          <w:ilvl w:val="0"/>
          <w:numId w:val="5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Применения эмульсий в фармации.</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50" w:name="_Toc342277112"/>
      <w:r w:rsidRPr="006D400F">
        <w:rPr>
          <w:rFonts w:ascii="Times New Roman" w:eastAsia="Times New Roman CYR" w:hAnsi="Times New Roman" w:cs="Times New Roman"/>
          <w:sz w:val="28"/>
          <w:szCs w:val="28"/>
        </w:rPr>
        <w:t>Тема 4. Электрокинетические свойства коллоидными систем.</w:t>
      </w:r>
      <w:bookmarkEnd w:id="50"/>
    </w:p>
    <w:p w:rsidR="003C48BA" w:rsidRPr="006D400F" w:rsidRDefault="003C48BA" w:rsidP="003C48BA">
      <w:pPr>
        <w:autoSpaceDE w:val="0"/>
        <w:spacing w:after="646"/>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Электрокинетические явления отражают связь, существующую между движением фаз дисперсной системы друг относительно друга и электрическими свойствами границы раздела этих фаз.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Различают четыре вида электрокинетических явлений электрофорез, электроосмос, потенциал течения и потенциал оседания(седиментации).</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Электрокинетические явления электрофорез и электроосмос были открыты профессором Московского университета Ф.Ф.Рейссом (1808г.). </w:t>
      </w:r>
    </w:p>
    <w:p w:rsidR="003C48BA" w:rsidRPr="006D400F" w:rsidRDefault="003C48BA" w:rsidP="003C48BA">
      <w:pPr>
        <w:autoSpaceDE w:val="0"/>
        <w:ind w:firstLine="709"/>
        <w:jc w:val="both"/>
        <w:rPr>
          <w:rFonts w:ascii="Times New Roman" w:eastAsia="Times New Roman CYR" w:hAnsi="Times New Roman" w:cs="Times New Roman"/>
          <w:i/>
          <w:iCs/>
          <w:sz w:val="28"/>
          <w:szCs w:val="28"/>
        </w:rPr>
      </w:pPr>
      <w:r w:rsidRPr="006D400F">
        <w:rPr>
          <w:rFonts w:ascii="Times New Roman" w:eastAsia="Times New Roman CYR" w:hAnsi="Times New Roman" w:cs="Times New Roman"/>
          <w:sz w:val="28"/>
          <w:szCs w:val="28"/>
        </w:rPr>
        <w:t>Перемещение твердой фазы в опыте Рейсса –</w:t>
      </w:r>
      <w:r w:rsidRPr="006D400F">
        <w:rPr>
          <w:rFonts w:ascii="Times New Roman" w:eastAsia="Times New Roman CYR" w:hAnsi="Times New Roman" w:cs="Times New Roman"/>
          <w:i/>
          <w:sz w:val="28"/>
          <w:szCs w:val="28"/>
        </w:rPr>
        <w:t>г</w:t>
      </w:r>
      <w:r w:rsidRPr="006D400F">
        <w:rPr>
          <w:rFonts w:ascii="Times New Roman" w:eastAsia="Times New Roman CYR" w:hAnsi="Times New Roman" w:cs="Times New Roman"/>
          <w:i/>
          <w:iCs/>
          <w:sz w:val="28"/>
          <w:szCs w:val="28"/>
        </w:rPr>
        <w:t>лина.</w:t>
      </w:r>
    </w:p>
    <w:p w:rsidR="003C48BA" w:rsidRPr="006D400F" w:rsidRDefault="003C48BA" w:rsidP="003C48BA">
      <w:pPr>
        <w:autoSpaceDE w:val="0"/>
        <w:ind w:firstLine="359"/>
        <w:jc w:val="both"/>
        <w:rPr>
          <w:rFonts w:ascii="Times New Roman" w:eastAsia="Times New Roman CYR" w:hAnsi="Times New Roman" w:cs="Times New Roman"/>
          <w:iCs/>
          <w:sz w:val="28"/>
          <w:szCs w:val="28"/>
          <w:lang w:val="en-US"/>
        </w:rPr>
      </w:pPr>
      <w:r>
        <w:rPr>
          <w:rFonts w:ascii="Times New Roman" w:eastAsia="Times New Roman CYR" w:hAnsi="Times New Roman" w:cs="Times New Roman"/>
          <w:noProof/>
          <w:sz w:val="28"/>
          <w:szCs w:val="28"/>
          <w:lang w:eastAsia="ru-RU" w:bidi="ar-SA"/>
        </w:rPr>
        <w:drawing>
          <wp:inline distT="0" distB="0" distL="0" distR="0">
            <wp:extent cx="6648450" cy="2428875"/>
            <wp:effectExtent l="19050" t="0" r="0" b="0"/>
            <wp:docPr id="8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56" cstate="print"/>
                    <a:srcRect/>
                    <a:stretch>
                      <a:fillRect/>
                    </a:stretch>
                  </pic:blipFill>
                  <pic:spPr bwMode="auto">
                    <a:xfrm>
                      <a:off x="0" y="0"/>
                      <a:ext cx="6648450" cy="2428875"/>
                    </a:xfrm>
                    <a:prstGeom prst="rect">
                      <a:avLst/>
                    </a:prstGeom>
                    <a:noFill/>
                    <a:ln w="9525">
                      <a:noFill/>
                      <a:miter lim="800000"/>
                      <a:headEnd/>
                      <a:tailEnd/>
                    </a:ln>
                  </pic:spPr>
                </pic:pic>
              </a:graphicData>
            </a:graphic>
          </wp:inline>
        </w:drawing>
      </w:r>
    </w:p>
    <w:p w:rsidR="003C48BA" w:rsidRPr="006D400F" w:rsidRDefault="009F0807" w:rsidP="003C48BA">
      <w:pPr>
        <w:autoSpaceDE w:val="0"/>
        <w:spacing w:after="574"/>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lastRenderedPageBreak/>
        <w:pict>
          <v:shape id="Поле 125" o:spid="_x0000_s1121" type="#_x0000_t202" style="position:absolute;left:0;text-align:left;margin-left:335.1pt;margin-top:3.75pt;width:167.6pt;height:39.35pt;z-index:251722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" fillcolor="#fffeff" strokecolor="#fffeff" strokeweight=".5pt">
            <v:textbox>
              <w:txbxContent>
                <w:p w:rsidR="003C48BA" w:rsidRDefault="003C48BA" w:rsidP="003C48BA">
                  <w:pPr>
                    <w:jc w:val="center"/>
                    <w:rPr>
                      <w:rFonts w:ascii="Times New Roman" w:hAnsi="Times New Roman" w:cs="Times New Roman"/>
                      <w:sz w:val="24"/>
                    </w:rPr>
                  </w:pPr>
                  <w:r>
                    <w:rPr>
                      <w:rFonts w:ascii="Times New Roman" w:hAnsi="Times New Roman" w:cs="Times New Roman"/>
                      <w:sz w:val="24"/>
                    </w:rPr>
                    <w:t>б) Электроосмос</w:t>
                  </w:r>
                </w:p>
                <w:p w:rsidR="003C48BA" w:rsidRPr="00DE6F55" w:rsidRDefault="003C48BA" w:rsidP="003C48BA">
                  <w:pPr>
                    <w:jc w:val="center"/>
                    <w:rPr>
                      <w:rFonts w:ascii="Times New Roman" w:hAnsi="Times New Roman" w:cs="Times New Roman"/>
                      <w:sz w:val="24"/>
                    </w:rPr>
                  </w:pPr>
                  <w:r>
                    <w:rPr>
                      <w:rFonts w:ascii="Times New Roman" w:hAnsi="Times New Roman" w:cs="Times New Roman"/>
                      <w:sz w:val="24"/>
                    </w:rPr>
                    <w:t>Рис. 14.</w:t>
                  </w:r>
                </w:p>
              </w:txbxContent>
            </v:textbox>
          </v:shape>
        </w:pict>
      </w:r>
      <w:r>
        <w:rPr>
          <w:rFonts w:ascii="Times New Roman" w:eastAsia="Times New Roman CYR" w:hAnsi="Times New Roman" w:cs="Times New Roman"/>
          <w:noProof/>
          <w:sz w:val="28"/>
          <w:szCs w:val="28"/>
          <w:lang w:eastAsia="ru-RU" w:bidi="ar-SA"/>
        </w:rPr>
        <w:pict>
          <v:shape id="Поле 117" o:spid="_x0000_s1119" type="#_x0000_t202" style="position:absolute;left:0;text-align:left;margin-left:24pt;margin-top:3.75pt;width:193.5pt;height:39.3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" fillcolor="#fffeff" strokecolor="#fffeff" strokeweight=".5pt">
            <v:textbox>
              <w:txbxContent>
                <w:p w:rsidR="003C48BA" w:rsidRDefault="003C48BA" w:rsidP="003C48BA">
                  <w:pPr>
                    <w:jc w:val="center"/>
                    <w:rPr>
                      <w:rFonts w:ascii="Times New Roman" w:hAnsi="Times New Roman" w:cs="Times New Roman"/>
                      <w:sz w:val="24"/>
                    </w:rPr>
                  </w:pPr>
                  <w:r w:rsidRPr="00DE6F55">
                    <w:rPr>
                      <w:rFonts w:ascii="Times New Roman" w:hAnsi="Times New Roman" w:cs="Times New Roman"/>
                      <w:sz w:val="24"/>
                    </w:rPr>
                    <w:t>а) Электрофорез</w:t>
                  </w:r>
                </w:p>
                <w:p w:rsidR="003C48BA" w:rsidRPr="00DE6F55" w:rsidRDefault="003C48BA" w:rsidP="003C48BA">
                  <w:pPr>
                    <w:jc w:val="center"/>
                    <w:rPr>
                      <w:rFonts w:ascii="Times New Roman" w:hAnsi="Times New Roman" w:cs="Times New Roman"/>
                      <w:sz w:val="24"/>
                    </w:rPr>
                  </w:pPr>
                  <w:r>
                    <w:rPr>
                      <w:rFonts w:ascii="Times New Roman" w:hAnsi="Times New Roman" w:cs="Times New Roman"/>
                      <w:sz w:val="24"/>
                    </w:rPr>
                    <w:t>Рис. 13.</w:t>
                  </w:r>
                </w:p>
              </w:txbxContent>
            </v:textbox>
          </v:shape>
        </w:pict>
      </w:r>
      <w:r>
        <w:rPr>
          <w:rFonts w:ascii="Times New Roman" w:eastAsia="Times New Roman CYR" w:hAnsi="Times New Roman" w:cs="Times New Roman"/>
          <w:noProof/>
          <w:sz w:val="28"/>
          <w:szCs w:val="28"/>
          <w:lang w:eastAsia="ru-RU" w:bidi="ar-SA"/>
        </w:rPr>
      </w:r>
      <w:r>
        <w:rPr>
          <w:rFonts w:ascii="Times New Roman" w:eastAsia="Times New Roman CYR" w:hAnsi="Times New Roman" w:cs="Times New Roman"/>
          <w:noProof/>
          <w:sz w:val="28"/>
          <w:szCs w:val="28"/>
          <w:lang w:eastAsia="ru-RU" w:bidi="ar-SA"/>
        </w:rPr>
        <w:pict>
          <v:group id="Group 24" o:spid="_x0000_s1034" style="width:242.75pt;height:24.95pt;mso-position-horizontal-relative:char;mso-position-vertical-relative:line" coordsize="10510,3587">
            <v:rect id="Rectangle 25" o:spid="_x0000_s1035" style="position:absolute;width:10510;height:35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Fd8UA&#10;AADcAAAADwAAAGRycy9kb3ducmV2LnhtbERPS2vCQBC+C/0PyxS8iG58UCR1FRUklfbSVAu9TbPT&#10;JDQ7G7LbJP77riB4m4/vOatNbyrRUuNKywqmkwgEcWZ1ybmC08dhvAThPLLGyjIpuJCDzfphsMJY&#10;247fqU19LkIIuxgVFN7XsZQuK8igm9iaOHA/tjHoA2xyqRvsQrip5CyKnqTBkkNDgTXtC8p+0z+j&#10;INm+Hhe7qBu11df5+zNJLnL6lio1fOy3zyA89f4uvrlfdJg/m8P1mXCB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cV3xQAAANwAAAAPAAAAAAAAAAAAAAAAAJgCAABkcnMv&#10;ZG93bnJldi54bWxQSwUGAAAAAAQABAD1AAAAigMAAAAA&#10;" filled="f" stroked="f">
              <v:stroke joinstyle="round"/>
            </v:rect>
            <w10:wrap type="none"/>
            <w10:anchorlock/>
          </v:group>
        </w:pic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относительно жидкой среды под действием электрического поля – было названо электрофорезом; </w:t>
      </w:r>
    </w:p>
    <w:p w:rsidR="003C48BA" w:rsidRPr="006D400F" w:rsidRDefault="003C48BA" w:rsidP="003C48BA">
      <w:pPr>
        <w:autoSpaceDE w:val="0"/>
        <w:ind w:firstLine="70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sz w:val="28"/>
          <w:szCs w:val="28"/>
        </w:rPr>
        <w:t>Перемещение жидкой среды относительно твердой фазы (мелкопористого вещества, системы капилляров) под действием электрического поля –</w:t>
      </w:r>
      <w:r w:rsidRPr="006D400F">
        <w:rPr>
          <w:rFonts w:ascii="Times New Roman" w:eastAsia="Times New Roman CYR" w:hAnsi="Times New Roman" w:cs="Times New Roman"/>
          <w:b/>
          <w:bCs/>
          <w:sz w:val="28"/>
          <w:szCs w:val="28"/>
        </w:rPr>
        <w:t xml:space="preserve">электроосмосом.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Во второй половине</w:t>
      </w:r>
      <w:r w:rsidRPr="006D400F">
        <w:rPr>
          <w:rFonts w:ascii="Times New Roman" w:eastAsia="Times New Roman CYR" w:hAnsi="Times New Roman" w:cs="Times New Roman"/>
          <w:sz w:val="28"/>
          <w:szCs w:val="28"/>
          <w:lang w:val="en-US"/>
        </w:rPr>
        <w:t>XIX</w:t>
      </w:r>
      <w:r w:rsidRPr="006D400F">
        <w:rPr>
          <w:rFonts w:ascii="Times New Roman" w:eastAsia="Times New Roman CYR" w:hAnsi="Times New Roman" w:cs="Times New Roman"/>
          <w:sz w:val="28"/>
          <w:szCs w:val="28"/>
        </w:rPr>
        <w:t>в, были открыты еще два электрокинетических явления п</w:t>
      </w:r>
      <w:r w:rsidR="008D68BB">
        <w:rPr>
          <w:rFonts w:ascii="Times New Roman" w:eastAsia="Times New Roman CYR" w:hAnsi="Times New Roman" w:cs="Times New Roman"/>
          <w:sz w:val="28"/>
          <w:szCs w:val="28"/>
        </w:rPr>
        <w:t>ротивоположный электрофорезу и э</w:t>
      </w:r>
      <w:r w:rsidRPr="006D400F">
        <w:rPr>
          <w:rFonts w:ascii="Times New Roman" w:eastAsia="Times New Roman CYR" w:hAnsi="Times New Roman" w:cs="Times New Roman"/>
          <w:sz w:val="28"/>
          <w:szCs w:val="28"/>
        </w:rPr>
        <w:t xml:space="preserve">лекроосмосу.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Г. Квинке обнаружил, что при фильтрации воды через пористую диафрагму Д возникает разность потенциалов между двумя сё сторонами. Это явление он назвал потенциалом течения.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Четвертое явление, обратное электрофорезу, было открыто Дорном.</w:t>
      </w:r>
    </w:p>
    <w:p w:rsidR="003C48BA" w:rsidRPr="006D400F" w:rsidRDefault="009F0807" w:rsidP="003C48BA">
      <w:pPr>
        <w:autoSpaceDE w:val="0"/>
        <w:ind w:firstLine="338"/>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pict>
          <v:shape id="Поле 126" o:spid="_x0000_s1122" type="#_x0000_t202" style="position:absolute;left:0;text-align:left;margin-left:342.55pt;margin-top:193.1pt;width:2in;height:46.8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" fillcolor="#fffeff" strokecolor="#fffeff" strokeweight=".5pt">
            <v:textbox>
              <w:txbxContent>
                <w:p w:rsidR="003C48BA" w:rsidRDefault="003C48BA" w:rsidP="003C48BA">
                  <w:pPr>
                    <w:jc w:val="center"/>
                    <w:rPr>
                      <w:rFonts w:ascii="Times New Roman" w:hAnsi="Times New Roman" w:cs="Times New Roman"/>
                      <w:sz w:val="24"/>
                    </w:rPr>
                  </w:pPr>
                  <w:r>
                    <w:rPr>
                      <w:rFonts w:ascii="Times New Roman" w:hAnsi="Times New Roman" w:cs="Times New Roman"/>
                      <w:sz w:val="24"/>
                    </w:rPr>
                    <w:t>г) потенциал течения</w:t>
                  </w:r>
                </w:p>
                <w:p w:rsidR="003C48BA" w:rsidRPr="00DE6F55" w:rsidRDefault="003C48BA" w:rsidP="003C48BA">
                  <w:pPr>
                    <w:jc w:val="center"/>
                    <w:rPr>
                      <w:rFonts w:ascii="Times New Roman" w:hAnsi="Times New Roman" w:cs="Times New Roman"/>
                      <w:sz w:val="24"/>
                    </w:rPr>
                  </w:pPr>
                  <w:r>
                    <w:rPr>
                      <w:rFonts w:ascii="Times New Roman" w:hAnsi="Times New Roman" w:cs="Times New Roman"/>
                      <w:sz w:val="24"/>
                    </w:rPr>
                    <w:t xml:space="preserve">Рис. 16. </w:t>
                  </w:r>
                </w:p>
              </w:txbxContent>
            </v:textbox>
          </v:shape>
        </w:pict>
      </w:r>
      <w:r>
        <w:rPr>
          <w:rFonts w:ascii="Times New Roman" w:eastAsia="Times New Roman CYR" w:hAnsi="Times New Roman" w:cs="Times New Roman"/>
          <w:noProof/>
          <w:sz w:val="28"/>
          <w:szCs w:val="28"/>
          <w:lang w:eastAsia="ru-RU" w:bidi="ar-SA"/>
        </w:rPr>
        <w:pict>
          <v:shape id="Поле 119" o:spid="_x0000_s1120" type="#_x0000_t202" style="position:absolute;left:0;text-align:left;margin-left:16.5pt;margin-top:191.75pt;width:2in;height:42.1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" fillcolor="#fffeff" strokecolor="#fffeff" strokeweight=".5pt">
            <v:textbox>
              <w:txbxContent>
                <w:p w:rsidR="003C48BA" w:rsidRDefault="003C48BA" w:rsidP="003C48BA">
                  <w:pPr>
                    <w:jc w:val="center"/>
                    <w:rPr>
                      <w:rFonts w:ascii="Times New Roman" w:hAnsi="Times New Roman" w:cs="Times New Roman"/>
                      <w:sz w:val="24"/>
                    </w:rPr>
                  </w:pPr>
                  <w:r w:rsidRPr="00DE6F55">
                    <w:rPr>
                      <w:rFonts w:ascii="Times New Roman" w:hAnsi="Times New Roman" w:cs="Times New Roman"/>
                      <w:sz w:val="24"/>
                    </w:rPr>
                    <w:t>в) потенциал оседания</w:t>
                  </w:r>
                </w:p>
                <w:p w:rsidR="003C48BA" w:rsidRPr="00DE6F55" w:rsidRDefault="003C48BA" w:rsidP="003C48BA">
                  <w:pPr>
                    <w:jc w:val="center"/>
                    <w:rPr>
                      <w:rFonts w:ascii="Times New Roman" w:hAnsi="Times New Roman" w:cs="Times New Roman"/>
                      <w:sz w:val="24"/>
                    </w:rPr>
                  </w:pPr>
                  <w:r>
                    <w:rPr>
                      <w:rFonts w:ascii="Times New Roman" w:hAnsi="Times New Roman" w:cs="Times New Roman"/>
                      <w:sz w:val="24"/>
                    </w:rPr>
                    <w:t>Рис. 15.</w:t>
                  </w:r>
                </w:p>
              </w:txbxContent>
            </v:textbox>
          </v:shape>
        </w:pict>
      </w:r>
      <w:r w:rsidR="003C48BA">
        <w:rPr>
          <w:rFonts w:ascii="Times New Roman" w:eastAsia="Times New Roman CYR" w:hAnsi="Times New Roman" w:cs="Times New Roman"/>
          <w:noProof/>
          <w:sz w:val="28"/>
          <w:szCs w:val="28"/>
          <w:lang w:eastAsia="ru-RU" w:bidi="ar-SA"/>
        </w:rPr>
        <w:drawing>
          <wp:inline distT="0" distB="0" distL="0" distR="0">
            <wp:extent cx="6657975" cy="2514600"/>
            <wp:effectExtent l="19050" t="0" r="9525" b="0"/>
            <wp:docPr id="8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57" cstate="print"/>
                    <a:srcRect/>
                    <a:stretch>
                      <a:fillRect/>
                    </a:stretch>
                  </pic:blipFill>
                  <pic:spPr bwMode="auto">
                    <a:xfrm>
                      <a:off x="0" y="0"/>
                      <a:ext cx="6657975" cy="2514600"/>
                    </a:xfrm>
                    <a:prstGeom prst="rect">
                      <a:avLst/>
                    </a:prstGeom>
                    <a:noFill/>
                    <a:ln w="9525">
                      <a:noFill/>
                      <a:miter lim="800000"/>
                      <a:headEnd/>
                      <a:tailEnd/>
                    </a:ln>
                  </pic:spPr>
                </pic:pic>
              </a:graphicData>
            </a:graphic>
          </wp:inline>
        </w:drawing>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autoSpaceDE w:val="0"/>
        <w:spacing w:after="64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Взаимосвязь между описанными электрокинетическими явлениями представлена в таблице </w:t>
      </w:r>
      <w:r w:rsidRPr="006D400F">
        <w:rPr>
          <w:rFonts w:ascii="Times New Roman" w:eastAsia="Times New Roman CYR" w:hAnsi="Times New Roman" w:cs="Times New Roman"/>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8"/>
        <w:gridCol w:w="3568"/>
        <w:gridCol w:w="3568"/>
      </w:tblGrid>
      <w:tr w:rsidR="003C48BA" w:rsidRPr="006D400F" w:rsidTr="00F17DF4">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Явление</w:t>
            </w:r>
          </w:p>
        </w:tc>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Сущность явления</w:t>
            </w:r>
          </w:p>
        </w:tc>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Причина явления</w:t>
            </w:r>
          </w:p>
        </w:tc>
      </w:tr>
      <w:tr w:rsidR="003C48BA" w:rsidRPr="006D400F" w:rsidTr="00F17DF4">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Электрофорез</w:t>
            </w:r>
          </w:p>
        </w:tc>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Движение частичек твердого тела, диспергированного в жидкости.</w:t>
            </w:r>
          </w:p>
        </w:tc>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 xml:space="preserve">Приложенное электрическое напряжение </w:t>
            </w:r>
          </w:p>
        </w:tc>
      </w:tr>
      <w:tr w:rsidR="003C48BA" w:rsidRPr="006D400F" w:rsidTr="00F17DF4">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Электроосмос</w:t>
            </w:r>
          </w:p>
        </w:tc>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Движение жидкой среды относительно твердого тела.</w:t>
            </w:r>
          </w:p>
        </w:tc>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Приложенное электрическое напряжение</w:t>
            </w:r>
          </w:p>
        </w:tc>
      </w:tr>
      <w:tr w:rsidR="003C48BA" w:rsidRPr="006D400F" w:rsidTr="00F17DF4">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Потенциал течения</w:t>
            </w:r>
          </w:p>
        </w:tc>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 xml:space="preserve">Появление разности потенциалов между точками текущей </w:t>
            </w:r>
            <w:r w:rsidRPr="007B2ACB">
              <w:rPr>
                <w:rFonts w:ascii="Times New Roman" w:hAnsi="Times New Roman" w:cs="Times New Roman"/>
                <w:sz w:val="28"/>
                <w:szCs w:val="28"/>
              </w:rPr>
              <w:lastRenderedPageBreak/>
              <w:t>дисперсионной среды относительно неподвижной фазы.</w:t>
            </w:r>
          </w:p>
        </w:tc>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lastRenderedPageBreak/>
              <w:t xml:space="preserve">Перемещение жидкости относительно твердого тела через пористую </w:t>
            </w:r>
            <w:r w:rsidRPr="007B2ACB">
              <w:rPr>
                <w:rFonts w:ascii="Times New Roman" w:hAnsi="Times New Roman" w:cs="Times New Roman"/>
                <w:sz w:val="28"/>
                <w:szCs w:val="28"/>
              </w:rPr>
              <w:lastRenderedPageBreak/>
              <w:t>перегородку или систему капилляров.</w:t>
            </w:r>
          </w:p>
        </w:tc>
      </w:tr>
      <w:tr w:rsidR="003C48BA" w:rsidRPr="006D400F" w:rsidTr="00F17DF4">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lastRenderedPageBreak/>
              <w:t>Потенциал оседания</w:t>
            </w:r>
          </w:p>
        </w:tc>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Появление разности потенциалов между точками находящимися на разных высотах движущейся фазы.</w:t>
            </w:r>
          </w:p>
        </w:tc>
        <w:tc>
          <w:tcPr>
            <w:tcW w:w="3568" w:type="dxa"/>
            <w:shd w:val="clear" w:color="auto" w:fill="auto"/>
          </w:tcPr>
          <w:p w:rsidR="003C48BA" w:rsidRPr="007B2ACB" w:rsidRDefault="003C48BA" w:rsidP="00F17DF4">
            <w:pPr>
              <w:autoSpaceDE w:val="0"/>
              <w:jc w:val="both"/>
              <w:rPr>
                <w:rFonts w:ascii="Times New Roman" w:hAnsi="Times New Roman" w:cs="Times New Roman"/>
                <w:sz w:val="28"/>
                <w:szCs w:val="28"/>
              </w:rPr>
            </w:pPr>
            <w:r w:rsidRPr="007B2ACB">
              <w:rPr>
                <w:rFonts w:ascii="Times New Roman" w:hAnsi="Times New Roman" w:cs="Times New Roman"/>
                <w:sz w:val="28"/>
                <w:szCs w:val="28"/>
              </w:rPr>
              <w:t>Движение твердой фазы в жидкой среде.</w:t>
            </w:r>
          </w:p>
        </w:tc>
      </w:tr>
    </w:tbl>
    <w:p w:rsidR="003C48BA" w:rsidRPr="006D400F" w:rsidRDefault="003C48BA" w:rsidP="003C48BA">
      <w:pPr>
        <w:autoSpaceDE w:val="0"/>
        <w:spacing w:after="336"/>
        <w:jc w:val="both"/>
        <w:rPr>
          <w:rFonts w:ascii="Times New Roman" w:hAnsi="Times New Roman" w:cs="Times New Roman"/>
          <w:sz w:val="28"/>
          <w:szCs w:val="28"/>
        </w:rPr>
      </w:pP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Существование электрокинетических явлений в дисперсных системах свидетельствует о том, что в месте контакта твердой фазы и жидкой среды возникает двойной электрический слой.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Движение взвешенных частичек внутри жидкости, наблюдаемое при наложении электрического поля (явление электрофореза), может совершаться в этом случае, если взвешенные частички обладают зарядом.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Перемещение жидкости (электроосмос) относительно твердой фазы также не могло бы происходить, если бы она не имела заряда.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Точно также не могли бы наблюдаться явления возникновения потенциалов течения и оседания, если бы жидкая среда и твердая фаза не имели зарядов.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Во всех других случаях на границе двух фаз обнаруживается особая форма электрического потенциала, хотя и являющаяся лишь частью обычного термодинамического или е-потенциала, однако проявляющаяся только при относительном перемещении фаз и обладающая рядом особых свойств.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этот потенциал получил название </w:t>
      </w:r>
      <w:r w:rsidRPr="006D400F">
        <w:rPr>
          <w:rFonts w:ascii="Times New Roman" w:eastAsia="Times New Roman CYR" w:hAnsi="Times New Roman" w:cs="Times New Roman"/>
          <w:b/>
          <w:bCs/>
          <w:sz w:val="28"/>
          <w:szCs w:val="28"/>
        </w:rPr>
        <w:t xml:space="preserve">электрокинетического, </w:t>
      </w:r>
      <w:r w:rsidRPr="006D400F">
        <w:rPr>
          <w:rFonts w:ascii="Times New Roman" w:eastAsia="Times New Roman CYR" w:hAnsi="Times New Roman" w:cs="Times New Roman"/>
          <w:sz w:val="28"/>
          <w:szCs w:val="28"/>
        </w:rPr>
        <w:t>или (ζ- потенциала (дзета</w:t>
      </w:r>
      <w:r w:rsidRPr="006D400F">
        <w:rPr>
          <w:rFonts w:ascii="Times New Roman" w:eastAsia="Times New Roman CYR" w:hAnsi="Times New Roman" w:cs="Times New Roman"/>
          <w:vanish/>
          <w:sz w:val="28"/>
          <w:szCs w:val="28"/>
        </w:rPr>
        <w:t>-</w:t>
      </w:r>
      <w:r w:rsidRPr="006D400F">
        <w:rPr>
          <w:rFonts w:ascii="Times New Roman" w:eastAsia="Times New Roman CYR" w:hAnsi="Times New Roman" w:cs="Times New Roman"/>
          <w:sz w:val="28"/>
          <w:szCs w:val="28"/>
        </w:rPr>
        <w:t xml:space="preserve">потенциала)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коллоидных системах, например в золе гидроксида железа </w:t>
      </w:r>
    </w:p>
    <w:p w:rsidR="003C48BA" w:rsidRPr="006D400F" w:rsidRDefault="003C48BA" w:rsidP="003C48BA">
      <w:pPr>
        <w:autoSpaceDE w:val="0"/>
        <w:ind w:firstLine="3873"/>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{m[Fe(OH)</w:t>
      </w:r>
      <w:r w:rsidRPr="006D400F">
        <w:rPr>
          <w:rFonts w:ascii="Times New Roman" w:eastAsia="Times New Roman CYR" w:hAnsi="Times New Roman" w:cs="Times New Roman"/>
          <w:sz w:val="28"/>
          <w:szCs w:val="28"/>
          <w:vertAlign w:val="superscript"/>
          <w:lang w:val="en-US"/>
        </w:rPr>
        <w:t>3</w:t>
      </w:r>
      <w:r w:rsidRPr="006D400F">
        <w:rPr>
          <w:rFonts w:ascii="Times New Roman" w:eastAsia="Times New Roman CYR" w:hAnsi="Times New Roman" w:cs="Times New Roman"/>
          <w:sz w:val="28"/>
          <w:szCs w:val="28"/>
          <w:lang w:val="en-US"/>
        </w:rPr>
        <w:t>] nFeO</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 xml:space="preserve"> (n-x)Cl</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w:t>
      </w:r>
      <w:r w:rsidRPr="006D400F">
        <w:rPr>
          <w:rFonts w:ascii="Times New Roman" w:eastAsia="Times New Roman CYR" w:hAnsi="Times New Roman" w:cs="Times New Roman"/>
          <w:sz w:val="28"/>
          <w:szCs w:val="28"/>
          <w:vertAlign w:val="superscript"/>
          <w:lang w:val="en-US"/>
        </w:rPr>
        <w:t>x+</w:t>
      </w:r>
      <w:r w:rsidRPr="006D400F">
        <w:rPr>
          <w:rFonts w:ascii="Times New Roman" w:eastAsia="Times New Roman CYR" w:hAnsi="Times New Roman" w:cs="Times New Roman"/>
          <w:sz w:val="28"/>
          <w:szCs w:val="28"/>
          <w:lang w:val="en-US"/>
        </w:rPr>
        <w:t xml:space="preserve"> xCl</w:t>
      </w:r>
      <w:r w:rsidRPr="006D400F">
        <w:rPr>
          <w:rFonts w:ascii="Times New Roman" w:eastAsia="Times New Roman CYR" w:hAnsi="Times New Roman" w:cs="Times New Roman"/>
          <w:sz w:val="28"/>
          <w:szCs w:val="28"/>
          <w:vertAlign w:val="superscript"/>
          <w:lang w:val="en-US"/>
        </w:rPr>
        <w:t>-</w:t>
      </w:r>
    </w:p>
    <w:p w:rsidR="003C48BA" w:rsidRPr="006D400F" w:rsidRDefault="003C48BA" w:rsidP="003C48BA">
      <w:pPr>
        <w:autoSpaceDE w:val="0"/>
        <w:spacing w:after="380"/>
        <w:jc w:val="both"/>
        <w:rPr>
          <w:rFonts w:ascii="Times New Roman" w:eastAsia="Times New Roman CYR" w:hAnsi="Times New Roman" w:cs="Times New Roman"/>
          <w:sz w:val="28"/>
          <w:szCs w:val="28"/>
          <w:lang w:val="en-US"/>
        </w:rPr>
      </w:pP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ζ - потенциала возникает па границе между адсорбционным и диффузным слоями. Величина его определяется разностью между общим числом зарядов потенциала определяющих ионов и числом зарядов противоионов, находящихся в адсорбционном слое. Он уменьшается по мере увеличения числа противоионов в адсорбционном слое и может стать равным нулю, если общий заряд противоионов станет, равен заряду потенциалопределяющих ионов. В этом случае &lt;ранула нс будет заряжена, то есть оба будет находится в изоэлектрическом состоянии.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Толщина диффузного слоя, а также величина ζ  – потенциала сильно зависит от концентрации электролитов в растворе. При этом на толщину диффузного слоя оказывает влияние концентрация нс только электролита – стабилизатора, но и посторонних электролитов.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высоких концентрациях электролитов диффузный слой уменьшается, а в адсорбционный слой переходит большее количество противоионов и ζ – потенциала умен удается.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разбавленных растворах величина диффузного слоя может достигать </w:t>
      </w:r>
      <w:r w:rsidRPr="006D400F">
        <w:rPr>
          <w:rFonts w:ascii="Times New Roman" w:eastAsia="Times New Roman CYR" w:hAnsi="Times New Roman" w:cs="Times New Roman"/>
          <w:sz w:val="28"/>
          <w:szCs w:val="28"/>
        </w:rPr>
        <w:lastRenderedPageBreak/>
        <w:t>значительных размеров (порядка 10</w:t>
      </w:r>
      <w:r w:rsidRPr="006D400F">
        <w:rPr>
          <w:rFonts w:ascii="Times New Roman" w:eastAsia="Times New Roman CYR" w:hAnsi="Times New Roman" w:cs="Times New Roman"/>
          <w:sz w:val="28"/>
          <w:szCs w:val="28"/>
          <w:vertAlign w:val="superscript"/>
        </w:rPr>
        <w:t>-6</w:t>
      </w:r>
      <w:r w:rsidRPr="006D400F">
        <w:rPr>
          <w:rFonts w:ascii="Times New Roman" w:eastAsia="Times New Roman CYR" w:hAnsi="Times New Roman" w:cs="Times New Roman"/>
          <w:sz w:val="28"/>
          <w:szCs w:val="28"/>
        </w:rPr>
        <w:t xml:space="preserve">м), в то время как толщина адсорбционного слоя составляет долинанометра: в этих условиях величина ζ – потенциала, достигает максимальных значений, приближающихся к значениям ζ – потенциала.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Причем чем больше заряд и меньше радиус сольватированного иона, тем сильнее его влияние на ζ – потенциала.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Для белковых систем величина ζ – потенциала зависит от </w:t>
      </w:r>
      <w:r w:rsidRPr="006D400F">
        <w:rPr>
          <w:rFonts w:ascii="Times New Roman" w:eastAsia="Times New Roman CYR" w:hAnsi="Times New Roman" w:cs="Times New Roman"/>
          <w:sz w:val="28"/>
          <w:szCs w:val="28"/>
          <w:lang w:val="en-US"/>
        </w:rPr>
        <w:t>pH</w:t>
      </w:r>
      <w:r w:rsidRPr="006D400F">
        <w:rPr>
          <w:rFonts w:ascii="Times New Roman" w:eastAsia="Times New Roman CYR" w:hAnsi="Times New Roman" w:cs="Times New Roman"/>
          <w:sz w:val="28"/>
          <w:szCs w:val="28"/>
        </w:rPr>
        <w:t xml:space="preserve"> среды.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Электрокинетический потенциал нельзя измерить, его рассчитывают, определяя скорость движения дисперсной среды при электроосмосе.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Скорость электрофореза (электрофоретическую подвижность) можно рассчитать по уравнению Гельмгольца-Смолуховского:</w:t>
      </w:r>
    </w:p>
    <w:p w:rsidR="003C48BA" w:rsidRPr="006D400F" w:rsidRDefault="003C48BA" w:rsidP="003C48BA">
      <w:pPr>
        <w:autoSpaceDE w:val="0"/>
        <w:jc w:val="both"/>
        <w:rPr>
          <w:rFonts w:ascii="Times New Roman" w:eastAsia="Times New Roman CYR" w:hAnsi="Times New Roman" w:cs="Times New Roman"/>
          <w:sz w:val="28"/>
          <w:szCs w:val="28"/>
          <w:lang w:val="en-US"/>
        </w:rPr>
      </w:pPr>
      <w:r w:rsidRPr="006D400F">
        <w:rPr>
          <w:rFonts w:ascii="Times New Roman" w:hAnsi="Times New Roman" w:cs="Times New Roman"/>
          <w:position w:val="-28"/>
          <w:sz w:val="28"/>
          <w:szCs w:val="28"/>
        </w:rPr>
        <w:object w:dxaOrig="960" w:dyaOrig="660">
          <v:shape id="_x0000_i1097" type="#_x0000_t75" style="width:106.5pt;height:33pt" o:ole="">
            <v:imagedata r:id="rId158" o:title=""/>
          </v:shape>
          <o:OLEObject Type="Embed" ProgID="Equation.3" ShapeID="_x0000_i1097" DrawAspect="Content" ObjectID="_1574939359" r:id="rId159"/>
        </w:objec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hAnsi="Times New Roman" w:cs="Times New Roman"/>
          <w:position w:val="-6"/>
          <w:sz w:val="28"/>
          <w:szCs w:val="28"/>
        </w:rPr>
        <w:object w:dxaOrig="200" w:dyaOrig="220">
          <v:shape id="_x0000_i1098" type="#_x0000_t75" style="width:9.75pt;height:12pt" o:ole="">
            <v:imagedata r:id="rId160" o:title=""/>
          </v:shape>
          <o:OLEObject Type="Embed" ProgID="Equation.3" ShapeID="_x0000_i1098" DrawAspect="Content" ObjectID="_1574939360" r:id="rId161"/>
        </w:object>
      </w:r>
      <w:r w:rsidRPr="006D400F">
        <w:rPr>
          <w:rFonts w:ascii="Times New Roman" w:eastAsia="Times New Roman CYR" w:hAnsi="Times New Roman" w:cs="Times New Roman"/>
          <w:sz w:val="28"/>
          <w:szCs w:val="28"/>
        </w:rPr>
        <w:t xml:space="preserve">–диэлектрическая проницаемость среды;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hAnsi="Times New Roman" w:cs="Times New Roman"/>
          <w:position w:val="-10"/>
          <w:sz w:val="28"/>
          <w:szCs w:val="28"/>
        </w:rPr>
        <w:object w:dxaOrig="240" w:dyaOrig="320">
          <v:shape id="_x0000_i1099" type="#_x0000_t75" style="width:12.75pt;height:15.75pt" o:ole="">
            <v:imagedata r:id="rId162" o:title=""/>
          </v:shape>
          <o:OLEObject Type="Embed" ProgID="Equation.3" ShapeID="_x0000_i1099" DrawAspect="Content" ObjectID="_1574939361" r:id="rId163"/>
        </w:object>
      </w:r>
      <w:r w:rsidRPr="006D400F">
        <w:rPr>
          <w:rFonts w:ascii="Times New Roman" w:eastAsia="Times New Roman CYR" w:hAnsi="Times New Roman" w:cs="Times New Roman"/>
          <w:sz w:val="28"/>
          <w:szCs w:val="28"/>
        </w:rPr>
        <w:t xml:space="preserve">–электрокинетическим потенциал;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 – напряженность электрического поля;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п–вязкость среды;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n – зависит от формы дисперсионной фазы (для коллоидных систем n=4)</w:t>
      </w:r>
    </w:p>
    <w:p w:rsidR="003C48BA" w:rsidRPr="006D400F" w:rsidRDefault="003C48BA" w:rsidP="003C48BA">
      <w:pPr>
        <w:autoSpaceDE w:val="0"/>
        <w:spacing w:after="322"/>
        <w:jc w:val="both"/>
        <w:rPr>
          <w:rFonts w:ascii="Times New Roman" w:eastAsia="Times New Roman CYR" w:hAnsi="Times New Roman" w:cs="Times New Roman"/>
          <w:sz w:val="28"/>
          <w:szCs w:val="28"/>
        </w:rPr>
      </w:pPr>
    </w:p>
    <w:p w:rsidR="003C48BA" w:rsidRPr="006D400F" w:rsidRDefault="003C48BA" w:rsidP="003C48BA">
      <w:pPr>
        <w:autoSpaceDE w:val="0"/>
        <w:ind w:firstLine="34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Величина Н выражается отношением разности потенциалов между электродами: </w:t>
      </w:r>
    </w:p>
    <w:p w:rsidR="003C48BA" w:rsidRPr="006D400F" w:rsidRDefault="003C48BA" w:rsidP="003C48BA">
      <w:pPr>
        <w:autoSpaceDE w:val="0"/>
        <w:ind w:firstLine="345"/>
        <w:jc w:val="both"/>
        <w:rPr>
          <w:rFonts w:ascii="Times New Roman" w:eastAsia="Times New Roman CYR" w:hAnsi="Times New Roman" w:cs="Times New Roman"/>
          <w:sz w:val="28"/>
          <w:szCs w:val="28"/>
        </w:rPr>
      </w:pPr>
      <w:r w:rsidRPr="006D400F">
        <w:rPr>
          <w:rFonts w:ascii="Times New Roman" w:hAnsi="Times New Roman" w:cs="Times New Roman"/>
          <w:position w:val="-24"/>
          <w:sz w:val="28"/>
          <w:szCs w:val="28"/>
        </w:rPr>
        <w:object w:dxaOrig="740" w:dyaOrig="620">
          <v:shape id="_x0000_i1100" type="#_x0000_t75" style="width:81pt;height:30pt" o:ole="">
            <v:imagedata r:id="rId164" o:title=""/>
          </v:shape>
          <o:OLEObject Type="Embed" ProgID="Equation.3" ShapeID="_x0000_i1100" DrawAspect="Content" ObjectID="_1574939362" r:id="rId165"/>
        </w:object>
      </w:r>
      <w:r w:rsidRPr="006D400F">
        <w:rPr>
          <w:rFonts w:ascii="Times New Roman" w:eastAsia="Times New Roman CYR" w:hAnsi="Times New Roman" w:cs="Times New Roman"/>
          <w:sz w:val="28"/>
          <w:szCs w:val="28"/>
        </w:rPr>
        <w:t>тогда</w:t>
      </w:r>
      <w:r w:rsidRPr="006D400F">
        <w:rPr>
          <w:rFonts w:ascii="Times New Roman" w:hAnsi="Times New Roman" w:cs="Times New Roman"/>
          <w:position w:val="-28"/>
          <w:sz w:val="28"/>
          <w:szCs w:val="28"/>
        </w:rPr>
        <w:object w:dxaOrig="1020" w:dyaOrig="660">
          <v:shape id="_x0000_i1101" type="#_x0000_t75" style="width:112.5pt;height:33pt" o:ole="">
            <v:imagedata r:id="rId166" o:title=""/>
          </v:shape>
          <o:OLEObject Type="Embed" ProgID="Equation.3" ShapeID="_x0000_i1101" DrawAspect="Content" ObjectID="_1574939363" r:id="rId167"/>
        </w:object>
      </w:r>
    </w:p>
    <w:p w:rsidR="003C48BA" w:rsidRPr="006D400F" w:rsidRDefault="003C48BA" w:rsidP="003C48BA">
      <w:pPr>
        <w:autoSpaceDE w:val="0"/>
        <w:ind w:firstLine="338"/>
        <w:jc w:val="both"/>
        <w:rPr>
          <w:rFonts w:ascii="Times New Roman" w:hAnsi="Times New Roman" w:cs="Times New Roman"/>
          <w:position w:val="-10"/>
          <w:sz w:val="28"/>
          <w:szCs w:val="28"/>
        </w:rPr>
      </w:pPr>
      <w:r w:rsidRPr="006D400F">
        <w:rPr>
          <w:rFonts w:ascii="Times New Roman" w:eastAsia="Times New Roman CYR" w:hAnsi="Times New Roman" w:cs="Times New Roman"/>
          <w:sz w:val="28"/>
          <w:szCs w:val="28"/>
        </w:rPr>
        <w:t>Откуда рассчитывается значение  ζ – потенциала:</w:t>
      </w:r>
    </w:p>
    <w:p w:rsidR="003C48BA" w:rsidRPr="006D400F" w:rsidRDefault="003C48BA" w:rsidP="003C48BA">
      <w:pPr>
        <w:autoSpaceDE w:val="0"/>
        <w:ind w:firstLine="338"/>
        <w:jc w:val="both"/>
        <w:rPr>
          <w:rFonts w:ascii="Times New Roman" w:eastAsia="Times New Roman CYR" w:hAnsi="Times New Roman" w:cs="Times New Roman"/>
          <w:sz w:val="28"/>
          <w:szCs w:val="28"/>
        </w:rPr>
      </w:pPr>
      <w:r w:rsidRPr="006D400F">
        <w:rPr>
          <w:rFonts w:ascii="Times New Roman" w:hAnsi="Times New Roman" w:cs="Times New Roman"/>
          <w:position w:val="-24"/>
          <w:sz w:val="28"/>
          <w:szCs w:val="28"/>
        </w:rPr>
        <w:object w:dxaOrig="1200" w:dyaOrig="620">
          <v:shape id="_x0000_i1102" type="#_x0000_t75" style="width:132pt;height:30pt" o:ole="">
            <v:imagedata r:id="rId168" o:title=""/>
          </v:shape>
          <o:OLEObject Type="Embed" ProgID="Equation.3" ShapeID="_x0000_i1102" DrawAspect="Content" ObjectID="_1574939364" r:id="rId169"/>
        </w:object>
      </w:r>
      <w:r w:rsidRPr="006D400F">
        <w:rPr>
          <w:rFonts w:ascii="Times New Roman" w:hAnsi="Times New Roman" w:cs="Times New Roman"/>
          <w:position w:val="-24"/>
          <w:sz w:val="28"/>
          <w:szCs w:val="28"/>
        </w:rPr>
        <w:tab/>
      </w:r>
      <w:r w:rsidRPr="006D400F">
        <w:rPr>
          <w:rFonts w:ascii="Times New Roman" w:hAnsi="Times New Roman" w:cs="Times New Roman"/>
          <w:position w:val="-24"/>
          <w:sz w:val="28"/>
          <w:szCs w:val="28"/>
        </w:rPr>
        <w:tab/>
      </w:r>
      <w:r w:rsidRPr="006D400F">
        <w:rPr>
          <w:rFonts w:ascii="Times New Roman" w:hAnsi="Times New Roman" w:cs="Times New Roman"/>
          <w:position w:val="-24"/>
          <w:sz w:val="28"/>
          <w:szCs w:val="28"/>
        </w:rPr>
        <w:tab/>
        <w:t>(16)</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Электрофорез находит широкое применение в технике при осаждении частичек из золей суспензии и эмульсий (т.е. получают полупроводниковые пленки).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Явление электроосмоса используется для осушки дамб, болотистых участков местности, сушки торфа, при строительстве магистралей. Для этого в почву вводят электроды и попеременноменяют полюса; вода переносится к катоду, откуда удаляется откачиванием.</w:t>
      </w:r>
    </w:p>
    <w:p w:rsidR="003C48BA" w:rsidRPr="006D400F" w:rsidRDefault="003C48BA" w:rsidP="003C48BA">
      <w:pPr>
        <w:autoSpaceDE w:val="0"/>
        <w:spacing w:after="315"/>
        <w:jc w:val="both"/>
        <w:rPr>
          <w:rFonts w:ascii="Times New Roman" w:eastAsia="Times New Roman CYR" w:hAnsi="Times New Roman" w:cs="Times New Roman"/>
          <w:sz w:val="28"/>
          <w:szCs w:val="28"/>
        </w:rPr>
      </w:pPr>
    </w:p>
    <w:p w:rsidR="003C48BA" w:rsidRPr="006D400F" w:rsidRDefault="003C48BA" w:rsidP="003C48BA">
      <w:pPr>
        <w:autoSpaceDE w:val="0"/>
        <w:ind w:firstLine="71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Электрофорез в медико-биологических исследованиях.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 электрофореза широко используется в медицинских и биологических исследованиях в виде двух методик – макро и микроэлектрофореза.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Эти методы используются для выделения и исследования отдельных фракций белков плазмы крови, для диагностики многих заболеваний.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Электрофореграммы плазмы крови в норме для всех людей почти одинаковые. При патологии они имеет характерный, причем специфический для каждого заболевания вид. Следовательно, электрофореграммы могут быть успешно использованыкак для диагноза так и для контроля за ходом болезни и нормализации белкового состава крови.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 электрофореза широко используется для разделения аминокислот. антибиотиков, ферментов, антител и других биообъектов.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Микроэлектрофорез заключается в определении скорости движения отдельных дисперсных частичек, наблюдаемых под микроскопом, снабженным окулярным микрометром.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Очень широко используется менее точный, но более простой метод электрофореза на бумаге. На полоску специальной фильтровальной бумаги, смоченной буферным раствором, наносят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определенное количество исследуемого раствора. Концы этой полоски соединяют через баночки, заполненные буфером, с электродами и источником постоянного тока. При включении тока происходит электрофоретическое перемещение компонентов исследуемой смеси.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После окончания опыта, исследуемые вещества, в зависимости от электрофоретической подвижности и взаимодействия с бумагой располагаются на различном расстоянии от линии нанесения – линии старта.</w:t>
      </w:r>
    </w:p>
    <w:p w:rsidR="003C48BA" w:rsidRPr="006D400F" w:rsidRDefault="003C48BA" w:rsidP="003C48BA">
      <w:pPr>
        <w:autoSpaceDE w:val="0"/>
        <w:jc w:val="both"/>
        <w:rPr>
          <w:rFonts w:ascii="Times New Roman" w:eastAsia="font290" w:hAnsi="Times New Roman" w:cs="Times New Roman"/>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3C48BA">
      <w:pPr>
        <w:autoSpaceDE w:val="0"/>
        <w:jc w:val="both"/>
        <w:rPr>
          <w:rFonts w:ascii="Times New Roman" w:eastAsia="font290" w:hAnsi="Times New Roman" w:cs="Times New Roman"/>
          <w:sz w:val="28"/>
          <w:szCs w:val="28"/>
        </w:rPr>
      </w:pPr>
      <w:r>
        <w:rPr>
          <w:rFonts w:ascii="Times New Roman" w:eastAsia="font290" w:hAnsi="Times New Roman" w:cs="Times New Roman"/>
          <w:noProof/>
          <w:sz w:val="28"/>
          <w:szCs w:val="28"/>
          <w:lang w:eastAsia="ru-RU" w:bidi="ar-SA"/>
        </w:rPr>
        <w:lastRenderedPageBreak/>
        <w:drawing>
          <wp:inline distT="0" distB="0" distL="0" distR="0">
            <wp:extent cx="2171700" cy="3409950"/>
            <wp:effectExtent l="19050" t="0" r="0" b="0"/>
            <wp:docPr id="9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70" cstate="print"/>
                    <a:srcRect/>
                    <a:stretch>
                      <a:fillRect/>
                    </a:stretch>
                  </pic:blipFill>
                  <pic:spPr bwMode="auto">
                    <a:xfrm>
                      <a:off x="0" y="0"/>
                      <a:ext cx="2171700" cy="3409950"/>
                    </a:xfrm>
                    <a:prstGeom prst="rect">
                      <a:avLst/>
                    </a:prstGeom>
                    <a:noFill/>
                    <a:ln w="9525">
                      <a:noFill/>
                      <a:miter lim="800000"/>
                      <a:headEnd/>
                      <a:tailEnd/>
                    </a:ln>
                  </pic:spPr>
                </pic:pic>
              </a:graphicData>
            </a:graphic>
          </wp:inline>
        </w:drawing>
      </w:r>
    </w:p>
    <w:p w:rsidR="003C48BA" w:rsidRPr="006D400F" w:rsidRDefault="003C48BA" w:rsidP="003C48BA">
      <w:pPr>
        <w:autoSpaceDE w:val="0"/>
        <w:spacing w:after="646"/>
        <w:jc w:val="both"/>
        <w:rPr>
          <w:rFonts w:ascii="Times New Roman" w:eastAsia="Courier New CYR" w:hAnsi="Times New Roman" w:cs="Times New Roman"/>
          <w:sz w:val="28"/>
          <w:szCs w:val="28"/>
        </w:rPr>
      </w:pPr>
    </w:p>
    <w:p w:rsidR="003C48BA" w:rsidRPr="006D400F" w:rsidRDefault="003C48BA" w:rsidP="003C48BA">
      <w:pPr>
        <w:autoSpaceDE w:val="0"/>
        <w:spacing w:after="646"/>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Набор свидетелей: </w:t>
      </w:r>
    </w:p>
    <w:p w:rsidR="003C48BA" w:rsidRPr="006D400F" w:rsidRDefault="003C48BA" w:rsidP="003C48BA">
      <w:p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1 – глицин </w:t>
      </w:r>
    </w:p>
    <w:p w:rsidR="003C48BA" w:rsidRPr="006D400F" w:rsidRDefault="003C48BA" w:rsidP="003C48BA">
      <w:p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2 – серин </w:t>
      </w:r>
    </w:p>
    <w:p w:rsidR="003C48BA" w:rsidRPr="006D400F" w:rsidRDefault="003C48BA" w:rsidP="003C48BA">
      <w:p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3 – аланин </w:t>
      </w:r>
    </w:p>
    <w:p w:rsidR="003C48BA" w:rsidRPr="006D400F" w:rsidRDefault="003C48BA" w:rsidP="003C48BA">
      <w:p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4 – глутаминовая кислота </w:t>
      </w:r>
    </w:p>
    <w:p w:rsidR="003C48BA" w:rsidRPr="006D400F" w:rsidRDefault="003C48BA" w:rsidP="003C48BA">
      <w:p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5 –лизин</w:t>
      </w:r>
    </w:p>
    <w:p w:rsidR="003C48BA" w:rsidRPr="006D400F" w:rsidRDefault="003C48BA" w:rsidP="003C48BA">
      <w:pPr>
        <w:autoSpaceDE w:val="0"/>
        <w:jc w:val="both"/>
        <w:rPr>
          <w:rFonts w:ascii="Times New Roman" w:eastAsia="Courier New CYR" w:hAnsi="Times New Roman" w:cs="Times New Roman"/>
          <w:sz w:val="28"/>
          <w:szCs w:val="28"/>
        </w:rPr>
        <w:sectPr w:rsidR="003C48BA" w:rsidRPr="006D400F" w:rsidSect="00DE6F55">
          <w:type w:val="continuous"/>
          <w:pgSz w:w="11906" w:h="16838"/>
          <w:pgMar w:top="851" w:right="567" w:bottom="567" w:left="851" w:header="720" w:footer="720" w:gutter="0"/>
          <w:cols w:num="2" w:space="720"/>
          <w:docGrid w:linePitch="360"/>
        </w:sectPr>
      </w:pPr>
    </w:p>
    <w:p w:rsidR="003C48BA" w:rsidRPr="006D400F" w:rsidRDefault="003C48BA" w:rsidP="003C48BA">
      <w:p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lastRenderedPageBreak/>
        <w:tab/>
        <w:t>Рис. 17.</w:t>
      </w:r>
    </w:p>
    <w:p w:rsidR="003C48BA" w:rsidRPr="006D400F" w:rsidRDefault="003C48BA" w:rsidP="003C48BA">
      <w:pPr>
        <w:autoSpaceDE w:val="0"/>
        <w:jc w:val="both"/>
        <w:rPr>
          <w:rFonts w:ascii="Times New Roman" w:eastAsia="Courier New CYR" w:hAnsi="Times New Roman" w:cs="Times New Roman"/>
          <w:sz w:val="28"/>
          <w:szCs w:val="28"/>
        </w:rPr>
      </w:pPr>
    </w:p>
    <w:p w:rsidR="003C48BA" w:rsidRPr="006D400F" w:rsidRDefault="003C48BA" w:rsidP="003C48BA">
      <w:p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1 – исследуемая жидкость </w:t>
      </w:r>
    </w:p>
    <w:p w:rsidR="003C48BA" w:rsidRPr="006D400F" w:rsidRDefault="003C48BA" w:rsidP="003C48BA">
      <w:p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2 – свидетели</w:t>
      </w:r>
    </w:p>
    <w:p w:rsidR="003C48BA" w:rsidRPr="006D400F" w:rsidRDefault="003C48BA" w:rsidP="003C48BA">
      <w:pPr>
        <w:autoSpaceDE w:val="0"/>
        <w:spacing w:after="351"/>
        <w:jc w:val="both"/>
        <w:rPr>
          <w:rFonts w:ascii="Times New Roman" w:eastAsia="Courier New CYR" w:hAnsi="Times New Roman" w:cs="Times New Roman"/>
          <w:sz w:val="28"/>
          <w:szCs w:val="28"/>
        </w:rPr>
      </w:pPr>
    </w:p>
    <w:p w:rsidR="003C48BA" w:rsidRPr="006D400F" w:rsidRDefault="003C48BA" w:rsidP="003C48BA">
      <w:pPr>
        <w:autoSpaceDE w:val="0"/>
        <w:ind w:firstLine="709"/>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Бумагу высушивают и окрашивают красителем, проявляющим исследуемые вещества. В </w:t>
      </w:r>
      <w:r w:rsidRPr="006D400F">
        <w:rPr>
          <w:rFonts w:ascii="Times New Roman" w:eastAsia="Courier New CYR" w:hAnsi="Times New Roman" w:cs="Times New Roman"/>
          <w:sz w:val="28"/>
          <w:szCs w:val="28"/>
        </w:rPr>
        <w:br/>
        <w:t xml:space="preserve">дальнейшем разделенные компоненты подвергают количественному анализу путем </w:t>
      </w:r>
      <w:r w:rsidRPr="006D400F">
        <w:rPr>
          <w:rFonts w:ascii="Times New Roman" w:eastAsia="Courier New CYR" w:hAnsi="Times New Roman" w:cs="Times New Roman"/>
          <w:sz w:val="28"/>
          <w:szCs w:val="28"/>
        </w:rPr>
        <w:br/>
        <w:t xml:space="preserve">фотометрирования. </w:t>
      </w:r>
    </w:p>
    <w:p w:rsidR="003C48BA" w:rsidRPr="006D400F" w:rsidRDefault="003C48BA" w:rsidP="003C48BA">
      <w:pPr>
        <w:autoSpaceDE w:val="0"/>
        <w:ind w:firstLine="709"/>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Кроме бумаги используют различные гели – крахмальный или полиакриламидный. </w:t>
      </w:r>
    </w:p>
    <w:p w:rsidR="003C48BA" w:rsidRPr="006D400F" w:rsidRDefault="003C48BA" w:rsidP="003C48BA">
      <w:pPr>
        <w:autoSpaceDE w:val="0"/>
        <w:ind w:firstLine="709"/>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Электрофорез в полиакриламидном геле применяется для разделения белков и нуклеиновых </w:t>
      </w:r>
      <w:r w:rsidRPr="006D400F">
        <w:rPr>
          <w:rFonts w:ascii="Times New Roman" w:eastAsia="Courier New CYR" w:hAnsi="Times New Roman" w:cs="Times New Roman"/>
          <w:sz w:val="28"/>
          <w:szCs w:val="28"/>
        </w:rPr>
        <w:br/>
        <w:t xml:space="preserve">кислот. </w:t>
      </w:r>
    </w:p>
    <w:p w:rsidR="003C48BA" w:rsidRPr="006D400F" w:rsidRDefault="003C48BA" w:rsidP="003C48BA">
      <w:pPr>
        <w:autoSpaceDE w:val="0"/>
        <w:ind w:firstLine="709"/>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На основании экспериментальных данных все биологические поверхности </w:t>
      </w:r>
      <w:r w:rsidRPr="006D400F">
        <w:rPr>
          <w:rFonts w:ascii="Times New Roman" w:eastAsia="Courier New CYR" w:hAnsi="Times New Roman" w:cs="Times New Roman"/>
          <w:sz w:val="28"/>
          <w:szCs w:val="28"/>
        </w:rPr>
        <w:lastRenderedPageBreak/>
        <w:t xml:space="preserve">обладают </w:t>
      </w:r>
      <w:r w:rsidRPr="006D400F">
        <w:rPr>
          <w:rFonts w:ascii="Times New Roman" w:eastAsia="Courier New CYR" w:hAnsi="Times New Roman" w:cs="Times New Roman"/>
          <w:sz w:val="28"/>
          <w:szCs w:val="28"/>
        </w:rPr>
        <w:br/>
        <w:t xml:space="preserve">отрицательным электрокинетическим потенциалом. </w:t>
      </w:r>
    </w:p>
    <w:p w:rsidR="003C48BA" w:rsidRPr="006D400F" w:rsidRDefault="003C48BA" w:rsidP="003C48BA">
      <w:pPr>
        <w:autoSpaceDE w:val="0"/>
        <w:ind w:firstLine="709"/>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Величина</w:t>
      </w:r>
      <w:r w:rsidRPr="006D400F">
        <w:rPr>
          <w:rFonts w:ascii="Times New Roman" w:eastAsia="Times New Roman CYR" w:hAnsi="Times New Roman" w:cs="Times New Roman"/>
          <w:sz w:val="28"/>
          <w:szCs w:val="28"/>
        </w:rPr>
        <w:t xml:space="preserve"> ζ – потенциала</w:t>
      </w:r>
      <w:r w:rsidRPr="006D400F">
        <w:rPr>
          <w:rFonts w:ascii="Times New Roman" w:eastAsia="Courier New CYR" w:hAnsi="Times New Roman" w:cs="Times New Roman"/>
          <w:sz w:val="28"/>
          <w:szCs w:val="28"/>
        </w:rPr>
        <w:t xml:space="preserve"> может иметь различные значения для разных клеток. Для различных </w:t>
      </w:r>
      <w:r w:rsidRPr="006D400F">
        <w:rPr>
          <w:rFonts w:ascii="Times New Roman" w:eastAsia="Courier New CYR" w:hAnsi="Times New Roman" w:cs="Times New Roman"/>
          <w:sz w:val="28"/>
          <w:szCs w:val="28"/>
        </w:rPr>
        <w:br/>
        <w:t xml:space="preserve">млекопитающих при рН = 7,4 величина </w:t>
      </w:r>
      <w:r w:rsidRPr="006D400F">
        <w:rPr>
          <w:rFonts w:ascii="Times New Roman" w:eastAsia="Times New Roman CYR" w:hAnsi="Times New Roman" w:cs="Times New Roman"/>
          <w:sz w:val="28"/>
          <w:szCs w:val="28"/>
        </w:rPr>
        <w:t xml:space="preserve">ζ  – </w:t>
      </w:r>
      <w:r w:rsidRPr="006D400F">
        <w:rPr>
          <w:rFonts w:ascii="Times New Roman" w:eastAsia="Courier New CYR" w:hAnsi="Times New Roman" w:cs="Times New Roman"/>
          <w:sz w:val="28"/>
          <w:szCs w:val="28"/>
        </w:rPr>
        <w:t xml:space="preserve">потенциала эритроцитов колеблется от -7 до 22 мВ. У </w:t>
      </w:r>
      <w:r w:rsidRPr="006D400F">
        <w:rPr>
          <w:rFonts w:ascii="Times New Roman" w:eastAsia="Courier New CYR" w:hAnsi="Times New Roman" w:cs="Times New Roman"/>
          <w:sz w:val="28"/>
          <w:szCs w:val="28"/>
        </w:rPr>
        <w:br/>
        <w:t xml:space="preserve">человека она равна -16 мВ и является величиной стабильной. Низкая значение </w:t>
      </w:r>
      <w:r w:rsidRPr="006D400F">
        <w:rPr>
          <w:rFonts w:ascii="Times New Roman" w:eastAsia="Courier New CYR" w:hAnsi="Times New Roman" w:cs="Times New Roman"/>
          <w:sz w:val="28"/>
          <w:szCs w:val="28"/>
        </w:rPr>
        <w:br/>
        <w:t>изоэлектрической точки (рН</w:t>
      </w:r>
      <w:r w:rsidRPr="006D400F">
        <w:rPr>
          <w:rFonts w:ascii="Times New Roman" w:eastAsia="Courier New CYR" w:hAnsi="Times New Roman" w:cs="Times New Roman"/>
          <w:sz w:val="28"/>
          <w:szCs w:val="28"/>
          <w:vertAlign w:val="subscript"/>
        </w:rPr>
        <w:t>ИЭТ</w:t>
      </w:r>
      <w:r w:rsidRPr="006D400F">
        <w:rPr>
          <w:rFonts w:ascii="Times New Roman" w:eastAsia="Courier New CYR" w:hAnsi="Times New Roman" w:cs="Times New Roman"/>
          <w:sz w:val="28"/>
          <w:szCs w:val="28"/>
        </w:rPr>
        <w:t xml:space="preserve">=1,7), постоянное отрицательное значение </w:t>
      </w:r>
      <w:r w:rsidRPr="006D400F">
        <w:rPr>
          <w:rFonts w:ascii="Times New Roman" w:eastAsia="Times New Roman CYR" w:hAnsi="Times New Roman" w:cs="Times New Roman"/>
          <w:sz w:val="28"/>
          <w:szCs w:val="28"/>
        </w:rPr>
        <w:t>ζ – потенциала</w:t>
      </w:r>
      <w:r w:rsidRPr="006D400F">
        <w:rPr>
          <w:rFonts w:ascii="Times New Roman" w:eastAsia="Courier New CYR" w:hAnsi="Times New Roman" w:cs="Times New Roman"/>
          <w:sz w:val="28"/>
          <w:szCs w:val="28"/>
        </w:rPr>
        <w:t xml:space="preserve"> можно </w:t>
      </w:r>
      <w:r w:rsidRPr="006D400F">
        <w:rPr>
          <w:rFonts w:ascii="Times New Roman" w:eastAsia="Courier New CYR" w:hAnsi="Times New Roman" w:cs="Times New Roman"/>
          <w:sz w:val="28"/>
          <w:szCs w:val="28"/>
        </w:rPr>
        <w:br/>
        <w:t xml:space="preserve">объяснить диссоциацией кислотных групп фосфолипидов, но не адсорбцией белков и ионов. </w:t>
      </w:r>
    </w:p>
    <w:p w:rsidR="003C48BA" w:rsidRPr="006D400F" w:rsidRDefault="003C48BA" w:rsidP="003C48BA">
      <w:pPr>
        <w:autoSpaceDE w:val="0"/>
        <w:ind w:firstLine="709"/>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Г. Амбрамсон наблюдал при электрофорезе миграцию лейкоцитов в воспалительные очаги. </w:t>
      </w:r>
      <w:r w:rsidRPr="006D400F">
        <w:rPr>
          <w:rFonts w:ascii="Times New Roman" w:eastAsia="Courier New CYR" w:hAnsi="Times New Roman" w:cs="Times New Roman"/>
          <w:sz w:val="28"/>
          <w:szCs w:val="28"/>
        </w:rPr>
        <w:br/>
        <w:t xml:space="preserve">При воспалительных процессах происходит разрушение структур с образованием продуктов </w:t>
      </w:r>
      <w:r w:rsidRPr="006D400F">
        <w:rPr>
          <w:rFonts w:ascii="Times New Roman" w:eastAsia="Courier New CYR" w:hAnsi="Times New Roman" w:cs="Times New Roman"/>
          <w:sz w:val="28"/>
          <w:szCs w:val="28"/>
        </w:rPr>
        <w:br/>
        <w:t xml:space="preserve">кислотного характера, в этом случае поверхности тканей приобретают положительный заряд и </w:t>
      </w:r>
      <w:r w:rsidRPr="006D400F">
        <w:rPr>
          <w:rFonts w:ascii="Times New Roman" w:eastAsia="Courier New CYR" w:hAnsi="Times New Roman" w:cs="Times New Roman"/>
          <w:sz w:val="28"/>
          <w:szCs w:val="28"/>
        </w:rPr>
        <w:br/>
        <w:t xml:space="preserve">между ними и лейкоцитами возникает значительная разность потенциалов, ускоряющая </w:t>
      </w:r>
      <w:r w:rsidRPr="006D400F">
        <w:rPr>
          <w:rFonts w:ascii="Times New Roman" w:eastAsia="Courier New CYR" w:hAnsi="Times New Roman" w:cs="Times New Roman"/>
          <w:sz w:val="28"/>
          <w:szCs w:val="28"/>
        </w:rPr>
        <w:br/>
        <w:t xml:space="preserve">движение лейкоцитов к воспалительным участкам. </w:t>
      </w:r>
    </w:p>
    <w:p w:rsidR="003C48BA" w:rsidRPr="006D400F" w:rsidRDefault="003C48BA" w:rsidP="003C48BA">
      <w:pPr>
        <w:pStyle w:val="1"/>
        <w:jc w:val="both"/>
        <w:rPr>
          <w:rFonts w:ascii="Times New Roman" w:eastAsia="Courier New CYR" w:hAnsi="Times New Roman" w:cs="Times New Roman"/>
          <w:sz w:val="28"/>
          <w:szCs w:val="28"/>
        </w:rPr>
      </w:pPr>
      <w:bookmarkStart w:id="51" w:name="_Toc342277113"/>
      <w:r w:rsidRPr="006D400F">
        <w:rPr>
          <w:rFonts w:ascii="Times New Roman" w:eastAsia="Courier New CYR" w:hAnsi="Times New Roman" w:cs="Times New Roman"/>
          <w:sz w:val="28"/>
          <w:szCs w:val="28"/>
        </w:rPr>
        <w:t>Работа 4.1. Определение электрического потенциала методом электрофореза.</w:t>
      </w:r>
      <w:bookmarkEnd w:id="51"/>
    </w:p>
    <w:p w:rsidR="003C48BA" w:rsidRPr="006D400F" w:rsidRDefault="003C48BA" w:rsidP="003C48BA">
      <w:pPr>
        <w:autoSpaceDE w:val="0"/>
        <w:ind w:firstLine="709"/>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Цель занятия: Установить электрокинетические явления в коллоидных растворах путем </w:t>
      </w:r>
      <w:r w:rsidRPr="006D400F">
        <w:rPr>
          <w:rFonts w:ascii="Times New Roman" w:eastAsia="Courier New CYR" w:hAnsi="Times New Roman" w:cs="Times New Roman"/>
          <w:sz w:val="28"/>
          <w:szCs w:val="28"/>
        </w:rPr>
        <w:br/>
        <w:t xml:space="preserve">практического определения электрокинетического потенциала, </w:t>
      </w:r>
      <w:r w:rsidRPr="006D400F">
        <w:rPr>
          <w:rFonts w:ascii="Times New Roman" w:eastAsia="Times New Roman CYR" w:hAnsi="Times New Roman" w:cs="Times New Roman"/>
          <w:sz w:val="28"/>
          <w:szCs w:val="28"/>
        </w:rPr>
        <w:t xml:space="preserve">ζ  – </w:t>
      </w:r>
      <w:r w:rsidRPr="006D400F">
        <w:rPr>
          <w:rFonts w:ascii="Times New Roman" w:eastAsia="Courier New CYR" w:hAnsi="Times New Roman" w:cs="Times New Roman"/>
          <w:sz w:val="28"/>
          <w:szCs w:val="28"/>
        </w:rPr>
        <w:t xml:space="preserve"> потенциала. </w:t>
      </w:r>
    </w:p>
    <w:p w:rsidR="003C48BA" w:rsidRPr="006D400F" w:rsidRDefault="003C48BA" w:rsidP="003C48BA">
      <w:pPr>
        <w:autoSpaceDE w:val="0"/>
        <w:ind w:firstLine="367"/>
        <w:jc w:val="both"/>
        <w:rPr>
          <w:rFonts w:ascii="Times New Roman" w:eastAsia="Courier New CYR" w:hAnsi="Times New Roman" w:cs="Times New Roman"/>
          <w:sz w:val="28"/>
          <w:szCs w:val="28"/>
          <w:u w:val="single"/>
        </w:rPr>
      </w:pPr>
      <w:r w:rsidRPr="006D400F">
        <w:rPr>
          <w:rFonts w:ascii="Times New Roman" w:eastAsia="Courier New CYR" w:hAnsi="Times New Roman" w:cs="Times New Roman"/>
          <w:sz w:val="28"/>
          <w:szCs w:val="28"/>
          <w:u w:val="single"/>
        </w:rPr>
        <w:t xml:space="preserve">Необходимый исходный уровень знаний и умений студентов: </w:t>
      </w:r>
    </w:p>
    <w:p w:rsidR="003C48BA" w:rsidRPr="006D400F" w:rsidRDefault="003C48BA" w:rsidP="003C48BA">
      <w:pPr>
        <w:autoSpaceDE w:val="0"/>
        <w:ind w:firstLine="367"/>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Студенты должны знать: </w:t>
      </w:r>
    </w:p>
    <w:p w:rsidR="003C48BA" w:rsidRPr="006D400F" w:rsidRDefault="003C48BA" w:rsidP="003C48BA">
      <w:pPr>
        <w:numPr>
          <w:ilvl w:val="0"/>
          <w:numId w:val="21"/>
        </w:num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Строение коллоидной частицы. </w:t>
      </w:r>
    </w:p>
    <w:p w:rsidR="003C48BA" w:rsidRPr="006D400F" w:rsidRDefault="003C48BA" w:rsidP="003C48BA">
      <w:pPr>
        <w:numPr>
          <w:ilvl w:val="0"/>
          <w:numId w:val="21"/>
        </w:num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Возникновение двойного электрического слоя в коллоидной частице. </w:t>
      </w:r>
    </w:p>
    <w:p w:rsidR="003C48BA" w:rsidRPr="006D400F" w:rsidRDefault="003C48BA" w:rsidP="003C48BA">
      <w:pPr>
        <w:numPr>
          <w:ilvl w:val="0"/>
          <w:numId w:val="21"/>
        </w:num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Причины возникновения электрические о заряда у белков. </w:t>
      </w:r>
    </w:p>
    <w:p w:rsidR="003C48BA" w:rsidRPr="006D400F" w:rsidRDefault="003C48BA" w:rsidP="003C48BA">
      <w:pPr>
        <w:numPr>
          <w:ilvl w:val="0"/>
          <w:numId w:val="21"/>
        </w:num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Изоэлектрическое состояние белка; коллоидного золя. </w:t>
      </w:r>
    </w:p>
    <w:p w:rsidR="003C48BA" w:rsidRPr="006D400F" w:rsidRDefault="003C48BA" w:rsidP="003C48BA">
      <w:pPr>
        <w:autoSpaceDE w:val="0"/>
        <w:ind w:firstLine="367"/>
        <w:jc w:val="both"/>
        <w:rPr>
          <w:rFonts w:ascii="Times New Roman" w:eastAsia="Courier New CYR" w:hAnsi="Times New Roman" w:cs="Times New Roman"/>
          <w:sz w:val="28"/>
          <w:szCs w:val="28"/>
          <w:u w:val="single"/>
        </w:rPr>
      </w:pPr>
      <w:r w:rsidRPr="006D400F">
        <w:rPr>
          <w:rFonts w:ascii="Times New Roman" w:eastAsia="Courier New CYR" w:hAnsi="Times New Roman" w:cs="Times New Roman"/>
          <w:sz w:val="28"/>
          <w:szCs w:val="28"/>
          <w:u w:val="single"/>
        </w:rPr>
        <w:t xml:space="preserve">Учебно-целевых вопросы: </w:t>
      </w:r>
    </w:p>
    <w:p w:rsidR="003C48BA" w:rsidRPr="006D400F" w:rsidRDefault="003C48BA" w:rsidP="003C48BA">
      <w:pPr>
        <w:numPr>
          <w:ilvl w:val="0"/>
          <w:numId w:val="58"/>
        </w:num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Понятие электрофореза и электроосмоса. </w:t>
      </w:r>
    </w:p>
    <w:p w:rsidR="003C48BA" w:rsidRPr="006D400F" w:rsidRDefault="003C48BA" w:rsidP="003C48BA">
      <w:pPr>
        <w:numPr>
          <w:ilvl w:val="0"/>
          <w:numId w:val="58"/>
        </w:num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Возникновение двойного электрического слоя и электрокинетического потенциала в </w:t>
      </w:r>
      <w:r w:rsidRPr="006D400F">
        <w:rPr>
          <w:rFonts w:ascii="Times New Roman" w:eastAsia="Courier New CYR" w:hAnsi="Times New Roman" w:cs="Times New Roman"/>
          <w:sz w:val="28"/>
          <w:szCs w:val="28"/>
        </w:rPr>
        <w:br/>
        <w:t xml:space="preserve">коллоидной частице. </w:t>
      </w:r>
    </w:p>
    <w:p w:rsidR="003C48BA" w:rsidRPr="006D400F" w:rsidRDefault="003C48BA" w:rsidP="003C48BA">
      <w:pPr>
        <w:numPr>
          <w:ilvl w:val="0"/>
          <w:numId w:val="58"/>
        </w:num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Расчет </w:t>
      </w:r>
      <w:r w:rsidRPr="006D400F">
        <w:rPr>
          <w:rFonts w:ascii="Times New Roman" w:eastAsia="Times New Roman CYR" w:hAnsi="Times New Roman" w:cs="Times New Roman"/>
          <w:sz w:val="28"/>
          <w:szCs w:val="28"/>
        </w:rPr>
        <w:t>ζ – потенциала</w:t>
      </w:r>
      <w:r w:rsidRPr="006D400F">
        <w:rPr>
          <w:rFonts w:ascii="Times New Roman" w:eastAsia="Courier New CYR" w:hAnsi="Times New Roman" w:cs="Times New Roman"/>
          <w:sz w:val="28"/>
          <w:szCs w:val="28"/>
        </w:rPr>
        <w:t xml:space="preserve">по уравнению Гельмгольца-Смолуховского. </w:t>
      </w:r>
    </w:p>
    <w:p w:rsidR="003C48BA" w:rsidRPr="006D400F" w:rsidRDefault="003C48BA" w:rsidP="003C48BA">
      <w:pPr>
        <w:numPr>
          <w:ilvl w:val="0"/>
          <w:numId w:val="58"/>
        </w:num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Изоэлектрическое состояние. ИЭТ. </w:t>
      </w:r>
    </w:p>
    <w:p w:rsidR="003C48BA" w:rsidRPr="006D400F" w:rsidRDefault="003C48BA" w:rsidP="003C48BA">
      <w:pPr>
        <w:numPr>
          <w:ilvl w:val="0"/>
          <w:numId w:val="58"/>
        </w:num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 xml:space="preserve">Электрофоретическая подвижность. </w:t>
      </w:r>
    </w:p>
    <w:p w:rsidR="003C48BA" w:rsidRPr="006D400F" w:rsidRDefault="003C48BA" w:rsidP="003C48BA">
      <w:pPr>
        <w:numPr>
          <w:ilvl w:val="0"/>
          <w:numId w:val="58"/>
        </w:numPr>
        <w:autoSpaceDE w:val="0"/>
        <w:jc w:val="both"/>
        <w:rPr>
          <w:rFonts w:ascii="Times New Roman" w:eastAsia="Courier New CYR" w:hAnsi="Times New Roman" w:cs="Times New Roman"/>
          <w:sz w:val="28"/>
          <w:szCs w:val="28"/>
        </w:rPr>
      </w:pPr>
      <w:r w:rsidRPr="006D400F">
        <w:rPr>
          <w:rFonts w:ascii="Times New Roman" w:eastAsia="Courier New CYR" w:hAnsi="Times New Roman" w:cs="Times New Roman"/>
          <w:sz w:val="28"/>
          <w:szCs w:val="28"/>
        </w:rPr>
        <w:t>Применение явлений электрофореза и электроосмоса в фармации и медицине.</w:t>
      </w:r>
    </w:p>
    <w:p w:rsidR="003C48BA" w:rsidRPr="006D400F" w:rsidRDefault="003C48BA" w:rsidP="003C48BA">
      <w:pPr>
        <w:autoSpaceDE w:val="0"/>
        <w:ind w:firstLine="709"/>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Теоретическая часть.</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 поверхности коллоидных частиц адсорбируется один из ионов стабилизатора, который имеет в своем составе общую часть с ядром и он сообщает поверхности своей знак заряда. Этот ион называется потенциалопределяющим. Ионы противоположного знака (противоионы) за счет электростатического притяжения концентрируются у потенциалопределяющих ионов. Поэтому у границы раздела фаз плотность зарядов </w:t>
      </w:r>
      <w:r w:rsidRPr="006D400F">
        <w:rPr>
          <w:rFonts w:ascii="Times New Roman" w:eastAsia="Times New Roman CYR" w:hAnsi="Times New Roman" w:cs="Times New Roman"/>
          <w:sz w:val="28"/>
          <w:szCs w:val="28"/>
        </w:rPr>
        <w:lastRenderedPageBreak/>
        <w:t>максимальна. Возникающая таким образом система пространственно разделенных зарядов на границе раздела фаз называется двойным электрическим слоем.</w:t>
      </w:r>
    </w:p>
    <w:p w:rsidR="003C48BA" w:rsidRPr="006D400F" w:rsidRDefault="003C48BA" w:rsidP="003C48BA">
      <w:pPr>
        <w:autoSpaceDE w:val="0"/>
        <w:jc w:val="both"/>
        <w:rPr>
          <w:rFonts w:ascii="Times New Roman" w:eastAsia="Times New Roman CYR" w:hAnsi="Times New Roman" w:cs="Times New Roman"/>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3C48BA">
      <w:pPr>
        <w:autoSpaceDE w:val="0"/>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lastRenderedPageBreak/>
        <w:drawing>
          <wp:inline distT="0" distB="0" distL="0" distR="0">
            <wp:extent cx="2609850" cy="1314450"/>
            <wp:effectExtent l="19050" t="0" r="0" b="0"/>
            <wp:docPr id="9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71" cstate="print"/>
                    <a:srcRect/>
                    <a:stretch>
                      <a:fillRect/>
                    </a:stretch>
                  </pic:blipFill>
                  <pic:spPr bwMode="auto">
                    <a:xfrm>
                      <a:off x="0" y="0"/>
                      <a:ext cx="2609850" cy="1314450"/>
                    </a:xfrm>
                    <a:prstGeom prst="rect">
                      <a:avLst/>
                    </a:prstGeom>
                    <a:noFill/>
                    <a:ln w="9525">
                      <a:noFill/>
                      <a:miter lim="800000"/>
                      <a:headEnd/>
                      <a:tailEnd/>
                    </a:ln>
                  </pic:spPr>
                </pic:pic>
              </a:graphicData>
            </a:graphic>
          </wp:inline>
        </w:drawing>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Противоионы не связаны жестко с </w:t>
      </w:r>
      <w:r w:rsidRPr="006D400F">
        <w:rPr>
          <w:rFonts w:ascii="Times New Roman" w:eastAsia="Times New Roman CYR" w:hAnsi="Times New Roman" w:cs="Times New Roman"/>
          <w:sz w:val="28"/>
          <w:szCs w:val="28"/>
        </w:rPr>
        <w:lastRenderedPageBreak/>
        <w:t>поверхностью образовавшейся частицы, образуют не плоский, а размытый слой, причем концентрация зарядов плавно падает с увеличением расстояния от поверхности.</w:t>
      </w:r>
    </w:p>
    <w:p w:rsidR="003C48BA" w:rsidRPr="006D400F" w:rsidRDefault="003C48BA" w:rsidP="003C48BA">
      <w:pPr>
        <w:autoSpaceDE w:val="0"/>
        <w:jc w:val="both"/>
        <w:rPr>
          <w:rFonts w:ascii="Times New Roman" w:eastAsia="Times New Roman CYR" w:hAnsi="Times New Roman" w:cs="Times New Roman"/>
          <w:sz w:val="28"/>
          <w:szCs w:val="28"/>
        </w:rPr>
        <w:sectPr w:rsidR="003C48BA" w:rsidRPr="006D400F" w:rsidSect="0072622C">
          <w:type w:val="continuous"/>
          <w:pgSz w:w="11906" w:h="16838"/>
          <w:pgMar w:top="851" w:right="567" w:bottom="567" w:left="851" w:header="720" w:footer="720" w:gutter="0"/>
          <w:cols w:num="2" w:space="720"/>
          <w:docGrid w:linePitch="360"/>
        </w:sectPr>
      </w:pP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Формирование этого слоя определяется двумя противоположными процессами: притяжением ионов за счет электростатического взаимодействия и оттоком ионов из области высокой концентрации в объем в результате диффузии. Возникновениеζ –потенциала объясняется тем, что при относительном перемещении фаз слой жидкости определенной толщины прочно удерживается на твердой поверхности. Рассмотрим строение мицеллы золя гидроксида железа, полученного реакцией гидролиза соли FeCl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при кипячении:</w:t>
      </w:r>
    </w:p>
    <w:p w:rsidR="003C48BA" w:rsidRPr="006D400F" w:rsidRDefault="003C48BA" w:rsidP="003C48BA">
      <w:pPr>
        <w:autoSpaceDE w:val="0"/>
        <w:ind w:left="1061" w:firstLine="35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FeC</w:t>
      </w:r>
      <w:r w:rsidRPr="006D400F">
        <w:rPr>
          <w:rFonts w:ascii="Times New Roman" w:eastAsia="Times New Roman CYR" w:hAnsi="Times New Roman" w:cs="Times New Roman"/>
          <w:sz w:val="28"/>
          <w:szCs w:val="28"/>
          <w:lang w:val="en-US"/>
        </w:rPr>
        <w:t>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 З</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rPr>
        <w:t>OH = Fe(OH)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 З</w:t>
      </w:r>
      <w:r w:rsidRPr="006D400F">
        <w:rPr>
          <w:rFonts w:ascii="Times New Roman" w:eastAsia="Times New Roman CYR" w:hAnsi="Times New Roman" w:cs="Times New Roman"/>
          <w:sz w:val="28"/>
          <w:szCs w:val="28"/>
          <w:lang w:val="en-US"/>
        </w:rPr>
        <w:t>HCl</w:t>
      </w:r>
    </w:p>
    <w:p w:rsidR="003C48BA" w:rsidRPr="006D400F" w:rsidRDefault="003C48BA" w:rsidP="003C48BA">
      <w:pPr>
        <w:autoSpaceDE w:val="0"/>
        <w:ind w:left="1061" w:firstLine="35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OH</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HCl</w:t>
      </w:r>
      <w:r w:rsidRPr="006D400F">
        <w:rPr>
          <w:rFonts w:ascii="Times New Roman" w:eastAsia="Times New Roman CYR" w:hAnsi="Times New Roman" w:cs="Times New Roman"/>
          <w:sz w:val="28"/>
          <w:szCs w:val="28"/>
        </w:rPr>
        <w:t xml:space="preserve"> = 2</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rPr>
        <w:t xml:space="preserve"> + FeOCl </w:t>
      </w:r>
    </w:p>
    <w:p w:rsidR="003C48BA" w:rsidRPr="006D400F" w:rsidRDefault="003C48BA" w:rsidP="003C48BA">
      <w:pPr>
        <w:autoSpaceDE w:val="0"/>
        <w:ind w:left="1061" w:firstLine="35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FeOCl</w:t>
      </w:r>
      <w:r w:rsidRPr="006D400F">
        <w:rPr>
          <w:rFonts w:ascii="Times New Roman" w:eastAsia="Times New Roman CYR" w:hAnsi="Times New Roman" w:cs="Times New Roman"/>
          <w:sz w:val="28"/>
          <w:szCs w:val="28"/>
        </w:rPr>
        <w:t xml:space="preserve"> = FeO</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rPr>
        <w:t xml:space="preserve"> + </w:t>
      </w:r>
      <w:r w:rsidRPr="006D400F">
        <w:rPr>
          <w:rFonts w:ascii="Times New Roman" w:eastAsia="Times New Roman CYR" w:hAnsi="Times New Roman" w:cs="Times New Roman"/>
          <w:sz w:val="28"/>
          <w:szCs w:val="28"/>
          <w:lang w:val="en-US"/>
        </w:rPr>
        <w:t>Cl</w:t>
      </w:r>
      <w:r w:rsidRPr="006D400F">
        <w:rPr>
          <w:rFonts w:ascii="Times New Roman" w:eastAsia="Times New Roman CYR" w:hAnsi="Times New Roman" w:cs="Times New Roman"/>
          <w:sz w:val="28"/>
          <w:szCs w:val="28"/>
          <w:vertAlign w:val="superscript"/>
        </w:rPr>
        <w:t xml:space="preserve">- </w:t>
      </w:r>
    </w:p>
    <w:p w:rsidR="003C48BA" w:rsidRPr="006D400F" w:rsidRDefault="003C48BA" w:rsidP="003C48BA">
      <w:pPr>
        <w:autoSpaceDE w:val="0"/>
        <w:ind w:firstLine="35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Соль </w:t>
      </w:r>
      <w:r w:rsidRPr="006D400F">
        <w:rPr>
          <w:rFonts w:ascii="Times New Roman" w:eastAsia="Times New Roman CYR" w:hAnsi="Times New Roman" w:cs="Times New Roman"/>
          <w:sz w:val="28"/>
          <w:szCs w:val="28"/>
          <w:lang w:val="en-US"/>
        </w:rPr>
        <w:t>FeOCl</w:t>
      </w:r>
      <w:r w:rsidRPr="006D400F">
        <w:rPr>
          <w:rFonts w:ascii="Times New Roman" w:eastAsia="Times New Roman CYR" w:hAnsi="Times New Roman" w:cs="Times New Roman"/>
          <w:sz w:val="28"/>
          <w:szCs w:val="28"/>
        </w:rPr>
        <w:t xml:space="preserve"> выполняет роль стабилизатора.</w:t>
      </w:r>
    </w:p>
    <w:p w:rsidR="003C48BA" w:rsidRPr="006D400F" w:rsidRDefault="003C48BA" w:rsidP="003C48BA">
      <w:pPr>
        <w:autoSpaceDE w:val="0"/>
        <w:ind w:firstLine="352"/>
        <w:jc w:val="both"/>
        <w:rPr>
          <w:rFonts w:ascii="Times New Roman" w:eastAsia="Times New Roman CYR" w:hAnsi="Times New Roman" w:cs="Times New Roman"/>
          <w:sz w:val="28"/>
          <w:szCs w:val="28"/>
        </w:rPr>
      </w:pPr>
    </w:p>
    <w:p w:rsidR="003C48BA" w:rsidRPr="006D400F" w:rsidRDefault="009F0807" w:rsidP="003C48BA">
      <w:pPr>
        <w:autoSpaceDE w:val="0"/>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pict>
          <v:shape id="Поле 131" o:spid="_x0000_s1130" type="#_x0000_t202" style="position:absolute;left:0;text-align:left;margin-left:156.35pt;margin-top:49.6pt;width:59.7pt;height:29.6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" filled="f" stroked="f" strokeweight=".5pt">
            <v:textbox>
              <w:txbxContent>
                <w:p w:rsidR="003C48BA" w:rsidRDefault="003C48BA" w:rsidP="003C48BA">
                  <w:pPr>
                    <w:rPr>
                      <w:sz w:val="16"/>
                      <w:szCs w:val="16"/>
                      <w:lang w:val="en-US"/>
                    </w:rPr>
                  </w:pPr>
                  <w:r w:rsidRPr="008672BD">
                    <w:rPr>
                      <w:sz w:val="16"/>
                      <w:szCs w:val="16"/>
                    </w:rPr>
                    <w:t xml:space="preserve">диффузный </w:t>
                  </w:r>
                </w:p>
                <w:p w:rsidR="003C48BA" w:rsidRPr="008672BD" w:rsidRDefault="003C48BA" w:rsidP="003C48BA">
                  <w:pPr>
                    <w:rPr>
                      <w:sz w:val="16"/>
                      <w:szCs w:val="16"/>
                    </w:rPr>
                  </w:pPr>
                  <w:r w:rsidRPr="008672BD">
                    <w:rPr>
                      <w:sz w:val="16"/>
                      <w:szCs w:val="16"/>
                    </w:rPr>
                    <w:t>слой</w:t>
                  </w:r>
                </w:p>
              </w:txbxContent>
            </v:textbox>
          </v:shape>
        </w:pict>
      </w:r>
      <w:r>
        <w:rPr>
          <w:rFonts w:ascii="Times New Roman" w:eastAsia="Times New Roman CYR" w:hAnsi="Times New Roman" w:cs="Times New Roman"/>
          <w:noProof/>
          <w:sz w:val="28"/>
          <w:szCs w:val="28"/>
          <w:lang w:eastAsia="ru-RU" w:bidi="ar-SA"/>
        </w:rPr>
        <w:pict>
          <v:shape id="Поле 136" o:spid="_x0000_s1128" type="#_x0000_t202" style="position:absolute;left:0;text-align:left;margin-left:35.95pt;margin-top:37.4pt;width:33pt;height:22.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" filled="f" stroked="f" strokeweight=".5pt">
            <v:textbox>
              <w:txbxContent>
                <w:p w:rsidR="003C48BA" w:rsidRPr="00E75D2F" w:rsidRDefault="003C48BA" w:rsidP="003C48BA">
                  <w:pPr>
                    <w:rPr>
                      <w:sz w:val="16"/>
                      <w:szCs w:val="16"/>
                    </w:rPr>
                  </w:pPr>
                  <w:r w:rsidRPr="00E75D2F">
                    <w:rPr>
                      <w:sz w:val="16"/>
                      <w:szCs w:val="16"/>
                    </w:rPr>
                    <w:t>ядро</w:t>
                  </w:r>
                </w:p>
              </w:txbxContent>
            </v:textbox>
          </v:shape>
        </w:pict>
      </w:r>
      <w:r>
        <w:rPr>
          <w:rFonts w:ascii="Times New Roman" w:eastAsia="Times New Roman CYR" w:hAnsi="Times New Roman" w:cs="Times New Roman"/>
          <w:noProof/>
          <w:sz w:val="28"/>
          <w:szCs w:val="28"/>
          <w:lang w:eastAsia="ru-RU" w:bidi="ar-SA"/>
        </w:rPr>
        <w:pict>
          <v:shape id="Левая фигурная скобка 134" o:spid="_x0000_s1124" type="#_x0000_t87" style="position:absolute;left:0;text-align:left;margin-left:51.3pt;margin-top:18.3pt;width:11.25pt;height:27.65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" adj="732"/>
        </w:pict>
      </w:r>
      <w:r>
        <w:rPr>
          <w:rFonts w:ascii="Times New Roman" w:eastAsia="Times New Roman CYR" w:hAnsi="Times New Roman" w:cs="Times New Roman"/>
          <w:noProof/>
          <w:sz w:val="28"/>
          <w:szCs w:val="28"/>
          <w:lang w:eastAsia="ru-RU" w:bidi="ar-SA"/>
        </w:rPr>
        <w:pict>
          <v:shape id="Поле 135" o:spid="_x0000_s1129" type="#_x0000_t202" style="position:absolute;left:0;text-align:left;margin-left:59.8pt;margin-top:38.2pt;width:62.25pt;height:35.2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" filled="f" stroked="f" strokeweight=".5pt">
            <v:textbox>
              <w:txbxContent>
                <w:p w:rsidR="003C48BA" w:rsidRPr="008672BD" w:rsidRDefault="003C48BA" w:rsidP="003C48BA">
                  <w:pPr>
                    <w:rPr>
                      <w:sz w:val="12"/>
                      <w:szCs w:val="12"/>
                    </w:rPr>
                  </w:pPr>
                  <w:r w:rsidRPr="008672BD">
                    <w:rPr>
                      <w:sz w:val="12"/>
                      <w:szCs w:val="12"/>
                    </w:rPr>
                    <w:t>потенциал</w:t>
                  </w:r>
                </w:p>
                <w:p w:rsidR="003C48BA" w:rsidRPr="008672BD" w:rsidRDefault="003C48BA" w:rsidP="003C48BA">
                  <w:pPr>
                    <w:rPr>
                      <w:sz w:val="12"/>
                      <w:szCs w:val="12"/>
                    </w:rPr>
                  </w:pPr>
                  <w:r w:rsidRPr="008672BD">
                    <w:rPr>
                      <w:sz w:val="12"/>
                      <w:szCs w:val="12"/>
                    </w:rPr>
                    <w:t>определяющий</w:t>
                  </w:r>
                </w:p>
                <w:p w:rsidR="003C48BA" w:rsidRPr="008672BD" w:rsidRDefault="003C48BA" w:rsidP="003C48BA">
                  <w:pPr>
                    <w:rPr>
                      <w:sz w:val="12"/>
                      <w:szCs w:val="12"/>
                    </w:rPr>
                  </w:pPr>
                  <w:r w:rsidRPr="008672BD">
                    <w:rPr>
                      <w:sz w:val="12"/>
                      <w:szCs w:val="12"/>
                    </w:rPr>
                    <w:t>ион</w:t>
                  </w:r>
                </w:p>
              </w:txbxContent>
            </v:textbox>
          </v:shape>
        </w:pict>
      </w:r>
      <w:r>
        <w:rPr>
          <w:rFonts w:ascii="Times New Roman" w:eastAsia="Times New Roman CYR" w:hAnsi="Times New Roman" w:cs="Times New Roman"/>
          <w:noProof/>
          <w:sz w:val="28"/>
          <w:szCs w:val="28"/>
          <w:lang w:eastAsia="ru-RU" w:bidi="ar-SA"/>
        </w:rPr>
        <w:pict>
          <v:shape id="Левая фигурная скобка 133" o:spid="_x0000_s1125" type="#_x0000_t87" style="position:absolute;left:0;text-align:left;margin-left:81.05pt;margin-top:24.7pt;width:11.55pt;height:13.6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" adj="1530"/>
        </w:pict>
      </w:r>
      <w:r>
        <w:rPr>
          <w:rFonts w:ascii="Times New Roman" w:eastAsia="Times New Roman CYR" w:hAnsi="Times New Roman" w:cs="Times New Roman"/>
          <w:noProof/>
          <w:sz w:val="28"/>
          <w:szCs w:val="28"/>
          <w:lang w:eastAsia="ru-RU" w:bidi="ar-SA"/>
        </w:rPr>
        <w:pict>
          <v:shape id="Левая фигурная скобка 132" o:spid="_x0000_s1132" type="#_x0000_t87" style="position:absolute;left:0;text-align:left;margin-left:166.35pt;margin-top:-14.7pt;width:20pt;height:98.1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" adj="367,12894"/>
        </w:pict>
      </w:r>
      <w:r>
        <w:rPr>
          <w:rFonts w:ascii="Times New Roman" w:eastAsia="Times New Roman CYR" w:hAnsi="Times New Roman" w:cs="Times New Roman"/>
          <w:noProof/>
          <w:sz w:val="28"/>
          <w:szCs w:val="28"/>
          <w:lang w:eastAsia="ru-RU" w:bidi="ar-SA"/>
        </w:rPr>
        <w:pict>
          <v:shape id="Поле 129" o:spid="_x0000_s1131" type="#_x0000_t202" style="position:absolute;left:0;text-align:left;margin-left:72.7pt;margin-top:127.7pt;width:83.25pt;height:22.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" filled="f" stroked="f" strokeweight=".5pt">
            <v:textbox>
              <w:txbxContent>
                <w:p w:rsidR="003C48BA" w:rsidRPr="008672BD" w:rsidRDefault="003C48BA" w:rsidP="003C48BA">
                  <w:pPr>
                    <w:rPr>
                      <w:sz w:val="16"/>
                      <w:szCs w:val="16"/>
                    </w:rPr>
                  </w:pPr>
                  <w:r w:rsidRPr="008672BD">
                    <w:rPr>
                      <w:sz w:val="16"/>
                      <w:szCs w:val="16"/>
                    </w:rPr>
                    <w:t>мицелла золя</w:t>
                  </w:r>
                </w:p>
              </w:txbxContent>
            </v:textbox>
          </v:shape>
        </w:pict>
      </w:r>
      <w:r>
        <w:rPr>
          <w:rFonts w:ascii="Times New Roman" w:eastAsia="Times New Roman CYR" w:hAnsi="Times New Roman" w:cs="Times New Roman"/>
          <w:noProof/>
          <w:sz w:val="28"/>
          <w:szCs w:val="28"/>
          <w:lang w:eastAsia="ru-RU" w:bidi="ar-SA"/>
        </w:rPr>
        <w:pict>
          <v:shape id="Левая фигурная скобка 137" o:spid="_x0000_s1127" type="#_x0000_t87" style="position:absolute;left:0;text-align:left;margin-left:92.45pt;margin-top:21.95pt;width:35.95pt;height:165.8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" adj="390"/>
        </w:pict>
      </w:r>
      <w:r>
        <w:rPr>
          <w:rFonts w:ascii="Times New Roman" w:eastAsia="Times New Roman CYR" w:hAnsi="Times New Roman" w:cs="Times New Roman"/>
          <w:noProof/>
          <w:sz w:val="28"/>
          <w:szCs w:val="28"/>
          <w:lang w:eastAsia="ru-RU" w:bidi="ar-SA"/>
        </w:rPr>
        <w:pict>
          <v:shape id="Поле 130" o:spid="_x0000_s1133" type="#_x0000_t202" style="position:absolute;left:0;text-align:left;margin-left:62.3pt;margin-top:84.45pt;width:44.25pt;height:19.4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" filled="f" stroked="f" strokeweight=".5pt">
            <v:textbox>
              <w:txbxContent>
                <w:p w:rsidR="003C48BA" w:rsidRPr="008672BD" w:rsidRDefault="003C48BA" w:rsidP="003C48BA">
                  <w:pPr>
                    <w:rPr>
                      <w:sz w:val="16"/>
                      <w:szCs w:val="16"/>
                    </w:rPr>
                  </w:pPr>
                  <w:r>
                    <w:rPr>
                      <w:sz w:val="16"/>
                      <w:szCs w:val="16"/>
                    </w:rPr>
                    <w:t>гранула</w:t>
                  </w:r>
                </w:p>
              </w:txbxContent>
            </v:textbox>
          </v:shape>
        </w:pict>
      </w:r>
      <w:r>
        <w:rPr>
          <w:rFonts w:ascii="Times New Roman" w:eastAsia="Times New Roman CYR" w:hAnsi="Times New Roman" w:cs="Times New Roman"/>
          <w:noProof/>
          <w:sz w:val="28"/>
          <w:szCs w:val="28"/>
          <w:lang w:eastAsia="ru-RU" w:bidi="ar-SA"/>
        </w:rPr>
        <w:pict>
          <v:shape id="Левая фигурная скобка 138" o:spid="_x0000_s1126" type="#_x0000_t87" style="position:absolute;left:0;text-align:left;margin-left:62.45pt;margin-top:9.95pt;width:44.25pt;height:107.15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" adj="743"/>
        </w:pict>
      </w:r>
      <w:r>
        <w:rPr>
          <w:rFonts w:ascii="Times New Roman" w:eastAsia="Times New Roman CYR" w:hAnsi="Times New Roman" w:cs="Times New Roman"/>
          <w:noProof/>
          <w:sz w:val="28"/>
          <w:szCs w:val="28"/>
          <w:lang w:eastAsia="ru-RU" w:bidi="ar-SA"/>
        </w:rPr>
        <w:pict>
          <v:shape id="Поле 139" o:spid="_x0000_s1123" type="#_x0000_t202" style="position:absolute;left:0;text-align:left;margin-left:21.95pt;margin-top:6.15pt;width:301.15pt;height:20.65pt;z-index:251724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" fillcolor="#fffeff" strokecolor="#fffeff" strokeweight=".5pt">
            <v:textbox>
              <w:txbxContent>
                <w:p w:rsidR="003C48BA" w:rsidRPr="005600B1" w:rsidRDefault="003C48BA" w:rsidP="003C48BA">
                  <w:pPr>
                    <w:rPr>
                      <w:rFonts w:ascii="Times New Roman" w:hAnsi="Times New Roman" w:cs="Times New Roman"/>
                      <w:lang w:val="en-US"/>
                    </w:rPr>
                  </w:pPr>
                  <w:r>
                    <w:rPr>
                      <w:rFonts w:ascii="Times New Roman" w:hAnsi="Times New Roman" w:cs="Times New Roman"/>
                      <w:lang w:val="en-US"/>
                    </w:rPr>
                    <w:t>{m Fe(OH)</w:t>
                  </w:r>
                  <w:r w:rsidRPr="0072622C">
                    <w:rPr>
                      <w:rFonts w:ascii="Times New Roman" w:hAnsi="Times New Roman" w:cs="Times New Roman"/>
                      <w:vertAlign w:val="subscript"/>
                      <w:lang w:val="en-US"/>
                    </w:rPr>
                    <w:t>3</w:t>
                  </w:r>
                  <w:r>
                    <w:rPr>
                      <w:rFonts w:ascii="Times New Roman" w:hAnsi="Times New Roman" w:cs="Times New Roman"/>
                      <w:lang w:val="en-US"/>
                    </w:rPr>
                    <w:t xml:space="preserve"> nFe</w:t>
                  </w:r>
                  <w:r w:rsidRPr="0072622C">
                    <w:rPr>
                      <w:rFonts w:ascii="Times New Roman" w:hAnsi="Times New Roman" w:cs="Times New Roman"/>
                      <w:vertAlign w:val="superscript"/>
                      <w:lang w:val="en-US"/>
                    </w:rPr>
                    <w:t>+</w:t>
                  </w:r>
                  <w:r>
                    <w:rPr>
                      <w:rFonts w:ascii="Times New Roman" w:hAnsi="Times New Roman" w:cs="Times New Roman"/>
                      <w:lang w:val="en-US"/>
                    </w:rPr>
                    <w:t xml:space="preserve"> (n-x) Cl</w:t>
                  </w:r>
                  <w:r w:rsidRPr="0072622C">
                    <w:rPr>
                      <w:rFonts w:ascii="Times New Roman" w:hAnsi="Times New Roman" w:cs="Times New Roman"/>
                      <w:vertAlign w:val="superscript"/>
                      <w:lang w:val="en-US"/>
                    </w:rPr>
                    <w:t>-</w:t>
                  </w:r>
                  <w:r w:rsidRPr="005600B1">
                    <w:rPr>
                      <w:rFonts w:ascii="Times New Roman" w:hAnsi="Times New Roman" w:cs="Times New Roman"/>
                      <w:lang w:val="en-US"/>
                    </w:rPr>
                    <w:t xml:space="preserve"> y H</w:t>
                  </w:r>
                  <w:r w:rsidRPr="005600B1">
                    <w:rPr>
                      <w:rFonts w:ascii="Times New Roman" w:hAnsi="Times New Roman" w:cs="Times New Roman"/>
                      <w:vertAlign w:val="subscript"/>
                      <w:lang w:val="en-US"/>
                    </w:rPr>
                    <w:t>2</w:t>
                  </w:r>
                  <w:r w:rsidRPr="005600B1">
                    <w:rPr>
                      <w:rFonts w:ascii="Times New Roman" w:hAnsi="Times New Roman" w:cs="Times New Roman"/>
                      <w:lang w:val="en-US"/>
                    </w:rPr>
                    <w:t>O}</w:t>
                  </w:r>
                  <w:r w:rsidRPr="005600B1">
                    <w:rPr>
                      <w:rFonts w:ascii="Times New Roman" w:hAnsi="Times New Roman" w:cs="Times New Roman"/>
                      <w:vertAlign w:val="superscript"/>
                      <w:lang w:val="en-US"/>
                    </w:rPr>
                    <w:t>-x</w:t>
                  </w:r>
                  <w:r>
                    <w:rPr>
                      <w:rFonts w:ascii="Times New Roman" w:hAnsi="Times New Roman" w:cs="Times New Roman"/>
                      <w:lang w:val="en-US"/>
                    </w:rPr>
                    <w:t>x Cl</w:t>
                  </w:r>
                  <w:r w:rsidRPr="0072622C">
                    <w:rPr>
                      <w:rFonts w:ascii="Times New Roman" w:hAnsi="Times New Roman" w:cs="Times New Roman"/>
                      <w:vertAlign w:val="superscript"/>
                      <w:lang w:val="en-US"/>
                    </w:rPr>
                    <w:t>-</w:t>
                  </w:r>
                  <w:r w:rsidRPr="005600B1">
                    <w:rPr>
                      <w:rFonts w:ascii="Times New Roman" w:hAnsi="Times New Roman" w:cs="Times New Roman"/>
                      <w:lang w:val="en-US"/>
                    </w:rPr>
                    <w:t>z H</w:t>
                  </w:r>
                  <w:r w:rsidRPr="005600B1">
                    <w:rPr>
                      <w:rFonts w:ascii="Times New Roman" w:hAnsi="Times New Roman" w:cs="Times New Roman"/>
                      <w:vertAlign w:val="subscript"/>
                      <w:lang w:val="en-US"/>
                    </w:rPr>
                    <w:t>2</w:t>
                  </w:r>
                  <w:r w:rsidRPr="005600B1">
                    <w:rPr>
                      <w:rFonts w:ascii="Times New Roman" w:hAnsi="Times New Roman" w:cs="Times New Roman"/>
                      <w:lang w:val="en-US"/>
                    </w:rPr>
                    <w:t>O</w:t>
                  </w:r>
                </w:p>
              </w:txbxContent>
            </v:textbox>
          </v:shape>
        </w:pict>
      </w:r>
      <w:r>
        <w:rPr>
          <w:rFonts w:ascii="Times New Roman" w:eastAsia="Times New Roman CYR" w:hAnsi="Times New Roman" w:cs="Times New Roman"/>
          <w:noProof/>
          <w:sz w:val="28"/>
          <w:szCs w:val="28"/>
          <w:lang w:eastAsia="ru-RU" w:bidi="ar-SA"/>
        </w:rPr>
      </w:r>
      <w:r>
        <w:rPr>
          <w:rFonts w:ascii="Times New Roman" w:eastAsia="Times New Roman CYR" w:hAnsi="Times New Roman" w:cs="Times New Roman"/>
          <w:noProof/>
          <w:sz w:val="28"/>
          <w:szCs w:val="28"/>
          <w:lang w:eastAsia="ru-RU" w:bidi="ar-SA"/>
        </w:rPr>
        <w:pict>
          <v:group id="Group 20" o:spid="_x0000_s1032" style="width:346.95pt;height:174pt;mso-position-horizontal-relative:char;mso-position-vertical-relative:line" coordsize="6938,3755">
            <v:rect id="Rectangle 21" o:spid="_x0000_s1033" style="position:absolute;width:6938;height:37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bO8UA&#10;AADcAAAADwAAAGRycy9kb3ducmV2LnhtbERPTWvCQBC9F/oflhG8FN1EpJTUVVSQtNiLaS14G7Nj&#10;EpqdDdk1if/eLRR6m8f7nMVqMLXoqHWVZQXxNAJBnFtdcaHg63M3eQHhPLLG2jIpuJGD1fLxYYGJ&#10;tj0fqMt8IUIIuwQVlN43iZQuL8mgm9qGOHAX2xr0AbaF1C32IdzUchZFz9JgxaGhxIa2JeU/2dUo&#10;SNf79/km6p+6+nQ8f6fpTcYfmVLj0bB+BeFp8P/iP/ebDvPnMf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Bs7xQAAANwAAAAPAAAAAAAAAAAAAAAAAJgCAABkcnMv&#10;ZG93bnJldi54bWxQSwUGAAAAAAQABAD1AAAAigMAAAAA&#10;" filled="f" stroked="f">
              <v:stroke joinstyle="round"/>
            </v:rect>
            <w10:wrap type="none"/>
            <w10:anchorlock/>
          </v:group>
        </w:pict>
      </w:r>
    </w:p>
    <w:p w:rsidR="003C48BA" w:rsidRPr="006D400F" w:rsidRDefault="003C48BA" w:rsidP="003C48BA">
      <w:pPr>
        <w:autoSpaceDE w:val="0"/>
        <w:ind w:firstLine="352"/>
        <w:jc w:val="both"/>
        <w:rPr>
          <w:rFonts w:ascii="Times New Roman" w:eastAsia="Times New Roman CYR" w:hAnsi="Times New Roman" w:cs="Times New Roman"/>
          <w:sz w:val="28"/>
          <w:szCs w:val="28"/>
        </w:rPr>
      </w:pP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ζ – потенциалвозникает на границе между адсорбционным и диффузными слоями. Величина его определяется разностью между общим числом зарядов противоионов, находящихся в адсорбционном слое и потенциалопределяющих ионов. Он уменьшается по мере увеличения числа противоионов в адсорбционном слое и может стать равным нулю, если общий заряд противоионов в адсорбционном слое станет равным заряду потенциалопределяющих ионов. В этом случае гранула не будет заряжена, то есть коллоидная частица будет находиться в изоэлектрическом состоянии.</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 и белки, коллоидные частицы в изоэлектрическом состоянии обладают наименьшей устойчивостью и, наоборот, чем больше электрокинетический потенциал, тем выше устойчивость коллоидных частиц, так как наличие заряда увеличивает агрегативная устойчивость частиц. Заряд препятствует их объединению.</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Кроме того, величина ζ –потенциала очень сильно зависит от концентрации электролитов в растворе.</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При высоких концентрациях электролитов диффузный слой уменьшается, в адсорбционный слой переходит большое количество противоионов и ζ – потенциала уменьшается.</w:t>
      </w:r>
    </w:p>
    <w:p w:rsidR="003C48BA" w:rsidRPr="006D400F" w:rsidRDefault="003C48BA" w:rsidP="003C48BA">
      <w:pPr>
        <w:autoSpaceDE w:val="0"/>
        <w:ind w:firstLine="709"/>
        <w:jc w:val="both"/>
        <w:rPr>
          <w:rFonts w:ascii="Times New Roman" w:eastAsia="font290" w:hAnsi="Times New Roman" w:cs="Times New Roman"/>
          <w:sz w:val="28"/>
          <w:szCs w:val="28"/>
        </w:rPr>
      </w:pPr>
      <w:r w:rsidRPr="006D400F">
        <w:rPr>
          <w:rFonts w:ascii="Times New Roman" w:eastAsia="Times New Roman CYR" w:hAnsi="Times New Roman" w:cs="Times New Roman"/>
          <w:sz w:val="28"/>
          <w:szCs w:val="28"/>
        </w:rPr>
        <w:t>В биосистемах двойной электрический слой возникает в результате избирательной адсорбции, так и за счет ионизации поверхностных ионогенных групп. Известно, что белки</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Существуют в растворах в виде цвиттерионов. катионов и анионов. В зависимости от рН среды </w:t>
      </w:r>
      <w:r w:rsidRPr="006D400F">
        <w:rPr>
          <w:rFonts w:ascii="Times New Roman" w:eastAsia="Times New Roman CYR" w:hAnsi="Times New Roman" w:cs="Times New Roman"/>
          <w:sz w:val="28"/>
          <w:szCs w:val="28"/>
        </w:rPr>
        <w:br/>
        <w:t xml:space="preserve">может преобладать катионная и анионная форма белков. </w:t>
      </w:r>
    </w:p>
    <w:p w:rsidR="003C48BA" w:rsidRPr="006D400F" w:rsidRDefault="003C48BA" w:rsidP="003C48BA">
      <w:pPr>
        <w:autoSpaceDE w:val="0"/>
        <w:spacing w:after="646"/>
        <w:contextualSpacing/>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R</w:t>
      </w:r>
    </w:p>
    <w:p w:rsidR="003C48BA" w:rsidRPr="006D400F" w:rsidRDefault="003C48BA" w:rsidP="003C48BA">
      <w:pPr>
        <w:autoSpaceDE w:val="0"/>
        <w:spacing w:after="646"/>
        <w:contextualSpacing/>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 xml:space="preserve">                                                           |</w:t>
      </w:r>
    </w:p>
    <w:p w:rsidR="003C48BA" w:rsidRPr="006D400F" w:rsidRDefault="003C48BA" w:rsidP="003C48BA">
      <w:pPr>
        <w:autoSpaceDE w:val="0"/>
        <w:spacing w:after="373"/>
        <w:contextualSpacing/>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NH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 xml:space="preserve"> - CH – COO</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 xml:space="preserve"> +OH</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 xml:space="preserve"> → CH – COO- +H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O</w:t>
      </w:r>
    </w:p>
    <w:p w:rsidR="003C48BA" w:rsidRPr="007B2ACB" w:rsidRDefault="003C48BA" w:rsidP="003C48BA">
      <w:pPr>
        <w:autoSpaceDE w:val="0"/>
        <w:spacing w:after="373"/>
        <w:contextualSpacing/>
        <w:rPr>
          <w:rFonts w:ascii="Times New Roman" w:eastAsia="Times New Roman CYR" w:hAnsi="Times New Roman" w:cs="Times New Roman"/>
          <w:color w:val="000000"/>
          <w:sz w:val="28"/>
          <w:szCs w:val="28"/>
          <w:lang w:val="en-US"/>
        </w:rPr>
      </w:pPr>
      <w:r w:rsidRPr="007B2ACB">
        <w:rPr>
          <w:rFonts w:ascii="Times New Roman" w:eastAsia="Times New Roman CYR" w:hAnsi="Times New Roman" w:cs="Times New Roman"/>
          <w:color w:val="000000"/>
          <w:sz w:val="28"/>
          <w:szCs w:val="28"/>
          <w:lang w:val="en-US"/>
        </w:rPr>
        <w:t>|                                   |</w:t>
      </w:r>
    </w:p>
    <w:p w:rsidR="003C48BA" w:rsidRPr="006D400F" w:rsidRDefault="003C48BA" w:rsidP="003C48BA">
      <w:pPr>
        <w:autoSpaceDE w:val="0"/>
        <w:spacing w:after="373"/>
        <w:contextualSpacing/>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 xml:space="preserve">              R                                 NH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vertAlign w:val="subscript"/>
          <w:lang w:val="en-US"/>
        </w:rPr>
        <w:tab/>
      </w:r>
      <w:r w:rsidRPr="006D400F">
        <w:rPr>
          <w:rFonts w:ascii="Times New Roman" w:eastAsia="Times New Roman CYR" w:hAnsi="Times New Roman" w:cs="Times New Roman"/>
          <w:sz w:val="28"/>
          <w:szCs w:val="28"/>
          <w:vertAlign w:val="subscript"/>
          <w:lang w:val="en-US"/>
        </w:rPr>
        <w:tab/>
      </w:r>
      <w:r w:rsidRPr="006D400F">
        <w:rPr>
          <w:rFonts w:ascii="Times New Roman" w:eastAsia="Times New Roman CYR" w:hAnsi="Times New Roman" w:cs="Times New Roman"/>
          <w:sz w:val="28"/>
          <w:szCs w:val="28"/>
        </w:rPr>
        <w:t>анионы</w:t>
      </w:r>
    </w:p>
    <w:p w:rsidR="003C48BA" w:rsidRPr="006D400F" w:rsidRDefault="003C48BA" w:rsidP="003C48BA">
      <w:pPr>
        <w:autoSpaceDE w:val="0"/>
        <w:spacing w:after="373"/>
        <w:contextualSpacing/>
        <w:rPr>
          <w:rFonts w:ascii="Times New Roman" w:eastAsia="Times New Roman CYR" w:hAnsi="Times New Roman" w:cs="Times New Roman"/>
          <w:sz w:val="28"/>
          <w:szCs w:val="28"/>
          <w:lang w:val="en-US"/>
        </w:rPr>
      </w:pPr>
    </w:p>
    <w:p w:rsidR="003C48BA" w:rsidRPr="006D400F" w:rsidRDefault="003C48BA" w:rsidP="003C48BA">
      <w:pPr>
        <w:autoSpaceDE w:val="0"/>
        <w:spacing w:after="373"/>
        <w:contextualSpacing/>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NH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 xml:space="preserve"> - CH – COO</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 xml:space="preserve"> +H</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 xml:space="preserve"> → NH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 xml:space="preserve"> – CH – COOH</w:t>
      </w:r>
    </w:p>
    <w:p w:rsidR="003C48BA" w:rsidRPr="006D400F" w:rsidRDefault="003C48BA" w:rsidP="003C48BA">
      <w:pPr>
        <w:autoSpaceDE w:val="0"/>
        <w:spacing w:after="373"/>
        <w:contextualSpacing/>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             |</w:t>
      </w:r>
    </w:p>
    <w:p w:rsidR="003C48BA" w:rsidRPr="006D400F" w:rsidRDefault="003C48BA" w:rsidP="003C48BA">
      <w:pPr>
        <w:autoSpaceDE w:val="0"/>
        <w:spacing w:after="373"/>
        <w:contextualSpacing/>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RR</w:t>
      </w:r>
      <w:r w:rsidRPr="006D400F">
        <w:rPr>
          <w:rFonts w:ascii="Times New Roman" w:eastAsia="Times New Roman CYR" w:hAnsi="Times New Roman" w:cs="Times New Roman"/>
          <w:sz w:val="28"/>
          <w:szCs w:val="28"/>
          <w:lang w:val="en-US"/>
        </w:rPr>
        <w:tab/>
      </w:r>
      <w:r w:rsidRPr="006D400F">
        <w:rPr>
          <w:rFonts w:ascii="Times New Roman" w:eastAsia="Times New Roman CYR" w:hAnsi="Times New Roman" w:cs="Times New Roman"/>
          <w:sz w:val="28"/>
          <w:szCs w:val="28"/>
          <w:lang w:val="en-US"/>
        </w:rPr>
        <w:tab/>
      </w:r>
      <w:r w:rsidRPr="006D400F">
        <w:rPr>
          <w:rFonts w:ascii="Times New Roman" w:eastAsia="Times New Roman CYR" w:hAnsi="Times New Roman" w:cs="Times New Roman"/>
          <w:sz w:val="28"/>
          <w:szCs w:val="28"/>
        </w:rPr>
        <w:t>катионы</w:t>
      </w:r>
    </w:p>
    <w:p w:rsidR="003C48BA" w:rsidRPr="006D400F" w:rsidRDefault="003C48BA" w:rsidP="003C48BA">
      <w:pPr>
        <w:autoSpaceDE w:val="0"/>
        <w:spacing w:after="373"/>
        <w:contextualSpacing/>
        <w:rPr>
          <w:rFonts w:ascii="Times New Roman" w:eastAsia="Times New Roman CYR" w:hAnsi="Times New Roman" w:cs="Times New Roman"/>
          <w:sz w:val="28"/>
          <w:szCs w:val="28"/>
          <w:lang w:val="en-US"/>
        </w:rPr>
      </w:pPr>
    </w:p>
    <w:p w:rsidR="003C48BA" w:rsidRPr="006D400F" w:rsidRDefault="003C48BA" w:rsidP="003C48BA">
      <w:pPr>
        <w:autoSpaceDE w:val="0"/>
        <w:spacing w:after="373"/>
        <w:contextualSpacing/>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NH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vertAlign w:val="superscript"/>
          <w:lang w:val="en-US"/>
        </w:rPr>
        <w:t>+</w:t>
      </w:r>
      <w:r w:rsidRPr="006D400F">
        <w:rPr>
          <w:rFonts w:ascii="Times New Roman" w:eastAsia="Times New Roman CYR" w:hAnsi="Times New Roman" w:cs="Times New Roman"/>
          <w:sz w:val="28"/>
          <w:szCs w:val="28"/>
          <w:lang w:val="en-US"/>
        </w:rPr>
        <w:t xml:space="preserve"> - CH – COO</w:t>
      </w:r>
      <w:r w:rsidRPr="006D400F">
        <w:rPr>
          <w:rFonts w:ascii="Times New Roman" w:eastAsia="Times New Roman CYR" w:hAnsi="Times New Roman" w:cs="Times New Roman"/>
          <w:sz w:val="28"/>
          <w:szCs w:val="28"/>
          <w:vertAlign w:val="superscript"/>
          <w:lang w:val="en-US"/>
        </w:rPr>
        <w:t>-</w:t>
      </w:r>
    </w:p>
    <w:p w:rsidR="003C48BA" w:rsidRPr="006D400F" w:rsidRDefault="003C48BA" w:rsidP="003C48BA">
      <w:pPr>
        <w:autoSpaceDE w:val="0"/>
        <w:spacing w:after="373"/>
        <w:contextualSpacing/>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w:t>
      </w:r>
    </w:p>
    <w:p w:rsidR="003C48BA" w:rsidRPr="006D400F" w:rsidRDefault="003C48BA" w:rsidP="003C48BA">
      <w:pPr>
        <w:autoSpaceDE w:val="0"/>
        <w:spacing w:after="373"/>
        <w:contextualSpacing/>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R</w:t>
      </w:r>
      <w:r w:rsidRPr="006D400F">
        <w:rPr>
          <w:rFonts w:ascii="Times New Roman" w:eastAsia="Times New Roman CYR" w:hAnsi="Times New Roman" w:cs="Times New Roman"/>
          <w:sz w:val="28"/>
          <w:szCs w:val="28"/>
        </w:rPr>
        <w:tab/>
      </w:r>
      <w:r w:rsidRPr="006D400F">
        <w:rPr>
          <w:rFonts w:ascii="Times New Roman" w:eastAsia="Times New Roman CYR" w:hAnsi="Times New Roman" w:cs="Times New Roman"/>
          <w:sz w:val="28"/>
          <w:szCs w:val="28"/>
        </w:rPr>
        <w:tab/>
        <w:t>цвиттерионы</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Поскольку почти во всех средах организма рН несколько больше семи, то на живых </w:t>
      </w:r>
      <w:r w:rsidRPr="006D400F">
        <w:rPr>
          <w:rFonts w:ascii="Times New Roman" w:eastAsia="Times New Roman CYR" w:hAnsi="Times New Roman" w:cs="Times New Roman"/>
          <w:sz w:val="28"/>
          <w:szCs w:val="28"/>
        </w:rPr>
        <w:br/>
        <w:t xml:space="preserve">поверхностях преобладает анионная форма белков, поэтому поверхность белков имеет </w:t>
      </w:r>
      <w:r w:rsidRPr="006D400F">
        <w:rPr>
          <w:rFonts w:ascii="Times New Roman" w:eastAsia="Times New Roman CYR" w:hAnsi="Times New Roman" w:cs="Times New Roman"/>
          <w:sz w:val="28"/>
          <w:szCs w:val="28"/>
        </w:rPr>
        <w:br/>
        <w:t xml:space="preserve">отрицательный заряд.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Электрокинетический потенциал нельзя измерить его рассчитывают, определяя скорость </w:t>
      </w:r>
      <w:r w:rsidRPr="006D400F">
        <w:rPr>
          <w:rFonts w:ascii="Times New Roman" w:eastAsia="Times New Roman CYR" w:hAnsi="Times New Roman" w:cs="Times New Roman"/>
          <w:sz w:val="28"/>
          <w:szCs w:val="28"/>
        </w:rPr>
        <w:br/>
        <w:t xml:space="preserve">движения дисперсной среды при электрофорезе.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Электрофорез – это движение частиц дисперсной фазы относительно дисперсионной среды </w:t>
      </w:r>
      <w:r w:rsidRPr="006D400F">
        <w:rPr>
          <w:rFonts w:ascii="Times New Roman" w:eastAsia="Times New Roman CYR" w:hAnsi="Times New Roman" w:cs="Times New Roman"/>
          <w:sz w:val="28"/>
          <w:szCs w:val="28"/>
        </w:rPr>
        <w:br/>
        <w:t xml:space="preserve">под действием внешнего электрического поля.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случае коллоидных растворов при действии внешнего электрического поля гранулы</w:t>
      </w:r>
      <w:r w:rsidRPr="006D400F">
        <w:rPr>
          <w:rFonts w:ascii="Times New Roman" w:eastAsia="Times New Roman CYR" w:hAnsi="Times New Roman" w:cs="Times New Roman"/>
          <w:sz w:val="28"/>
          <w:szCs w:val="28"/>
        </w:rPr>
        <w:br/>
        <w:t xml:space="preserve">мицеллы и диффузные противоионы перемещаются в сторону электродов с противоположными </w:t>
      </w:r>
      <w:r w:rsidRPr="006D400F">
        <w:rPr>
          <w:rFonts w:ascii="Times New Roman" w:eastAsia="Times New Roman CYR" w:hAnsi="Times New Roman" w:cs="Times New Roman"/>
          <w:sz w:val="28"/>
          <w:szCs w:val="28"/>
        </w:rPr>
        <w:br/>
        <w:t xml:space="preserve">знаками, измерив расстояние пройденное зовем за определенной время.  Расстояние между </w:t>
      </w:r>
      <w:r w:rsidRPr="006D400F">
        <w:rPr>
          <w:rFonts w:ascii="Times New Roman" w:eastAsia="Times New Roman CYR" w:hAnsi="Times New Roman" w:cs="Times New Roman"/>
          <w:sz w:val="28"/>
          <w:szCs w:val="28"/>
        </w:rPr>
        <w:br/>
        <w:t xml:space="preserve">электродами можно рассчитать ζ– потенциал по уравнению Гельмгольца– Смолуховского: </w:t>
      </w:r>
    </w:p>
    <w:p w:rsidR="003C48BA" w:rsidRPr="006D400F" w:rsidRDefault="003C48BA" w:rsidP="003C48BA">
      <w:pPr>
        <w:autoSpaceDE w:val="0"/>
        <w:ind w:firstLine="1439"/>
        <w:jc w:val="both"/>
        <w:rPr>
          <w:rFonts w:ascii="Times New Roman" w:eastAsia="Times New Roman CYR" w:hAnsi="Times New Roman" w:cs="Times New Roman"/>
          <w:sz w:val="28"/>
          <w:szCs w:val="28"/>
        </w:rPr>
      </w:pPr>
      <w:r w:rsidRPr="006D400F">
        <w:rPr>
          <w:rFonts w:ascii="Times New Roman" w:hAnsi="Times New Roman" w:cs="Times New Roman"/>
          <w:position w:val="-24"/>
          <w:sz w:val="28"/>
          <w:szCs w:val="28"/>
        </w:rPr>
        <w:object w:dxaOrig="1900" w:dyaOrig="620">
          <v:shape id="_x0000_i1103" type="#_x0000_t75" style="width:209.25pt;height:30pt" o:ole="">
            <v:imagedata r:id="rId172" o:title=""/>
          </v:shape>
          <o:OLEObject Type="Embed" ProgID="Equation.3" ShapeID="_x0000_i1103" DrawAspect="Content" ObjectID="_1574939365" r:id="rId173"/>
        </w:object>
      </w:r>
      <w:r w:rsidRPr="006D400F">
        <w:rPr>
          <w:rFonts w:ascii="Times New Roman" w:hAnsi="Times New Roman" w:cs="Times New Roman"/>
          <w:position w:val="-10"/>
          <w:sz w:val="28"/>
          <w:szCs w:val="28"/>
        </w:rPr>
        <w:t>, где</w:t>
      </w:r>
    </w:p>
    <w:p w:rsidR="003C48BA" w:rsidRPr="006D400F" w:rsidRDefault="003C48BA" w:rsidP="003C48BA">
      <w:pPr>
        <w:autoSpaceDE w:val="0"/>
        <w:ind w:firstLine="143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η</w:t>
      </w:r>
      <w:r w:rsidRPr="006D400F">
        <w:rPr>
          <w:rFonts w:ascii="Times New Roman" w:eastAsia="Arial CYR" w:hAnsi="Times New Roman" w:cs="Times New Roman"/>
          <w:sz w:val="28"/>
          <w:szCs w:val="28"/>
        </w:rPr>
        <w:t>–</w:t>
      </w:r>
      <w:r w:rsidRPr="006D400F">
        <w:rPr>
          <w:rFonts w:ascii="Times New Roman" w:eastAsia="Times New Roman CYR" w:hAnsi="Times New Roman" w:cs="Times New Roman"/>
          <w:sz w:val="28"/>
          <w:szCs w:val="28"/>
        </w:rPr>
        <w:t>вязкость растворителя(Н</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О), нс/м</w:t>
      </w:r>
      <w:r w:rsidRPr="006D400F">
        <w:rPr>
          <w:rFonts w:ascii="Times New Roman" w:eastAsia="Times New Roman CYR" w:hAnsi="Times New Roman" w:cs="Times New Roman"/>
          <w:sz w:val="28"/>
          <w:szCs w:val="28"/>
          <w:vertAlign w:val="superscript"/>
        </w:rPr>
        <w:t>2</w:t>
      </w:r>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Vo – электрофоретическая подвижность: </w:t>
      </w:r>
    </w:p>
    <w:p w:rsidR="003C48BA" w:rsidRPr="007B2ACB" w:rsidRDefault="003C48BA" w:rsidP="003C48BA">
      <w:pPr>
        <w:autoSpaceDE w:val="0"/>
        <w:ind w:firstLine="359"/>
        <w:jc w:val="both"/>
        <w:rPr>
          <w:rFonts w:ascii="Times New Roman" w:eastAsia="Times New Roman CYR" w:hAnsi="Times New Roman" w:cs="Times New Roman"/>
          <w:color w:val="76923C"/>
          <w:sz w:val="28"/>
          <w:szCs w:val="28"/>
        </w:rPr>
      </w:pPr>
      <w:r w:rsidRPr="006D400F">
        <w:rPr>
          <w:rFonts w:ascii="Times New Roman" w:hAnsi="Times New Roman" w:cs="Times New Roman"/>
          <w:position w:val="-24"/>
          <w:sz w:val="28"/>
          <w:szCs w:val="28"/>
        </w:rPr>
        <w:object w:dxaOrig="1380" w:dyaOrig="620">
          <v:shape id="_x0000_i1104" type="#_x0000_t75" style="width:152.25pt;height:30pt" o:ole="">
            <v:imagedata r:id="rId174" o:title=""/>
          </v:shape>
          <o:OLEObject Type="Embed" ProgID="Equation.3" ShapeID="_x0000_i1104" DrawAspect="Content" ObjectID="_1574939366" r:id="rId175"/>
        </w:object>
      </w:r>
      <w:r w:rsidRPr="006D400F">
        <w:rPr>
          <w:rFonts w:ascii="Times New Roman" w:hAnsi="Times New Roman" w:cs="Times New Roman"/>
          <w:position w:val="-24"/>
          <w:sz w:val="28"/>
          <w:szCs w:val="28"/>
        </w:rPr>
        <w:object w:dxaOrig="820" w:dyaOrig="620">
          <v:shape id="_x0000_i1105" type="#_x0000_t75" style="width:41.25pt;height:30.75pt" o:ole="">
            <v:imagedata r:id="rId176" o:title=""/>
          </v:shape>
          <o:OLEObject Type="Embed" ProgID="Equation.3" ShapeID="_x0000_i1105" DrawAspect="Content" ObjectID="_1574939367" r:id="rId177"/>
        </w:object>
      </w:r>
      <w:r w:rsidRPr="006D400F">
        <w:rPr>
          <w:rFonts w:ascii="Times New Roman" w:hAnsi="Times New Roman" w:cs="Times New Roman"/>
          <w:position w:val="-24"/>
          <w:sz w:val="28"/>
          <w:szCs w:val="28"/>
        </w:rPr>
        <w:object w:dxaOrig="1200" w:dyaOrig="620">
          <v:shape id="_x0000_i1106" type="#_x0000_t75" style="width:59.25pt;height:30.75pt" o:ole="">
            <v:imagedata r:id="rId178" o:title=""/>
          </v:shape>
          <o:OLEObject Type="Embed" ProgID="Equation.3" ShapeID="_x0000_i1106" DrawAspect="Content" ObjectID="_1574939368" r:id="rId179"/>
        </w:object>
      </w:r>
      <w:r w:rsidRPr="006D400F">
        <w:rPr>
          <w:rFonts w:ascii="Times New Roman" w:hAnsi="Times New Roman" w:cs="Times New Roman"/>
          <w:sz w:val="28"/>
          <w:szCs w:val="28"/>
        </w:rPr>
        <w:tab/>
      </w:r>
      <w:r w:rsidRPr="006D400F">
        <w:rPr>
          <w:rFonts w:ascii="Times New Roman" w:hAnsi="Times New Roman" w:cs="Times New Roman"/>
          <w:sz w:val="28"/>
          <w:szCs w:val="28"/>
        </w:rPr>
        <w:tab/>
      </w:r>
      <w:r w:rsidRPr="006D400F">
        <w:rPr>
          <w:rFonts w:ascii="Times New Roman" w:hAnsi="Times New Roman" w:cs="Times New Roman"/>
          <w:sz w:val="28"/>
          <w:szCs w:val="28"/>
        </w:rPr>
        <w:tab/>
        <w:t>(17)</w:t>
      </w:r>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V – скорость движения частиц, м/с. </w:t>
      </w:r>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Е – разность потенциалов между электродами, В. </w:t>
      </w:r>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 – расстояние, которое проходит частица за время </w:t>
      </w:r>
      <w:r w:rsidRPr="006D400F">
        <w:rPr>
          <w:rFonts w:ascii="Times New Roman" w:eastAsia="Times New Roman CYR" w:hAnsi="Times New Roman" w:cs="Times New Roman"/>
          <w:sz w:val="28"/>
          <w:szCs w:val="28"/>
          <w:lang w:val="en-US"/>
        </w:rPr>
        <w:t>t</w:t>
      </w:r>
      <w:r w:rsidRPr="006D400F">
        <w:rPr>
          <w:rFonts w:ascii="Times New Roman" w:eastAsia="Times New Roman CYR" w:hAnsi="Times New Roman" w:cs="Times New Roman"/>
          <w:sz w:val="28"/>
          <w:szCs w:val="28"/>
        </w:rPr>
        <w:t xml:space="preserve">, м. </w:t>
      </w:r>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t</w:t>
      </w:r>
      <w:r w:rsidRPr="006D400F">
        <w:rPr>
          <w:rFonts w:ascii="Times New Roman" w:eastAsia="Times New Roman CYR" w:hAnsi="Times New Roman" w:cs="Times New Roman"/>
          <w:sz w:val="28"/>
          <w:szCs w:val="28"/>
        </w:rPr>
        <w:t xml:space="preserve"> – время, в сек. </w:t>
      </w:r>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 диэлектрическая постоянная проницаемость растворителя. </w:t>
      </w:r>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S – расстояние между электродами, м. </w:t>
      </w:r>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 – напряженность электрического поля, В/м.</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Экспериментальная часть.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Определение электрокинетического потенциала золя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Цель работы: Рассчитать электрофоретическую подвижность и ζ – потенциал золя Fe(OH)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rPr>
        <w:br/>
        <w:t xml:space="preserve">Реактивы; </w:t>
      </w:r>
    </w:p>
    <w:p w:rsidR="003C48BA" w:rsidRPr="006D400F" w:rsidRDefault="003C48BA" w:rsidP="003C48BA">
      <w:pPr>
        <w:pStyle w:val="af"/>
        <w:numPr>
          <w:ilvl w:val="3"/>
          <w:numId w:val="6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OH</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полученный реакцией гидролиза. </w:t>
      </w:r>
    </w:p>
    <w:p w:rsidR="003C48BA" w:rsidRPr="006D400F" w:rsidRDefault="003C48BA" w:rsidP="003C48BA">
      <w:pPr>
        <w:pStyle w:val="af"/>
        <w:numPr>
          <w:ilvl w:val="3"/>
          <w:numId w:val="6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Боковая жидкость, 0,05% раствор NH</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C</w:t>
      </w:r>
      <w:r w:rsidRPr="006D400F">
        <w:rPr>
          <w:rFonts w:ascii="Times New Roman" w:eastAsia="Times New Roman CYR" w:hAnsi="Times New Roman" w:cs="Times New Roman"/>
          <w:sz w:val="28"/>
          <w:szCs w:val="28"/>
          <w:lang w:val="en-US"/>
        </w:rPr>
        <w:t>l</w:t>
      </w:r>
    </w:p>
    <w:p w:rsidR="003C48BA" w:rsidRPr="006D400F" w:rsidRDefault="003C48BA" w:rsidP="003C48BA">
      <w:pPr>
        <w:pStyle w:val="af"/>
        <w:numPr>
          <w:ilvl w:val="3"/>
          <w:numId w:val="6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10% раствор C</w:t>
      </w:r>
      <w:r w:rsidRPr="006D400F">
        <w:rPr>
          <w:rFonts w:ascii="Times New Roman" w:eastAsia="Times New Roman CYR" w:hAnsi="Times New Roman" w:cs="Times New Roman"/>
          <w:sz w:val="28"/>
          <w:szCs w:val="28"/>
          <w:lang w:val="en-US"/>
        </w:rPr>
        <w:t>u</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p>
    <w:p w:rsidR="003C48BA" w:rsidRPr="006D400F" w:rsidRDefault="003C48BA" w:rsidP="003C48BA">
      <w:pPr>
        <w:pStyle w:val="af"/>
        <w:numPr>
          <w:ilvl w:val="3"/>
          <w:numId w:val="6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Установка для проведения электрофореза </w:t>
      </w:r>
    </w:p>
    <w:p w:rsidR="003C48BA" w:rsidRPr="006D400F" w:rsidRDefault="003C48BA" w:rsidP="003C48BA">
      <w:pPr>
        <w:pStyle w:val="af"/>
        <w:numPr>
          <w:ilvl w:val="3"/>
          <w:numId w:val="6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Пипетки на 5 мл </w:t>
      </w:r>
    </w:p>
    <w:p w:rsidR="003C48BA" w:rsidRPr="006D400F" w:rsidRDefault="003C48BA" w:rsidP="003C48BA">
      <w:pPr>
        <w:pStyle w:val="af"/>
        <w:numPr>
          <w:ilvl w:val="3"/>
          <w:numId w:val="6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Трубки с агар-агаром</w:t>
      </w:r>
    </w:p>
    <w:p w:rsidR="003C48BA" w:rsidRPr="006D400F" w:rsidRDefault="003C48BA" w:rsidP="003C48BA">
      <w:pPr>
        <w:pStyle w:val="af"/>
        <w:numPr>
          <w:ilvl w:val="3"/>
          <w:numId w:val="67"/>
        </w:numPr>
        <w:autoSpaceDE w:val="0"/>
        <w:spacing w:after="64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Дистиллированная вода </w:t>
      </w:r>
    </w:p>
    <w:p w:rsidR="003C48BA" w:rsidRPr="006D400F" w:rsidRDefault="003C48BA" w:rsidP="003C48BA">
      <w:pPr>
        <w:pStyle w:val="af"/>
        <w:autoSpaceDE w:val="0"/>
        <w:spacing w:after="646"/>
        <w:ind w:left="64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Схема установки</w:t>
      </w:r>
    </w:p>
    <w:p w:rsidR="003C48BA" w:rsidRPr="006D400F" w:rsidRDefault="003C48BA" w:rsidP="003C48BA">
      <w:pPr>
        <w:pStyle w:val="af"/>
        <w:autoSpaceDE w:val="0"/>
        <w:spacing w:after="646"/>
        <w:ind w:left="644"/>
        <w:jc w:val="both"/>
        <w:rPr>
          <w:rFonts w:ascii="Times New Roman" w:eastAsia="Times New Roman CYR" w:hAnsi="Times New Roman" w:cs="Times New Roman"/>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3C48BA">
      <w:pPr>
        <w:pStyle w:val="af"/>
        <w:autoSpaceDE w:val="0"/>
        <w:spacing w:after="646"/>
        <w:ind w:left="644"/>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lastRenderedPageBreak/>
        <w:drawing>
          <wp:inline distT="0" distB="0" distL="0" distR="0">
            <wp:extent cx="2962275" cy="2857500"/>
            <wp:effectExtent l="19050" t="0" r="9525" b="0"/>
            <wp:docPr id="9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80" cstate="print"/>
                    <a:srcRect/>
                    <a:stretch>
                      <a:fillRect/>
                    </a:stretch>
                  </pic:blipFill>
                  <pic:spPr bwMode="auto">
                    <a:xfrm>
                      <a:off x="0" y="0"/>
                      <a:ext cx="2962275" cy="2857500"/>
                    </a:xfrm>
                    <a:prstGeom prst="rect">
                      <a:avLst/>
                    </a:prstGeom>
                    <a:noFill/>
                    <a:ln w="9525">
                      <a:noFill/>
                      <a:miter lim="800000"/>
                      <a:headEnd/>
                      <a:tailEnd/>
                    </a:ln>
                  </pic:spPr>
                </pic:pic>
              </a:graphicData>
            </a:graphic>
          </wp:inline>
        </w:drawing>
      </w:r>
    </w:p>
    <w:p w:rsidR="003C48BA" w:rsidRPr="006D400F" w:rsidRDefault="003C48BA" w:rsidP="003C48BA">
      <w:pPr>
        <w:autoSpaceDE w:val="0"/>
        <w:spacing w:after="57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ab/>
      </w:r>
      <w:r w:rsidRPr="006D400F">
        <w:rPr>
          <w:rFonts w:ascii="Times New Roman" w:eastAsia="Times New Roman CYR" w:hAnsi="Times New Roman" w:cs="Times New Roman"/>
          <w:sz w:val="28"/>
          <w:szCs w:val="28"/>
        </w:rPr>
        <w:tab/>
        <w:t>Рис. 18.</w:t>
      </w:r>
    </w:p>
    <w:p w:rsidR="003C48BA" w:rsidRPr="006D400F" w:rsidRDefault="003C48BA" w:rsidP="003C48BA">
      <w:pPr>
        <w:pStyle w:val="af"/>
        <w:numPr>
          <w:ilvl w:val="3"/>
          <w:numId w:val="6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U-образный сосуд </w:t>
      </w:r>
    </w:p>
    <w:p w:rsidR="003C48BA" w:rsidRPr="006D400F" w:rsidRDefault="003C48BA" w:rsidP="003C48BA">
      <w:pPr>
        <w:pStyle w:val="af"/>
        <w:numPr>
          <w:ilvl w:val="3"/>
          <w:numId w:val="6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емкость с 10% раствором </w:t>
      </w:r>
      <w:r w:rsidRPr="006D400F">
        <w:rPr>
          <w:rFonts w:ascii="Times New Roman" w:eastAsia="Times New Roman CYR" w:hAnsi="Times New Roman" w:cs="Times New Roman"/>
          <w:sz w:val="28"/>
          <w:szCs w:val="28"/>
          <w:lang w:val="en-US"/>
        </w:rPr>
        <w:t>CuSO</w:t>
      </w:r>
      <w:r w:rsidRPr="006D400F">
        <w:rPr>
          <w:rFonts w:ascii="Times New Roman" w:eastAsia="Times New Roman CYR" w:hAnsi="Times New Roman" w:cs="Times New Roman"/>
          <w:sz w:val="28"/>
          <w:szCs w:val="28"/>
          <w:vertAlign w:val="subscript"/>
          <w:lang w:val="en-US"/>
        </w:rPr>
        <w:t>4</w:t>
      </w:r>
    </w:p>
    <w:p w:rsidR="003C48BA" w:rsidRPr="006D400F" w:rsidRDefault="003C48BA" w:rsidP="003C48BA">
      <w:pPr>
        <w:pStyle w:val="af"/>
        <w:numPr>
          <w:ilvl w:val="3"/>
          <w:numId w:val="6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электроды </w:t>
      </w:r>
    </w:p>
    <w:p w:rsidR="003C48BA" w:rsidRPr="006D400F" w:rsidRDefault="003C48BA" w:rsidP="003C48BA">
      <w:pPr>
        <w:pStyle w:val="af"/>
        <w:numPr>
          <w:ilvl w:val="3"/>
          <w:numId w:val="6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трубки с агар-агаром </w:t>
      </w:r>
    </w:p>
    <w:p w:rsidR="003C48BA" w:rsidRPr="006D400F" w:rsidRDefault="003C48BA" w:rsidP="003C48BA">
      <w:pPr>
        <w:pStyle w:val="af"/>
        <w:numPr>
          <w:ilvl w:val="3"/>
          <w:numId w:val="6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боковая жидкость 0,05% раствора </w:t>
      </w:r>
      <w:r w:rsidRPr="006D400F">
        <w:rPr>
          <w:rFonts w:ascii="Times New Roman" w:eastAsia="Times New Roman CYR" w:hAnsi="Times New Roman" w:cs="Times New Roman"/>
          <w:sz w:val="28"/>
          <w:szCs w:val="28"/>
          <w:lang w:val="en-US"/>
        </w:rPr>
        <w:t>NH</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lang w:val="en-US"/>
        </w:rPr>
        <w:t>Cl</w:t>
      </w:r>
    </w:p>
    <w:p w:rsidR="003C48BA" w:rsidRPr="006D400F" w:rsidRDefault="003C48BA" w:rsidP="003C48BA">
      <w:pPr>
        <w:pStyle w:val="af"/>
        <w:numPr>
          <w:ilvl w:val="3"/>
          <w:numId w:val="6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Золь </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OH</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p>
    <w:p w:rsidR="003C48BA" w:rsidRPr="006D400F" w:rsidRDefault="003C48BA" w:rsidP="003C48BA">
      <w:pPr>
        <w:autoSpaceDE w:val="0"/>
        <w:ind w:firstLine="367"/>
        <w:jc w:val="both"/>
        <w:rPr>
          <w:rFonts w:ascii="Times New Roman" w:eastAsia="Times New Roman CYR" w:hAnsi="Times New Roman" w:cs="Times New Roman"/>
          <w:sz w:val="28"/>
          <w:szCs w:val="28"/>
        </w:rPr>
        <w:sectPr w:rsidR="003C48BA" w:rsidRPr="006D400F" w:rsidSect="0075706D">
          <w:type w:val="continuous"/>
          <w:pgSz w:w="11906" w:h="16838"/>
          <w:pgMar w:top="851" w:right="567" w:bottom="567" w:left="851" w:header="720" w:footer="720" w:gutter="0"/>
          <w:cols w:num="2" w:space="720"/>
          <w:docGrid w:linePitch="360"/>
        </w:sectPr>
      </w:pPr>
    </w:p>
    <w:p w:rsidR="003C48BA" w:rsidRPr="006D400F" w:rsidRDefault="003C48BA" w:rsidP="003C48BA">
      <w:pPr>
        <w:autoSpaceDE w:val="0"/>
        <w:ind w:firstLine="367"/>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lastRenderedPageBreak/>
        <w:t xml:space="preserve">Выполнение работы: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w:t>
      </w:r>
      <w:r w:rsidRPr="006D400F">
        <w:rPr>
          <w:rFonts w:ascii="Times New Roman" w:eastAsia="Times New Roman CYR" w:hAnsi="Times New Roman" w:cs="Times New Roman"/>
          <w:sz w:val="28"/>
          <w:szCs w:val="28"/>
          <w:lang w:val="en-US"/>
        </w:rPr>
        <w:t>U</w:t>
      </w:r>
      <w:r w:rsidRPr="006D400F">
        <w:rPr>
          <w:rFonts w:ascii="Times New Roman" w:eastAsia="Times New Roman CYR" w:hAnsi="Times New Roman" w:cs="Times New Roman"/>
          <w:sz w:val="28"/>
          <w:szCs w:val="28"/>
        </w:rPr>
        <w:t>–образную трубку заливают золь Fe(</w:t>
      </w:r>
      <w:r w:rsidRPr="006D400F">
        <w:rPr>
          <w:rFonts w:ascii="Times New Roman" w:eastAsia="Times New Roman CYR" w:hAnsi="Times New Roman" w:cs="Times New Roman"/>
          <w:sz w:val="28"/>
          <w:szCs w:val="28"/>
          <w:lang w:val="en-US"/>
        </w:rPr>
        <w:t>OH</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Затем осторожно наслаивают боковую жидкость. При этом необходимо добиться того, чтобы граница раздела была максимально четкой.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Стаканчики с 10%-ым раствором CuSO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с помощью мостиков из агар-агара соединяют с </w:t>
      </w:r>
      <w:r w:rsidRPr="006D400F">
        <w:rPr>
          <w:rFonts w:ascii="Times New Roman" w:eastAsia="Times New Roman CYR" w:hAnsi="Times New Roman" w:cs="Times New Roman"/>
          <w:sz w:val="28"/>
          <w:szCs w:val="28"/>
          <w:lang w:val="en-US"/>
        </w:rPr>
        <w:t>U</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vanish/>
          <w:sz w:val="28"/>
          <w:szCs w:val="28"/>
        </w:rPr>
        <w:t>-</w:t>
      </w:r>
      <w:r w:rsidRPr="006D400F">
        <w:rPr>
          <w:rFonts w:ascii="Times New Roman" w:eastAsia="Times New Roman CYR" w:hAnsi="Times New Roman" w:cs="Times New Roman"/>
          <w:sz w:val="28"/>
          <w:szCs w:val="28"/>
        </w:rPr>
        <w:t xml:space="preserve">образной трубкой так, чтобы агаровые мостики вошли в боковую жидкость на 0,5 см. В стаканчики опускают электроды. Заметив начальное положение границы раздела фаз, замыкают электрическую цепь. Замечают время, в течение которого частицы переместятся на расстоянии 0,1–1,0 см.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 окончании работы разомкнуть электрическую цепь.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Расстояние между электродами соответствует расстоянию между концами агар-агаровых мостиков, вооруженных в боковую жидкость. Измерить его гибкой проволокой. Полученные данные занести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0"/>
        <w:gridCol w:w="2141"/>
        <w:gridCol w:w="2141"/>
        <w:gridCol w:w="2141"/>
        <w:gridCol w:w="2141"/>
      </w:tblGrid>
      <w:tr w:rsidR="003C48BA" w:rsidRPr="006D400F" w:rsidTr="00F17DF4">
        <w:tc>
          <w:tcPr>
            <w:tcW w:w="214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 xml:space="preserve">Расстояние пройденное частицами </w:t>
            </w:r>
            <w:r w:rsidRPr="007B2ACB">
              <w:rPr>
                <w:rFonts w:ascii="Times New Roman" w:eastAsia="Times New Roman CYR" w:hAnsi="Times New Roman" w:cs="Times New Roman"/>
                <w:sz w:val="28"/>
                <w:szCs w:val="28"/>
                <w:lang w:val="en-US"/>
              </w:rPr>
              <w:t>l</w:t>
            </w:r>
            <w:r w:rsidRPr="007B2ACB">
              <w:rPr>
                <w:rFonts w:ascii="Times New Roman" w:eastAsia="Times New Roman CYR" w:hAnsi="Times New Roman" w:cs="Times New Roman"/>
                <w:sz w:val="28"/>
                <w:szCs w:val="28"/>
              </w:rPr>
              <w:t>, м</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 xml:space="preserve">Расстояние между электродами </w:t>
            </w:r>
            <w:r w:rsidRPr="007B2ACB">
              <w:rPr>
                <w:rFonts w:ascii="Times New Roman" w:eastAsia="Times New Roman CYR" w:hAnsi="Times New Roman" w:cs="Times New Roman"/>
                <w:sz w:val="28"/>
                <w:szCs w:val="28"/>
                <w:lang w:val="en-US"/>
              </w:rPr>
              <w:t>S</w:t>
            </w:r>
            <w:r w:rsidRPr="007B2ACB">
              <w:rPr>
                <w:rFonts w:ascii="Times New Roman" w:eastAsia="Times New Roman CYR" w:hAnsi="Times New Roman" w:cs="Times New Roman"/>
                <w:sz w:val="28"/>
                <w:szCs w:val="28"/>
              </w:rPr>
              <w:t>, м</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 xml:space="preserve">Время наблюдения </w:t>
            </w:r>
            <w:r w:rsidRPr="007B2ACB">
              <w:rPr>
                <w:rFonts w:ascii="Times New Roman" w:eastAsia="Times New Roman CYR" w:hAnsi="Times New Roman" w:cs="Times New Roman"/>
                <w:sz w:val="28"/>
                <w:szCs w:val="28"/>
                <w:lang w:val="en-US"/>
              </w:rPr>
              <w:t xml:space="preserve">t, </w:t>
            </w:r>
            <w:r w:rsidRPr="007B2ACB">
              <w:rPr>
                <w:rFonts w:ascii="Times New Roman" w:eastAsia="Times New Roman CYR" w:hAnsi="Times New Roman" w:cs="Times New Roman"/>
                <w:sz w:val="28"/>
                <w:szCs w:val="28"/>
              </w:rPr>
              <w:t>сек</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 xml:space="preserve">Скорость движения </w:t>
            </w:r>
            <w:r w:rsidRPr="007B2ACB">
              <w:rPr>
                <w:rFonts w:ascii="Times New Roman" w:eastAsia="Times New Roman CYR" w:hAnsi="Times New Roman" w:cs="Times New Roman"/>
                <w:sz w:val="28"/>
                <w:szCs w:val="28"/>
                <w:lang w:val="en-US"/>
              </w:rPr>
              <w:t>V</w:t>
            </w:r>
            <w:r w:rsidRPr="007B2ACB">
              <w:rPr>
                <w:rFonts w:ascii="Times New Roman" w:eastAsia="Times New Roman CYR" w:hAnsi="Times New Roman" w:cs="Times New Roman"/>
                <w:sz w:val="28"/>
                <w:szCs w:val="28"/>
              </w:rPr>
              <w:t>, м/с</w:t>
            </w: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 xml:space="preserve">Напряжение электрического поля </w:t>
            </w:r>
            <w:r w:rsidRPr="007B2ACB">
              <w:rPr>
                <w:rFonts w:ascii="Times New Roman" w:eastAsia="Times New Roman CYR" w:hAnsi="Times New Roman" w:cs="Times New Roman"/>
                <w:sz w:val="28"/>
                <w:szCs w:val="28"/>
                <w:lang w:val="en-US"/>
              </w:rPr>
              <w:t>E</w:t>
            </w:r>
            <w:r w:rsidRPr="007B2ACB">
              <w:rPr>
                <w:rFonts w:ascii="Times New Roman" w:eastAsia="Times New Roman CYR" w:hAnsi="Times New Roman" w:cs="Times New Roman"/>
                <w:sz w:val="28"/>
                <w:szCs w:val="28"/>
              </w:rPr>
              <w:t>, В</w:t>
            </w:r>
          </w:p>
        </w:tc>
      </w:tr>
      <w:tr w:rsidR="003C48BA" w:rsidRPr="006D400F" w:rsidTr="00F17DF4">
        <w:tc>
          <w:tcPr>
            <w:tcW w:w="214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p>
        </w:tc>
        <w:tc>
          <w:tcPr>
            <w:tcW w:w="2141"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p>
        </w:tc>
      </w:tr>
    </w:tbl>
    <w:p w:rsidR="003C48BA" w:rsidRPr="006D400F" w:rsidRDefault="003C48BA" w:rsidP="003C48BA">
      <w:pPr>
        <w:autoSpaceDE w:val="0"/>
        <w:ind w:firstLine="367"/>
        <w:jc w:val="both"/>
        <w:rPr>
          <w:rFonts w:ascii="Times New Roman" w:eastAsia="Times New Roman CYR" w:hAnsi="Times New Roman" w:cs="Times New Roman"/>
          <w:sz w:val="28"/>
          <w:szCs w:val="28"/>
        </w:rPr>
      </w:pPr>
    </w:p>
    <w:p w:rsidR="003C48BA" w:rsidRPr="006D400F" w:rsidRDefault="003C48BA" w:rsidP="003C48BA">
      <w:pPr>
        <w:autoSpaceDE w:val="0"/>
        <w:ind w:firstLine="1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 формуле Гельмгольца– Смолуховского рассчитать ζ–потенциал: </w:t>
      </w:r>
    </w:p>
    <w:p w:rsidR="003C48BA" w:rsidRPr="006D400F" w:rsidRDefault="003C48BA" w:rsidP="003C48BA">
      <w:pPr>
        <w:autoSpaceDE w:val="0"/>
        <w:ind w:firstLine="187"/>
        <w:jc w:val="both"/>
        <w:rPr>
          <w:rFonts w:ascii="Times New Roman" w:eastAsia="Times New Roman CYR" w:hAnsi="Times New Roman" w:cs="Times New Roman"/>
          <w:sz w:val="28"/>
          <w:szCs w:val="28"/>
          <w:lang w:val="en-US"/>
        </w:rPr>
      </w:pPr>
      <w:r w:rsidRPr="006D400F">
        <w:rPr>
          <w:rFonts w:ascii="Times New Roman" w:hAnsi="Times New Roman" w:cs="Times New Roman"/>
          <w:position w:val="-24"/>
          <w:sz w:val="28"/>
          <w:szCs w:val="28"/>
        </w:rPr>
        <w:object w:dxaOrig="1920" w:dyaOrig="620">
          <v:shape id="_x0000_i1107" type="#_x0000_t75" style="width:210.75pt;height:30pt" o:ole="">
            <v:imagedata r:id="rId181" o:title=""/>
          </v:shape>
          <o:OLEObject Type="Embed" ProgID="Equation.3" ShapeID="_x0000_i1107" DrawAspect="Content" ObjectID="_1574939369" r:id="rId182"/>
        </w:object>
      </w: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Вопросы для защиты лабораторной работы:</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numPr>
          <w:ilvl w:val="0"/>
          <w:numId w:val="2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такое изоэлектрическое состояние? </w:t>
      </w:r>
    </w:p>
    <w:p w:rsidR="003C48BA" w:rsidRPr="006D400F" w:rsidRDefault="003C48BA" w:rsidP="003C48BA">
      <w:pPr>
        <w:numPr>
          <w:ilvl w:val="0"/>
          <w:numId w:val="2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Каковы свойства белка в ИЭТ? </w:t>
      </w:r>
    </w:p>
    <w:p w:rsidR="003C48BA" w:rsidRPr="006D400F" w:rsidRDefault="003C48BA" w:rsidP="003C48BA">
      <w:pPr>
        <w:numPr>
          <w:ilvl w:val="0"/>
          <w:numId w:val="2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Чем определяется стабильность коллоидной частицы, системы. Что такоеэлектрокинетический потенциал? </w:t>
      </w:r>
    </w:p>
    <w:p w:rsidR="003C48BA" w:rsidRPr="006D400F" w:rsidRDefault="003C48BA" w:rsidP="003C48BA">
      <w:pPr>
        <w:numPr>
          <w:ilvl w:val="0"/>
          <w:numId w:val="2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11очсму электрокинетический потенциал меньшеполного скачка потенциала, возникшего на границе «твердое вещество – жидкость». </w:t>
      </w:r>
    </w:p>
    <w:p w:rsidR="003C48BA" w:rsidRPr="006D400F" w:rsidRDefault="003C48BA" w:rsidP="003C48BA">
      <w:pPr>
        <w:numPr>
          <w:ilvl w:val="0"/>
          <w:numId w:val="2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 связана величина электрокинетического потенциала с количеством противоионов в адсорбционном слое? </w:t>
      </w:r>
    </w:p>
    <w:p w:rsidR="003C48BA" w:rsidRPr="006D400F" w:rsidRDefault="003C48BA" w:rsidP="003C48BA">
      <w:pPr>
        <w:numPr>
          <w:ilvl w:val="0"/>
          <w:numId w:val="2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 экспериментально определить ζ</w:t>
      </w:r>
      <w:r w:rsidRPr="006D400F">
        <w:rPr>
          <w:rFonts w:ascii="Times New Roman" w:eastAsia="Times New Roman CYR" w:hAnsi="Times New Roman" w:cs="Times New Roman"/>
          <w:iCs/>
          <w:sz w:val="28"/>
          <w:szCs w:val="28"/>
        </w:rPr>
        <w:t>–</w:t>
      </w:r>
      <w:r w:rsidRPr="006D400F">
        <w:rPr>
          <w:rFonts w:ascii="Times New Roman" w:eastAsia="Times New Roman CYR" w:hAnsi="Times New Roman" w:cs="Times New Roman"/>
          <w:sz w:val="28"/>
          <w:szCs w:val="28"/>
        </w:rPr>
        <w:t xml:space="preserve">потенциал? </w:t>
      </w:r>
    </w:p>
    <w:p w:rsidR="003C48BA" w:rsidRPr="006D400F" w:rsidRDefault="003C48BA" w:rsidP="003C48BA">
      <w:pPr>
        <w:numPr>
          <w:ilvl w:val="0"/>
          <w:numId w:val="2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перемещение частиц золя в воде приζ – потенциал 40∙10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В; разности потенциалов в 100 В; в течение 10 минут; η=1∙10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 с/м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ε=81 </w:t>
      </w:r>
    </w:p>
    <w:p w:rsidR="003C48BA" w:rsidRPr="006D400F" w:rsidRDefault="003C48BA" w:rsidP="003C48BA">
      <w:pPr>
        <w:numPr>
          <w:ilvl w:val="0"/>
          <w:numId w:val="2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Указывать, при каком значении рН будет достигнуто наиболее эффективное разделение методом Электрофореза смеси сывороточного альбумина (ИЭТ=4,9) и гемоглобина (ИЭТ=6,8) </w:t>
      </w:r>
    </w:p>
    <w:p w:rsidR="003C48BA" w:rsidRPr="006D400F" w:rsidRDefault="003C48BA" w:rsidP="003C48BA">
      <w:pPr>
        <w:numPr>
          <w:ilvl w:val="0"/>
          <w:numId w:val="2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ζ</w:t>
      </w:r>
      <w:r w:rsidRPr="006D400F">
        <w:rPr>
          <w:rFonts w:ascii="Times New Roman" w:eastAsia="Times New Roman CYR" w:hAnsi="Times New Roman" w:cs="Times New Roman"/>
          <w:iCs/>
          <w:sz w:val="28"/>
          <w:szCs w:val="28"/>
        </w:rPr>
        <w:t xml:space="preserve"> – </w:t>
      </w:r>
      <w:r w:rsidRPr="006D400F">
        <w:rPr>
          <w:rFonts w:ascii="Times New Roman" w:eastAsia="Times New Roman CYR" w:hAnsi="Times New Roman" w:cs="Times New Roman"/>
          <w:sz w:val="28"/>
          <w:szCs w:val="28"/>
        </w:rPr>
        <w:t>потенциал, если частица золя в воде переместилась в течение 10 минут на расстояние 0,2 м при расстоянии между электродами 0,3м; Е=100В; η=1∙10 нс/м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ε=81. </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pStyle w:val="1"/>
        <w:jc w:val="both"/>
        <w:rPr>
          <w:rFonts w:ascii="Times New Roman" w:eastAsia="Arial CYR" w:hAnsi="Times New Roman" w:cs="Times New Roman"/>
          <w:sz w:val="28"/>
          <w:szCs w:val="28"/>
        </w:rPr>
      </w:pPr>
      <w:bookmarkStart w:id="52" w:name="_Toc342277114"/>
      <w:r w:rsidRPr="006D400F">
        <w:rPr>
          <w:rFonts w:ascii="Times New Roman" w:eastAsia="Arial CYR" w:hAnsi="Times New Roman" w:cs="Times New Roman"/>
          <w:sz w:val="28"/>
          <w:szCs w:val="28"/>
        </w:rPr>
        <w:t>Тема 5. Свойства высокомолекулярных веществ и их растворов.</w:t>
      </w:r>
      <w:bookmarkEnd w:id="52"/>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Значение темы: </w:t>
      </w:r>
      <w:r w:rsidRPr="006D400F">
        <w:rPr>
          <w:rFonts w:ascii="Times New Roman" w:eastAsia="Times New Roman CYR" w:hAnsi="Times New Roman" w:cs="Times New Roman"/>
          <w:sz w:val="28"/>
          <w:szCs w:val="28"/>
        </w:rPr>
        <w:t xml:space="preserve">для фармации определятся тем, что высокомолекулярные вещества широко </w:t>
      </w:r>
      <w:r w:rsidRPr="006D400F">
        <w:rPr>
          <w:rFonts w:ascii="Times New Roman" w:eastAsia="Times New Roman CYR" w:hAnsi="Times New Roman" w:cs="Times New Roman"/>
          <w:sz w:val="28"/>
          <w:szCs w:val="28"/>
        </w:rPr>
        <w:br/>
      </w:r>
      <w:r w:rsidRPr="006D400F">
        <w:rPr>
          <w:rFonts w:ascii="Times New Roman" w:eastAsia="Times New Roman CYR" w:hAnsi="Times New Roman" w:cs="Times New Roman"/>
          <w:sz w:val="28"/>
          <w:szCs w:val="28"/>
        </w:rPr>
        <w:lastRenderedPageBreak/>
        <w:t xml:space="preserve">используется в качестве конструкционных и упаковочных материалов при изготовлении предметов </w:t>
      </w:r>
      <w:r w:rsidRPr="006D400F">
        <w:rPr>
          <w:rFonts w:ascii="Times New Roman" w:eastAsia="Times New Roman CYR" w:hAnsi="Times New Roman" w:cs="Times New Roman"/>
          <w:sz w:val="28"/>
          <w:szCs w:val="28"/>
        </w:rPr>
        <w:br/>
        <w:t xml:space="preserve">самого различного медицинского и фармацевтического назначения. Природные </w:t>
      </w:r>
      <w:r w:rsidRPr="006D400F">
        <w:rPr>
          <w:rFonts w:ascii="Times New Roman" w:eastAsia="Times New Roman CYR" w:hAnsi="Times New Roman" w:cs="Times New Roman"/>
          <w:sz w:val="28"/>
          <w:szCs w:val="28"/>
        </w:rPr>
        <w:br/>
        <w:t xml:space="preserve">высокомолекулярные соединения (ВМС) – белки, нуклеиновые кислоты, полисахариды – являются </w:t>
      </w:r>
      <w:r w:rsidRPr="006D400F">
        <w:rPr>
          <w:rFonts w:ascii="Times New Roman" w:eastAsia="Times New Roman CYR" w:hAnsi="Times New Roman" w:cs="Times New Roman"/>
          <w:sz w:val="28"/>
          <w:szCs w:val="28"/>
        </w:rPr>
        <w:br/>
        <w:t xml:space="preserve">частниками практически всех биохимических процессов в живом организме, а также структурной </w:t>
      </w:r>
      <w:r w:rsidRPr="006D400F">
        <w:rPr>
          <w:rFonts w:ascii="Times New Roman" w:eastAsia="Times New Roman CYR" w:hAnsi="Times New Roman" w:cs="Times New Roman"/>
          <w:sz w:val="28"/>
          <w:szCs w:val="28"/>
        </w:rPr>
        <w:br/>
        <w:t xml:space="preserve">основой клеток и тканей. Используются ВМС и в качестве терапевтических средств – в составе </w:t>
      </w:r>
      <w:r w:rsidRPr="006D400F">
        <w:rPr>
          <w:rFonts w:ascii="Times New Roman" w:eastAsia="Times New Roman CYR" w:hAnsi="Times New Roman" w:cs="Times New Roman"/>
          <w:sz w:val="28"/>
          <w:szCs w:val="28"/>
        </w:rPr>
        <w:br/>
        <w:t xml:space="preserve">кровезаменителей, глазных пленок, капсул, микрокапсул, а также как собственно лекарственные </w:t>
      </w:r>
      <w:r w:rsidRPr="006D400F">
        <w:rPr>
          <w:rFonts w:ascii="Times New Roman" w:eastAsia="Times New Roman CYR" w:hAnsi="Times New Roman" w:cs="Times New Roman"/>
          <w:sz w:val="28"/>
          <w:szCs w:val="28"/>
        </w:rPr>
        <w:br/>
        <w:t xml:space="preserve">средства (например, инсулин, интерферон и т.п.). Значительна роль ВМС и как стабилизаторов </w:t>
      </w:r>
      <w:r w:rsidRPr="006D400F">
        <w:rPr>
          <w:rFonts w:ascii="Times New Roman" w:eastAsia="Times New Roman CYR" w:hAnsi="Times New Roman" w:cs="Times New Roman"/>
          <w:sz w:val="28"/>
          <w:szCs w:val="28"/>
        </w:rPr>
        <w:br/>
        <w:t xml:space="preserve">лекарственных форм, представляющих собой дисперсные системы таких, как эмульсии, пены, </w:t>
      </w:r>
      <w:r w:rsidRPr="006D400F">
        <w:rPr>
          <w:rFonts w:ascii="Times New Roman" w:eastAsia="Times New Roman CYR" w:hAnsi="Times New Roman" w:cs="Times New Roman"/>
          <w:sz w:val="28"/>
          <w:szCs w:val="28"/>
        </w:rPr>
        <w:br/>
        <w:t xml:space="preserve">коллоидные растворы и других.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Изучение вязкости биологических растворов (крови, плазмы, сыворотки) дает определяющую </w:t>
      </w:r>
      <w:r w:rsidRPr="006D400F">
        <w:rPr>
          <w:rFonts w:ascii="Times New Roman" w:eastAsia="Times New Roman CYR" w:hAnsi="Times New Roman" w:cs="Times New Roman"/>
          <w:sz w:val="28"/>
          <w:szCs w:val="28"/>
        </w:rPr>
        <w:br/>
        <w:t xml:space="preserve">информацию о свойствах биополимеров и её функциональном состоянии. Такпо зависимости </w:t>
      </w:r>
      <w:r w:rsidRPr="006D400F">
        <w:rPr>
          <w:rFonts w:ascii="Times New Roman" w:eastAsia="Times New Roman CYR" w:hAnsi="Times New Roman" w:cs="Times New Roman"/>
          <w:sz w:val="28"/>
          <w:szCs w:val="28"/>
        </w:rPr>
        <w:br/>
        <w:t>вязкости от</w:t>
      </w:r>
      <w:r w:rsidRPr="006D400F">
        <w:rPr>
          <w:rFonts w:ascii="Times New Roman" w:eastAsia="Times New Roman CYR" w:hAnsi="Times New Roman" w:cs="Times New Roman"/>
          <w:sz w:val="28"/>
          <w:szCs w:val="28"/>
          <w:lang w:val="en-US"/>
        </w:rPr>
        <w:t>pH</w:t>
      </w:r>
      <w:r w:rsidRPr="006D400F">
        <w:rPr>
          <w:rFonts w:ascii="Times New Roman" w:eastAsia="Times New Roman CYR" w:hAnsi="Times New Roman" w:cs="Times New Roman"/>
          <w:sz w:val="28"/>
          <w:szCs w:val="28"/>
        </w:rPr>
        <w:t xml:space="preserve">находится изоэлектрическая точка белков. В биофизике один из методов </w:t>
      </w:r>
      <w:r w:rsidRPr="006D400F">
        <w:rPr>
          <w:rFonts w:ascii="Times New Roman" w:eastAsia="Times New Roman CYR" w:hAnsi="Times New Roman" w:cs="Times New Roman"/>
          <w:sz w:val="28"/>
          <w:szCs w:val="28"/>
        </w:rPr>
        <w:br/>
        <w:t xml:space="preserve">определения молекулярных масс связан с измерением вязкости.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Вязкость крови является объектом исследования в связи с изучением различных проблем </w:t>
      </w:r>
      <w:r w:rsidRPr="006D400F">
        <w:rPr>
          <w:rFonts w:ascii="Times New Roman" w:eastAsia="Times New Roman CYR" w:hAnsi="Times New Roman" w:cs="Times New Roman"/>
          <w:sz w:val="28"/>
          <w:szCs w:val="28"/>
        </w:rPr>
        <w:br/>
        <w:t xml:space="preserve">свертываемости крови, микроциркуляции в норме и патологии. Данные о вязкости крови </w:t>
      </w:r>
      <w:r w:rsidRPr="006D400F">
        <w:rPr>
          <w:rFonts w:ascii="Times New Roman" w:eastAsia="Times New Roman CYR" w:hAnsi="Times New Roman" w:cs="Times New Roman"/>
          <w:sz w:val="28"/>
          <w:szCs w:val="28"/>
        </w:rPr>
        <w:br/>
        <w:t xml:space="preserve">используются при конструировании аппаратуры для искусственного кровообращения, для </w:t>
      </w:r>
      <w:r w:rsidRPr="006D400F">
        <w:rPr>
          <w:rFonts w:ascii="Times New Roman" w:eastAsia="Times New Roman CYR" w:hAnsi="Times New Roman" w:cs="Times New Roman"/>
          <w:sz w:val="28"/>
          <w:szCs w:val="28"/>
        </w:rPr>
        <w:br/>
        <w:t>коррекции реологических свойств крови, а также для диагностики заболеваний. Известно, что</w:t>
      </w:r>
      <w:r w:rsidRPr="006D400F">
        <w:rPr>
          <w:rFonts w:ascii="Times New Roman" w:eastAsia="Times New Roman CYR" w:hAnsi="Times New Roman" w:cs="Times New Roman"/>
          <w:sz w:val="28"/>
          <w:szCs w:val="28"/>
        </w:rPr>
        <w:br/>
        <w:t xml:space="preserve">вязкость завышается при атеросклерозе, венозных тромбозах, ревматоидном артрите и т.д. </w:t>
      </w:r>
      <w:r w:rsidRPr="006D400F">
        <w:rPr>
          <w:rFonts w:ascii="Times New Roman" w:eastAsia="Times New Roman CYR" w:hAnsi="Times New Roman" w:cs="Times New Roman"/>
          <w:sz w:val="28"/>
          <w:szCs w:val="28"/>
        </w:rPr>
        <w:br/>
        <w:t xml:space="preserve">Понижение вязкости наблюдается при циррозах печени, желтухи, пневмонии.Изменение вязкости </w:t>
      </w:r>
      <w:r w:rsidRPr="006D400F">
        <w:rPr>
          <w:rFonts w:ascii="Times New Roman" w:eastAsia="Times New Roman CYR" w:hAnsi="Times New Roman" w:cs="Times New Roman"/>
          <w:sz w:val="28"/>
          <w:szCs w:val="28"/>
        </w:rPr>
        <w:br/>
        <w:t xml:space="preserve">крови – одна из наиболее важных причин изменения скорости оседания эритроцитов (CO3).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Изучив данную тему и выполнив относящийся к ней лабораторные работы </w:t>
      </w:r>
    </w:p>
    <w:p w:rsidR="003C48BA" w:rsidRPr="006D400F" w:rsidRDefault="003C48BA" w:rsidP="003C48BA">
      <w:pPr>
        <w:autoSpaceDE w:val="0"/>
        <w:ind w:firstLine="30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Студент должен знать: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Способы получения, классификацию, строение макромолекул 13МС;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Физические состояния аморфных ВМС и особенности поведения и эксплуатации их в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каждом состоянии;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Поведение твердых ВМС при контакте с растворителями (набухание. степень набухания,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контракция и давление набухания);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Свойства растворов ВМС: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Особенности вязкого течения растворов ВМС;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Свойства полиэлектролитов;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Механизм установления мембранного равновесия;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Причины и механизм застудневания и коацервации растворов ВМС;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Свойства студией и гелей. </w:t>
      </w:r>
    </w:p>
    <w:p w:rsidR="003C48BA" w:rsidRPr="006D400F" w:rsidRDefault="003C48BA" w:rsidP="003C48BA">
      <w:pPr>
        <w:autoSpaceDE w:val="0"/>
        <w:ind w:firstLine="367"/>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Студент должен уметь: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Определять степень набуханий полимерных образцов (в том числе Растительного сырья);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Выяснять влияние различных факторов на процессы набухания и застудневания;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Рассчитывать среднюю молярную массу ВМС по осмометрическим и вискозиметрическим </w:t>
      </w:r>
    </w:p>
    <w:p w:rsidR="003C48BA" w:rsidRPr="006D400F" w:rsidRDefault="003C48BA" w:rsidP="003C48BA">
      <w:pPr>
        <w:autoSpaceDE w:val="0"/>
        <w:ind w:left="72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данным;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Определять изоэлектрическую точку белков вискозиметрическим методом. </w:t>
      </w:r>
    </w:p>
    <w:p w:rsidR="003C48BA" w:rsidRPr="006D400F" w:rsidRDefault="003C48BA" w:rsidP="003C48BA">
      <w:pPr>
        <w:autoSpaceDE w:val="0"/>
        <w:ind w:firstLine="374"/>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Студент должен получить или закрепить навыки: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Работы с вискозиметром Оствальда;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Работы для определения степени набухания;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Пользование мерной посудой и другим мерным оборудованием;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Расчетов по различным уравнениям; </w:t>
      </w:r>
    </w:p>
    <w:p w:rsidR="003C48BA" w:rsidRPr="006D400F" w:rsidRDefault="003C48BA" w:rsidP="003C48BA">
      <w:pPr>
        <w:numPr>
          <w:ilvl w:val="0"/>
          <w:numId w:val="6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Построение графиков и интерпретации экспериментальных и расчетных данных.</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экспериментальная часть.</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pStyle w:val="1"/>
        <w:jc w:val="both"/>
        <w:rPr>
          <w:rFonts w:ascii="Times New Roman" w:eastAsia="Arial CYR" w:hAnsi="Times New Roman" w:cs="Times New Roman"/>
          <w:sz w:val="28"/>
          <w:szCs w:val="28"/>
        </w:rPr>
      </w:pPr>
      <w:bookmarkStart w:id="53" w:name="_Toc342277115"/>
      <w:r w:rsidRPr="006D400F">
        <w:rPr>
          <w:rFonts w:ascii="Times New Roman" w:eastAsia="Arial CYR" w:hAnsi="Times New Roman" w:cs="Times New Roman"/>
          <w:sz w:val="28"/>
          <w:szCs w:val="28"/>
        </w:rPr>
        <w:t>Работа 5.1. Влияние рН на степень набухания.</w:t>
      </w:r>
      <w:bookmarkEnd w:id="53"/>
    </w:p>
    <w:p w:rsidR="003C48BA" w:rsidRPr="006D400F" w:rsidRDefault="003C48BA" w:rsidP="003C48BA">
      <w:pPr>
        <w:autoSpaceDE w:val="0"/>
        <w:ind w:firstLine="709"/>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
          <w:bCs/>
          <w:sz w:val="28"/>
          <w:szCs w:val="28"/>
        </w:rPr>
        <w:t xml:space="preserve">Значение изучаемой темы: </w:t>
      </w:r>
      <w:r w:rsidRPr="006D400F">
        <w:rPr>
          <w:rFonts w:ascii="Times New Roman" w:eastAsia="Times New Roman CYR" w:hAnsi="Times New Roman" w:cs="Times New Roman"/>
          <w:bCs/>
          <w:sz w:val="28"/>
          <w:szCs w:val="28"/>
        </w:rPr>
        <w:t>набухание играет важную роль в жизни животных и растений, а также в ряде технологических процессов. В процессе получения различных веществ важную роль играет предварительное набухание ВМС в подходящих растворителях. Набухание используется при дублении кожи, в производстве целлюлозы и других промышленных процессах.</w:t>
      </w:r>
    </w:p>
    <w:p w:rsidR="003C48BA" w:rsidRPr="006D400F" w:rsidRDefault="003C48BA" w:rsidP="003C48BA">
      <w:pPr>
        <w:autoSpaceDE w:val="0"/>
        <w:ind w:firstLine="709"/>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При эксплуатации изделий из полимерных материалов следует учитывать возможность их набухания и подбирать для различных жидких парообразных сред полимера, минимально набухающие в этих средах. И, наоборот, при переработке в изделия полимеров очень важно, чтобы в соответствующих средах они хорошо набухали.</w:t>
      </w:r>
    </w:p>
    <w:p w:rsidR="003C48BA" w:rsidRPr="006D400F" w:rsidRDefault="003C48BA" w:rsidP="003C48BA">
      <w:pPr>
        <w:autoSpaceDE w:val="0"/>
        <w:ind w:firstLine="709"/>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Получение многих лекарственных форм связано с их стабилизацией растворами ВМС, для чего последние (белки, камеди, пектиновые вещества) подвергаются набуханию. Сокращение мышц, образование опухолей, эластичность стеблей растений обеспечивается набуханием соответствующих тканей, набухание эритроцитов в венозной крови связано их участие в водно–солевом обмене.</w:t>
      </w:r>
    </w:p>
    <w:p w:rsidR="003C48BA" w:rsidRPr="006D400F" w:rsidRDefault="003C48BA" w:rsidP="003C48BA">
      <w:pPr>
        <w:autoSpaceDE w:val="0"/>
        <w:ind w:firstLine="295"/>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Цель работы: </w:t>
      </w:r>
    </w:p>
    <w:p w:rsidR="003C48BA" w:rsidRPr="006D400F" w:rsidRDefault="003C48BA" w:rsidP="003C48BA">
      <w:pPr>
        <w:numPr>
          <w:ilvl w:val="0"/>
          <w:numId w:val="6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Определить степень набухания желатина в буферных растворах с различными значениями рН среды. </w:t>
      </w:r>
    </w:p>
    <w:p w:rsidR="003C48BA" w:rsidRPr="006D400F" w:rsidRDefault="003C48BA" w:rsidP="003C48BA">
      <w:pPr>
        <w:numPr>
          <w:ilvl w:val="0"/>
          <w:numId w:val="6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Построить графическую зависимость степени набухания от рН среды. </w:t>
      </w:r>
    </w:p>
    <w:p w:rsidR="003C48BA" w:rsidRPr="006D400F" w:rsidRDefault="003C48BA" w:rsidP="003C48BA">
      <w:pPr>
        <w:numPr>
          <w:ilvl w:val="0"/>
          <w:numId w:val="62"/>
        </w:numPr>
        <w:autoSpaceDE w:val="0"/>
        <w:jc w:val="both"/>
        <w:rPr>
          <w:rFonts w:ascii="Times New Roman" w:eastAsia="Times New Roman CYR" w:hAnsi="Times New Roman" w:cs="Times New Roman"/>
          <w:i/>
          <w:iCs/>
          <w:sz w:val="28"/>
          <w:szCs w:val="28"/>
        </w:rPr>
      </w:pPr>
      <w:r w:rsidRPr="006D400F">
        <w:rPr>
          <w:rFonts w:ascii="Times New Roman" w:eastAsia="Times New Roman CYR" w:hAnsi="Times New Roman" w:cs="Times New Roman"/>
          <w:sz w:val="28"/>
          <w:szCs w:val="28"/>
        </w:rPr>
        <w:t>Построить график зависимости степени набухания от рН. Определить значение изоэлектрической точки.</w:t>
      </w:r>
    </w:p>
    <w:p w:rsidR="003C48BA" w:rsidRPr="006D400F" w:rsidRDefault="003C48BA" w:rsidP="003C48BA">
      <w:pPr>
        <w:autoSpaceDE w:val="0"/>
        <w:ind w:firstLine="302"/>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lastRenderedPageBreak/>
        <w:t xml:space="preserve">Приборы и реактивы: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пробирки или Стаканчики (емкостью 50 мл);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Пипетки на 5 и 10 мл;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Сухой желатин;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Мерные пробирки: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Фильтровальная бумага;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Разновесы и весы;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0,1 э раствор</w:t>
      </w:r>
      <w:r w:rsidRPr="006D400F">
        <w:rPr>
          <w:rFonts w:ascii="Times New Roman" w:eastAsia="Times New Roman CYR" w:hAnsi="Times New Roman" w:cs="Times New Roman"/>
          <w:sz w:val="28"/>
          <w:szCs w:val="28"/>
          <w:lang w:val="en-US"/>
        </w:rPr>
        <w:t xml:space="preserve"> CH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COOH</w:t>
      </w:r>
      <w:r w:rsidRPr="006D400F">
        <w:rPr>
          <w:rFonts w:ascii="Times New Roman" w:eastAsia="Times New Roman CYR" w:hAnsi="Times New Roman" w:cs="Times New Roman"/>
          <w:sz w:val="28"/>
          <w:szCs w:val="28"/>
        </w:rPr>
        <w:t xml:space="preserve">; </w:t>
      </w:r>
    </w:p>
    <w:p w:rsidR="003C48BA" w:rsidRPr="006D400F" w:rsidRDefault="003C48BA" w:rsidP="003C48BA">
      <w:pPr>
        <w:autoSpaceDE w:val="0"/>
        <w:ind w:firstLine="71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0.1 э раствор </w:t>
      </w:r>
      <w:r w:rsidRPr="006D400F">
        <w:rPr>
          <w:rFonts w:ascii="Times New Roman" w:eastAsia="Times New Roman CYR" w:hAnsi="Times New Roman" w:cs="Times New Roman"/>
          <w:sz w:val="28"/>
          <w:szCs w:val="28"/>
          <w:lang w:val="en-US"/>
        </w:rPr>
        <w:t>CH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COONa</w:t>
      </w:r>
      <w:r w:rsidRPr="006D400F">
        <w:rPr>
          <w:rFonts w:ascii="Times New Roman" w:eastAsia="Times New Roman CYR" w:hAnsi="Times New Roman" w:cs="Times New Roman"/>
          <w:sz w:val="28"/>
          <w:szCs w:val="28"/>
        </w:rPr>
        <w:t xml:space="preserve">;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0,1 э раствор </w:t>
      </w:r>
      <w:r w:rsidRPr="006D400F">
        <w:rPr>
          <w:rFonts w:ascii="Times New Roman" w:eastAsia="Times New Roman CYR" w:hAnsi="Times New Roman" w:cs="Times New Roman"/>
          <w:sz w:val="28"/>
          <w:szCs w:val="28"/>
          <w:lang w:val="en-US"/>
        </w:rPr>
        <w:t>HCl</w:t>
      </w:r>
      <w:r w:rsidRPr="006D400F">
        <w:rPr>
          <w:rFonts w:ascii="Times New Roman" w:eastAsia="Times New Roman CYR" w:hAnsi="Times New Roman" w:cs="Times New Roman"/>
          <w:sz w:val="28"/>
          <w:szCs w:val="28"/>
        </w:rPr>
        <w:t xml:space="preserve">;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0.1 э раствор </w:t>
      </w:r>
      <w:r w:rsidRPr="006D400F">
        <w:rPr>
          <w:rFonts w:ascii="Times New Roman" w:eastAsia="Times New Roman CYR" w:hAnsi="Times New Roman" w:cs="Times New Roman"/>
          <w:sz w:val="28"/>
          <w:szCs w:val="28"/>
          <w:lang w:val="en-US"/>
        </w:rPr>
        <w:t>NaOH</w:t>
      </w:r>
      <w:r w:rsidRPr="006D400F">
        <w:rPr>
          <w:rFonts w:ascii="Times New Roman" w:eastAsia="Times New Roman CYR" w:hAnsi="Times New Roman" w:cs="Times New Roman"/>
          <w:sz w:val="28"/>
          <w:szCs w:val="28"/>
        </w:rPr>
        <w:t xml:space="preserve">;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Дистиллированная вода: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Этиловый спирт; </w:t>
      </w:r>
    </w:p>
    <w:p w:rsidR="003C48BA" w:rsidRPr="006D400F" w:rsidRDefault="003C48BA" w:rsidP="003C48BA">
      <w:pPr>
        <w:numPr>
          <w:ilvl w:val="0"/>
          <w:numId w:val="2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0,5 М растворы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KBr</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KNCS</w:t>
      </w:r>
      <w:r w:rsidRPr="006D400F">
        <w:rPr>
          <w:rFonts w:ascii="Times New Roman" w:eastAsia="Times New Roman CYR" w:hAnsi="Times New Roman" w:cs="Times New Roman"/>
          <w:sz w:val="28"/>
          <w:szCs w:val="28"/>
        </w:rPr>
        <w:t>.</w:t>
      </w:r>
    </w:p>
    <w:p w:rsidR="003C48BA" w:rsidRPr="006D400F" w:rsidRDefault="003C48BA" w:rsidP="003C48BA">
      <w:pPr>
        <w:autoSpaceDE w:val="0"/>
        <w:spacing w:after="344"/>
        <w:jc w:val="both"/>
        <w:rPr>
          <w:rFonts w:ascii="Times New Roman" w:eastAsia="Times New Roman CYR" w:hAnsi="Times New Roman" w:cs="Times New Roman"/>
          <w:sz w:val="28"/>
          <w:szCs w:val="28"/>
        </w:rPr>
      </w:pPr>
    </w:p>
    <w:p w:rsidR="003C48BA" w:rsidRPr="006D400F" w:rsidRDefault="003C48BA" w:rsidP="003C48BA">
      <w:pPr>
        <w:autoSpaceDE w:val="0"/>
        <w:ind w:firstLine="367"/>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Теоретическая часть.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Растворение ВМС с линейными гибкими макромолекулами, в отличие от растворения </w:t>
      </w:r>
      <w:r w:rsidRPr="006D400F">
        <w:rPr>
          <w:rFonts w:ascii="Times New Roman" w:eastAsia="Times New Roman CYR" w:hAnsi="Times New Roman" w:cs="Times New Roman"/>
          <w:sz w:val="28"/>
          <w:szCs w:val="28"/>
        </w:rPr>
        <w:br/>
        <w:t xml:space="preserve">низкомолекулярных соединений, сопровождается набуханием, при котором полимер поглощает </w:t>
      </w:r>
      <w:r w:rsidRPr="006D400F">
        <w:rPr>
          <w:rFonts w:ascii="Times New Roman" w:eastAsia="Times New Roman CYR" w:hAnsi="Times New Roman" w:cs="Times New Roman"/>
          <w:sz w:val="28"/>
          <w:szCs w:val="28"/>
        </w:rPr>
        <w:br/>
        <w:t xml:space="preserve">растворитель, значительно увеличиваясь в массе и объеме. Количественно процесс набухания </w:t>
      </w:r>
      <w:r w:rsidRPr="006D400F">
        <w:rPr>
          <w:rFonts w:ascii="Times New Roman" w:eastAsia="Times New Roman CYR" w:hAnsi="Times New Roman" w:cs="Times New Roman"/>
          <w:sz w:val="28"/>
          <w:szCs w:val="28"/>
        </w:rPr>
        <w:br/>
        <w:t xml:space="preserve">оценивается степенью набухания, численно равной количеству растворителя, которое поглощается </w:t>
      </w:r>
      <w:r w:rsidRPr="006D400F">
        <w:rPr>
          <w:rFonts w:ascii="Times New Roman" w:eastAsia="Times New Roman CYR" w:hAnsi="Times New Roman" w:cs="Times New Roman"/>
          <w:sz w:val="28"/>
          <w:szCs w:val="28"/>
        </w:rPr>
        <w:br/>
        <w:t xml:space="preserve">единицей массы вещества </w:t>
      </w:r>
    </w:p>
    <w:p w:rsidR="003C48BA" w:rsidRPr="006D400F" w:rsidRDefault="003C48BA" w:rsidP="003C48BA">
      <w:pPr>
        <w:autoSpaceDE w:val="0"/>
        <w:ind w:firstLine="346"/>
        <w:jc w:val="both"/>
        <w:rPr>
          <w:rFonts w:ascii="Times New Roman" w:eastAsia="Times New Roman CYR" w:hAnsi="Times New Roman" w:cs="Times New Roman"/>
          <w:sz w:val="28"/>
          <w:szCs w:val="28"/>
        </w:rPr>
      </w:pPr>
      <w:r w:rsidRPr="006D400F">
        <w:rPr>
          <w:rFonts w:ascii="Times New Roman" w:hAnsi="Times New Roman" w:cs="Times New Roman"/>
          <w:position w:val="-30"/>
          <w:sz w:val="28"/>
          <w:szCs w:val="28"/>
        </w:rPr>
        <w:object w:dxaOrig="1180" w:dyaOrig="680">
          <v:shape id="_x0000_i1108" type="#_x0000_t75" style="width:129.75pt;height:34.5pt" o:ole="">
            <v:imagedata r:id="rId183" o:title=""/>
          </v:shape>
          <o:OLEObject Type="Embed" ProgID="Equation.3" ShapeID="_x0000_i1108" DrawAspect="Content" ObjectID="_1574939370" r:id="rId184"/>
        </w:object>
      </w:r>
      <w:r w:rsidRPr="006D400F">
        <w:rPr>
          <w:rFonts w:ascii="Times New Roman" w:eastAsia="Times New Roman CYR" w:hAnsi="Times New Roman" w:cs="Times New Roman"/>
          <w:sz w:val="28"/>
          <w:szCs w:val="28"/>
        </w:rPr>
        <w:t>или в процентах</w:t>
      </w:r>
      <w:r w:rsidRPr="006D400F">
        <w:rPr>
          <w:rFonts w:ascii="Times New Roman" w:hAnsi="Times New Roman" w:cs="Times New Roman"/>
          <w:position w:val="-30"/>
          <w:sz w:val="28"/>
          <w:szCs w:val="28"/>
        </w:rPr>
        <w:object w:dxaOrig="1840" w:dyaOrig="680">
          <v:shape id="_x0000_i1109" type="#_x0000_t75" style="width:202.5pt;height:34.5pt" o:ole="">
            <v:imagedata r:id="rId185" o:title=""/>
          </v:shape>
          <o:OLEObject Type="Embed" ProgID="Equation.3" ShapeID="_x0000_i1109" DrawAspect="Content" ObjectID="_1574939371" r:id="rId186"/>
        </w:object>
      </w:r>
      <w:r w:rsidRPr="006D400F">
        <w:rPr>
          <w:rFonts w:ascii="Times New Roman" w:hAnsi="Times New Roman" w:cs="Times New Roman"/>
          <w:position w:val="-30"/>
          <w:sz w:val="28"/>
          <w:szCs w:val="28"/>
        </w:rPr>
        <w:tab/>
        <w:t>(19)</w:t>
      </w:r>
    </w:p>
    <w:p w:rsidR="003C48BA" w:rsidRPr="006D400F" w:rsidRDefault="003C48BA" w:rsidP="003C48BA">
      <w:pPr>
        <w:autoSpaceDE w:val="0"/>
        <w:ind w:firstLine="36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iCs/>
          <w:sz w:val="28"/>
          <w:szCs w:val="28"/>
          <w:lang w:val="en-US"/>
        </w:rPr>
        <w:t>m</w:t>
      </w:r>
      <w:r w:rsidRPr="006D400F">
        <w:rPr>
          <w:rFonts w:ascii="Times New Roman" w:eastAsia="Times New Roman CYR" w:hAnsi="Times New Roman" w:cs="Times New Roman"/>
          <w:iCs/>
          <w:sz w:val="28"/>
          <w:szCs w:val="28"/>
          <w:vertAlign w:val="subscript"/>
        </w:rPr>
        <w:t>0</w:t>
      </w:r>
      <w:r w:rsidRPr="006D400F">
        <w:rPr>
          <w:rFonts w:ascii="Times New Roman" w:eastAsia="Times New Roman CYR" w:hAnsi="Times New Roman" w:cs="Times New Roman"/>
          <w:sz w:val="28"/>
          <w:szCs w:val="28"/>
        </w:rPr>
        <w:t xml:space="preserve">– масса ВМС до набухания; </w:t>
      </w:r>
    </w:p>
    <w:p w:rsidR="003C48BA" w:rsidRPr="006D400F" w:rsidRDefault="003C48BA" w:rsidP="003C48BA">
      <w:pPr>
        <w:autoSpaceDE w:val="0"/>
        <w:ind w:firstLine="36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m – масса ВМС после набухания.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Величину степени набухания можно определить для полимеров, набухающих ограниченно, т.е. таких у которых взаимодействие с растворителем не заканчивается растворением.</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При неограниченном набухании полимер поглощает растворитель, а затем постепенно переходит в раствор.</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Причина набухания связана с большим различием в размерах молекул двух соприкасающихся фаз: растворителя и ВМС, что сказывается на скорости диффузии. Так как подвижность маленьких молекул растворителя во много раз больше подвижности макромолекул, то сначала преобладает диффузия молекул растворителя в полимер, это сопровождается увеличением массы и объема последнего, т.е. наблюдается набухание. На процесс набухания влияют: температура, молекулярная масса полимера, гибкость макромолекул, степень полярности звеньев полимера и молекул растворителя, наличие пространственных связей между макромолекулами и т.д.</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 набухание полиэлектролитов (например, белков) значительное влияние </w:t>
      </w:r>
      <w:r w:rsidRPr="006D400F">
        <w:rPr>
          <w:rFonts w:ascii="Times New Roman" w:eastAsia="Times New Roman CYR" w:hAnsi="Times New Roman" w:cs="Times New Roman"/>
          <w:sz w:val="28"/>
          <w:szCs w:val="28"/>
        </w:rPr>
        <w:lastRenderedPageBreak/>
        <w:t xml:space="preserve">оказывает </w:t>
      </w:r>
      <w:r w:rsidRPr="006D400F">
        <w:rPr>
          <w:rFonts w:ascii="Times New Roman" w:eastAsia="Times New Roman CYR" w:hAnsi="Times New Roman" w:cs="Times New Roman"/>
          <w:sz w:val="28"/>
          <w:szCs w:val="28"/>
          <w:lang w:val="en-US"/>
        </w:rPr>
        <w:t>pH</w:t>
      </w:r>
      <w:r w:rsidRPr="006D400F">
        <w:rPr>
          <w:rFonts w:ascii="Times New Roman" w:eastAsia="Times New Roman CYR" w:hAnsi="Times New Roman" w:cs="Times New Roman"/>
          <w:sz w:val="28"/>
          <w:szCs w:val="28"/>
        </w:rPr>
        <w:t>среды. Минимум степени набухания отвечает изоэлектрическому состоянию, что связано с глобулярной формой молекул. По значению</w:t>
      </w:r>
      <w:r w:rsidRPr="006D400F">
        <w:rPr>
          <w:rFonts w:ascii="Times New Roman" w:eastAsia="Times New Roman CYR" w:hAnsi="Times New Roman" w:cs="Times New Roman"/>
          <w:sz w:val="28"/>
          <w:szCs w:val="28"/>
          <w:lang w:val="en-US"/>
        </w:rPr>
        <w:t>pH</w:t>
      </w:r>
      <w:r w:rsidRPr="006D400F">
        <w:rPr>
          <w:rFonts w:ascii="Times New Roman" w:eastAsia="Times New Roman CYR" w:hAnsi="Times New Roman" w:cs="Times New Roman"/>
          <w:sz w:val="28"/>
          <w:szCs w:val="28"/>
        </w:rPr>
        <w:t>соответствующему изоэлектрическому состоянию, можно определить изоэлектрическую точку.</w:t>
      </w:r>
    </w:p>
    <w:p w:rsidR="003C48BA" w:rsidRPr="006D400F" w:rsidRDefault="003C48BA" w:rsidP="003C48BA">
      <w:pPr>
        <w:autoSpaceDE w:val="0"/>
        <w:ind w:firstLine="345"/>
        <w:jc w:val="both"/>
        <w:rPr>
          <w:rFonts w:ascii="Times New Roman" w:eastAsia="Times New Roman CYR" w:hAnsi="Times New Roman" w:cs="Times New Roman"/>
          <w:sz w:val="28"/>
          <w:szCs w:val="28"/>
        </w:rPr>
      </w:pPr>
    </w:p>
    <w:p w:rsidR="003C48BA" w:rsidRPr="006D400F" w:rsidRDefault="003C48BA" w:rsidP="003C48BA">
      <w:pPr>
        <w:autoSpaceDE w:val="0"/>
        <w:ind w:left="280" w:right="914" w:firstLine="15"/>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Порядок выполнения работы. </w:t>
      </w:r>
    </w:p>
    <w:p w:rsidR="003C48BA" w:rsidRPr="006D400F" w:rsidRDefault="003C48BA" w:rsidP="003C48BA">
      <w:pPr>
        <w:autoSpaceDE w:val="0"/>
        <w:ind w:left="280" w:right="913"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Изучение набухания желатина проводят при комнатной температура не выше 22</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так </w:t>
      </w:r>
    </w:p>
    <w:p w:rsidR="003C48BA" w:rsidRPr="006D400F" w:rsidRDefault="003C48BA" w:rsidP="003C48BA">
      <w:pPr>
        <w:autoSpaceDE w:val="0"/>
        <w:ind w:right="913"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 при более высоких температурах набухание приобретает неограниченный характер.</w:t>
      </w:r>
    </w:p>
    <w:p w:rsidR="003C48BA" w:rsidRPr="006D400F" w:rsidRDefault="003C48BA" w:rsidP="003C48BA">
      <w:pPr>
        <w:autoSpaceDE w:val="0"/>
        <w:spacing w:after="308"/>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54" w:name="_Toc342277116"/>
      <w:r w:rsidRPr="006D400F">
        <w:rPr>
          <w:rFonts w:ascii="Times New Roman" w:eastAsia="Times New Roman CYR" w:hAnsi="Times New Roman" w:cs="Times New Roman"/>
          <w:sz w:val="28"/>
          <w:szCs w:val="28"/>
        </w:rPr>
        <w:t>Опыт 1. Определение изоэлектрического состояния желатина.</w:t>
      </w:r>
      <w:bookmarkEnd w:id="54"/>
    </w:p>
    <w:p w:rsidR="003C48BA" w:rsidRPr="006D400F" w:rsidRDefault="003C48BA" w:rsidP="003C48BA">
      <w:pPr>
        <w:numPr>
          <w:ilvl w:val="0"/>
          <w:numId w:val="2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Приготовитьбуферные растворы в соответствии с таблицей </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13</w:t>
      </w:r>
      <w:r w:rsidR="009F0807" w:rsidRPr="006D400F">
        <w:rPr>
          <w:rFonts w:ascii="Times New Roman" w:hAnsi="Times New Roman" w:cs="Times New Roman"/>
          <w:b w:val="0"/>
          <w:color w:val="auto"/>
          <w:sz w:val="28"/>
          <w:szCs w:val="28"/>
        </w:rPr>
        <w:fldChar w:fldCharType="end"/>
      </w:r>
    </w:p>
    <w:tbl>
      <w:tblPr>
        <w:tblW w:w="10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417"/>
        <w:gridCol w:w="1418"/>
        <w:gridCol w:w="1417"/>
        <w:gridCol w:w="1418"/>
        <w:gridCol w:w="1296"/>
        <w:gridCol w:w="1447"/>
      </w:tblGrid>
      <w:tr w:rsidR="003C48BA" w:rsidRPr="006D400F" w:rsidTr="00F17DF4">
        <w:trPr>
          <w:trHeight w:val="382"/>
        </w:trPr>
        <w:tc>
          <w:tcPr>
            <w:tcW w:w="212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 пробирки</w:t>
            </w:r>
          </w:p>
        </w:tc>
        <w:tc>
          <w:tcPr>
            <w:tcW w:w="141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1418"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2</w:t>
            </w:r>
          </w:p>
        </w:tc>
        <w:tc>
          <w:tcPr>
            <w:tcW w:w="141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3</w:t>
            </w:r>
          </w:p>
        </w:tc>
        <w:tc>
          <w:tcPr>
            <w:tcW w:w="1418"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4</w:t>
            </w:r>
          </w:p>
        </w:tc>
        <w:tc>
          <w:tcPr>
            <w:tcW w:w="1296"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5</w:t>
            </w:r>
          </w:p>
        </w:tc>
        <w:tc>
          <w:tcPr>
            <w:tcW w:w="144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6</w:t>
            </w:r>
          </w:p>
        </w:tc>
      </w:tr>
      <w:tr w:rsidR="003C48BA" w:rsidRPr="006D400F" w:rsidTr="00F17DF4">
        <w:trPr>
          <w:trHeight w:val="362"/>
        </w:trPr>
        <w:tc>
          <w:tcPr>
            <w:tcW w:w="212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rPr>
              <w:t xml:space="preserve">0,1 э </w:t>
            </w:r>
            <w:r w:rsidRPr="007B2ACB">
              <w:rPr>
                <w:rFonts w:ascii="Times New Roman" w:eastAsia="Times New Roman CYR" w:hAnsi="Times New Roman" w:cs="Times New Roman"/>
                <w:sz w:val="28"/>
                <w:szCs w:val="28"/>
                <w:lang w:val="en-US"/>
              </w:rPr>
              <w:t>CH</w:t>
            </w:r>
            <w:r w:rsidRPr="007B2ACB">
              <w:rPr>
                <w:rFonts w:ascii="Times New Roman" w:eastAsia="Times New Roman CYR" w:hAnsi="Times New Roman" w:cs="Times New Roman"/>
                <w:sz w:val="28"/>
                <w:szCs w:val="28"/>
                <w:vertAlign w:val="subscript"/>
                <w:lang w:val="en-US"/>
              </w:rPr>
              <w:t>3</w:t>
            </w:r>
            <w:r w:rsidRPr="007B2ACB">
              <w:rPr>
                <w:rFonts w:ascii="Times New Roman" w:eastAsia="Times New Roman CYR" w:hAnsi="Times New Roman" w:cs="Times New Roman"/>
                <w:sz w:val="28"/>
                <w:szCs w:val="28"/>
                <w:lang w:val="en-US"/>
              </w:rPr>
              <w:t>COOH</w:t>
            </w:r>
          </w:p>
        </w:tc>
        <w:tc>
          <w:tcPr>
            <w:tcW w:w="141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9</w:t>
            </w:r>
          </w:p>
        </w:tc>
        <w:tc>
          <w:tcPr>
            <w:tcW w:w="1418"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7</w:t>
            </w:r>
          </w:p>
        </w:tc>
        <w:tc>
          <w:tcPr>
            <w:tcW w:w="141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5</w:t>
            </w:r>
          </w:p>
        </w:tc>
        <w:tc>
          <w:tcPr>
            <w:tcW w:w="1418"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3</w:t>
            </w:r>
          </w:p>
        </w:tc>
        <w:tc>
          <w:tcPr>
            <w:tcW w:w="1296"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144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lang w:val="en-US"/>
              </w:rPr>
              <w:t>H</w:t>
            </w:r>
            <w:r w:rsidRPr="007B2ACB">
              <w:rPr>
                <w:rFonts w:ascii="Times New Roman" w:eastAsia="Times New Roman CYR" w:hAnsi="Times New Roman" w:cs="Times New Roman"/>
                <w:sz w:val="28"/>
                <w:szCs w:val="28"/>
                <w:vertAlign w:val="subscript"/>
                <w:lang w:val="en-US"/>
              </w:rPr>
              <w:t>2</w:t>
            </w:r>
            <w:r w:rsidRPr="007B2ACB">
              <w:rPr>
                <w:rFonts w:ascii="Times New Roman" w:eastAsia="Times New Roman CYR" w:hAnsi="Times New Roman" w:cs="Times New Roman"/>
                <w:sz w:val="28"/>
                <w:szCs w:val="28"/>
                <w:lang w:val="en-US"/>
              </w:rPr>
              <w:t xml:space="preserve">O </w:t>
            </w:r>
            <w:r w:rsidRPr="007B2ACB">
              <w:rPr>
                <w:rFonts w:ascii="Times New Roman" w:eastAsia="Times New Roman CYR" w:hAnsi="Times New Roman" w:cs="Times New Roman"/>
                <w:sz w:val="28"/>
                <w:szCs w:val="28"/>
              </w:rPr>
              <w:t>дист.</w:t>
            </w:r>
          </w:p>
        </w:tc>
      </w:tr>
      <w:tr w:rsidR="003C48BA" w:rsidRPr="006D400F" w:rsidTr="00F17DF4">
        <w:trPr>
          <w:trHeight w:val="362"/>
        </w:trPr>
        <w:tc>
          <w:tcPr>
            <w:tcW w:w="212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0,1</w:t>
            </w:r>
            <w:r w:rsidRPr="007B2ACB">
              <w:rPr>
                <w:rFonts w:ascii="Times New Roman" w:eastAsia="Times New Roman CYR" w:hAnsi="Times New Roman" w:cs="Times New Roman"/>
                <w:sz w:val="28"/>
                <w:szCs w:val="28"/>
              </w:rPr>
              <w:t xml:space="preserve"> э</w:t>
            </w:r>
            <w:r w:rsidRPr="007B2ACB">
              <w:rPr>
                <w:rFonts w:ascii="Times New Roman" w:eastAsia="Times New Roman CYR" w:hAnsi="Times New Roman" w:cs="Times New Roman"/>
                <w:sz w:val="28"/>
                <w:szCs w:val="28"/>
                <w:lang w:val="en-US"/>
              </w:rPr>
              <w:t xml:space="preserve"> CH</w:t>
            </w:r>
            <w:r w:rsidRPr="007B2ACB">
              <w:rPr>
                <w:rFonts w:ascii="Times New Roman" w:eastAsia="Times New Roman CYR" w:hAnsi="Times New Roman" w:cs="Times New Roman"/>
                <w:sz w:val="28"/>
                <w:szCs w:val="28"/>
                <w:vertAlign w:val="subscript"/>
                <w:lang w:val="en-US"/>
              </w:rPr>
              <w:t>3</w:t>
            </w:r>
            <w:r w:rsidRPr="007B2ACB">
              <w:rPr>
                <w:rFonts w:ascii="Times New Roman" w:eastAsia="Times New Roman CYR" w:hAnsi="Times New Roman" w:cs="Times New Roman"/>
                <w:sz w:val="28"/>
                <w:szCs w:val="28"/>
                <w:lang w:val="en-US"/>
              </w:rPr>
              <w:t>COONa</w:t>
            </w:r>
          </w:p>
        </w:tc>
        <w:tc>
          <w:tcPr>
            <w:tcW w:w="141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1</w:t>
            </w:r>
          </w:p>
        </w:tc>
        <w:tc>
          <w:tcPr>
            <w:tcW w:w="1418"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3</w:t>
            </w:r>
          </w:p>
        </w:tc>
        <w:tc>
          <w:tcPr>
            <w:tcW w:w="141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5</w:t>
            </w:r>
          </w:p>
        </w:tc>
        <w:tc>
          <w:tcPr>
            <w:tcW w:w="1418"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7</w:t>
            </w:r>
          </w:p>
        </w:tc>
        <w:tc>
          <w:tcPr>
            <w:tcW w:w="1296"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9</w:t>
            </w:r>
          </w:p>
        </w:tc>
        <w:tc>
          <w:tcPr>
            <w:tcW w:w="144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H</w:t>
            </w:r>
            <w:r w:rsidRPr="007B2ACB">
              <w:rPr>
                <w:rFonts w:ascii="Times New Roman" w:eastAsia="Times New Roman CYR" w:hAnsi="Times New Roman" w:cs="Times New Roman"/>
                <w:sz w:val="28"/>
                <w:szCs w:val="28"/>
                <w:vertAlign w:val="subscript"/>
                <w:lang w:val="en-US"/>
              </w:rPr>
              <w:t>2</w:t>
            </w:r>
            <w:r w:rsidRPr="007B2ACB">
              <w:rPr>
                <w:rFonts w:ascii="Times New Roman" w:eastAsia="Times New Roman CYR" w:hAnsi="Times New Roman" w:cs="Times New Roman"/>
                <w:sz w:val="28"/>
                <w:szCs w:val="28"/>
                <w:lang w:val="en-US"/>
              </w:rPr>
              <w:t xml:space="preserve">O </w:t>
            </w:r>
            <w:r w:rsidRPr="007B2ACB">
              <w:rPr>
                <w:rFonts w:ascii="Times New Roman" w:eastAsia="Times New Roman CYR" w:hAnsi="Times New Roman" w:cs="Times New Roman"/>
                <w:sz w:val="28"/>
                <w:szCs w:val="28"/>
              </w:rPr>
              <w:t>дист.</w:t>
            </w:r>
          </w:p>
        </w:tc>
      </w:tr>
      <w:tr w:rsidR="003C48BA" w:rsidRPr="006D400F" w:rsidTr="00F17DF4">
        <w:trPr>
          <w:trHeight w:val="382"/>
        </w:trPr>
        <w:tc>
          <w:tcPr>
            <w:tcW w:w="212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pH</w:t>
            </w:r>
          </w:p>
        </w:tc>
        <w:tc>
          <w:tcPr>
            <w:tcW w:w="141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p>
        </w:tc>
        <w:tc>
          <w:tcPr>
            <w:tcW w:w="1418"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p>
        </w:tc>
        <w:tc>
          <w:tcPr>
            <w:tcW w:w="141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p>
        </w:tc>
        <w:tc>
          <w:tcPr>
            <w:tcW w:w="1418"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p>
        </w:tc>
        <w:tc>
          <w:tcPr>
            <w:tcW w:w="1296"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p>
        </w:tc>
        <w:tc>
          <w:tcPr>
            <w:tcW w:w="1447"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rPr>
              <w:t>7</w:t>
            </w:r>
            <w:r w:rsidRPr="007B2ACB">
              <w:rPr>
                <w:rFonts w:ascii="Times New Roman" w:eastAsia="Times New Roman CYR" w:hAnsi="Times New Roman" w:cs="Times New Roman"/>
                <w:sz w:val="28"/>
                <w:szCs w:val="28"/>
                <w:lang w:val="en-US"/>
              </w:rPr>
              <w:t>,0</w:t>
            </w:r>
          </w:p>
        </w:tc>
      </w:tr>
    </w:tbl>
    <w:p w:rsidR="003C48BA" w:rsidRPr="006D400F" w:rsidRDefault="003C48BA" w:rsidP="003C48BA">
      <w:pPr>
        <w:autoSpaceDE w:val="0"/>
        <w:spacing w:after="55"/>
        <w:jc w:val="both"/>
        <w:rPr>
          <w:rFonts w:ascii="Times New Roman" w:eastAsia="Times New Roman CYR" w:hAnsi="Times New Roman" w:cs="Times New Roman"/>
          <w:sz w:val="28"/>
          <w:szCs w:val="28"/>
          <w:lang w:val="en-US"/>
        </w:rPr>
      </w:pPr>
    </w:p>
    <w:p w:rsidR="003C48BA" w:rsidRPr="006D400F" w:rsidRDefault="003C48BA" w:rsidP="003C48BA">
      <w:pPr>
        <w:pStyle w:val="7"/>
        <w:numPr>
          <w:ilvl w:val="0"/>
          <w:numId w:val="27"/>
        </w:numPr>
        <w:shd w:val="clear" w:color="auto" w:fill="auto"/>
        <w:tabs>
          <w:tab w:val="left" w:pos="604"/>
        </w:tabs>
        <w:spacing w:line="219" w:lineRule="exact"/>
        <w:rPr>
          <w:sz w:val="28"/>
          <w:szCs w:val="28"/>
        </w:rPr>
      </w:pPr>
      <w:r w:rsidRPr="006D400F">
        <w:rPr>
          <w:sz w:val="28"/>
          <w:szCs w:val="28"/>
        </w:rPr>
        <w:t xml:space="preserve">  Рассчитать pH ацетатных буферных растворов и результаты занести в таблицу.</w:t>
      </w:r>
    </w:p>
    <w:p w:rsidR="003C48BA" w:rsidRPr="006D400F" w:rsidRDefault="003C48BA" w:rsidP="003C48BA">
      <w:pPr>
        <w:numPr>
          <w:ilvl w:val="0"/>
          <w:numId w:val="2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каждую пробирку насыпатьравное количество желатина </w:t>
      </w:r>
    </w:p>
    <w:p w:rsidR="003C48BA" w:rsidRPr="006D400F" w:rsidRDefault="003C48BA" w:rsidP="003C48BA">
      <w:pPr>
        <w:numPr>
          <w:ilvl w:val="0"/>
          <w:numId w:val="2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Поместить желатин в растворы, предварительно измерив высоту (1з), на 20 – 30 минут для набухания.</w:t>
      </w:r>
    </w:p>
    <w:p w:rsidR="003C48BA" w:rsidRPr="006D400F" w:rsidRDefault="003C48BA" w:rsidP="003C48BA">
      <w:pPr>
        <w:numPr>
          <w:ilvl w:val="0"/>
          <w:numId w:val="2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Через каждые пять минут измерять высоту набухшего желатина в пробирках. </w:t>
      </w:r>
    </w:p>
    <w:p w:rsidR="003C48BA" w:rsidRPr="006D400F" w:rsidRDefault="003C48BA" w:rsidP="003C48BA">
      <w:pPr>
        <w:numPr>
          <w:ilvl w:val="0"/>
          <w:numId w:val="2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степень набухания по формуле:</w:t>
      </w:r>
      <w:r w:rsidRPr="006D400F">
        <w:rPr>
          <w:rFonts w:ascii="Times New Roman" w:eastAsia="Times New Roman CYR" w:hAnsi="Times New Roman" w:cs="Times New Roman"/>
          <w:vanish/>
          <w:sz w:val="28"/>
          <w:szCs w:val="28"/>
        </w:rPr>
        <w:t>-</w:t>
      </w:r>
    </w:p>
    <w:p w:rsidR="003C48BA" w:rsidRPr="006D400F" w:rsidRDefault="003C48BA" w:rsidP="003C48BA">
      <w:pPr>
        <w:autoSpaceDE w:val="0"/>
        <w:ind w:left="720"/>
        <w:jc w:val="both"/>
        <w:rPr>
          <w:rFonts w:ascii="Times New Roman" w:eastAsia="Times New Roman CYR" w:hAnsi="Times New Roman" w:cs="Times New Roman"/>
          <w:sz w:val="28"/>
          <w:szCs w:val="28"/>
        </w:rPr>
      </w:pPr>
      <w:r w:rsidRPr="006D400F">
        <w:rPr>
          <w:rFonts w:ascii="Times New Roman" w:hAnsi="Times New Roman" w:cs="Times New Roman"/>
          <w:position w:val="-30"/>
          <w:sz w:val="28"/>
          <w:szCs w:val="28"/>
        </w:rPr>
        <w:object w:dxaOrig="1640" w:dyaOrig="680">
          <v:shape id="_x0000_i1110" type="#_x0000_t75" style="width:180pt;height:34.5pt" o:ole="">
            <v:imagedata r:id="rId187" o:title=""/>
          </v:shape>
          <o:OLEObject Type="Embed" ProgID="Equation.3" ShapeID="_x0000_i1110" DrawAspect="Content" ObjectID="_1574939372" r:id="rId188"/>
        </w:object>
      </w:r>
    </w:p>
    <w:p w:rsidR="003C48BA" w:rsidRPr="006D400F" w:rsidRDefault="003C48BA" w:rsidP="003C48BA">
      <w:pPr>
        <w:numPr>
          <w:ilvl w:val="0"/>
          <w:numId w:val="2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Построить график зависимости степени набухания от</w:t>
      </w:r>
      <w:r w:rsidRPr="006D400F">
        <w:rPr>
          <w:rFonts w:ascii="Times New Roman" w:eastAsia="Times New Roman CYR" w:hAnsi="Times New Roman" w:cs="Times New Roman"/>
          <w:sz w:val="28"/>
          <w:szCs w:val="28"/>
          <w:lang w:val="en-US"/>
        </w:rPr>
        <w:t>pH</w:t>
      </w:r>
      <w:r w:rsidRPr="006D400F">
        <w:rPr>
          <w:rFonts w:ascii="Times New Roman" w:eastAsia="Times New Roman CYR" w:hAnsi="Times New Roman" w:cs="Times New Roman"/>
          <w:sz w:val="28"/>
          <w:szCs w:val="28"/>
        </w:rPr>
        <w:t xml:space="preserve">. </w:t>
      </w:r>
    </w:p>
    <w:p w:rsidR="003C48BA" w:rsidRPr="006D400F" w:rsidRDefault="003C48BA" w:rsidP="003C48BA">
      <w:pPr>
        <w:numPr>
          <w:ilvl w:val="0"/>
          <w:numId w:val="2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Определить изоэлектрическую точку по графической зависимости.</w:t>
      </w:r>
    </w:p>
    <w:p w:rsidR="003C48BA" w:rsidRPr="006D400F" w:rsidRDefault="003C48BA" w:rsidP="003C48BA">
      <w:pPr>
        <w:autoSpaceDE w:val="0"/>
        <w:spacing w:after="293"/>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55" w:name="_Toc342277117"/>
      <w:r w:rsidRPr="006D400F">
        <w:rPr>
          <w:rFonts w:ascii="Times New Roman" w:eastAsia="Times New Roman CYR" w:hAnsi="Times New Roman" w:cs="Times New Roman"/>
          <w:sz w:val="28"/>
          <w:szCs w:val="28"/>
        </w:rPr>
        <w:t>Опыт 2. Влияние рН на набухание желатина.</w:t>
      </w:r>
      <w:bookmarkEnd w:id="55"/>
    </w:p>
    <w:p w:rsidR="003C48BA" w:rsidRPr="006D400F" w:rsidRDefault="003C48BA" w:rsidP="003C48BA">
      <w:pPr>
        <w:numPr>
          <w:ilvl w:val="0"/>
          <w:numId w:val="2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три пробирки насыпать 0,5 см сухого желатина. </w:t>
      </w:r>
    </w:p>
    <w:p w:rsidR="003C48BA" w:rsidRPr="006D400F" w:rsidRDefault="003C48BA" w:rsidP="003C48BA">
      <w:pPr>
        <w:numPr>
          <w:ilvl w:val="0"/>
          <w:numId w:val="2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1-ую налить 8 мл 0.1 э </w:t>
      </w:r>
      <w:r w:rsidRPr="006D400F">
        <w:rPr>
          <w:rFonts w:ascii="Times New Roman" w:eastAsia="Times New Roman CYR" w:hAnsi="Times New Roman" w:cs="Times New Roman"/>
          <w:sz w:val="28"/>
          <w:szCs w:val="28"/>
          <w:lang w:val="en-US"/>
        </w:rPr>
        <w:t>HCl</w:t>
      </w:r>
      <w:r w:rsidRPr="006D400F">
        <w:rPr>
          <w:rFonts w:ascii="Times New Roman" w:eastAsia="Times New Roman CYR" w:hAnsi="Times New Roman" w:cs="Times New Roman"/>
          <w:sz w:val="28"/>
          <w:szCs w:val="28"/>
        </w:rPr>
        <w:t xml:space="preserve">. </w:t>
      </w:r>
    </w:p>
    <w:p w:rsidR="003C48BA" w:rsidRPr="006D400F" w:rsidRDefault="003C48BA" w:rsidP="003C48BA">
      <w:pPr>
        <w:autoSpaceDE w:val="0"/>
        <w:ind w:firstLine="72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Во 2-ую налить 8 мл 0,1 э NaOH </w:t>
      </w:r>
    </w:p>
    <w:p w:rsidR="003C48BA" w:rsidRPr="006D400F" w:rsidRDefault="003C48BA" w:rsidP="003C48BA">
      <w:pPr>
        <w:autoSpaceDE w:val="0"/>
        <w:ind w:firstLine="72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3-ю по 4 мл 0,1 э CH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COOH и 0,1 э CH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COONa. Рассчитать рН в каждой пробирке. </w:t>
      </w:r>
    </w:p>
    <w:p w:rsidR="003C48BA" w:rsidRPr="006D400F" w:rsidRDefault="003C48BA" w:rsidP="003C48BA">
      <w:pPr>
        <w:numPr>
          <w:ilvl w:val="0"/>
          <w:numId w:val="2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Через 5 минут измерять в течение 30 минут высоту набухшего слоя. </w:t>
      </w:r>
    </w:p>
    <w:p w:rsidR="003C48BA" w:rsidRPr="006D400F" w:rsidRDefault="003C48BA" w:rsidP="003C48BA">
      <w:pPr>
        <w:numPr>
          <w:ilvl w:val="0"/>
          <w:numId w:val="2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Построить график зависимости степени набухания желатина от рН среды. </w:t>
      </w:r>
    </w:p>
    <w:p w:rsidR="003C48BA" w:rsidRPr="006D400F" w:rsidRDefault="003C48BA" w:rsidP="003C48BA">
      <w:pPr>
        <w:numPr>
          <w:ilvl w:val="0"/>
          <w:numId w:val="2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Сделать вывод о влиянии рН на набухание.</w:t>
      </w:r>
    </w:p>
    <w:p w:rsidR="003C48BA" w:rsidRPr="006D400F" w:rsidRDefault="003C48BA" w:rsidP="003C48BA">
      <w:pPr>
        <w:autoSpaceDE w:val="0"/>
        <w:spacing w:after="307"/>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56" w:name="_Toc342277118"/>
      <w:r w:rsidRPr="006D400F">
        <w:rPr>
          <w:rFonts w:ascii="Times New Roman" w:eastAsia="Times New Roman CYR" w:hAnsi="Times New Roman" w:cs="Times New Roman"/>
          <w:sz w:val="28"/>
          <w:szCs w:val="28"/>
        </w:rPr>
        <w:lastRenderedPageBreak/>
        <w:t>Опыт 3. Определение изоэлектрической точки сывороточного альбумина.</w:t>
      </w:r>
      <w:bookmarkEnd w:id="56"/>
    </w:p>
    <w:p w:rsidR="003C48BA" w:rsidRPr="006D400F" w:rsidRDefault="003C48BA" w:rsidP="003C48BA">
      <w:pPr>
        <w:autoSpaceDE w:val="0"/>
        <w:ind w:firstLine="46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ИЭТ можно определить по наименьшей устойчивости белка. В данном опыте ИЭТ определяют по наименышемупомутнению белка, помешанного в буферные растворы с различными значениями рН. </w:t>
      </w:r>
      <w:r w:rsidRPr="006D400F">
        <w:rPr>
          <w:rFonts w:ascii="Times New Roman" w:eastAsia="Times New Roman CYR" w:hAnsi="Times New Roman" w:cs="Times New Roman"/>
          <w:sz w:val="28"/>
          <w:szCs w:val="28"/>
        </w:rPr>
        <w:br/>
        <w:t>Осаждению белка способствует добавление этилового спирта, обладающего дегидратирующим</w:t>
      </w:r>
      <w:r w:rsidRPr="006D400F">
        <w:rPr>
          <w:rFonts w:ascii="Times New Roman" w:eastAsia="Times New Roman CYR" w:hAnsi="Times New Roman" w:cs="Times New Roman"/>
          <w:sz w:val="28"/>
          <w:szCs w:val="28"/>
        </w:rPr>
        <w:br/>
        <w:t xml:space="preserve">действием. </w:t>
      </w:r>
    </w:p>
    <w:p w:rsidR="003C48BA" w:rsidRPr="006D400F" w:rsidRDefault="003C48BA" w:rsidP="003C48BA">
      <w:pPr>
        <w:autoSpaceDE w:val="0"/>
        <w:ind w:firstLine="453"/>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Выполнение работы. </w:t>
      </w:r>
    </w:p>
    <w:p w:rsidR="003C48BA" w:rsidRPr="006D400F" w:rsidRDefault="003C48BA" w:rsidP="003C48BA">
      <w:pPr>
        <w:numPr>
          <w:ilvl w:val="0"/>
          <w:numId w:val="6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8 пробирок налить по 1 мл приготовленных ацетатных буферных растворов, приготовленных в следующих соотношениях компонентов</w:t>
      </w:r>
      <w:r w:rsidRPr="006D400F">
        <w:rPr>
          <w:rFonts w:ascii="Times New Roman" w:eastAsia="Times New Roman CYR" w:hAnsi="Times New Roman" w:cs="Times New Roman"/>
          <w:iCs/>
          <w:sz w:val="28"/>
          <w:szCs w:val="28"/>
        </w:rPr>
        <w:t>.</w:t>
      </w:r>
    </w:p>
    <w:p w:rsidR="003C48BA" w:rsidRPr="006D400F" w:rsidRDefault="003C48BA" w:rsidP="003C48BA">
      <w:pPr>
        <w:pStyle w:val="af"/>
        <w:autoSpaceDE w:val="0"/>
        <w:ind w:left="720"/>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14</w:t>
      </w:r>
      <w:r w:rsidR="009F0807" w:rsidRPr="006D400F">
        <w:rPr>
          <w:rFonts w:ascii="Times New Roman" w:hAnsi="Times New Roman" w:cs="Times New Roman"/>
          <w:b w:val="0"/>
          <w:color w:val="auto"/>
          <w:sz w:val="28"/>
          <w:szCs w:val="28"/>
        </w:rPr>
        <w:fldChar w:fldCharType="end"/>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6"/>
        <w:gridCol w:w="910"/>
        <w:gridCol w:w="910"/>
        <w:gridCol w:w="910"/>
        <w:gridCol w:w="910"/>
        <w:gridCol w:w="910"/>
        <w:gridCol w:w="910"/>
        <w:gridCol w:w="910"/>
        <w:gridCol w:w="910"/>
      </w:tblGrid>
      <w:tr w:rsidR="003C48BA" w:rsidRPr="006D400F" w:rsidTr="00F17DF4">
        <w:trPr>
          <w:trHeight w:val="284"/>
        </w:trPr>
        <w:tc>
          <w:tcPr>
            <w:tcW w:w="2186"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 пробирки</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1</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2</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3</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4</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5</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6</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7</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8</w:t>
            </w:r>
          </w:p>
        </w:tc>
      </w:tr>
      <w:tr w:rsidR="003C48BA" w:rsidRPr="006D400F" w:rsidTr="00F17DF4">
        <w:trPr>
          <w:trHeight w:val="284"/>
        </w:trPr>
        <w:tc>
          <w:tcPr>
            <w:tcW w:w="2186"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 xml:space="preserve">0,1 э </w:t>
            </w:r>
            <w:r w:rsidRPr="007B2ACB">
              <w:rPr>
                <w:rFonts w:ascii="Times New Roman" w:eastAsia="Times New Roman CYR" w:hAnsi="Times New Roman" w:cs="Times New Roman"/>
                <w:sz w:val="28"/>
                <w:szCs w:val="28"/>
                <w:lang w:val="en-US"/>
              </w:rPr>
              <w:t>CH</w:t>
            </w:r>
            <w:r w:rsidRPr="007B2ACB">
              <w:rPr>
                <w:rFonts w:ascii="Times New Roman" w:eastAsia="Times New Roman CYR" w:hAnsi="Times New Roman" w:cs="Times New Roman"/>
                <w:sz w:val="28"/>
                <w:szCs w:val="28"/>
                <w:vertAlign w:val="subscript"/>
                <w:lang w:val="en-US"/>
              </w:rPr>
              <w:t>3</w:t>
            </w:r>
            <w:r w:rsidRPr="007B2ACB">
              <w:rPr>
                <w:rFonts w:ascii="Times New Roman" w:eastAsia="Times New Roman CYR" w:hAnsi="Times New Roman" w:cs="Times New Roman"/>
                <w:sz w:val="28"/>
                <w:szCs w:val="28"/>
                <w:lang w:val="en-US"/>
              </w:rPr>
              <w:t>COOH</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16</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8</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4</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2</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r>
      <w:tr w:rsidR="003C48BA" w:rsidRPr="006D400F" w:rsidTr="00F17DF4">
        <w:trPr>
          <w:trHeight w:val="284"/>
        </w:trPr>
        <w:tc>
          <w:tcPr>
            <w:tcW w:w="2186" w:type="dxa"/>
            <w:shd w:val="clear" w:color="auto" w:fill="auto"/>
          </w:tcPr>
          <w:p w:rsidR="003C48BA" w:rsidRPr="007B2ACB" w:rsidRDefault="003C48BA" w:rsidP="00F17DF4">
            <w:pPr>
              <w:autoSpaceDE w:val="0"/>
              <w:spacing w:after="55"/>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0,1</w:t>
            </w:r>
            <w:r w:rsidRPr="007B2ACB">
              <w:rPr>
                <w:rFonts w:ascii="Times New Roman" w:eastAsia="Times New Roman CYR" w:hAnsi="Times New Roman" w:cs="Times New Roman"/>
                <w:sz w:val="28"/>
                <w:szCs w:val="28"/>
              </w:rPr>
              <w:t xml:space="preserve"> э</w:t>
            </w:r>
            <w:r w:rsidRPr="007B2ACB">
              <w:rPr>
                <w:rFonts w:ascii="Times New Roman" w:eastAsia="Times New Roman CYR" w:hAnsi="Times New Roman" w:cs="Times New Roman"/>
                <w:sz w:val="28"/>
                <w:szCs w:val="28"/>
                <w:lang w:val="en-US"/>
              </w:rPr>
              <w:t xml:space="preserve"> CH</w:t>
            </w:r>
            <w:r w:rsidRPr="007B2ACB">
              <w:rPr>
                <w:rFonts w:ascii="Times New Roman" w:eastAsia="Times New Roman CYR" w:hAnsi="Times New Roman" w:cs="Times New Roman"/>
                <w:sz w:val="28"/>
                <w:szCs w:val="28"/>
                <w:vertAlign w:val="subscript"/>
                <w:lang w:val="en-US"/>
              </w:rPr>
              <w:t>3</w:t>
            </w:r>
            <w:r w:rsidRPr="007B2ACB">
              <w:rPr>
                <w:rFonts w:ascii="Times New Roman" w:eastAsia="Times New Roman CYR" w:hAnsi="Times New Roman" w:cs="Times New Roman"/>
                <w:sz w:val="28"/>
                <w:szCs w:val="28"/>
                <w:lang w:val="en-US"/>
              </w:rPr>
              <w:t>COONa</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2</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4</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8</w:t>
            </w:r>
          </w:p>
        </w:tc>
      </w:tr>
      <w:tr w:rsidR="003C48BA" w:rsidRPr="006D400F" w:rsidTr="00F17DF4">
        <w:trPr>
          <w:trHeight w:val="284"/>
        </w:trPr>
        <w:tc>
          <w:tcPr>
            <w:tcW w:w="2186"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pH</w:t>
            </w: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p>
        </w:tc>
        <w:tc>
          <w:tcPr>
            <w:tcW w:w="910" w:type="dxa"/>
            <w:shd w:val="clear" w:color="auto" w:fill="auto"/>
          </w:tcPr>
          <w:p w:rsidR="003C48BA" w:rsidRPr="007B2ACB" w:rsidRDefault="003C48BA" w:rsidP="00F17DF4">
            <w:pPr>
              <w:pStyle w:val="af"/>
              <w:autoSpaceDE w:val="0"/>
              <w:ind w:left="0"/>
              <w:jc w:val="both"/>
              <w:rPr>
                <w:rFonts w:ascii="Times New Roman" w:eastAsia="Times New Roman CYR" w:hAnsi="Times New Roman" w:cs="Times New Roman"/>
                <w:sz w:val="28"/>
                <w:szCs w:val="28"/>
              </w:rPr>
            </w:pPr>
          </w:p>
        </w:tc>
      </w:tr>
    </w:tbl>
    <w:p w:rsidR="003C48BA" w:rsidRPr="006D400F" w:rsidRDefault="003C48BA" w:rsidP="003C48BA">
      <w:pPr>
        <w:pStyle w:val="af"/>
        <w:autoSpaceDE w:val="0"/>
        <w:ind w:left="72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6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Рассчитать </w:t>
      </w:r>
      <w:r w:rsidRPr="006D400F">
        <w:rPr>
          <w:rFonts w:ascii="Times New Roman" w:eastAsia="Times New Roman CYR" w:hAnsi="Times New Roman" w:cs="Times New Roman"/>
          <w:sz w:val="28"/>
          <w:szCs w:val="28"/>
          <w:lang w:val="en-US"/>
        </w:rPr>
        <w:t>pH</w:t>
      </w:r>
      <w:r w:rsidRPr="006D400F">
        <w:rPr>
          <w:rFonts w:ascii="Times New Roman" w:eastAsia="Times New Roman CYR" w:hAnsi="Times New Roman" w:cs="Times New Roman"/>
          <w:sz w:val="28"/>
          <w:szCs w:val="28"/>
        </w:rPr>
        <w:t xml:space="preserve"> раствора в каждой пробирке (Кд = 1,7*10').</w:t>
      </w:r>
    </w:p>
    <w:p w:rsidR="003C48BA" w:rsidRPr="006D400F" w:rsidRDefault="003C48BA" w:rsidP="003C48BA">
      <w:pPr>
        <w:numPr>
          <w:ilvl w:val="0"/>
          <w:numId w:val="6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каждую пробирку добавить по 1 мл раствора белка и несколько капель этилового спирта.</w:t>
      </w:r>
    </w:p>
    <w:p w:rsidR="003C48BA" w:rsidRPr="006D400F" w:rsidRDefault="003C48BA" w:rsidP="003C48BA">
      <w:pPr>
        <w:numPr>
          <w:ilvl w:val="0"/>
          <w:numId w:val="6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Наблюдать в какой из пробирок произошло помутнение.</w:t>
      </w:r>
    </w:p>
    <w:p w:rsidR="003C48BA" w:rsidRPr="006D400F" w:rsidRDefault="003C48BA" w:rsidP="003C48BA">
      <w:pPr>
        <w:numPr>
          <w:ilvl w:val="0"/>
          <w:numId w:val="6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Если помутнение произошло в нескольких пробирках, то для определения ИЭТ следует взять среднее значение </w:t>
      </w:r>
      <w:r w:rsidRPr="006D400F">
        <w:rPr>
          <w:rFonts w:ascii="Times New Roman" w:eastAsia="Times New Roman CYR" w:hAnsi="Times New Roman" w:cs="Times New Roman"/>
          <w:sz w:val="28"/>
          <w:szCs w:val="28"/>
          <w:lang w:val="en-US"/>
        </w:rPr>
        <w:t>pH</w:t>
      </w:r>
      <w:r w:rsidRPr="006D400F">
        <w:rPr>
          <w:rFonts w:ascii="Times New Roman" w:eastAsia="Times New Roman CYR" w:hAnsi="Times New Roman" w:cs="Times New Roman"/>
          <w:sz w:val="28"/>
          <w:szCs w:val="28"/>
        </w:rPr>
        <w:t xml:space="preserve"> этих пробирок</w:t>
      </w:r>
    </w:p>
    <w:p w:rsidR="003C48BA" w:rsidRPr="006D400F" w:rsidRDefault="003C48BA" w:rsidP="003C48BA">
      <w:pPr>
        <w:numPr>
          <w:ilvl w:val="0"/>
          <w:numId w:val="6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Сделать выводы по работе, отметить, какой заряд будет иметь белок при </w:t>
      </w:r>
      <w:r w:rsidRPr="006D400F">
        <w:rPr>
          <w:rFonts w:ascii="Times New Roman" w:eastAsia="Times New Roman CYR" w:hAnsi="Times New Roman" w:cs="Times New Roman"/>
          <w:sz w:val="28"/>
          <w:szCs w:val="28"/>
          <w:lang w:val="en-US"/>
        </w:rPr>
        <w:t>pH</w:t>
      </w:r>
      <w:r w:rsidRPr="006D400F">
        <w:rPr>
          <w:rFonts w:ascii="Times New Roman" w:eastAsia="Times New Roman CYR" w:hAnsi="Times New Roman" w:cs="Times New Roman"/>
          <w:sz w:val="28"/>
          <w:szCs w:val="28"/>
        </w:rPr>
        <w:t xml:space="preserve"> больше или меньше </w:t>
      </w:r>
      <w:r w:rsidRPr="006D400F">
        <w:rPr>
          <w:rFonts w:ascii="Times New Roman" w:eastAsia="Times New Roman CYR" w:hAnsi="Times New Roman" w:cs="Times New Roman"/>
          <w:sz w:val="28"/>
          <w:szCs w:val="28"/>
          <w:lang w:val="en-US"/>
        </w:rPr>
        <w:t>PI</w:t>
      </w:r>
      <w:r w:rsidRPr="006D400F">
        <w:rPr>
          <w:rFonts w:ascii="Times New Roman" w:eastAsia="Times New Roman CYR" w:hAnsi="Times New Roman" w:cs="Times New Roman"/>
          <w:sz w:val="28"/>
          <w:szCs w:val="28"/>
        </w:rPr>
        <w:t>.</w:t>
      </w:r>
    </w:p>
    <w:p w:rsidR="003C48BA" w:rsidRPr="006D400F" w:rsidRDefault="003C48BA" w:rsidP="003C48BA">
      <w:pPr>
        <w:autoSpaceDE w:val="0"/>
        <w:spacing w:after="337"/>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57" w:name="_Toc342277119"/>
      <w:r w:rsidRPr="006D400F">
        <w:rPr>
          <w:rFonts w:ascii="Times New Roman" w:eastAsia="Times New Roman CYR" w:hAnsi="Times New Roman" w:cs="Times New Roman"/>
          <w:sz w:val="28"/>
          <w:szCs w:val="28"/>
        </w:rPr>
        <w:t>Опыт 4. Влияние электролитов на степень набухания.</w:t>
      </w:r>
      <w:bookmarkEnd w:id="57"/>
    </w:p>
    <w:p w:rsidR="003C48BA" w:rsidRPr="006D400F" w:rsidRDefault="003C48BA" w:rsidP="003C48BA">
      <w:pPr>
        <w:numPr>
          <w:ilvl w:val="0"/>
          <w:numId w:val="7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4 пробирки насыпать по 0,5 г желатина (высота около 1 см)</w:t>
      </w:r>
    </w:p>
    <w:p w:rsidR="003C48BA" w:rsidRPr="006D400F" w:rsidRDefault="003C48BA" w:rsidP="003C48BA">
      <w:pPr>
        <w:numPr>
          <w:ilvl w:val="0"/>
          <w:numId w:val="7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пробирки соответственно налить по 8 мл 0,5 М растворов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b/>
          <w:bCs/>
          <w:sz w:val="28"/>
          <w:szCs w:val="28"/>
          <w:lang w:val="en-US"/>
        </w:rPr>
        <w:t>KCI</w:t>
      </w:r>
      <w:r w:rsidRPr="006D400F">
        <w:rPr>
          <w:rFonts w:ascii="Times New Roman" w:eastAsia="Times New Roman CYR" w:hAnsi="Times New Roman" w:cs="Times New Roman"/>
          <w:b/>
          <w:bCs/>
          <w:sz w:val="28"/>
          <w:szCs w:val="28"/>
        </w:rPr>
        <w:t xml:space="preserve">, </w:t>
      </w:r>
      <w:r w:rsidRPr="006D400F">
        <w:rPr>
          <w:rFonts w:ascii="Times New Roman" w:eastAsia="Times New Roman CYR" w:hAnsi="Times New Roman" w:cs="Times New Roman"/>
          <w:sz w:val="28"/>
          <w:szCs w:val="28"/>
          <w:lang w:val="en-US"/>
        </w:rPr>
        <w:t>KBr</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b/>
          <w:bCs/>
          <w:sz w:val="28"/>
          <w:szCs w:val="28"/>
          <w:lang w:val="en-US"/>
        </w:rPr>
        <w:t>KNCS</w:t>
      </w:r>
      <w:r w:rsidRPr="006D400F">
        <w:rPr>
          <w:rFonts w:ascii="Times New Roman" w:eastAsia="Times New Roman CYR" w:hAnsi="Times New Roman" w:cs="Times New Roman"/>
          <w:b/>
          <w:bCs/>
          <w:sz w:val="28"/>
          <w:szCs w:val="28"/>
        </w:rPr>
        <w:t>.</w:t>
      </w:r>
    </w:p>
    <w:p w:rsidR="003C48BA" w:rsidRPr="006D400F" w:rsidRDefault="003C48BA" w:rsidP="003C48BA">
      <w:pPr>
        <w:numPr>
          <w:ilvl w:val="0"/>
          <w:numId w:val="7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Содержимое пробирок оставить на 40 минут, в течение которых производится периодическое перемешивание.</w:t>
      </w:r>
    </w:p>
    <w:p w:rsidR="003C48BA" w:rsidRPr="006D400F" w:rsidRDefault="003C48BA" w:rsidP="003C48BA">
      <w:pPr>
        <w:numPr>
          <w:ilvl w:val="0"/>
          <w:numId w:val="7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Через 40 минут измерить высоту набухания желатина.</w:t>
      </w:r>
    </w:p>
    <w:p w:rsidR="003C48BA" w:rsidRPr="006D400F" w:rsidRDefault="003C48BA" w:rsidP="003C48BA">
      <w:pPr>
        <w:numPr>
          <w:ilvl w:val="0"/>
          <w:numId w:val="7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Объяснить различное влияние на процесс набухания, запишите анионы по мере увеличения влияния на процесс набухания.</w:t>
      </w:r>
    </w:p>
    <w:p w:rsidR="003C48BA" w:rsidRPr="006D400F" w:rsidRDefault="003C48BA" w:rsidP="003C48BA">
      <w:pPr>
        <w:autoSpaceDE w:val="0"/>
        <w:spacing w:after="617"/>
        <w:jc w:val="both"/>
        <w:rPr>
          <w:rFonts w:ascii="Times New Roman" w:eastAsia="Times New Roman CYR" w:hAnsi="Times New Roman" w:cs="Times New Roman"/>
          <w:sz w:val="28"/>
          <w:szCs w:val="28"/>
        </w:rPr>
      </w:pPr>
    </w:p>
    <w:p w:rsidR="003C48BA" w:rsidRPr="006D400F" w:rsidRDefault="003C48BA" w:rsidP="003C48BA">
      <w:pPr>
        <w:autoSpaceDE w:val="0"/>
        <w:jc w:val="center"/>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Контрольные вопросы для защиты лабораторной работы.</w:t>
      </w:r>
    </w:p>
    <w:p w:rsidR="003C48BA" w:rsidRPr="006D400F" w:rsidRDefault="003C48BA" w:rsidP="003C48BA">
      <w:pPr>
        <w:numPr>
          <w:ilvl w:val="0"/>
          <w:numId w:val="71"/>
        </w:numPr>
        <w:autoSpaceDE w:val="0"/>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Чем отличается растворение низкомолекулярных веществ от растворения ВМС? </w:t>
      </w:r>
      <w:r w:rsidRPr="006D400F">
        <w:rPr>
          <w:rFonts w:ascii="Times New Roman" w:eastAsia="Times New Roman CYR" w:hAnsi="Times New Roman" w:cs="Times New Roman"/>
          <w:bCs/>
          <w:sz w:val="28"/>
          <w:szCs w:val="28"/>
        </w:rPr>
        <w:lastRenderedPageBreak/>
        <w:t>В чем причина этого отличия?</w:t>
      </w:r>
    </w:p>
    <w:p w:rsidR="003C48BA" w:rsidRPr="006D400F" w:rsidRDefault="003C48BA" w:rsidP="003C48BA">
      <w:pPr>
        <w:numPr>
          <w:ilvl w:val="0"/>
          <w:numId w:val="71"/>
        </w:numPr>
        <w:autoSpaceDE w:val="0"/>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Виды набухания. Как изменится масса ВМС и степень набухания при ограниченном и неограниченном набухании?</w:t>
      </w:r>
    </w:p>
    <w:p w:rsidR="003C48BA" w:rsidRPr="006D400F" w:rsidRDefault="003C48BA" w:rsidP="003C48BA">
      <w:pPr>
        <w:numPr>
          <w:ilvl w:val="0"/>
          <w:numId w:val="71"/>
        </w:numPr>
        <w:autoSpaceDE w:val="0"/>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Как рассчитывается степень набухания, ее физический смысл?</w:t>
      </w:r>
    </w:p>
    <w:p w:rsidR="003C48BA" w:rsidRPr="006D400F" w:rsidRDefault="003C48BA" w:rsidP="003C48BA">
      <w:pPr>
        <w:numPr>
          <w:ilvl w:val="0"/>
          <w:numId w:val="71"/>
        </w:numPr>
        <w:autoSpaceDE w:val="0"/>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Какие факторы влияют на степень набухания?</w:t>
      </w:r>
    </w:p>
    <w:p w:rsidR="003C48BA" w:rsidRPr="006D400F" w:rsidRDefault="003C48BA" w:rsidP="003C48BA">
      <w:pPr>
        <w:numPr>
          <w:ilvl w:val="0"/>
          <w:numId w:val="71"/>
        </w:numPr>
        <w:autoSpaceDE w:val="0"/>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Дать определение изоэлектрической точки.</w:t>
      </w:r>
    </w:p>
    <w:p w:rsidR="003C48BA" w:rsidRPr="006D400F" w:rsidRDefault="003C48BA" w:rsidP="003C48BA">
      <w:pPr>
        <w:numPr>
          <w:ilvl w:val="0"/>
          <w:numId w:val="71"/>
        </w:numPr>
        <w:autoSpaceDE w:val="0"/>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Какие системы по степени дисперсности получаются при растворении ВМС?</w:t>
      </w:r>
    </w:p>
    <w:p w:rsidR="003C48BA" w:rsidRPr="006D400F" w:rsidRDefault="003C48BA" w:rsidP="003C48BA">
      <w:pPr>
        <w:numPr>
          <w:ilvl w:val="0"/>
          <w:numId w:val="71"/>
        </w:numPr>
        <w:autoSpaceDE w:val="0"/>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Какие свойства отличают растворы ВМС от золей?</w:t>
      </w:r>
    </w:p>
    <w:p w:rsidR="003C48BA" w:rsidRPr="006D400F" w:rsidRDefault="003C48BA" w:rsidP="003C48BA">
      <w:pPr>
        <w:numPr>
          <w:ilvl w:val="0"/>
          <w:numId w:val="71"/>
        </w:numPr>
        <w:autoSpaceDE w:val="0"/>
        <w:jc w:val="both"/>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Практическое значение набухания.</w:t>
      </w:r>
    </w:p>
    <w:p w:rsidR="003C48BA" w:rsidRPr="006D400F" w:rsidRDefault="003C48BA" w:rsidP="003C48BA">
      <w:pPr>
        <w:autoSpaceDE w:val="0"/>
        <w:spacing w:after="552"/>
        <w:jc w:val="both"/>
        <w:rPr>
          <w:rFonts w:ascii="Times New Roman" w:eastAsia="Times New Roman CYR" w:hAnsi="Times New Roman" w:cs="Times New Roman"/>
          <w:sz w:val="28"/>
          <w:szCs w:val="28"/>
        </w:rPr>
      </w:pPr>
    </w:p>
    <w:p w:rsidR="003C48BA" w:rsidRPr="006D400F" w:rsidRDefault="003C48BA" w:rsidP="003C48BA">
      <w:pPr>
        <w:pStyle w:val="1"/>
        <w:jc w:val="center"/>
        <w:rPr>
          <w:rFonts w:ascii="Times New Roman" w:eastAsia="Arial CYR" w:hAnsi="Times New Roman" w:cs="Times New Roman"/>
          <w:sz w:val="28"/>
          <w:szCs w:val="28"/>
        </w:rPr>
      </w:pPr>
      <w:bookmarkStart w:id="58" w:name="bookmark43"/>
      <w:bookmarkStart w:id="59" w:name="_Toc342277120"/>
      <w:r w:rsidRPr="006D400F">
        <w:rPr>
          <w:rFonts w:ascii="Times New Roman" w:eastAsia="Arial CYR" w:hAnsi="Times New Roman" w:cs="Times New Roman"/>
          <w:sz w:val="28"/>
          <w:szCs w:val="28"/>
        </w:rPr>
        <w:t>Работа 5.2. Застудневание растворов высокомолекулярных веществ.</w:t>
      </w:r>
      <w:bookmarkEnd w:id="58"/>
      <w:bookmarkEnd w:id="59"/>
    </w:p>
    <w:p w:rsidR="003C48BA" w:rsidRPr="006D400F" w:rsidRDefault="003C48BA" w:rsidP="003C48BA">
      <w:pPr>
        <w:autoSpaceDE w:val="0"/>
        <w:ind w:firstLine="709"/>
        <w:jc w:val="both"/>
        <w:rPr>
          <w:rFonts w:ascii="Times New Roman" w:eastAsia="Arial CYR" w:hAnsi="Times New Roman" w:cs="Times New Roman"/>
          <w:bCs/>
          <w:sz w:val="28"/>
          <w:szCs w:val="28"/>
        </w:rPr>
      </w:pPr>
      <w:r w:rsidRPr="006D400F">
        <w:rPr>
          <w:rFonts w:ascii="Times New Roman" w:eastAsia="Arial CYR" w:hAnsi="Times New Roman" w:cs="Times New Roman"/>
          <w:b/>
          <w:bCs/>
          <w:sz w:val="28"/>
          <w:szCs w:val="28"/>
        </w:rPr>
        <w:t>Значение темы:</w:t>
      </w:r>
      <w:r w:rsidRPr="006D400F">
        <w:rPr>
          <w:rFonts w:ascii="Times New Roman" w:eastAsia="Arial CYR" w:hAnsi="Times New Roman" w:cs="Times New Roman"/>
          <w:bCs/>
          <w:sz w:val="28"/>
          <w:szCs w:val="28"/>
        </w:rPr>
        <w:t xml:space="preserve"> изучение вязкости биологических растворов (крови, плазмы, сыворотки) дает определенную информацию о свойствах биополимеров и ее функциональном состоянии. Так, по зависимости вязкости от </w:t>
      </w:r>
      <w:r w:rsidRPr="006D400F">
        <w:rPr>
          <w:rFonts w:ascii="Times New Roman" w:eastAsia="Arial CYR" w:hAnsi="Times New Roman" w:cs="Times New Roman"/>
          <w:bCs/>
          <w:sz w:val="28"/>
          <w:szCs w:val="28"/>
          <w:lang w:val="en-US"/>
        </w:rPr>
        <w:t>p</w:t>
      </w:r>
      <w:r w:rsidRPr="006D400F">
        <w:rPr>
          <w:rFonts w:ascii="Times New Roman" w:eastAsia="Arial CYR" w:hAnsi="Times New Roman" w:cs="Times New Roman"/>
          <w:bCs/>
          <w:sz w:val="28"/>
          <w:szCs w:val="28"/>
        </w:rPr>
        <w:t>H находится изоэлектрическая точка белков. Один из методов определения молекулярных масс связан с изменением вязкости.</w:t>
      </w:r>
    </w:p>
    <w:p w:rsidR="003C48BA" w:rsidRPr="006D400F" w:rsidRDefault="003C48BA" w:rsidP="003C48BA">
      <w:pPr>
        <w:autoSpaceDE w:val="0"/>
        <w:ind w:firstLine="709"/>
        <w:jc w:val="both"/>
        <w:rPr>
          <w:rFonts w:ascii="Times New Roman" w:eastAsia="Arial CYR" w:hAnsi="Times New Roman" w:cs="Times New Roman"/>
          <w:bCs/>
          <w:sz w:val="28"/>
          <w:szCs w:val="28"/>
        </w:rPr>
      </w:pPr>
      <w:r w:rsidRPr="006D400F">
        <w:rPr>
          <w:rFonts w:ascii="Times New Roman" w:eastAsia="Arial CYR" w:hAnsi="Times New Roman" w:cs="Times New Roman"/>
          <w:bCs/>
          <w:sz w:val="28"/>
          <w:szCs w:val="28"/>
        </w:rPr>
        <w:t>Вязкость крови является объектом исследования в связи с изучением различных проблем свертываемости крови, микроциркуляции в норме и патологии. Данные о вязкости крови используются при конструировании аппаратуры для искусственного кровообращения, для коррекции реологических свойств крови, а также для диагностики заболеваний. Известно, что вязкость повышается при атеросклерозе, венозных тромбозах, ревматоидном артрите и т.д.</w:t>
      </w:r>
    </w:p>
    <w:p w:rsidR="003C48BA" w:rsidRPr="006D400F" w:rsidRDefault="003C48BA" w:rsidP="003C48BA">
      <w:pPr>
        <w:autoSpaceDE w:val="0"/>
        <w:ind w:firstLine="709"/>
        <w:jc w:val="both"/>
        <w:rPr>
          <w:rFonts w:ascii="Times New Roman" w:eastAsia="Arial CYR" w:hAnsi="Times New Roman" w:cs="Times New Roman"/>
          <w:bCs/>
          <w:sz w:val="28"/>
          <w:szCs w:val="28"/>
        </w:rPr>
      </w:pPr>
      <w:r w:rsidRPr="006D400F">
        <w:rPr>
          <w:rFonts w:ascii="Times New Roman" w:eastAsia="Arial CYR" w:hAnsi="Times New Roman" w:cs="Times New Roman"/>
          <w:bCs/>
          <w:sz w:val="28"/>
          <w:szCs w:val="28"/>
        </w:rPr>
        <w:t>Понижение вязкости наблюдается при циррозах печени, желтухе, пневмонии. Изменение вязкости крови - одна из наиболее важных причин изменения скорости оседания эритроцитов СОЭ.</w:t>
      </w:r>
    </w:p>
    <w:p w:rsidR="003C48BA" w:rsidRPr="006D400F" w:rsidRDefault="003C48BA" w:rsidP="003C48BA">
      <w:pPr>
        <w:autoSpaceDE w:val="0"/>
        <w:ind w:firstLine="709"/>
        <w:jc w:val="both"/>
        <w:rPr>
          <w:rFonts w:ascii="Times New Roman" w:eastAsia="Arial CYR" w:hAnsi="Times New Roman" w:cs="Times New Roman"/>
          <w:bCs/>
          <w:sz w:val="28"/>
          <w:szCs w:val="28"/>
        </w:rPr>
      </w:pPr>
      <w:r w:rsidRPr="006D400F">
        <w:rPr>
          <w:rFonts w:ascii="Times New Roman" w:eastAsia="Arial CYR" w:hAnsi="Times New Roman" w:cs="Times New Roman"/>
          <w:b/>
          <w:bCs/>
          <w:sz w:val="28"/>
          <w:szCs w:val="28"/>
        </w:rPr>
        <w:t>Цель работы:</w:t>
      </w:r>
      <w:r w:rsidRPr="006D400F">
        <w:rPr>
          <w:rFonts w:ascii="Times New Roman" w:eastAsia="Arial CYR" w:hAnsi="Times New Roman" w:cs="Times New Roman"/>
          <w:bCs/>
          <w:sz w:val="28"/>
          <w:szCs w:val="28"/>
        </w:rPr>
        <w:t xml:space="preserve"> изучение явления застудневания растворов ВМС; выяснение влияния pH, природы электролитов на этот процесс.</w:t>
      </w:r>
    </w:p>
    <w:p w:rsidR="003C48BA" w:rsidRPr="006D400F" w:rsidRDefault="003C48BA" w:rsidP="003C48BA">
      <w:pPr>
        <w:autoSpaceDE w:val="0"/>
        <w:spacing w:after="336"/>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Оснащение рабочего места. </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Пробирки с пробками - </w:t>
      </w:r>
      <w:r w:rsidRPr="006D400F">
        <w:rPr>
          <w:rFonts w:ascii="Times New Roman" w:eastAsia="Times New Roman CYR" w:hAnsi="Times New Roman" w:cs="Times New Roman"/>
          <w:b/>
          <w:bCs/>
          <w:sz w:val="28"/>
          <w:szCs w:val="28"/>
        </w:rPr>
        <w:t xml:space="preserve">12 </w:t>
      </w:r>
      <w:r w:rsidRPr="006D400F">
        <w:rPr>
          <w:rFonts w:ascii="Times New Roman" w:eastAsia="Times New Roman CYR" w:hAnsi="Times New Roman" w:cs="Times New Roman"/>
          <w:sz w:val="28"/>
          <w:szCs w:val="28"/>
        </w:rPr>
        <w:t>шт.;</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Коническая колба на </w:t>
      </w:r>
      <w:r w:rsidRPr="006D400F">
        <w:rPr>
          <w:rFonts w:ascii="Times New Roman" w:eastAsia="Times New Roman CYR" w:hAnsi="Times New Roman" w:cs="Times New Roman"/>
          <w:b/>
          <w:bCs/>
          <w:sz w:val="28"/>
          <w:szCs w:val="28"/>
        </w:rPr>
        <w:t xml:space="preserve">50 </w:t>
      </w:r>
      <w:r w:rsidRPr="006D400F">
        <w:rPr>
          <w:rFonts w:ascii="Times New Roman" w:eastAsia="Times New Roman CYR" w:hAnsi="Times New Roman" w:cs="Times New Roman"/>
          <w:sz w:val="28"/>
          <w:szCs w:val="28"/>
        </w:rPr>
        <w:t>мл;</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Пипетки на </w:t>
      </w:r>
      <w:r w:rsidRPr="006D400F">
        <w:rPr>
          <w:rFonts w:ascii="Times New Roman" w:eastAsia="Times New Roman CYR" w:hAnsi="Times New Roman" w:cs="Times New Roman"/>
          <w:b/>
          <w:bCs/>
          <w:sz w:val="28"/>
          <w:szCs w:val="28"/>
        </w:rPr>
        <w:t xml:space="preserve">5 </w:t>
      </w:r>
      <w:r w:rsidRPr="006D400F">
        <w:rPr>
          <w:rFonts w:ascii="Times New Roman" w:eastAsia="Times New Roman CYR" w:hAnsi="Times New Roman" w:cs="Times New Roman"/>
          <w:sz w:val="28"/>
          <w:szCs w:val="28"/>
        </w:rPr>
        <w:t xml:space="preserve">и </w:t>
      </w:r>
      <w:r w:rsidRPr="006D400F">
        <w:rPr>
          <w:rFonts w:ascii="Times New Roman" w:eastAsia="Times New Roman CYR" w:hAnsi="Times New Roman" w:cs="Times New Roman"/>
          <w:b/>
          <w:bCs/>
          <w:sz w:val="28"/>
          <w:szCs w:val="28"/>
        </w:rPr>
        <w:t xml:space="preserve">10 </w:t>
      </w:r>
      <w:r w:rsidRPr="006D400F">
        <w:rPr>
          <w:rFonts w:ascii="Times New Roman" w:eastAsia="Times New Roman CYR" w:hAnsi="Times New Roman" w:cs="Times New Roman"/>
          <w:sz w:val="28"/>
          <w:szCs w:val="28"/>
        </w:rPr>
        <w:t xml:space="preserve">мл или мерные пробирки на </w:t>
      </w:r>
      <w:r w:rsidRPr="006D400F">
        <w:rPr>
          <w:rFonts w:ascii="Times New Roman" w:eastAsia="Times New Roman CYR" w:hAnsi="Times New Roman" w:cs="Times New Roman"/>
          <w:b/>
          <w:bCs/>
          <w:sz w:val="28"/>
          <w:szCs w:val="28"/>
        </w:rPr>
        <w:t xml:space="preserve">5 </w:t>
      </w:r>
      <w:r w:rsidRPr="006D400F">
        <w:rPr>
          <w:rFonts w:ascii="Times New Roman" w:eastAsia="Times New Roman CYR" w:hAnsi="Times New Roman" w:cs="Times New Roman"/>
          <w:sz w:val="28"/>
          <w:szCs w:val="28"/>
        </w:rPr>
        <w:t>мл;</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Кристаллизатор;</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Секундомер;</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Водяная баня;</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Штатив для пробирок;</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Желатин (1% и 10% водные растворы);</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Бюретки на 25 мл;</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Раствор полимера;</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Термометр;</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Лед;</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Склянки или колбы на 50 мл;</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Вискозиметр;</w:t>
      </w:r>
    </w:p>
    <w:p w:rsidR="003C48BA" w:rsidRPr="006D400F" w:rsidRDefault="003C48BA" w:rsidP="003C48BA">
      <w:pPr>
        <w:numPr>
          <w:ilvl w:val="0"/>
          <w:numId w:val="7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0.1э раствор CH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COOH;</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0.1 э раствор </w:t>
      </w:r>
      <w:r w:rsidRPr="006D400F">
        <w:rPr>
          <w:rFonts w:ascii="Times New Roman" w:eastAsia="Times New Roman CYR" w:hAnsi="Times New Roman" w:cs="Times New Roman"/>
          <w:sz w:val="28"/>
          <w:szCs w:val="28"/>
          <w:lang w:val="en-US"/>
        </w:rPr>
        <w:t>CH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lang w:val="en-US"/>
        </w:rPr>
        <w:t>COONa</w:t>
      </w:r>
      <w:r w:rsidRPr="006D400F">
        <w:rPr>
          <w:rFonts w:ascii="Times New Roman" w:eastAsia="Times New Roman CYR" w:hAnsi="Times New Roman" w:cs="Times New Roman"/>
          <w:sz w:val="28"/>
          <w:szCs w:val="28"/>
        </w:rPr>
        <w:t xml:space="preserve">; 0.1 э раствор </w:t>
      </w:r>
      <w:r w:rsidRPr="006D400F">
        <w:rPr>
          <w:rFonts w:ascii="Times New Roman" w:eastAsia="Times New Roman CYR" w:hAnsi="Times New Roman" w:cs="Times New Roman"/>
          <w:sz w:val="28"/>
          <w:szCs w:val="28"/>
          <w:lang w:val="en-US"/>
        </w:rPr>
        <w:t>KBr</w:t>
      </w:r>
      <w:r w:rsidRPr="006D400F">
        <w:rPr>
          <w:rFonts w:ascii="Times New Roman" w:eastAsia="Times New Roman CYR" w:hAnsi="Times New Roman" w:cs="Times New Roman"/>
          <w:sz w:val="28"/>
          <w:szCs w:val="28"/>
        </w:rPr>
        <w:t>;</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0.1 э раствор КС</w:t>
      </w:r>
      <w:r w:rsidRPr="006D400F">
        <w:rPr>
          <w:rFonts w:ascii="Times New Roman" w:eastAsia="Times New Roman CYR" w:hAnsi="Times New Roman" w:cs="Times New Roman"/>
          <w:sz w:val="28"/>
          <w:szCs w:val="28"/>
          <w:lang w:val="en-US"/>
        </w:rPr>
        <w:t>l</w:t>
      </w:r>
      <w:r w:rsidRPr="006D400F">
        <w:rPr>
          <w:rFonts w:ascii="Times New Roman" w:eastAsia="Times New Roman CYR" w:hAnsi="Times New Roman" w:cs="Times New Roman"/>
          <w:sz w:val="28"/>
          <w:szCs w:val="28"/>
        </w:rPr>
        <w:t xml:space="preserve">; 0.1 э раствор </w:t>
      </w:r>
      <w:r w:rsidRPr="006D400F">
        <w:rPr>
          <w:rFonts w:ascii="Times New Roman" w:eastAsia="Times New Roman CYR" w:hAnsi="Times New Roman" w:cs="Times New Roman"/>
          <w:sz w:val="28"/>
          <w:szCs w:val="28"/>
          <w:lang w:val="en-US"/>
        </w:rPr>
        <w:t>KCNS</w:t>
      </w:r>
      <w:r w:rsidRPr="006D400F">
        <w:rPr>
          <w:rFonts w:ascii="Times New Roman" w:eastAsia="Times New Roman CYR" w:hAnsi="Times New Roman" w:cs="Times New Roman"/>
          <w:sz w:val="28"/>
          <w:szCs w:val="28"/>
        </w:rPr>
        <w:t>;</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0.1 э раствор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0,1 э раствор CH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COOК.</w:t>
      </w:r>
    </w:p>
    <w:p w:rsidR="003C48BA" w:rsidRPr="006D400F" w:rsidRDefault="003C48BA" w:rsidP="003C48BA">
      <w:pPr>
        <w:autoSpaceDE w:val="0"/>
        <w:spacing w:after="336"/>
        <w:jc w:val="both"/>
        <w:rPr>
          <w:rFonts w:ascii="Times New Roman" w:eastAsia="Times New Roman CYR" w:hAnsi="Times New Roman" w:cs="Times New Roman"/>
          <w:sz w:val="28"/>
          <w:szCs w:val="28"/>
        </w:rPr>
      </w:pPr>
    </w:p>
    <w:p w:rsidR="003C48BA" w:rsidRPr="006D400F" w:rsidRDefault="003C48BA" w:rsidP="003C48BA">
      <w:pPr>
        <w:autoSpaceDE w:val="0"/>
        <w:ind w:firstLine="28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Теоретическая чает ь.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Над вязкостью понимают способность создавать сопротивление перемещению одно</w:t>
      </w:r>
      <w:r w:rsidRPr="006D400F">
        <w:rPr>
          <w:rFonts w:ascii="Times New Roman" w:eastAsia="Times New Roman CYR" w:hAnsi="Times New Roman" w:cs="Times New Roman"/>
          <w:sz w:val="28"/>
          <w:szCs w:val="28"/>
          <w:lang w:val="en-US"/>
        </w:rPr>
        <w:t>u</w:t>
      </w:r>
      <w:r w:rsidRPr="006D400F">
        <w:rPr>
          <w:rFonts w:ascii="Times New Roman" w:eastAsia="Times New Roman CYR" w:hAnsi="Times New Roman" w:cs="Times New Roman"/>
          <w:sz w:val="28"/>
          <w:szCs w:val="28"/>
        </w:rPr>
        <w:t xml:space="preserve">о слоя </w:t>
      </w:r>
      <w:r w:rsidRPr="006D400F">
        <w:rPr>
          <w:rFonts w:ascii="Times New Roman" w:eastAsia="Times New Roman CYR" w:hAnsi="Times New Roman" w:cs="Times New Roman"/>
          <w:sz w:val="28"/>
          <w:szCs w:val="28"/>
        </w:rPr>
        <w:br/>
        <w:t xml:space="preserve">жидкости относительно другого, которое возникает в следствие молекулярных сил. По закону </w:t>
      </w:r>
      <w:r w:rsidRPr="006D400F">
        <w:rPr>
          <w:rFonts w:ascii="Times New Roman" w:eastAsia="Times New Roman CYR" w:hAnsi="Times New Roman" w:cs="Times New Roman"/>
          <w:sz w:val="28"/>
          <w:szCs w:val="28"/>
        </w:rPr>
        <w:br/>
        <w:t xml:space="preserve">Ньютона </w:t>
      </w:r>
    </w:p>
    <w:p w:rsidR="003C48BA" w:rsidRPr="006D400F" w:rsidRDefault="003C48BA" w:rsidP="003C48BA">
      <w:pPr>
        <w:autoSpaceDE w:val="0"/>
        <w:ind w:firstLine="280"/>
        <w:jc w:val="both"/>
        <w:rPr>
          <w:rFonts w:ascii="Times New Roman" w:eastAsia="Arial CYR" w:hAnsi="Times New Roman" w:cs="Times New Roman"/>
          <w:sz w:val="28"/>
          <w:szCs w:val="28"/>
          <w:shd w:val="clear" w:color="auto" w:fill="808000"/>
        </w:rPr>
      </w:pPr>
      <w:r w:rsidRPr="006D400F">
        <w:rPr>
          <w:rFonts w:ascii="Times New Roman" w:hAnsi="Times New Roman" w:cs="Times New Roman"/>
          <w:position w:val="-24"/>
          <w:sz w:val="28"/>
          <w:szCs w:val="28"/>
        </w:rPr>
        <w:object w:dxaOrig="1120" w:dyaOrig="620">
          <v:shape id="_x0000_i1111" type="#_x0000_t75" style="width:123pt;height:30pt" o:ole="">
            <v:imagedata r:id="rId189" o:title=""/>
          </v:shape>
          <o:OLEObject Type="Embed" ProgID="Equation.3" ShapeID="_x0000_i1111" DrawAspect="Content" ObjectID="_1574939373" r:id="rId190"/>
        </w:object>
      </w:r>
      <w:r w:rsidRPr="006D400F">
        <w:rPr>
          <w:rFonts w:ascii="Times New Roman" w:hAnsi="Times New Roman" w:cs="Times New Roman"/>
          <w:position w:val="-10"/>
          <w:sz w:val="28"/>
          <w:szCs w:val="28"/>
        </w:rPr>
        <w:t>, где</w:t>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t>(21)</w:t>
      </w:r>
    </w:p>
    <w:p w:rsidR="003C48BA" w:rsidRPr="006D400F" w:rsidRDefault="003C48BA" w:rsidP="003C48BA">
      <w:pPr>
        <w:autoSpaceDE w:val="0"/>
        <w:ind w:firstLine="28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F – сила внутреннего трения; </w:t>
      </w:r>
    </w:p>
    <w:p w:rsidR="003C48BA" w:rsidRPr="006D400F" w:rsidRDefault="003C48BA" w:rsidP="003C48BA">
      <w:pPr>
        <w:autoSpaceDE w:val="0"/>
        <w:ind w:firstLine="28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S – площадь слоя, к которому приложена сила;</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hAnsi="Times New Roman" w:cs="Times New Roman"/>
          <w:position w:val="-24"/>
          <w:sz w:val="28"/>
          <w:szCs w:val="28"/>
        </w:rPr>
        <w:object w:dxaOrig="420" w:dyaOrig="620">
          <v:shape id="_x0000_i1112" type="#_x0000_t75" style="width:45pt;height:30pt" o:ole="">
            <v:imagedata r:id="rId191" o:title=""/>
          </v:shape>
          <o:OLEObject Type="Embed" ProgID="Equation.3" ShapeID="_x0000_i1112" DrawAspect="Content" ObjectID="_1574939374" r:id="rId192"/>
        </w:object>
      </w:r>
      <w:r w:rsidRPr="006D400F">
        <w:rPr>
          <w:rFonts w:ascii="Times New Roman" w:hAnsi="Times New Roman" w:cs="Times New Roman"/>
          <w:position w:val="-24"/>
          <w:sz w:val="28"/>
          <w:szCs w:val="28"/>
        </w:rPr>
        <w:t xml:space="preserve"> – градиент скорости.</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т.е. сила внутреннего трения </w:t>
      </w:r>
      <w:r w:rsidRPr="006D400F">
        <w:rPr>
          <w:rFonts w:ascii="Times New Roman" w:eastAsia="Times New Roman CYR" w:hAnsi="Times New Roman" w:cs="Times New Roman"/>
          <w:sz w:val="28"/>
          <w:szCs w:val="28"/>
          <w:lang w:val="en-US"/>
        </w:rPr>
        <w:t>F</w:t>
      </w:r>
      <w:r w:rsidRPr="006D400F">
        <w:rPr>
          <w:rFonts w:ascii="Times New Roman" w:eastAsia="Times New Roman CYR" w:hAnsi="Times New Roman" w:cs="Times New Roman"/>
          <w:sz w:val="28"/>
          <w:szCs w:val="28"/>
        </w:rPr>
        <w:t xml:space="preserve">, равная по величине, но обратная по направлению приложенной </w:t>
      </w:r>
      <w:r w:rsidRPr="006D400F">
        <w:rPr>
          <w:rFonts w:ascii="Times New Roman" w:eastAsia="Times New Roman CYR" w:hAnsi="Times New Roman" w:cs="Times New Roman"/>
          <w:sz w:val="28"/>
          <w:szCs w:val="28"/>
        </w:rPr>
        <w:br/>
        <w:t xml:space="preserve">извне силе, пропорциональна площади слоя S, к которому приложена эта сила, и градиенту скорости </w:t>
      </w:r>
      <w:r w:rsidRPr="006D400F">
        <w:rPr>
          <w:rFonts w:ascii="Times New Roman" w:eastAsia="Times New Roman CYR" w:hAnsi="Times New Roman" w:cs="Times New Roman"/>
          <w:sz w:val="28"/>
          <w:szCs w:val="28"/>
        </w:rPr>
        <w:br/>
        <w:t xml:space="preserve">движения </w:t>
      </w:r>
      <w:r w:rsidRPr="006D400F">
        <w:rPr>
          <w:rFonts w:ascii="Times New Roman" w:eastAsia="Times New Roman CYR" w:hAnsi="Times New Roman" w:cs="Times New Roman"/>
          <w:sz w:val="28"/>
          <w:szCs w:val="28"/>
          <w:lang w:val="en-US"/>
        </w:rPr>
        <w:t>dV</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lang w:val="en-US"/>
        </w:rPr>
        <w:t>dx</w:t>
      </w:r>
      <w:r w:rsidRPr="006D400F">
        <w:rPr>
          <w:rFonts w:ascii="Times New Roman" w:eastAsia="Times New Roman CYR" w:hAnsi="Times New Roman" w:cs="Times New Roman"/>
          <w:sz w:val="28"/>
          <w:szCs w:val="28"/>
        </w:rPr>
        <w:t xml:space="preserve">между слоями,η – коэффициент пропорциональности, называемый коэффициентом вязкости, или вязкостью, зависимый от природы жидкости.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Чистые жидкости и раздавленные коллоидные растворы, в которых частицы имеют сферическую форму характеризуются ньютоновской (нормальной) вязкостью, а затворы с палочковидными и </w:t>
      </w:r>
      <w:r w:rsidRPr="006D400F">
        <w:rPr>
          <w:rFonts w:ascii="Times New Roman" w:eastAsia="Times New Roman CYR" w:hAnsi="Times New Roman" w:cs="Times New Roman"/>
          <w:sz w:val="28"/>
          <w:szCs w:val="28"/>
        </w:rPr>
        <w:br/>
        <w:t xml:space="preserve">нитевидными частицами в большинстве случаев даже в пределах ламинарного потока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характеризуется неньютоновской вязкостью. Ньютоновской жидкостью, называется </w:t>
      </w:r>
      <w:r w:rsidRPr="006D400F">
        <w:rPr>
          <w:rFonts w:ascii="Times New Roman" w:eastAsia="Times New Roman CYR" w:hAnsi="Times New Roman" w:cs="Times New Roman"/>
          <w:bCs/>
          <w:sz w:val="28"/>
          <w:szCs w:val="28"/>
        </w:rPr>
        <w:t xml:space="preserve">жидкость </w:t>
      </w:r>
      <w:r w:rsidRPr="006D400F">
        <w:rPr>
          <w:rFonts w:ascii="Times New Roman" w:eastAsia="Times New Roman CYR" w:hAnsi="Times New Roman" w:cs="Times New Roman"/>
          <w:sz w:val="28"/>
          <w:szCs w:val="28"/>
        </w:rPr>
        <w:t xml:space="preserve">для </w:t>
      </w:r>
      <w:r w:rsidRPr="006D400F">
        <w:rPr>
          <w:rFonts w:ascii="Times New Roman" w:eastAsia="Times New Roman CYR" w:hAnsi="Times New Roman" w:cs="Times New Roman"/>
          <w:sz w:val="28"/>
          <w:szCs w:val="28"/>
        </w:rPr>
        <w:br/>
        <w:t xml:space="preserve">которой </w:t>
      </w:r>
      <w:r w:rsidRPr="006D400F">
        <w:rPr>
          <w:rFonts w:ascii="Times New Roman" w:eastAsia="Times New Roman CYR" w:hAnsi="Times New Roman" w:cs="Times New Roman"/>
          <w:bCs/>
          <w:sz w:val="28"/>
          <w:szCs w:val="28"/>
        </w:rPr>
        <w:t>вязкость, п</w:t>
      </w:r>
      <w:r w:rsidRPr="006D400F">
        <w:rPr>
          <w:rFonts w:ascii="Times New Roman" w:eastAsia="Times New Roman CYR" w:hAnsi="Times New Roman" w:cs="Times New Roman"/>
          <w:sz w:val="28"/>
          <w:szCs w:val="28"/>
        </w:rPr>
        <w:t xml:space="preserve">ри изменении скорости течения, остается постоянной. </w:t>
      </w:r>
    </w:p>
    <w:p w:rsidR="003C48BA" w:rsidRPr="006D400F" w:rsidRDefault="003C48BA" w:rsidP="003C48BA">
      <w:pPr>
        <w:autoSpaceDE w:val="0"/>
        <w:ind w:firstLine="29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Ламинарное (послойное) течение жидкостей по трубам описывается уравнением Пуазейля </w:t>
      </w:r>
    </w:p>
    <w:p w:rsidR="003C48BA" w:rsidRPr="006D400F" w:rsidRDefault="003C48BA" w:rsidP="003C48BA">
      <w:pPr>
        <w:autoSpaceDE w:val="0"/>
        <w:ind w:firstLine="331"/>
        <w:jc w:val="both"/>
        <w:rPr>
          <w:rFonts w:ascii="Times New Roman" w:eastAsia="Times New Roman CYR" w:hAnsi="Times New Roman" w:cs="Times New Roman"/>
          <w:sz w:val="28"/>
          <w:szCs w:val="28"/>
          <w:shd w:val="clear" w:color="auto" w:fill="808000"/>
        </w:rPr>
      </w:pPr>
      <w:r w:rsidRPr="006D400F">
        <w:rPr>
          <w:rFonts w:ascii="Times New Roman" w:hAnsi="Times New Roman" w:cs="Times New Roman"/>
          <w:position w:val="-28"/>
          <w:sz w:val="28"/>
          <w:szCs w:val="28"/>
        </w:rPr>
        <w:object w:dxaOrig="1060" w:dyaOrig="700">
          <v:shape id="_x0000_i1113" type="#_x0000_t75" style="width:116.25pt;height:34.5pt" o:ole="">
            <v:imagedata r:id="rId193" o:title=""/>
          </v:shape>
          <o:OLEObject Type="Embed" ProgID="Equation.3" ShapeID="_x0000_i1113" DrawAspect="Content" ObjectID="_1574939375" r:id="rId194"/>
        </w:object>
      </w:r>
      <w:r w:rsidRPr="006D400F">
        <w:rPr>
          <w:rFonts w:ascii="Times New Roman" w:hAnsi="Times New Roman" w:cs="Times New Roman"/>
          <w:position w:val="-10"/>
          <w:sz w:val="28"/>
          <w:szCs w:val="28"/>
        </w:rPr>
        <w:t>, где</w:t>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t>(22)</w:t>
      </w:r>
    </w:p>
    <w:p w:rsidR="003C48BA" w:rsidRPr="006D400F" w:rsidRDefault="003C48BA" w:rsidP="003C48BA">
      <w:pPr>
        <w:autoSpaceDE w:val="0"/>
        <w:ind w:firstLine="33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V - объем жидкости вытекающий за время t;</w:t>
      </w:r>
    </w:p>
    <w:p w:rsidR="003C48BA" w:rsidRPr="006D400F" w:rsidRDefault="003C48BA" w:rsidP="003C48BA">
      <w:pPr>
        <w:autoSpaceDE w:val="0"/>
        <w:ind w:firstLine="30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r и </w:t>
      </w:r>
      <w:r w:rsidRPr="006D400F">
        <w:rPr>
          <w:rFonts w:ascii="Times New Roman" w:eastAsia="Times New Roman CYR" w:hAnsi="Times New Roman" w:cs="Times New Roman"/>
          <w:sz w:val="28"/>
          <w:szCs w:val="28"/>
          <w:lang w:val="en-US"/>
        </w:rPr>
        <w:t>l</w:t>
      </w:r>
      <w:r w:rsidRPr="006D400F">
        <w:rPr>
          <w:rFonts w:ascii="Times New Roman" w:eastAsia="Times New Roman CYR" w:hAnsi="Times New Roman" w:cs="Times New Roman"/>
          <w:sz w:val="28"/>
          <w:szCs w:val="28"/>
        </w:rPr>
        <w:t xml:space="preserve">– радиус и длина трубки; </w:t>
      </w:r>
    </w:p>
    <w:p w:rsidR="003C48BA" w:rsidRPr="006D400F" w:rsidRDefault="003C48BA" w:rsidP="003C48BA">
      <w:pPr>
        <w:autoSpaceDE w:val="0"/>
        <w:ind w:firstLine="323"/>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 – разность давлений на концах трубки; </w:t>
      </w:r>
    </w:p>
    <w:p w:rsidR="003C48BA" w:rsidRPr="006D400F" w:rsidRDefault="003C48BA" w:rsidP="003C48BA">
      <w:pPr>
        <w:autoSpaceDE w:val="0"/>
        <w:ind w:firstLine="3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η – вязкость жидкости.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Законам Ньютона и Пуазейля подчиняются жидкости, которые не имеют достаточно жесткой </w:t>
      </w:r>
      <w:r w:rsidRPr="006D400F">
        <w:rPr>
          <w:rFonts w:ascii="Times New Roman" w:eastAsia="Times New Roman CYR" w:hAnsi="Times New Roman" w:cs="Times New Roman"/>
          <w:sz w:val="28"/>
          <w:szCs w:val="28"/>
        </w:rPr>
        <w:br/>
        <w:t xml:space="preserve">внутренней структуры (бесструктурные) системы. Истинные растворы низкомолекулярных </w:t>
      </w:r>
      <w:r w:rsidRPr="006D400F">
        <w:rPr>
          <w:rFonts w:ascii="Times New Roman" w:eastAsia="Times New Roman CYR" w:hAnsi="Times New Roman" w:cs="Times New Roman"/>
          <w:sz w:val="28"/>
          <w:szCs w:val="28"/>
        </w:rPr>
        <w:br/>
        <w:t xml:space="preserve">соединений и разбавленные растворы ВМС, растворы белков, нуклеиновых кислот, полисахаридов </w:t>
      </w:r>
      <w:r w:rsidRPr="006D400F">
        <w:rPr>
          <w:rFonts w:ascii="Times New Roman" w:eastAsia="Times New Roman CYR" w:hAnsi="Times New Roman" w:cs="Times New Roman"/>
          <w:sz w:val="28"/>
          <w:szCs w:val="28"/>
        </w:rPr>
        <w:br/>
      </w:r>
      <w:r w:rsidRPr="006D400F">
        <w:rPr>
          <w:rFonts w:ascii="Times New Roman" w:eastAsia="Times New Roman CYR" w:hAnsi="Times New Roman" w:cs="Times New Roman"/>
          <w:sz w:val="28"/>
          <w:szCs w:val="28"/>
        </w:rPr>
        <w:lastRenderedPageBreak/>
        <w:t xml:space="preserve">и т.п.), вода, спирт относятся к ним. Достаточно точно описывается этими законами вязкость </w:t>
      </w:r>
      <w:r w:rsidRPr="006D400F">
        <w:rPr>
          <w:rFonts w:ascii="Times New Roman" w:eastAsia="Times New Roman CYR" w:hAnsi="Times New Roman" w:cs="Times New Roman"/>
          <w:sz w:val="28"/>
          <w:szCs w:val="28"/>
        </w:rPr>
        <w:br/>
        <w:t xml:space="preserve">биологических жидкостей (лимфы, плазмы крови).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Системы, которые имеют внутривенную структуру (концентрированные растворы ВМС, цельная </w:t>
      </w:r>
      <w:r w:rsidRPr="006D400F">
        <w:rPr>
          <w:rFonts w:ascii="Times New Roman" w:eastAsia="Times New Roman CYR" w:hAnsi="Times New Roman" w:cs="Times New Roman"/>
          <w:sz w:val="28"/>
          <w:szCs w:val="28"/>
        </w:rPr>
        <w:br/>
        <w:t>кровь, цитоплазма клеток и др.) не подчиняются законам Ньютона и Пуазейля.</w:t>
      </w:r>
    </w:p>
    <w:p w:rsidR="003C48BA" w:rsidRPr="006D400F" w:rsidRDefault="003C48BA" w:rsidP="003C48BA">
      <w:pPr>
        <w:autoSpaceDE w:val="0"/>
        <w:ind w:firstLine="709"/>
        <w:jc w:val="both"/>
        <w:rPr>
          <w:rFonts w:ascii="Times New Roman" w:hAnsi="Times New Roman" w:cs="Times New Roman"/>
          <w:position w:val="-30"/>
          <w:sz w:val="28"/>
          <w:szCs w:val="28"/>
        </w:rPr>
      </w:pPr>
      <w:r w:rsidRPr="006D400F">
        <w:rPr>
          <w:rFonts w:ascii="Times New Roman" w:hAnsi="Times New Roman" w:cs="Times New Roman"/>
          <w:position w:val="-30"/>
          <w:sz w:val="28"/>
          <w:szCs w:val="28"/>
        </w:rPr>
        <w:t>Существует около 15 различных способов определения вязкости. Совокупность методов измерения вязкости называется вискозиметрией, а приборы предназначенные для измерения вязкости – вискозиметрами.</w:t>
      </w:r>
    </w:p>
    <w:p w:rsidR="003C48BA" w:rsidRPr="006D400F" w:rsidRDefault="003C48BA" w:rsidP="003C48BA">
      <w:pPr>
        <w:autoSpaceDE w:val="0"/>
        <w:spacing w:after="437"/>
        <w:ind w:firstLine="709"/>
        <w:jc w:val="both"/>
        <w:rPr>
          <w:rFonts w:ascii="Times New Roman" w:eastAsia="Times New Roman CYR" w:hAnsi="Times New Roman" w:cs="Times New Roman"/>
          <w:sz w:val="28"/>
          <w:szCs w:val="28"/>
        </w:rPr>
      </w:pPr>
      <w:r w:rsidRPr="006D400F">
        <w:rPr>
          <w:rFonts w:ascii="Times New Roman" w:hAnsi="Times New Roman" w:cs="Times New Roman"/>
          <w:position w:val="-30"/>
          <w:sz w:val="28"/>
          <w:szCs w:val="28"/>
        </w:rPr>
        <w:t>Вытекание жидкости в капиллярных вискозиметрах подчиняется закону Пуазейля. Определяя время вытекания через капилляр вискозиметра раствора и чистого растворителя, можно найти удельную вязкость ηуд, которая представляет собой относительный прирост вязкости растворителя при внесении в него растворенных веществ.</w:t>
      </w:r>
      <w:r w:rsidRPr="006D400F">
        <w:rPr>
          <w:rFonts w:ascii="Times New Roman" w:hAnsi="Times New Roman" w:cs="Times New Roman"/>
          <w:position w:val="-30"/>
          <w:sz w:val="28"/>
          <w:szCs w:val="28"/>
        </w:rPr>
        <w:object w:dxaOrig="3700" w:dyaOrig="680">
          <v:shape id="_x0000_i1114" type="#_x0000_t75" style="width:406.5pt;height:34.5pt" o:ole="">
            <v:imagedata r:id="rId195" o:title=""/>
          </v:shape>
          <o:OLEObject Type="Embed" ProgID="Equation.3" ShapeID="_x0000_i1114" DrawAspect="Content" ObjectID="_1574939376" r:id="rId196"/>
        </w:object>
      </w:r>
      <w:r w:rsidRPr="006D400F">
        <w:rPr>
          <w:rFonts w:ascii="Times New Roman" w:hAnsi="Times New Roman" w:cs="Times New Roman"/>
          <w:position w:val="-30"/>
          <w:sz w:val="28"/>
          <w:szCs w:val="28"/>
        </w:rPr>
        <w:tab/>
        <w:t>(23)</w:t>
      </w:r>
    </w:p>
    <w:p w:rsidR="003C48BA" w:rsidRPr="006D400F" w:rsidRDefault="003C48BA" w:rsidP="003C48BA">
      <w:pPr>
        <w:autoSpaceDE w:val="0"/>
        <w:ind w:firstLine="273"/>
        <w:jc w:val="both"/>
        <w:rPr>
          <w:rFonts w:ascii="Times New Roman" w:eastAsia="Times New Roman CYR" w:hAnsi="Times New Roman" w:cs="Times New Roman"/>
          <w:sz w:val="28"/>
          <w:szCs w:val="28"/>
        </w:rPr>
      </w:pPr>
      <w:r w:rsidRPr="006D400F">
        <w:rPr>
          <w:rFonts w:ascii="Times New Roman" w:hAnsi="Times New Roman" w:cs="Times New Roman"/>
          <w:sz w:val="28"/>
          <w:szCs w:val="28"/>
        </w:rPr>
        <w:t>η</w:t>
      </w:r>
      <w:r w:rsidRPr="006D400F">
        <w:rPr>
          <w:rFonts w:ascii="Times New Roman" w:hAnsi="Times New Roman" w:cs="Times New Roman"/>
          <w:sz w:val="28"/>
          <w:szCs w:val="28"/>
          <w:vertAlign w:val="subscript"/>
        </w:rPr>
        <w:t>0</w:t>
      </w:r>
      <w:r w:rsidRPr="006D400F">
        <w:rPr>
          <w:rFonts w:ascii="Times New Roman" w:eastAsia="Times New Roman CYR" w:hAnsi="Times New Roman" w:cs="Times New Roman"/>
          <w:sz w:val="28"/>
          <w:szCs w:val="28"/>
        </w:rPr>
        <w:t xml:space="preserve">- вязкость растворителя; </w:t>
      </w:r>
    </w:p>
    <w:p w:rsidR="003C48BA" w:rsidRPr="006D400F" w:rsidRDefault="003C48BA" w:rsidP="003C48BA">
      <w:pPr>
        <w:autoSpaceDE w:val="0"/>
        <w:ind w:firstLine="273"/>
        <w:jc w:val="both"/>
        <w:rPr>
          <w:rFonts w:ascii="Times New Roman" w:eastAsia="Times New Roman CYR" w:hAnsi="Times New Roman" w:cs="Times New Roman"/>
          <w:sz w:val="28"/>
          <w:szCs w:val="28"/>
        </w:rPr>
      </w:pPr>
      <w:r w:rsidRPr="006D400F">
        <w:rPr>
          <w:rFonts w:ascii="Times New Roman" w:hAnsi="Times New Roman" w:cs="Times New Roman"/>
          <w:sz w:val="28"/>
          <w:szCs w:val="28"/>
        </w:rPr>
        <w:t>η</w:t>
      </w:r>
      <w:r w:rsidRPr="006D400F">
        <w:rPr>
          <w:rFonts w:ascii="Times New Roman" w:eastAsia="Times New Roman CYR" w:hAnsi="Times New Roman" w:cs="Times New Roman"/>
          <w:sz w:val="28"/>
          <w:szCs w:val="28"/>
        </w:rPr>
        <w:t xml:space="preserve">– вязкость раствора: </w:t>
      </w:r>
    </w:p>
    <w:p w:rsidR="003C48BA" w:rsidRPr="006D400F" w:rsidRDefault="003C48BA" w:rsidP="003C48BA">
      <w:pPr>
        <w:autoSpaceDE w:val="0"/>
        <w:ind w:firstLine="273"/>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t</w:t>
      </w:r>
      <w:r w:rsidRPr="006D400F">
        <w:rPr>
          <w:rFonts w:ascii="Times New Roman" w:eastAsia="Times New Roman CYR" w:hAnsi="Times New Roman" w:cs="Times New Roman"/>
          <w:sz w:val="28"/>
          <w:szCs w:val="28"/>
          <w:vertAlign w:val="subscript"/>
        </w:rPr>
        <w:t>0</w:t>
      </w:r>
      <w:r w:rsidRPr="006D400F">
        <w:rPr>
          <w:rFonts w:ascii="Times New Roman" w:eastAsia="Times New Roman CYR" w:hAnsi="Times New Roman" w:cs="Times New Roman"/>
          <w:sz w:val="28"/>
          <w:szCs w:val="28"/>
        </w:rPr>
        <w:t xml:space="preserve">– время истечения растворителя: </w:t>
      </w:r>
    </w:p>
    <w:p w:rsidR="003C48BA" w:rsidRPr="006D400F" w:rsidRDefault="003C48BA" w:rsidP="003C48BA">
      <w:pPr>
        <w:autoSpaceDE w:val="0"/>
        <w:ind w:firstLine="273"/>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t – время истечения раствора.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Удельная вязкость является функцией двух переменных: эффективного размера (молекулярной </w:t>
      </w:r>
      <w:r w:rsidRPr="006D400F">
        <w:rPr>
          <w:rFonts w:ascii="Times New Roman" w:eastAsia="Times New Roman CYR" w:hAnsi="Times New Roman" w:cs="Times New Roman"/>
          <w:sz w:val="28"/>
          <w:szCs w:val="28"/>
        </w:rPr>
        <w:br/>
        <w:t xml:space="preserve">массы) молекулы и концентрации. Это говорит о возможности определения молекулярной массы </w:t>
      </w:r>
      <w:r w:rsidRPr="006D400F">
        <w:rPr>
          <w:rFonts w:ascii="Times New Roman" w:eastAsia="Times New Roman CYR" w:hAnsi="Times New Roman" w:cs="Times New Roman"/>
          <w:sz w:val="28"/>
          <w:szCs w:val="28"/>
        </w:rPr>
        <w:br/>
        <w:t xml:space="preserve">растворенного вещества при помощи вязкости. Необходимо найти такой параметр, который бы не </w:t>
      </w:r>
      <w:r w:rsidRPr="006D400F">
        <w:rPr>
          <w:rFonts w:ascii="Times New Roman" w:eastAsia="Times New Roman CYR" w:hAnsi="Times New Roman" w:cs="Times New Roman"/>
          <w:sz w:val="28"/>
          <w:szCs w:val="28"/>
        </w:rPr>
        <w:br/>
        <w:t xml:space="preserve">зависел от концентрации раствора. Им является приведенная вязкость – отношение удельной </w:t>
      </w:r>
      <w:r w:rsidRPr="006D400F">
        <w:rPr>
          <w:rFonts w:ascii="Times New Roman" w:eastAsia="Times New Roman CYR" w:hAnsi="Times New Roman" w:cs="Times New Roman"/>
          <w:sz w:val="28"/>
          <w:szCs w:val="28"/>
        </w:rPr>
        <w:br/>
        <w:t xml:space="preserve">вязкости к концентрации. </w:t>
      </w:r>
    </w:p>
    <w:p w:rsidR="003C48BA" w:rsidRPr="006D400F" w:rsidRDefault="003C48BA" w:rsidP="003C48BA">
      <w:pPr>
        <w:autoSpaceDE w:val="0"/>
        <w:ind w:firstLine="252"/>
        <w:jc w:val="both"/>
        <w:rPr>
          <w:rFonts w:ascii="Times New Roman" w:eastAsia="Times New Roman CYR" w:hAnsi="Times New Roman" w:cs="Times New Roman"/>
          <w:sz w:val="28"/>
          <w:szCs w:val="28"/>
        </w:rPr>
      </w:pPr>
      <w:r w:rsidRPr="006D400F">
        <w:rPr>
          <w:rFonts w:ascii="Times New Roman" w:hAnsi="Times New Roman" w:cs="Times New Roman"/>
          <w:position w:val="-24"/>
          <w:sz w:val="28"/>
          <w:szCs w:val="28"/>
        </w:rPr>
        <w:object w:dxaOrig="960" w:dyaOrig="660">
          <v:shape id="_x0000_i1115" type="#_x0000_t75" style="width:106.5pt;height:33pt" o:ole="">
            <v:imagedata r:id="rId197" o:title=""/>
          </v:shape>
          <o:OLEObject Type="Embed" ProgID="Equation.3" ShapeID="_x0000_i1115" DrawAspect="Content" ObjectID="_1574939377" r:id="rId198"/>
        </w:object>
      </w:r>
      <w:r w:rsidRPr="006D400F">
        <w:rPr>
          <w:rFonts w:ascii="Times New Roman" w:hAnsi="Times New Roman" w:cs="Times New Roman"/>
          <w:position w:val="-24"/>
          <w:sz w:val="28"/>
          <w:szCs w:val="28"/>
        </w:rPr>
        <w:tab/>
      </w:r>
      <w:r w:rsidRPr="006D400F">
        <w:rPr>
          <w:rFonts w:ascii="Times New Roman" w:hAnsi="Times New Roman" w:cs="Times New Roman"/>
          <w:position w:val="-24"/>
          <w:sz w:val="28"/>
          <w:szCs w:val="28"/>
        </w:rPr>
        <w:tab/>
      </w:r>
      <w:r w:rsidRPr="006D400F">
        <w:rPr>
          <w:rFonts w:ascii="Times New Roman" w:hAnsi="Times New Roman" w:cs="Times New Roman"/>
          <w:position w:val="-24"/>
          <w:sz w:val="28"/>
          <w:szCs w:val="28"/>
        </w:rPr>
        <w:tab/>
        <w:t>(24)</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Экспериментальные данные свидетельствуют об увеличении η</w:t>
      </w:r>
      <w:r w:rsidRPr="006D400F">
        <w:rPr>
          <w:rFonts w:ascii="Times New Roman" w:eastAsia="Times New Roman CYR" w:hAnsi="Times New Roman" w:cs="Times New Roman"/>
          <w:sz w:val="28"/>
          <w:szCs w:val="28"/>
          <w:vertAlign w:val="subscript"/>
        </w:rPr>
        <w:t>уд</w:t>
      </w:r>
      <w:r w:rsidRPr="006D400F">
        <w:rPr>
          <w:rFonts w:ascii="Times New Roman" w:eastAsia="Times New Roman CYR" w:hAnsi="Times New Roman" w:cs="Times New Roman"/>
          <w:sz w:val="28"/>
          <w:szCs w:val="28"/>
        </w:rPr>
        <w:t xml:space="preserve"> с повышением концентрации. </w:t>
      </w:r>
      <w:r w:rsidRPr="006D400F">
        <w:rPr>
          <w:rFonts w:ascii="Times New Roman" w:eastAsia="Times New Roman CYR" w:hAnsi="Times New Roman" w:cs="Times New Roman"/>
          <w:sz w:val="28"/>
          <w:szCs w:val="28"/>
        </w:rPr>
        <w:br/>
        <w:t xml:space="preserve">При этом только в сравнительно узком концентрационном интервале наблюдается прямолинейная </w:t>
      </w:r>
      <w:r w:rsidRPr="006D400F">
        <w:rPr>
          <w:rFonts w:ascii="Times New Roman" w:eastAsia="Times New Roman CYR" w:hAnsi="Times New Roman" w:cs="Times New Roman"/>
          <w:sz w:val="28"/>
          <w:szCs w:val="28"/>
        </w:rPr>
        <w:br/>
        <w:t>зависимость (рис. 1).</w:t>
      </w:r>
    </w:p>
    <w:p w:rsidR="003C48BA" w:rsidRPr="006D400F" w:rsidRDefault="009F0807" w:rsidP="003C48BA">
      <w:pPr>
        <w:autoSpaceDE w:val="0"/>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lastRenderedPageBreak/>
        <w:pict>
          <v:shape id="Поле 182" o:spid="_x0000_s1191" type="#_x0000_t202" style="position:absolute;left:0;text-align:left;margin-left:216.95pt;margin-top:103.55pt;width:36.75pt;height:21.3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" filled="f" stroked="f" strokeweight=".5pt">
            <v:textbox>
              <w:txbxContent>
                <w:p w:rsidR="003C48BA" w:rsidRPr="00A848A9" w:rsidRDefault="003C48BA" w:rsidP="003C48BA">
                  <w:pPr>
                    <w:rPr>
                      <w:sz w:val="24"/>
                      <w:lang w:val="en-US"/>
                    </w:rPr>
                  </w:pPr>
                  <w:r>
                    <w:rPr>
                      <w:rFonts w:cs="Arial"/>
                      <w:sz w:val="24"/>
                      <w:lang w:val="en-US"/>
                    </w:rPr>
                    <w:t>C</w:t>
                  </w:r>
                </w:p>
              </w:txbxContent>
            </v:textbox>
          </v:shape>
        </w:pict>
      </w:r>
      <w:r>
        <w:rPr>
          <w:rFonts w:ascii="Times New Roman" w:eastAsia="Times New Roman CYR" w:hAnsi="Times New Roman" w:cs="Times New Roman"/>
          <w:noProof/>
          <w:sz w:val="28"/>
          <w:szCs w:val="28"/>
          <w:lang w:eastAsia="ru-RU" w:bidi="ar-SA"/>
        </w:rPr>
        <w:pict>
          <v:shape id="Поле 181" o:spid="_x0000_s1190" type="#_x0000_t202" style="position:absolute;left:0;text-align:left;margin-left:-3.55pt;margin-top:79.55pt;width:33pt;height:25.05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" filled="f" stroked="f" strokeweight=".5pt">
            <v:textbox>
              <w:txbxContent>
                <w:p w:rsidR="003C48BA" w:rsidRPr="00A848A9" w:rsidRDefault="003C48BA" w:rsidP="003C48BA">
                  <w:pPr>
                    <w:rPr>
                      <w:sz w:val="24"/>
                      <w:lang w:val="en-US"/>
                    </w:rPr>
                  </w:pPr>
                  <w:r>
                    <w:rPr>
                      <w:rFonts w:cs="Arial"/>
                      <w:sz w:val="24"/>
                      <w:lang w:val="en-US"/>
                    </w:rPr>
                    <w:t>[</w:t>
                  </w:r>
                  <w:r>
                    <w:rPr>
                      <w:rFonts w:cs="Arial"/>
                      <w:sz w:val="24"/>
                    </w:rPr>
                    <w:t>η</w:t>
                  </w:r>
                  <w:r>
                    <w:rPr>
                      <w:rFonts w:cs="Arial"/>
                      <w:sz w:val="24"/>
                      <w:lang w:val="en-US"/>
                    </w:rPr>
                    <w:t>]</w:t>
                  </w:r>
                </w:p>
              </w:txbxContent>
            </v:textbox>
          </v:shape>
        </w:pict>
      </w:r>
      <w:r>
        <w:rPr>
          <w:rFonts w:ascii="Times New Roman" w:eastAsia="Times New Roman CYR" w:hAnsi="Times New Roman" w:cs="Times New Roman"/>
          <w:noProof/>
          <w:sz w:val="28"/>
          <w:szCs w:val="28"/>
          <w:lang w:eastAsia="ru-RU" w:bidi="ar-SA"/>
        </w:rPr>
        <w:pict>
          <v:shape id="Поле 169" o:spid="_x0000_s1189" type="#_x0000_t202" style="position:absolute;left:0;text-align:left;margin-left:6.2pt;margin-top:14.3pt;width:36.75pt;height:30.3pt;z-index:251792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" filled="f" stroked="f" strokeweight=".5pt">
            <v:textbox>
              <w:txbxContent>
                <w:p w:rsidR="003C48BA" w:rsidRPr="00013C85" w:rsidRDefault="003C48BA" w:rsidP="003C48BA">
                  <w:pPr>
                    <w:rPr>
                      <w:sz w:val="24"/>
                    </w:rPr>
                  </w:pPr>
                  <w:r>
                    <w:rPr>
                      <w:rFonts w:cs="Arial"/>
                      <w:sz w:val="24"/>
                    </w:rPr>
                    <w:t>η</w:t>
                  </w:r>
                  <w:r w:rsidRPr="00A848A9">
                    <w:rPr>
                      <w:rFonts w:cs="Arial"/>
                      <w:sz w:val="24"/>
                      <w:vertAlign w:val="subscript"/>
                    </w:rPr>
                    <w:t>пр</w:t>
                  </w:r>
                </w:p>
              </w:txbxContent>
            </v:textbox>
          </v:shape>
        </w:pict>
      </w:r>
      <w:r w:rsidRPr="009F0807">
        <w:rPr>
          <w:rFonts w:ascii="Times New Roman" w:hAnsi="Times New Roman" w:cs="Times New Roman"/>
          <w:noProof/>
          <w:sz w:val="28"/>
          <w:szCs w:val="28"/>
          <w:lang w:eastAsia="ru-RU" w:bidi="ar-SA"/>
        </w:rPr>
        <w:pict>
          <v:shape id="Левая фигурная скобка 151" o:spid="_x0000_s1138" type="#_x0000_t87" style="position:absolute;left:0;text-align:left;margin-left:22pt;margin-top:75.1pt;width:16.95pt;height:28.55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" adj="1071"/>
        </w:pict>
      </w:r>
      <w:r w:rsidRPr="009F0807">
        <w:rPr>
          <w:rFonts w:ascii="Times New Roman" w:hAnsi="Times New Roman" w:cs="Times New Roman"/>
          <w:noProof/>
          <w:sz w:val="28"/>
          <w:szCs w:val="28"/>
          <w:lang w:eastAsia="ru-RU" w:bidi="ar-SA"/>
        </w:rPr>
        <w:pict>
          <v:line id="Прямая соединительная линия 146" o:spid="_x0000_s1136" style="position:absolute;left:0;text-align:left;flip:y;z-index:251738112;visibility:visible;mso-width-relative:margin;mso-height-relative:margin" from="102.15pt,26.9pt" to="209.3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"/>
        </w:pict>
      </w:r>
      <w:r w:rsidRPr="009F0807">
        <w:rPr>
          <w:rFonts w:ascii="Times New Roman" w:hAnsi="Times New Roman" w:cs="Times New Roman"/>
          <w:noProof/>
          <w:sz w:val="28"/>
          <w:szCs w:val="28"/>
          <w:lang w:eastAsia="ru-RU" w:bidi="ar-SA"/>
        </w:rPr>
        <w:pict>
          <v:line id="Прямая соединительная линия 145" o:spid="_x0000_s1137" style="position:absolute;left:0;text-align:left;flip:x;z-index:251739136;visibility:visible;mso-width-relative:margin;mso-height-relative:margin" from="38.95pt,57.45pt" to="102.1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">
            <v:stroke dashstyle="longDash"/>
          </v:line>
        </w:pict>
      </w:r>
      <w:r w:rsidRPr="009F0807">
        <w:rPr>
          <w:rFonts w:ascii="Times New Roman" w:hAnsi="Times New Roman" w:cs="Times New Roman"/>
          <w:noProof/>
          <w:sz w:val="28"/>
          <w:szCs w:val="28"/>
          <w:lang w:eastAsia="ru-RU" w:bidi="ar-SA"/>
        </w:rPr>
        <w:pict>
          <v:shape id="Прямая со стрелкой 143" o:spid="_x0000_s1135" type="#_x0000_t32" style="position:absolute;left:0;text-align:left;margin-left:37.55pt;margin-top:104.1pt;width:171.7pt;height:.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">
            <v:stroke endarrow="open"/>
          </v:shape>
        </w:pict>
      </w:r>
      <w:r w:rsidRPr="009F0807">
        <w:rPr>
          <w:rFonts w:ascii="Times New Roman" w:hAnsi="Times New Roman" w:cs="Times New Roman"/>
          <w:noProof/>
          <w:sz w:val="28"/>
          <w:szCs w:val="28"/>
          <w:lang w:eastAsia="ru-RU" w:bidi="ar-SA"/>
        </w:rPr>
        <w:pict>
          <v:shape id="Прямая со стрелкой 148" o:spid="_x0000_s1134" type="#_x0000_t32" style="position:absolute;left:0;text-align:left;margin-left:37.6pt;margin-top:14.55pt;width:1.35pt;height:89.65pt;flip:y;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">
            <v:stroke endarrow="open"/>
          </v:shape>
        </w:pict>
      </w:r>
      <w:r w:rsidRPr="009F0807">
        <w:rPr>
          <w:rFonts w:ascii="Times New Roman" w:hAnsi="Times New Roman" w:cs="Times New Roman"/>
          <w:noProof/>
          <w:sz w:val="28"/>
          <w:szCs w:val="28"/>
          <w:lang w:eastAsia="ru-RU" w:bidi="ar-SA"/>
        </w:rPr>
      </w:r>
      <w:r w:rsidRPr="009F0807">
        <w:rPr>
          <w:rFonts w:ascii="Times New Roman" w:hAnsi="Times New Roman" w:cs="Times New Roman"/>
          <w:noProof/>
          <w:sz w:val="28"/>
          <w:szCs w:val="28"/>
          <w:lang w:eastAsia="ru-RU" w:bidi="ar-SA"/>
        </w:rPr>
        <w:pict>
          <v:group id="_x0000_s1030" style="width:307.7pt;height:124.6pt;mso-position-horizontal-relative:char;mso-position-vertical-relative:line" coordsize="6491,3358">
            <v:rect id="Rectangle 19" o:spid="_x0000_s1031" style="position:absolute;width:6491;height:33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ofcgA&#10;AADcAAAADwAAAGRycy9kb3ducmV2LnhtbESPQUvDQBCF74L/YRmhF7GbSisSuy1VkLTUi7EVvI3Z&#10;MQlmZ0N2m6T/vnMQvM3w3rz3zXI9ukb11IXas4HZNAFFXHhbc2ng8PF69wgqRGSLjWcycKYA69X1&#10;1RJT6wd+pz6PpZIQDikaqGJsU61DUZHDMPUtsWg/vnMYZe1KbTscJNw1+j5JHrTDmqWhwpZeKip+&#10;85MzkG32u/lzMtz2zdfx+zPLznr2lhszuRk3T6AijfHf/He9tYK/EHx5Ri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Sh9yAAAANwAAAAPAAAAAAAAAAAAAAAAAJgCAABk&#10;cnMvZG93bnJldi54bWxQSwUGAAAAAAQABAD1AAAAjQMAAAAA&#10;" filled="f" stroked="f">
              <v:stroke joinstyle="round"/>
            </v:rect>
            <w10:wrap type="none"/>
            <w10:anchorlock/>
          </v:group>
        </w:pic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ab/>
      </w:r>
      <w:r w:rsidRPr="006D400F">
        <w:rPr>
          <w:rFonts w:ascii="Times New Roman" w:eastAsia="Times New Roman CYR" w:hAnsi="Times New Roman" w:cs="Times New Roman"/>
          <w:sz w:val="28"/>
          <w:szCs w:val="28"/>
        </w:rPr>
        <w:t>Рис. 13. Зависимость приведенной вязкости от концентрации.</w:t>
      </w:r>
    </w:p>
    <w:p w:rsidR="003C48BA" w:rsidRPr="006D400F" w:rsidRDefault="003C48BA" w:rsidP="003C48BA">
      <w:pPr>
        <w:autoSpaceDE w:val="0"/>
        <w:spacing w:after="409"/>
        <w:jc w:val="both"/>
        <w:rPr>
          <w:rFonts w:ascii="Times New Roman" w:eastAsia="Times New Roman CYR" w:hAnsi="Times New Roman" w:cs="Times New Roman"/>
          <w:sz w:val="28"/>
          <w:szCs w:val="28"/>
        </w:rPr>
      </w:pPr>
    </w:p>
    <w:p w:rsidR="003C48BA" w:rsidRPr="006D400F" w:rsidRDefault="003C48BA" w:rsidP="003C48BA">
      <w:pPr>
        <w:autoSpaceDE w:val="0"/>
        <w:ind w:left="244"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Графическая экстраполяция величины приведенной вязкости к нулевой концентрации даст </w:t>
      </w:r>
    </w:p>
    <w:p w:rsidR="003C48BA" w:rsidRPr="006D400F" w:rsidRDefault="003C48BA" w:rsidP="003C48BA">
      <w:pPr>
        <w:autoSpaceDE w:val="0"/>
        <w:ind w:right="263"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величину характеристической вязкости.</w:t>
      </w:r>
    </w:p>
    <w:p w:rsidR="003C48BA" w:rsidRPr="006D400F" w:rsidRDefault="003C48BA" w:rsidP="003C48BA">
      <w:pPr>
        <w:autoSpaceDE w:val="0"/>
        <w:spacing w:after="243"/>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hAnsi="Times New Roman" w:cs="Times New Roman"/>
          <w:position w:val="-26"/>
          <w:sz w:val="28"/>
          <w:szCs w:val="28"/>
        </w:rPr>
        <w:object w:dxaOrig="1420" w:dyaOrig="680">
          <v:shape id="_x0000_i1116" type="#_x0000_t75" style="width:84pt;height:34.5pt" o:ole="">
            <v:imagedata r:id="rId199" o:title=""/>
          </v:shape>
          <o:OLEObject Type="Embed" ProgID="Equation.3" ShapeID="_x0000_i1116" DrawAspect="Content" ObjectID="_1574939378" r:id="rId200"/>
        </w:object>
      </w:r>
      <w:r w:rsidRPr="006D400F">
        <w:rPr>
          <w:rFonts w:ascii="Times New Roman" w:hAnsi="Times New Roman" w:cs="Times New Roman"/>
          <w:position w:val="-26"/>
          <w:sz w:val="28"/>
          <w:szCs w:val="28"/>
        </w:rPr>
        <w:tab/>
      </w:r>
      <w:r w:rsidRPr="006D400F">
        <w:rPr>
          <w:rFonts w:ascii="Times New Roman" w:hAnsi="Times New Roman" w:cs="Times New Roman"/>
          <w:position w:val="-26"/>
          <w:sz w:val="28"/>
          <w:szCs w:val="28"/>
        </w:rPr>
        <w:tab/>
      </w:r>
      <w:r w:rsidRPr="006D400F">
        <w:rPr>
          <w:rFonts w:ascii="Times New Roman" w:hAnsi="Times New Roman" w:cs="Times New Roman"/>
          <w:position w:val="-26"/>
          <w:sz w:val="28"/>
          <w:szCs w:val="28"/>
        </w:rPr>
        <w:tab/>
        <w:t>(25)</w:t>
      </w:r>
      <w:r w:rsidRPr="006D400F">
        <w:rPr>
          <w:rFonts w:ascii="Times New Roman" w:eastAsia="Times New Roman CYR" w:hAnsi="Times New Roman" w:cs="Times New Roman"/>
          <w:sz w:val="28"/>
          <w:szCs w:val="28"/>
        </w:rPr>
        <w:br/>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Характеристическая вязкость представляет собой вязкость при бесконечно большом разбавлении раствора. В этом случае исключается взаимодействие между молекулами. Таким образом, характеристическая вязкость является величиной, которая не зависит от концентрации растворенного вещества. по в то же время связана с некоторыми параметрами (молекулярной массой, формой молекулы и др.).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Связь характеристической вязкости с молекулярной массой выражается уравнением Марка – </w:t>
      </w:r>
      <w:r w:rsidRPr="006D400F">
        <w:rPr>
          <w:rFonts w:ascii="Times New Roman" w:eastAsia="Times New Roman CYR" w:hAnsi="Times New Roman" w:cs="Times New Roman"/>
          <w:vanish/>
          <w:sz w:val="28"/>
          <w:szCs w:val="28"/>
        </w:rPr>
        <w:t>-</w:t>
      </w:r>
      <w:r w:rsidRPr="006D400F">
        <w:rPr>
          <w:rFonts w:ascii="Times New Roman" w:eastAsia="Times New Roman CYR" w:hAnsi="Times New Roman" w:cs="Times New Roman"/>
          <w:sz w:val="28"/>
          <w:szCs w:val="28"/>
        </w:rPr>
        <w:t xml:space="preserve">Хаувинка. </w:t>
      </w:r>
    </w:p>
    <w:p w:rsidR="003C48BA" w:rsidRPr="006D400F" w:rsidRDefault="003C48BA" w:rsidP="003C48BA">
      <w:pPr>
        <w:autoSpaceDE w:val="0"/>
        <w:jc w:val="both"/>
        <w:rPr>
          <w:rFonts w:ascii="Times New Roman" w:eastAsia="font290" w:hAnsi="Times New Roman" w:cs="Times New Roman"/>
          <w:sz w:val="28"/>
          <w:szCs w:val="28"/>
        </w:rPr>
      </w:pPr>
      <w:r w:rsidRPr="006D400F">
        <w:rPr>
          <w:rFonts w:ascii="Times New Roman" w:hAnsi="Times New Roman" w:cs="Times New Roman"/>
          <w:position w:val="-10"/>
          <w:sz w:val="28"/>
          <w:szCs w:val="28"/>
        </w:rPr>
        <w:object w:dxaOrig="900" w:dyaOrig="360">
          <v:shape id="_x0000_i1117" type="#_x0000_t75" style="width:54.75pt;height:19.5pt" o:ole="">
            <v:imagedata r:id="rId201" o:title=""/>
          </v:shape>
          <o:OLEObject Type="Embed" ProgID="Equation.3" ShapeID="_x0000_i1117" DrawAspect="Content" ObjectID="_1574939379" r:id="rId202"/>
        </w:object>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t>(26)</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w:t>
      </w:r>
      <w:r w:rsidRPr="006D400F">
        <w:rPr>
          <w:rFonts w:ascii="Times New Roman" w:eastAsia="Arial CYR" w:hAnsi="Times New Roman" w:cs="Times New Roman"/>
          <w:sz w:val="28"/>
          <w:szCs w:val="28"/>
        </w:rPr>
        <w:t>–</w:t>
      </w:r>
      <w:r w:rsidRPr="006D400F">
        <w:rPr>
          <w:rFonts w:ascii="Times New Roman" w:eastAsia="Times New Roman CYR" w:hAnsi="Times New Roman" w:cs="Times New Roman"/>
          <w:sz w:val="28"/>
          <w:szCs w:val="28"/>
        </w:rPr>
        <w:t xml:space="preserve">константа, характерная для данного гомологического ряда макромолекул;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iCs/>
          <w:sz w:val="28"/>
          <w:szCs w:val="28"/>
        </w:rPr>
        <w:t>а – величина,</w:t>
      </w:r>
      <w:r w:rsidRPr="006D400F">
        <w:rPr>
          <w:rFonts w:ascii="Times New Roman" w:eastAsia="Times New Roman CYR" w:hAnsi="Times New Roman" w:cs="Times New Roman"/>
          <w:sz w:val="28"/>
          <w:szCs w:val="28"/>
        </w:rPr>
        <w:t xml:space="preserve">характеризующая степень свертывания макромолекул в растворе. </w:t>
      </w:r>
    </w:p>
    <w:p w:rsidR="003C48BA" w:rsidRPr="006D400F" w:rsidRDefault="003C48BA" w:rsidP="003C48BA">
      <w:pPr>
        <w:pStyle w:val="7"/>
        <w:shd w:val="clear" w:color="auto" w:fill="auto"/>
        <w:spacing w:after="240" w:line="228" w:lineRule="exact"/>
        <w:ind w:left="400" w:right="220" w:firstLine="709"/>
        <w:rPr>
          <w:sz w:val="28"/>
          <w:szCs w:val="28"/>
        </w:rPr>
      </w:pPr>
      <w:r w:rsidRPr="006D400F">
        <w:rPr>
          <w:sz w:val="28"/>
          <w:szCs w:val="28"/>
        </w:rPr>
        <w:t>Для жестких макромолекул, имеющих форму палочек, а=1 и уравнение (7) переходит в уравнение Штауденгера</w:t>
      </w:r>
    </w:p>
    <w:p w:rsidR="003C48BA" w:rsidRPr="006D400F" w:rsidRDefault="003C48BA" w:rsidP="003C48BA">
      <w:pPr>
        <w:pStyle w:val="7"/>
        <w:shd w:val="clear" w:color="auto" w:fill="auto"/>
        <w:spacing w:after="240" w:line="228" w:lineRule="exact"/>
        <w:ind w:left="400" w:right="220" w:firstLine="0"/>
        <w:rPr>
          <w:rFonts w:eastAsia="Times New Roman CYR"/>
          <w:sz w:val="28"/>
          <w:szCs w:val="28"/>
        </w:rPr>
      </w:pPr>
      <w:r w:rsidRPr="006D400F">
        <w:rPr>
          <w:position w:val="-14"/>
          <w:sz w:val="28"/>
          <w:szCs w:val="28"/>
        </w:rPr>
        <w:object w:dxaOrig="1080" w:dyaOrig="380">
          <v:shape id="_x0000_i1118" type="#_x0000_t75" style="width:83.25pt;height:17.25pt" o:ole="">
            <v:imagedata r:id="rId203" o:title=""/>
          </v:shape>
          <o:OLEObject Type="Embed" ProgID="Equation.3" ShapeID="_x0000_i1118" DrawAspect="Content" ObjectID="_1574939380" r:id="rId204"/>
        </w:object>
      </w:r>
      <w:r w:rsidRPr="006D400F">
        <w:rPr>
          <w:position w:val="-14"/>
          <w:sz w:val="28"/>
          <w:szCs w:val="28"/>
        </w:rPr>
        <w:tab/>
      </w:r>
      <w:r w:rsidRPr="006D400F">
        <w:rPr>
          <w:position w:val="-14"/>
          <w:sz w:val="28"/>
          <w:szCs w:val="28"/>
        </w:rPr>
        <w:tab/>
      </w:r>
      <w:r w:rsidRPr="006D400F">
        <w:rPr>
          <w:position w:val="-14"/>
          <w:sz w:val="28"/>
          <w:szCs w:val="28"/>
        </w:rPr>
        <w:tab/>
        <w:t>(27)</w:t>
      </w:r>
    </w:p>
    <w:p w:rsidR="003C48BA" w:rsidRPr="006D400F" w:rsidRDefault="003C48BA" w:rsidP="003C48BA">
      <w:pPr>
        <w:pStyle w:val="7"/>
        <w:shd w:val="clear" w:color="auto" w:fill="auto"/>
        <w:spacing w:line="228" w:lineRule="exact"/>
        <w:ind w:right="220" w:firstLine="709"/>
        <w:rPr>
          <w:rFonts w:eastAsia="Times New Roman CYR"/>
          <w:iCs/>
          <w:sz w:val="28"/>
          <w:szCs w:val="28"/>
        </w:rPr>
      </w:pPr>
      <w:r w:rsidRPr="006D400F">
        <w:rPr>
          <w:rFonts w:eastAsia="Times New Roman CYR"/>
          <w:sz w:val="28"/>
          <w:szCs w:val="28"/>
        </w:rPr>
        <w:t>Для гибких макромолекул имеющих форму близкую к сферической α</w:t>
      </w:r>
      <w:r w:rsidRPr="006D400F">
        <w:rPr>
          <w:rFonts w:eastAsia="Times New Roman CYR"/>
          <w:iCs/>
          <w:sz w:val="28"/>
          <w:szCs w:val="28"/>
        </w:rPr>
        <w:t xml:space="preserve"> = 0,5.</w:t>
      </w:r>
    </w:p>
    <w:p w:rsidR="003C48BA" w:rsidRPr="006D400F" w:rsidRDefault="003C48BA" w:rsidP="003C48BA">
      <w:pPr>
        <w:pStyle w:val="7"/>
        <w:shd w:val="clear" w:color="auto" w:fill="auto"/>
        <w:spacing w:line="228" w:lineRule="exact"/>
        <w:ind w:right="220" w:firstLine="709"/>
        <w:rPr>
          <w:sz w:val="28"/>
          <w:szCs w:val="28"/>
        </w:rPr>
      </w:pPr>
      <w:r w:rsidRPr="006D400F">
        <w:rPr>
          <w:sz w:val="28"/>
          <w:szCs w:val="28"/>
        </w:rPr>
        <w:t xml:space="preserve">Производя вискозиметрические измерения, можно по уравнению Марка - Хаувинка вычислить молекулярную массу ВМС и оценить форму макромолекул. На вязкость растворов ВМС оказывают влияние многие факторы, в том числе концентрация растворов, температура, время, способ приготовления растворов, </w:t>
      </w:r>
      <w:r w:rsidRPr="006D400F">
        <w:rPr>
          <w:rStyle w:val="af8"/>
          <w:rFonts w:eastAsia="Lucida Sans Unicode"/>
          <w:sz w:val="28"/>
          <w:szCs w:val="28"/>
        </w:rPr>
        <w:t xml:space="preserve">pH </w:t>
      </w:r>
      <w:r w:rsidRPr="006D400F">
        <w:rPr>
          <w:sz w:val="28"/>
          <w:szCs w:val="28"/>
        </w:rPr>
        <w:t>среды.</w:t>
      </w:r>
    </w:p>
    <w:p w:rsidR="003C48BA" w:rsidRPr="006D400F" w:rsidRDefault="003C48BA" w:rsidP="003C48BA">
      <w:pPr>
        <w:autoSpaceDE w:val="0"/>
        <w:spacing w:after="315"/>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Устройство и принцип действия вискозиметра Оствальда. </w:t>
      </w:r>
    </w:p>
    <w:p w:rsidR="003C48BA" w:rsidRPr="006D400F" w:rsidRDefault="003C48BA" w:rsidP="003C48BA">
      <w:pPr>
        <w:autoSpaceDE w:val="0"/>
        <w:jc w:val="both"/>
        <w:rPr>
          <w:rFonts w:ascii="Times New Roman" w:eastAsia="Times New Roman CYR" w:hAnsi="Times New Roman" w:cs="Times New Roman"/>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3C48BA">
      <w:pPr>
        <w:autoSpaceDE w:val="0"/>
        <w:ind w:left="1134"/>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lastRenderedPageBreak/>
        <w:drawing>
          <wp:inline distT="0" distB="0" distL="0" distR="0">
            <wp:extent cx="1781175" cy="1981200"/>
            <wp:effectExtent l="19050" t="0" r="9525" b="0"/>
            <wp:docPr id="112" name="Рисунок 96" descr="Описание: G:\20121128\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G:\20121128\Image4.png"/>
                    <pic:cNvPicPr>
                      <a:picLocks noChangeAspect="1" noChangeArrowheads="1"/>
                    </pic:cNvPicPr>
                  </pic:nvPicPr>
                  <pic:blipFill>
                    <a:blip r:embed="rId205" cstate="print"/>
                    <a:srcRect/>
                    <a:stretch>
                      <a:fillRect/>
                    </a:stretch>
                  </pic:blipFill>
                  <pic:spPr bwMode="auto">
                    <a:xfrm>
                      <a:off x="0" y="0"/>
                      <a:ext cx="1781175" cy="1981200"/>
                    </a:xfrm>
                    <a:prstGeom prst="rect">
                      <a:avLst/>
                    </a:prstGeom>
                    <a:noFill/>
                    <a:ln w="9525">
                      <a:noFill/>
                      <a:miter lim="800000"/>
                      <a:headEnd/>
                      <a:tailEnd/>
                    </a:ln>
                  </pic:spPr>
                </pic:pic>
              </a:graphicData>
            </a:graphic>
          </wp:inline>
        </w:drawing>
      </w:r>
    </w:p>
    <w:p w:rsidR="003C48BA" w:rsidRPr="006D400F" w:rsidRDefault="003C48BA" w:rsidP="003C48BA">
      <w:pPr>
        <w:autoSpaceDE w:val="0"/>
        <w:ind w:left="113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Рис. 18.</w:t>
      </w:r>
    </w:p>
    <w:p w:rsidR="003C48BA" w:rsidRPr="006D400F" w:rsidRDefault="003C48BA" w:rsidP="003C48BA">
      <w:pPr>
        <w:autoSpaceDE w:val="0"/>
        <w:ind w:firstLine="709"/>
        <w:jc w:val="both"/>
        <w:rPr>
          <w:rFonts w:ascii="Times New Roman" w:eastAsia="Times New Roman CYR" w:hAnsi="Times New Roman" w:cs="Times New Roman"/>
          <w:sz w:val="28"/>
          <w:szCs w:val="28"/>
        </w:rPr>
      </w:pPr>
    </w:p>
    <w:p w:rsidR="003C48BA" w:rsidRPr="006D400F" w:rsidRDefault="003C48BA" w:rsidP="003C48BA">
      <w:pPr>
        <w:autoSpaceDE w:val="0"/>
        <w:ind w:firstLine="709"/>
        <w:jc w:val="both"/>
        <w:rPr>
          <w:rFonts w:ascii="Times New Roman" w:eastAsia="Times New Roman CYR" w:hAnsi="Times New Roman" w:cs="Times New Roman"/>
          <w:sz w:val="28"/>
          <w:szCs w:val="28"/>
        </w:rPr>
      </w:pP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Вискозиметр представляет собой </w:t>
      </w:r>
      <w:r w:rsidRPr="006D400F">
        <w:rPr>
          <w:rFonts w:ascii="Times New Roman" w:eastAsia="Times New Roman CYR" w:hAnsi="Times New Roman" w:cs="Times New Roman"/>
          <w:sz w:val="28"/>
          <w:szCs w:val="28"/>
          <w:lang w:val="en-US"/>
        </w:rPr>
        <w:t>U</w:t>
      </w:r>
      <w:r w:rsidRPr="006D400F">
        <w:rPr>
          <w:rFonts w:ascii="Times New Roman" w:eastAsia="Times New Roman CYR" w:hAnsi="Times New Roman" w:cs="Times New Roman"/>
          <w:sz w:val="28"/>
          <w:szCs w:val="28"/>
        </w:rPr>
        <w:t xml:space="preserve">–образную трубку, одно колено которой </w:t>
      </w:r>
      <w:r w:rsidRPr="006D400F">
        <w:rPr>
          <w:rFonts w:ascii="Times New Roman" w:eastAsia="Times New Roman CYR" w:hAnsi="Times New Roman" w:cs="Times New Roman"/>
          <w:sz w:val="28"/>
          <w:szCs w:val="28"/>
        </w:rPr>
        <w:lastRenderedPageBreak/>
        <w:t xml:space="preserve">изготовлено ввиде узкого капилляра 1. Чтобы при изучении ряда  жидкостей определению подвергались одинаковые объемы их на широком колене ставится метка 3. Исследуемая жидкость заливается в широкоеколено вискозиметра так, чтобы ее уровень совпадал с этой меткой. </w:t>
      </w:r>
    </w:p>
    <w:p w:rsidR="003C48BA" w:rsidRPr="006D400F" w:rsidRDefault="003C48BA" w:rsidP="003C48BA">
      <w:pPr>
        <w:autoSpaceDE w:val="0"/>
        <w:ind w:firstLine="709"/>
        <w:jc w:val="both"/>
        <w:rPr>
          <w:rFonts w:ascii="Times New Roman" w:eastAsia="Times New Roman CYR" w:hAnsi="Times New Roman" w:cs="Times New Roman"/>
          <w:sz w:val="28"/>
          <w:szCs w:val="28"/>
        </w:rPr>
        <w:sectPr w:rsidR="003C48BA" w:rsidRPr="006D400F" w:rsidSect="00AE5914">
          <w:type w:val="continuous"/>
          <w:pgSz w:w="11906" w:h="16838"/>
          <w:pgMar w:top="851" w:right="567" w:bottom="567" w:left="851" w:header="720" w:footer="720" w:gutter="0"/>
          <w:cols w:num="2" w:space="282"/>
          <w:docGrid w:linePitch="360"/>
        </w:sectPr>
      </w:pPr>
      <w:r w:rsidRPr="006D400F">
        <w:rPr>
          <w:rFonts w:ascii="Times New Roman" w:eastAsia="Times New Roman CYR" w:hAnsi="Times New Roman" w:cs="Times New Roman"/>
          <w:sz w:val="28"/>
          <w:szCs w:val="28"/>
        </w:rPr>
        <w:t>Процедура измерений состоитв следующем: исследуемая жидкость затягивается резиновой грушей или ртом примерно до середины</w:t>
      </w:r>
    </w:p>
    <w:p w:rsidR="003C48BA" w:rsidRPr="006D400F" w:rsidRDefault="003C48BA" w:rsidP="003C48BA">
      <w:pPr>
        <w:autoSpaceDE w:val="0"/>
        <w:jc w:val="both"/>
        <w:rPr>
          <w:rFonts w:ascii="Times New Roman" w:eastAsia="Times New Roman CYR" w:hAnsi="Times New Roman" w:cs="Times New Roman"/>
          <w:sz w:val="28"/>
          <w:szCs w:val="28"/>
        </w:rPr>
        <w:sectPr w:rsidR="003C48BA" w:rsidRPr="006D400F" w:rsidSect="00AE5914">
          <w:type w:val="continuous"/>
          <w:pgSz w:w="11906" w:h="16838"/>
          <w:pgMar w:top="851" w:right="567" w:bottom="567" w:left="851" w:header="720" w:footer="720" w:gutter="0"/>
          <w:cols w:space="720"/>
          <w:docGrid w:linePitch="360"/>
        </w:sectPr>
      </w:pPr>
      <w:r w:rsidRPr="006D400F">
        <w:rPr>
          <w:rFonts w:ascii="Times New Roman" w:eastAsia="Times New Roman CYR" w:hAnsi="Times New Roman" w:cs="Times New Roman"/>
          <w:sz w:val="28"/>
          <w:szCs w:val="28"/>
        </w:rPr>
        <w:lastRenderedPageBreak/>
        <w:t xml:space="preserve">буферного расширения 4, после чего ей предоставляется возможность свободно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перетекать обратно в широкое колено по капилляру 1. С помощьюсекундомера или метронома определяется время прохождения мениска жидкости между метками 5 и 6. </w:t>
      </w:r>
    </w:p>
    <w:p w:rsidR="003C48BA" w:rsidRPr="006D400F" w:rsidRDefault="003C48BA" w:rsidP="003C48BA">
      <w:pPr>
        <w:pStyle w:val="7"/>
        <w:shd w:val="clear" w:color="auto" w:fill="auto"/>
        <w:spacing w:after="202" w:line="228" w:lineRule="exact"/>
        <w:ind w:left="80" w:right="220" w:firstLine="709"/>
        <w:rPr>
          <w:sz w:val="28"/>
          <w:szCs w:val="28"/>
        </w:rPr>
        <w:sectPr w:rsidR="003C48BA" w:rsidRPr="006D400F" w:rsidSect="00AE5914">
          <w:type w:val="continuous"/>
          <w:pgSz w:w="11906" w:h="16838"/>
          <w:pgMar w:top="851" w:right="567" w:bottom="567" w:left="851" w:header="720" w:footer="720" w:gutter="0"/>
          <w:cols w:space="720"/>
          <w:docGrid w:linePitch="360"/>
        </w:sectPr>
      </w:pPr>
    </w:p>
    <w:p w:rsidR="003C48BA" w:rsidRPr="006D400F" w:rsidRDefault="003C48BA" w:rsidP="003C48BA">
      <w:pPr>
        <w:pStyle w:val="7"/>
        <w:shd w:val="clear" w:color="auto" w:fill="auto"/>
        <w:spacing w:after="202" w:line="228" w:lineRule="exact"/>
        <w:ind w:left="80" w:right="220" w:firstLine="709"/>
        <w:rPr>
          <w:sz w:val="28"/>
          <w:szCs w:val="28"/>
        </w:rPr>
      </w:pPr>
      <w:r w:rsidRPr="006D400F">
        <w:rPr>
          <w:sz w:val="28"/>
          <w:szCs w:val="28"/>
        </w:rPr>
        <w:lastRenderedPageBreak/>
        <w:t>Скорость движения жидкости по капилляру подчиняется закону Пуазейля. Однако с целью исключения из расчетов трудноопределимых величин (радиуса и длины капилляра, а также разности давлений на его концах) при работе с вискозиметром Оствальда обычно не рассчитывают динамическую вязкость, а ограничивается вычитанием относительной вязкости:</w:t>
      </w:r>
    </w:p>
    <w:p w:rsidR="003C48BA" w:rsidRPr="006D400F" w:rsidRDefault="003C48BA" w:rsidP="003C48BA">
      <w:pPr>
        <w:autoSpaceDE w:val="0"/>
        <w:ind w:firstLine="331"/>
        <w:jc w:val="both"/>
        <w:rPr>
          <w:rFonts w:ascii="Times New Roman" w:eastAsia="Times New Roman CYR" w:hAnsi="Times New Roman" w:cs="Times New Roman"/>
          <w:sz w:val="28"/>
          <w:szCs w:val="28"/>
        </w:rPr>
      </w:pPr>
      <w:r w:rsidRPr="006D400F">
        <w:rPr>
          <w:rFonts w:ascii="Times New Roman" w:hAnsi="Times New Roman" w:cs="Times New Roman"/>
          <w:position w:val="-30"/>
          <w:sz w:val="28"/>
          <w:szCs w:val="28"/>
        </w:rPr>
        <w:object w:dxaOrig="1140" w:dyaOrig="680">
          <v:shape id="_x0000_i1119" type="#_x0000_t75" style="width:126.75pt;height:34.5pt" o:ole="">
            <v:imagedata r:id="rId206" o:title=""/>
          </v:shape>
          <o:OLEObject Type="Embed" ProgID="Equation.3" ShapeID="_x0000_i1119" DrawAspect="Content" ObjectID="_1574939381" r:id="rId207"/>
        </w:object>
      </w:r>
      <w:r w:rsidRPr="006D400F">
        <w:rPr>
          <w:rFonts w:ascii="Times New Roman" w:hAnsi="Times New Roman" w:cs="Times New Roman"/>
          <w:position w:val="-10"/>
          <w:sz w:val="28"/>
          <w:szCs w:val="28"/>
        </w:rPr>
        <w:t>, где</w:t>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t>(28)</w:t>
      </w:r>
    </w:p>
    <w:p w:rsidR="003C48BA" w:rsidRPr="006D400F" w:rsidRDefault="003C48BA" w:rsidP="003C48BA">
      <w:pPr>
        <w:autoSpaceDE w:val="0"/>
        <w:ind w:firstLine="604"/>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lang w:val="en-US"/>
        </w:rPr>
        <w:t>t</w:t>
      </w:r>
      <w:r w:rsidRPr="006D400F">
        <w:rPr>
          <w:rFonts w:ascii="Times New Roman" w:eastAsia="Times New Roman CYR" w:hAnsi="Times New Roman" w:cs="Times New Roman"/>
          <w:sz w:val="28"/>
          <w:szCs w:val="28"/>
        </w:rPr>
        <w:t>и</w:t>
      </w:r>
      <w:r w:rsidRPr="006D400F">
        <w:rPr>
          <w:rFonts w:ascii="Times New Roman" w:eastAsia="Times New Roman CYR" w:hAnsi="Times New Roman" w:cs="Times New Roman"/>
          <w:sz w:val="28"/>
          <w:szCs w:val="28"/>
          <w:lang w:val="en-US"/>
        </w:rPr>
        <w:t>t</w:t>
      </w:r>
      <w:r w:rsidRPr="006D400F">
        <w:rPr>
          <w:rFonts w:ascii="Times New Roman" w:eastAsia="Times New Roman CYR" w:hAnsi="Times New Roman" w:cs="Times New Roman"/>
          <w:sz w:val="28"/>
          <w:szCs w:val="28"/>
          <w:vertAlign w:val="subscript"/>
        </w:rPr>
        <w:t>0</w:t>
      </w:r>
      <w:r w:rsidRPr="006D400F">
        <w:rPr>
          <w:rFonts w:ascii="Times New Roman" w:eastAsia="Times New Roman CYR" w:hAnsi="Times New Roman" w:cs="Times New Roman"/>
          <w:sz w:val="28"/>
          <w:szCs w:val="28"/>
        </w:rPr>
        <w:t xml:space="preserve">– время истечения исследуемой и эталонной жидкости (как например, дистиллированной воды) соответственно; </w:t>
      </w:r>
    </w:p>
    <w:p w:rsidR="003C48BA" w:rsidRPr="006D400F" w:rsidRDefault="003C48BA" w:rsidP="003C48BA">
      <w:pPr>
        <w:autoSpaceDE w:val="0"/>
        <w:ind w:firstLine="61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 и р</w:t>
      </w:r>
      <w:r w:rsidRPr="006D400F">
        <w:rPr>
          <w:rFonts w:ascii="Times New Roman" w:eastAsia="Times New Roman CYR" w:hAnsi="Times New Roman" w:cs="Times New Roman"/>
          <w:sz w:val="28"/>
          <w:szCs w:val="28"/>
          <w:vertAlign w:val="subscript"/>
        </w:rPr>
        <w:t>0</w:t>
      </w:r>
      <w:r w:rsidRPr="006D400F">
        <w:rPr>
          <w:rFonts w:ascii="Times New Roman" w:eastAsia="Arial CYR" w:hAnsi="Times New Roman" w:cs="Times New Roman"/>
          <w:sz w:val="28"/>
          <w:szCs w:val="28"/>
        </w:rPr>
        <w:t xml:space="preserve">- </w:t>
      </w:r>
      <w:r w:rsidRPr="006D400F">
        <w:rPr>
          <w:rFonts w:ascii="Times New Roman" w:eastAsia="Times New Roman CYR" w:hAnsi="Times New Roman" w:cs="Times New Roman"/>
          <w:sz w:val="28"/>
          <w:szCs w:val="28"/>
        </w:rPr>
        <w:t xml:space="preserve">плотность исследуемой и Эталонной жидкости соответственно. </w:t>
      </w:r>
    </w:p>
    <w:p w:rsidR="003C48BA" w:rsidRPr="006D400F" w:rsidRDefault="003C48BA" w:rsidP="003C48BA">
      <w:pPr>
        <w:autoSpaceDE w:val="0"/>
        <w:ind w:firstLine="331"/>
        <w:jc w:val="both"/>
        <w:rPr>
          <w:rFonts w:ascii="Times New Roman" w:hAnsi="Times New Roman" w:cs="Times New Roman"/>
          <w:sz w:val="28"/>
          <w:szCs w:val="28"/>
        </w:rPr>
      </w:pPr>
      <w:r w:rsidRPr="006D400F">
        <w:rPr>
          <w:rFonts w:ascii="Times New Roman" w:hAnsi="Times New Roman" w:cs="Times New Roman"/>
          <w:sz w:val="28"/>
          <w:szCs w:val="28"/>
        </w:rPr>
        <w:t>Если плотности исследуемой и эталонной жидкости мало отличаются друг от друга (как, например, в случае воды и разбавленных водных растворов) уравнение для расчета относительной вязкости можно упростить:</w:t>
      </w:r>
    </w:p>
    <w:p w:rsidR="003C48BA" w:rsidRPr="006D400F" w:rsidRDefault="003C48BA" w:rsidP="003C48BA">
      <w:pPr>
        <w:autoSpaceDE w:val="0"/>
        <w:ind w:firstLine="331"/>
        <w:jc w:val="both"/>
        <w:rPr>
          <w:rFonts w:ascii="Times New Roman" w:eastAsia="Times New Roman CYR" w:hAnsi="Times New Roman" w:cs="Times New Roman"/>
          <w:sz w:val="28"/>
          <w:szCs w:val="28"/>
        </w:rPr>
      </w:pPr>
      <w:r w:rsidRPr="006D400F">
        <w:rPr>
          <w:rFonts w:ascii="Times New Roman" w:hAnsi="Times New Roman" w:cs="Times New Roman"/>
          <w:position w:val="-30"/>
          <w:sz w:val="28"/>
          <w:szCs w:val="28"/>
        </w:rPr>
        <w:object w:dxaOrig="900" w:dyaOrig="680">
          <v:shape id="_x0000_i1120" type="#_x0000_t75" style="width:99pt;height:34.5pt" o:ole="">
            <v:imagedata r:id="rId208" o:title=""/>
          </v:shape>
          <o:OLEObject Type="Embed" ProgID="Equation.3" ShapeID="_x0000_i1120" DrawAspect="Content" ObjectID="_1574939382" r:id="rId209"/>
        </w:object>
      </w:r>
      <w:r w:rsidRPr="006D400F">
        <w:rPr>
          <w:rFonts w:ascii="Times New Roman" w:hAnsi="Times New Roman" w:cs="Times New Roman"/>
          <w:position w:val="-30"/>
          <w:sz w:val="28"/>
          <w:szCs w:val="28"/>
        </w:rPr>
        <w:tab/>
      </w:r>
      <w:r w:rsidRPr="006D400F">
        <w:rPr>
          <w:rFonts w:ascii="Times New Roman" w:hAnsi="Times New Roman" w:cs="Times New Roman"/>
          <w:position w:val="-30"/>
          <w:sz w:val="28"/>
          <w:szCs w:val="28"/>
        </w:rPr>
        <w:tab/>
      </w:r>
      <w:r w:rsidRPr="006D400F">
        <w:rPr>
          <w:rFonts w:ascii="Times New Roman" w:hAnsi="Times New Roman" w:cs="Times New Roman"/>
          <w:position w:val="-30"/>
          <w:sz w:val="28"/>
          <w:szCs w:val="28"/>
        </w:rPr>
        <w:tab/>
        <w:t>(29)</w:t>
      </w: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Экспериментальная часть.</w:t>
      </w:r>
    </w:p>
    <w:p w:rsidR="003C48BA" w:rsidRPr="006D400F" w:rsidRDefault="003C48BA" w:rsidP="003C48BA">
      <w:pPr>
        <w:autoSpaceDE w:val="0"/>
        <w:jc w:val="both"/>
        <w:rPr>
          <w:rFonts w:ascii="Times New Roman" w:eastAsia="Times New Roman CYR" w:hAnsi="Times New Roman" w:cs="Times New Roman"/>
          <w:b/>
          <w:bCs/>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60" w:name="_Toc342277121"/>
      <w:r w:rsidRPr="006D400F">
        <w:rPr>
          <w:rFonts w:ascii="Times New Roman" w:eastAsia="Times New Roman CYR" w:hAnsi="Times New Roman" w:cs="Times New Roman"/>
          <w:sz w:val="28"/>
          <w:szCs w:val="28"/>
        </w:rPr>
        <w:t>Опыт 1. Застудневание растворов высокомолекулярных веществ; выявление влияния природы электролита на процесс застудневания.</w:t>
      </w:r>
      <w:bookmarkEnd w:id="60"/>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Цель работы: </w:t>
      </w:r>
      <w:r w:rsidRPr="006D400F">
        <w:rPr>
          <w:rFonts w:ascii="Times New Roman" w:eastAsia="Times New Roman CYR" w:hAnsi="Times New Roman" w:cs="Times New Roman"/>
          <w:sz w:val="28"/>
          <w:szCs w:val="28"/>
        </w:rPr>
        <w:t>изучение явления застудневания растворов ВМС; выяснение влияния природы электролитов на время застудневания.</w:t>
      </w:r>
    </w:p>
    <w:p w:rsidR="003C48BA" w:rsidRPr="006D400F" w:rsidRDefault="003C48BA" w:rsidP="003C48BA">
      <w:pPr>
        <w:autoSpaceDE w:val="0"/>
        <w:spacing w:after="646"/>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Целевые задачи: </w:t>
      </w:r>
      <w:r w:rsidRPr="006D400F">
        <w:rPr>
          <w:rFonts w:ascii="Times New Roman" w:eastAsia="Times New Roman CYR" w:hAnsi="Times New Roman" w:cs="Times New Roman"/>
          <w:sz w:val="28"/>
          <w:szCs w:val="28"/>
        </w:rPr>
        <w:t xml:space="preserve">расположение ионов в ряд по их влиянию на скорость застудневания и сравнение его с лиотропным рядом. </w:t>
      </w:r>
    </w:p>
    <w:p w:rsidR="003C48BA" w:rsidRPr="006D400F" w:rsidRDefault="003C48BA" w:rsidP="003C48BA">
      <w:pPr>
        <w:autoSpaceDE w:val="0"/>
        <w:ind w:firstLine="273"/>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Проведение опыта.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Включить водяную баню и довести температуру воды до 60 С. Разогреть в ней 10%-ный раствор желатина (не менее 5 мин).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пять чистых пробирок отмерить по 5 мл растворов электролитов: 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KBr, </w:t>
      </w:r>
      <w:r w:rsidRPr="006D400F">
        <w:rPr>
          <w:rFonts w:ascii="Times New Roman" w:eastAsia="Times New Roman CYR" w:hAnsi="Times New Roman" w:cs="Times New Roman"/>
          <w:bCs/>
          <w:sz w:val="28"/>
          <w:szCs w:val="28"/>
        </w:rPr>
        <w:t>KNCS,</w:t>
      </w:r>
      <w:r w:rsidRPr="006D400F">
        <w:rPr>
          <w:rFonts w:ascii="Times New Roman" w:eastAsia="Times New Roman CYR" w:hAnsi="Times New Roman" w:cs="Times New Roman"/>
          <w:sz w:val="28"/>
          <w:szCs w:val="28"/>
        </w:rPr>
        <w:t>CH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COO</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rPr>
        <w:t xml:space="preserve">.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6-ю пробирку налить 5 мл дистиллированной воды для контроля.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каждую пробирку добавить по 5 мл горячего раствора желатина.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Для выравнивания температуры во всех пробирках поместить их на на 5 минут в водяную баню.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Приготовить охлаждающую водяную баню. Для этого налить в кристаллизатор (или широкий стакан) холодную водопроводную воду и положить в нее несколько кусочков льда, Довести температуру до = 12 С. Лишний лед удалить.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Закрыть пробками все пробирки с исследуемыми растворами. Одновременно погрузить их в охлажденную водяную баню и начать отсчет времени. Температура воды должна поддерживаться постоянной (12 С). При необходимости следует подкладывать в нее кусочки льда.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Через каждую минуту вынимать пробирки из охлаждающей бани и осторожно наклонять их, отмечая, в каких пробирках раствор потерял текучесть.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Данные о времени застудневания каждого раствора (включая контрольный) показать преподавателю и занести в таблицу 15.</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15</w:t>
      </w:r>
      <w:r w:rsidR="009F0807" w:rsidRPr="006D400F">
        <w:rPr>
          <w:rFonts w:ascii="Times New Roman" w:hAnsi="Times New Roman" w:cs="Times New Roman"/>
          <w:b w:val="0"/>
          <w:color w:val="auto"/>
          <w:sz w:val="28"/>
          <w:szCs w:val="28"/>
        </w:rPr>
        <w:fldChar w:fldCharType="end"/>
      </w:r>
    </w:p>
    <w:tbl>
      <w:tblPr>
        <w:tblW w:w="0" w:type="auto"/>
        <w:tblInd w:w="-1" w:type="dxa"/>
        <w:tblLayout w:type="fixed"/>
        <w:tblCellMar>
          <w:left w:w="10" w:type="dxa"/>
          <w:right w:w="10" w:type="dxa"/>
        </w:tblCellMar>
        <w:tblLook w:val="0000"/>
      </w:tblPr>
      <w:tblGrid>
        <w:gridCol w:w="2743"/>
        <w:gridCol w:w="1224"/>
        <w:gridCol w:w="1159"/>
        <w:gridCol w:w="1094"/>
        <w:gridCol w:w="1303"/>
        <w:gridCol w:w="1260"/>
        <w:gridCol w:w="1075"/>
      </w:tblGrid>
      <w:tr w:rsidR="003C48BA" w:rsidRPr="006D400F" w:rsidTr="00F17DF4">
        <w:trPr>
          <w:trHeight w:val="287"/>
        </w:trPr>
        <w:tc>
          <w:tcPr>
            <w:tcW w:w="2743"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0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пробирки</w:t>
            </w:r>
          </w:p>
        </w:tc>
        <w:tc>
          <w:tcPr>
            <w:tcW w:w="1224"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2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w:t>
            </w:r>
          </w:p>
        </w:tc>
        <w:tc>
          <w:tcPr>
            <w:tcW w:w="1159"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w:t>
            </w:r>
          </w:p>
        </w:tc>
        <w:tc>
          <w:tcPr>
            <w:tcW w:w="1094"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3</w:t>
            </w:r>
          </w:p>
        </w:tc>
        <w:tc>
          <w:tcPr>
            <w:tcW w:w="1303"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4</w:t>
            </w:r>
          </w:p>
        </w:tc>
        <w:tc>
          <w:tcPr>
            <w:tcW w:w="1260"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5</w:t>
            </w:r>
          </w:p>
        </w:tc>
        <w:tc>
          <w:tcPr>
            <w:tcW w:w="1075"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6</w:t>
            </w:r>
          </w:p>
        </w:tc>
      </w:tr>
      <w:tr w:rsidR="003C48BA" w:rsidRPr="006D400F" w:rsidTr="00F17DF4">
        <w:trPr>
          <w:trHeight w:val="280"/>
        </w:trPr>
        <w:tc>
          <w:tcPr>
            <w:tcW w:w="2743"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Электролит</w:t>
            </w:r>
          </w:p>
        </w:tc>
        <w:tc>
          <w:tcPr>
            <w:tcW w:w="1224"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86"/>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rPr>
              <w:t>КС</w:t>
            </w:r>
            <w:r w:rsidRPr="006D400F">
              <w:rPr>
                <w:rFonts w:ascii="Times New Roman" w:eastAsia="Times New Roman CYR" w:hAnsi="Times New Roman" w:cs="Times New Roman"/>
                <w:sz w:val="28"/>
                <w:szCs w:val="28"/>
                <w:lang w:val="en-US"/>
              </w:rPr>
              <w:t>l</w:t>
            </w:r>
          </w:p>
        </w:tc>
        <w:tc>
          <w:tcPr>
            <w:tcW w:w="1159"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86"/>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KBr</w:t>
            </w:r>
          </w:p>
        </w:tc>
        <w:tc>
          <w:tcPr>
            <w:tcW w:w="1094"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86"/>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lang w:val="en-US"/>
              </w:rPr>
              <w:t>SO</w:t>
            </w:r>
            <w:r w:rsidRPr="006D400F">
              <w:rPr>
                <w:rFonts w:ascii="Times New Roman" w:eastAsia="Times New Roman CYR" w:hAnsi="Times New Roman" w:cs="Times New Roman"/>
                <w:sz w:val="28"/>
                <w:szCs w:val="28"/>
                <w:vertAlign w:val="subscript"/>
                <w:lang w:val="en-US"/>
              </w:rPr>
              <w:t>4</w:t>
            </w:r>
          </w:p>
        </w:tc>
        <w:tc>
          <w:tcPr>
            <w:tcW w:w="1303"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CH3COOК</w:t>
            </w:r>
          </w:p>
        </w:tc>
        <w:tc>
          <w:tcPr>
            <w:tcW w:w="1260"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8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KNCS</w:t>
            </w:r>
          </w:p>
        </w:tc>
        <w:tc>
          <w:tcPr>
            <w:tcW w:w="1075"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6D400F" w:rsidRDefault="003C48BA" w:rsidP="00F17DF4">
            <w:pPr>
              <w:autoSpaceDE w:val="0"/>
              <w:snapToGrid w:val="0"/>
              <w:ind w:left="8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Вода</w:t>
            </w:r>
          </w:p>
        </w:tc>
      </w:tr>
      <w:tr w:rsidR="003C48BA" w:rsidRPr="006D400F" w:rsidTr="00F17DF4">
        <w:trPr>
          <w:trHeight w:val="287"/>
        </w:trPr>
        <w:tc>
          <w:tcPr>
            <w:tcW w:w="2743"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2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Время застудневания</w:t>
            </w:r>
          </w:p>
        </w:tc>
        <w:tc>
          <w:tcPr>
            <w:tcW w:w="1224" w:type="dxa"/>
            <w:tcBorders>
              <w:top w:val="single" w:sz="1" w:space="0" w:color="000000"/>
              <w:left w:val="single" w:sz="1" w:space="0" w:color="000000"/>
              <w:bottom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159" w:type="dxa"/>
            <w:tcBorders>
              <w:top w:val="single" w:sz="1" w:space="0" w:color="000000"/>
              <w:left w:val="single" w:sz="1" w:space="0" w:color="000000"/>
              <w:bottom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094" w:type="dxa"/>
            <w:tcBorders>
              <w:top w:val="single" w:sz="1" w:space="0" w:color="000000"/>
              <w:left w:val="single" w:sz="1" w:space="0" w:color="000000"/>
              <w:bottom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303" w:type="dxa"/>
            <w:tcBorders>
              <w:top w:val="single" w:sz="1" w:space="0" w:color="000000"/>
              <w:left w:val="single" w:sz="1" w:space="0" w:color="000000"/>
              <w:bottom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260" w:type="dxa"/>
            <w:tcBorders>
              <w:top w:val="single" w:sz="1" w:space="0" w:color="000000"/>
              <w:left w:val="single" w:sz="1" w:space="0" w:color="000000"/>
              <w:bottom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075" w:type="dxa"/>
            <w:tcBorders>
              <w:top w:val="single" w:sz="1" w:space="0" w:color="000000"/>
              <w:left w:val="single" w:sz="1" w:space="0" w:color="000000"/>
              <w:bottom w:val="single" w:sz="1" w:space="0" w:color="000000"/>
              <w:right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r>
    </w:tbl>
    <w:p w:rsidR="003C48BA" w:rsidRPr="006D400F" w:rsidRDefault="003C48BA" w:rsidP="003C48BA">
      <w:pPr>
        <w:autoSpaceDE w:val="0"/>
        <w:spacing w:after="329"/>
        <w:jc w:val="both"/>
        <w:rPr>
          <w:rFonts w:ascii="Times New Roman" w:eastAsia="Times New Roman CYR" w:hAnsi="Times New Roman" w:cs="Times New Roman"/>
          <w:sz w:val="28"/>
          <w:szCs w:val="28"/>
        </w:rPr>
      </w:pP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Привести в порядок рабочее место и сдать его дежурному.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Сделать заключение о том, какие ионы – катионы или анионы – влияют на время </w:t>
      </w:r>
      <w:r w:rsidRPr="006D400F">
        <w:rPr>
          <w:rFonts w:ascii="Times New Roman" w:eastAsia="Times New Roman CYR" w:hAnsi="Times New Roman" w:cs="Times New Roman"/>
          <w:sz w:val="28"/>
          <w:szCs w:val="28"/>
        </w:rPr>
        <w:br/>
        <w:t xml:space="preserve">застудневания. Расположить эти ионы по такому образцу: </w:t>
      </w:r>
    </w:p>
    <w:p w:rsidR="003C48BA" w:rsidRPr="006D400F" w:rsidRDefault="003C48BA" w:rsidP="003C48BA">
      <w:pPr>
        <w:autoSpaceDE w:val="0"/>
        <w:ind w:firstLine="295"/>
        <w:jc w:val="both"/>
        <w:rPr>
          <w:rFonts w:ascii="Times New Roman" w:eastAsia="Times New Roman CYR" w:hAnsi="Times New Roman" w:cs="Times New Roman"/>
          <w:sz w:val="28"/>
          <w:szCs w:val="28"/>
          <w:u w:val="single"/>
        </w:rPr>
      </w:pPr>
      <w:r w:rsidRPr="006D400F">
        <w:rPr>
          <w:rFonts w:ascii="Times New Roman" w:eastAsia="Times New Roman CYR" w:hAnsi="Times New Roman" w:cs="Times New Roman"/>
          <w:sz w:val="28"/>
          <w:szCs w:val="28"/>
          <w:u w:val="single"/>
        </w:rPr>
        <w:t xml:space="preserve">Ион А &gt; ион b &gt; ион В </w:t>
      </w:r>
      <w:r w:rsidRPr="006D400F">
        <w:rPr>
          <w:rFonts w:ascii="Times New Roman" w:eastAsia="Times New Roman CYR" w:hAnsi="Times New Roman" w:cs="Times New Roman"/>
          <w:sz w:val="28"/>
          <w:szCs w:val="28"/>
        </w:rPr>
        <w:t>&gt; вода &gt;</w:t>
      </w:r>
      <w:r w:rsidRPr="006D400F">
        <w:rPr>
          <w:rFonts w:ascii="Times New Roman" w:eastAsia="Times New Roman CYR" w:hAnsi="Times New Roman" w:cs="Times New Roman"/>
          <w:sz w:val="28"/>
          <w:szCs w:val="28"/>
          <w:u w:val="single"/>
        </w:rPr>
        <w:t xml:space="preserve">ион Г &gt; ион Д </w:t>
      </w:r>
    </w:p>
    <w:p w:rsidR="003C48BA" w:rsidRPr="006D400F" w:rsidRDefault="003C48BA" w:rsidP="003C48BA">
      <w:pPr>
        <w:autoSpaceDE w:val="0"/>
        <w:ind w:firstLine="1051"/>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Ускорение Замедление </w:t>
      </w:r>
    </w:p>
    <w:p w:rsidR="003C48BA" w:rsidRPr="006D400F" w:rsidRDefault="003C48BA" w:rsidP="003C48BA">
      <w:pPr>
        <w:numPr>
          <w:ilvl w:val="0"/>
          <w:numId w:val="1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Сформулировать выводы.</w:t>
      </w:r>
    </w:p>
    <w:p w:rsidR="003C48BA" w:rsidRPr="006D400F" w:rsidRDefault="003C48BA" w:rsidP="003C48BA">
      <w:pPr>
        <w:autoSpaceDE w:val="0"/>
        <w:spacing w:after="236"/>
        <w:jc w:val="both"/>
        <w:rPr>
          <w:rFonts w:ascii="Times New Roman" w:eastAsia="Times New Roman CYR" w:hAnsi="Times New Roman" w:cs="Times New Roman"/>
          <w:sz w:val="28"/>
          <w:szCs w:val="28"/>
        </w:rPr>
      </w:pPr>
    </w:p>
    <w:p w:rsidR="003C48BA" w:rsidRPr="006D400F" w:rsidRDefault="003C48BA" w:rsidP="003C48BA">
      <w:pPr>
        <w:pStyle w:val="1"/>
        <w:jc w:val="both"/>
        <w:rPr>
          <w:rFonts w:ascii="Times New Roman" w:eastAsia="Arial CYR" w:hAnsi="Times New Roman" w:cs="Times New Roman"/>
          <w:sz w:val="28"/>
          <w:szCs w:val="28"/>
        </w:rPr>
      </w:pPr>
      <w:bookmarkStart w:id="61" w:name="_Toc342277122"/>
      <w:r w:rsidRPr="006D400F">
        <w:rPr>
          <w:rFonts w:ascii="Times New Roman" w:eastAsia="Arial CYR" w:hAnsi="Times New Roman" w:cs="Times New Roman"/>
          <w:sz w:val="28"/>
          <w:szCs w:val="28"/>
        </w:rPr>
        <w:t>Работа 5.3. Определение средней молярной массы высокомолекулярных веществ вискозиметрическим методом.</w:t>
      </w:r>
      <w:bookmarkEnd w:id="61"/>
    </w:p>
    <w:p w:rsidR="003C48BA" w:rsidRPr="006D400F" w:rsidRDefault="003C48BA" w:rsidP="003C48BA">
      <w:pPr>
        <w:autoSpaceDE w:val="0"/>
        <w:jc w:val="both"/>
        <w:rPr>
          <w:rFonts w:ascii="Times New Roman" w:eastAsia="Arial CYR" w:hAnsi="Times New Roman" w:cs="Times New Roman"/>
          <w:b/>
          <w:bCs/>
          <w:sz w:val="28"/>
          <w:szCs w:val="28"/>
        </w:rPr>
      </w:pPr>
    </w:p>
    <w:p w:rsidR="003C48BA" w:rsidRPr="006D400F" w:rsidRDefault="003C48BA" w:rsidP="003C48BA">
      <w:pPr>
        <w:pStyle w:val="1"/>
        <w:jc w:val="both"/>
        <w:rPr>
          <w:rFonts w:ascii="Times New Roman" w:eastAsia="Times New Roman CYR" w:hAnsi="Times New Roman" w:cs="Times New Roman"/>
          <w:sz w:val="28"/>
          <w:szCs w:val="28"/>
        </w:rPr>
      </w:pPr>
      <w:bookmarkStart w:id="62" w:name="_Toc342277123"/>
      <w:r w:rsidRPr="006D400F">
        <w:rPr>
          <w:rFonts w:ascii="Times New Roman" w:eastAsia="Times New Roman CYR" w:hAnsi="Times New Roman" w:cs="Times New Roman"/>
          <w:sz w:val="28"/>
          <w:szCs w:val="28"/>
        </w:rPr>
        <w:t>Опыт 1. Определение молярной массы поливинилового спирта.</w:t>
      </w:r>
      <w:bookmarkEnd w:id="62"/>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Цель работы: </w:t>
      </w:r>
      <w:r w:rsidRPr="006D400F">
        <w:rPr>
          <w:rFonts w:ascii="Times New Roman" w:eastAsia="Times New Roman CYR" w:hAnsi="Times New Roman" w:cs="Times New Roman"/>
          <w:sz w:val="28"/>
          <w:szCs w:val="28"/>
        </w:rPr>
        <w:t xml:space="preserve">определение средней молярной массы ВМС. </w:t>
      </w:r>
    </w:p>
    <w:p w:rsidR="003C48BA" w:rsidRPr="006D400F" w:rsidRDefault="003C48BA" w:rsidP="003C48BA">
      <w:pPr>
        <w:autoSpaceDE w:val="0"/>
        <w:ind w:firstLine="70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Целевые задачи: </w:t>
      </w:r>
      <w:r w:rsidRPr="006D400F">
        <w:rPr>
          <w:rFonts w:ascii="Times New Roman" w:eastAsia="Times New Roman CYR" w:hAnsi="Times New Roman" w:cs="Times New Roman"/>
          <w:sz w:val="28"/>
          <w:szCs w:val="28"/>
        </w:rPr>
        <w:t xml:space="preserve">овладеть методикой работы с вискозиметром Оствальда; расчет различных </w:t>
      </w:r>
      <w:r w:rsidRPr="006D400F">
        <w:rPr>
          <w:rFonts w:ascii="Times New Roman" w:eastAsia="Times New Roman CYR" w:hAnsi="Times New Roman" w:cs="Times New Roman"/>
          <w:sz w:val="28"/>
          <w:szCs w:val="28"/>
        </w:rPr>
        <w:br/>
        <w:t xml:space="preserve">видов вязкости растворов ВМС; закрепление навыка интерпретации графических данных. </w:t>
      </w:r>
    </w:p>
    <w:p w:rsidR="003C48BA" w:rsidRPr="006D400F" w:rsidRDefault="003C48BA" w:rsidP="003C48BA">
      <w:pPr>
        <w:autoSpaceDE w:val="0"/>
        <w:ind w:firstLine="709"/>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lastRenderedPageBreak/>
        <w:t xml:space="preserve">Проведение опыта. </w:t>
      </w:r>
    </w:p>
    <w:p w:rsidR="003C48BA" w:rsidRPr="006D400F" w:rsidRDefault="003C48BA" w:rsidP="003C48BA">
      <w:pPr>
        <w:numPr>
          <w:ilvl w:val="0"/>
          <w:numId w:val="6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Измерить и записать температуру, при которой проводится опыт. </w:t>
      </w:r>
    </w:p>
    <w:p w:rsidR="003C48BA" w:rsidRPr="006D400F" w:rsidRDefault="003C48BA" w:rsidP="003C48BA">
      <w:pPr>
        <w:numPr>
          <w:ilvl w:val="0"/>
          <w:numId w:val="6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Методом разбавления приготовить из исходного раствора ВМС 5 растворов с различными </w:t>
      </w:r>
      <w:r w:rsidRPr="006D400F">
        <w:rPr>
          <w:rFonts w:ascii="Times New Roman" w:eastAsia="Times New Roman CYR" w:hAnsi="Times New Roman" w:cs="Times New Roman"/>
          <w:sz w:val="28"/>
          <w:szCs w:val="28"/>
        </w:rPr>
        <w:br/>
        <w:t xml:space="preserve">концентрациями по указанию преподавателя. </w:t>
      </w:r>
    </w:p>
    <w:p w:rsidR="003C48BA" w:rsidRPr="006D400F" w:rsidRDefault="003C48BA" w:rsidP="003C48BA">
      <w:pPr>
        <w:numPr>
          <w:ilvl w:val="0"/>
          <w:numId w:val="6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Тщательно промыть вискозиметр и нанести на него метки в соответствии с описанием </w:t>
      </w:r>
      <w:r w:rsidRPr="006D400F">
        <w:rPr>
          <w:rFonts w:ascii="Times New Roman" w:eastAsia="Times New Roman CYR" w:hAnsi="Times New Roman" w:cs="Times New Roman"/>
          <w:sz w:val="28"/>
          <w:szCs w:val="28"/>
        </w:rPr>
        <w:br/>
        <w:t xml:space="preserve">прибора. Измерить время истечения дистиллированной воды. Для уменьшения ошибки оно </w:t>
      </w:r>
      <w:r w:rsidRPr="006D400F">
        <w:rPr>
          <w:rFonts w:ascii="Times New Roman" w:eastAsia="Times New Roman CYR" w:hAnsi="Times New Roman" w:cs="Times New Roman"/>
          <w:sz w:val="28"/>
          <w:szCs w:val="28"/>
        </w:rPr>
        <w:br/>
        <w:t xml:space="preserve">измеряется не менее 3 раз и затем рассчитывается среднее арифметическое. </w:t>
      </w:r>
    </w:p>
    <w:p w:rsidR="003C48BA" w:rsidRPr="006D400F" w:rsidRDefault="003C48BA" w:rsidP="003C48BA">
      <w:pPr>
        <w:numPr>
          <w:ilvl w:val="0"/>
          <w:numId w:val="6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Измерить (также не менее 3 раз) время истечения каждого из приготовленных растворов </w:t>
      </w:r>
      <w:r w:rsidRPr="006D400F">
        <w:rPr>
          <w:rFonts w:ascii="Times New Roman" w:eastAsia="Times New Roman CYR" w:hAnsi="Times New Roman" w:cs="Times New Roman"/>
          <w:sz w:val="28"/>
          <w:szCs w:val="28"/>
        </w:rPr>
        <w:br/>
        <w:t xml:space="preserve">ВМС (включая исходный) начиная с раствора с наименьшей концентрацией. </w:t>
      </w:r>
    </w:p>
    <w:p w:rsidR="003C48BA" w:rsidRPr="006D400F" w:rsidRDefault="003C48BA" w:rsidP="003C48BA">
      <w:pPr>
        <w:numPr>
          <w:ilvl w:val="0"/>
          <w:numId w:val="6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Сверить данные у преподавателя и занести их в таблицу 16.</w:t>
      </w:r>
    </w:p>
    <w:p w:rsidR="003C48BA" w:rsidRPr="006D400F" w:rsidRDefault="003C48BA" w:rsidP="003C48BA">
      <w:pPr>
        <w:autoSpaceDE w:val="0"/>
        <w:spacing w:after="329"/>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16</w:t>
      </w:r>
      <w:r w:rsidR="009F0807" w:rsidRPr="006D400F">
        <w:rPr>
          <w:rFonts w:ascii="Times New Roman" w:hAnsi="Times New Roman" w:cs="Times New Roman"/>
          <w:b w:val="0"/>
          <w:color w:val="auto"/>
          <w:sz w:val="28"/>
          <w:szCs w:val="28"/>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8"/>
        <w:gridCol w:w="1922"/>
        <w:gridCol w:w="1922"/>
        <w:gridCol w:w="1510"/>
        <w:gridCol w:w="1342"/>
        <w:gridCol w:w="1323"/>
        <w:gridCol w:w="1327"/>
      </w:tblGrid>
      <w:tr w:rsidR="003C48BA" w:rsidRPr="006D400F" w:rsidTr="00F17DF4">
        <w:tc>
          <w:tcPr>
            <w:tcW w:w="6334" w:type="dxa"/>
            <w:gridSpan w:val="4"/>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высокомолекулярное вещество</w:t>
            </w:r>
          </w:p>
        </w:tc>
        <w:tc>
          <w:tcPr>
            <w:tcW w:w="4370" w:type="dxa"/>
            <w:gridSpan w:val="3"/>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 xml:space="preserve">Температура </w:t>
            </w:r>
            <w:r w:rsidRPr="007B2ACB">
              <w:rPr>
                <w:rFonts w:ascii="Times New Roman" w:eastAsia="Times New Roman CYR" w:hAnsi="Times New Roman" w:cs="Times New Roman"/>
                <w:sz w:val="28"/>
                <w:szCs w:val="28"/>
                <w:vertAlign w:val="superscript"/>
              </w:rPr>
              <w:t>0</w:t>
            </w:r>
            <w:r w:rsidRPr="007B2ACB">
              <w:rPr>
                <w:rFonts w:ascii="Times New Roman" w:eastAsia="Times New Roman CYR" w:hAnsi="Times New Roman" w:cs="Times New Roman"/>
                <w:sz w:val="28"/>
                <w:szCs w:val="28"/>
              </w:rPr>
              <w:t>С</w:t>
            </w:r>
          </w:p>
        </w:tc>
      </w:tr>
      <w:tr w:rsidR="003C48BA" w:rsidRPr="006D400F" w:rsidTr="00F17DF4">
        <w:tc>
          <w:tcPr>
            <w:tcW w:w="1465"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w:t>
            </w: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Концентрация</w:t>
            </w: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Концентрация С, кг/м</w:t>
            </w:r>
            <w:r w:rsidRPr="007B2ACB">
              <w:rPr>
                <w:rFonts w:ascii="Times New Roman" w:eastAsia="Times New Roman CYR" w:hAnsi="Times New Roman" w:cs="Times New Roman"/>
                <w:sz w:val="28"/>
                <w:szCs w:val="28"/>
                <w:vertAlign w:val="superscript"/>
              </w:rPr>
              <w:t>3</w:t>
            </w:r>
          </w:p>
        </w:tc>
        <w:tc>
          <w:tcPr>
            <w:tcW w:w="1513"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время истечения, сек</w:t>
            </w:r>
          </w:p>
        </w:tc>
        <w:tc>
          <w:tcPr>
            <w:tcW w:w="146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lang w:val="en-US"/>
              </w:rPr>
              <w:t>η</w:t>
            </w:r>
            <w:r w:rsidRPr="007B2ACB">
              <w:rPr>
                <w:rFonts w:ascii="Times New Roman" w:eastAsia="Times New Roman CYR" w:hAnsi="Times New Roman" w:cs="Times New Roman"/>
                <w:sz w:val="28"/>
                <w:szCs w:val="28"/>
                <w:vertAlign w:val="subscript"/>
              </w:rPr>
              <w:t>отн</w:t>
            </w:r>
          </w:p>
        </w:tc>
        <w:tc>
          <w:tcPr>
            <w:tcW w:w="145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lang w:val="en-US"/>
              </w:rPr>
              <w:t>η</w:t>
            </w:r>
            <w:r w:rsidRPr="007B2ACB">
              <w:rPr>
                <w:rFonts w:ascii="Times New Roman" w:eastAsia="Times New Roman CYR" w:hAnsi="Times New Roman" w:cs="Times New Roman"/>
                <w:sz w:val="28"/>
                <w:szCs w:val="28"/>
                <w:vertAlign w:val="subscript"/>
              </w:rPr>
              <w:t>уд</w:t>
            </w:r>
          </w:p>
        </w:tc>
        <w:tc>
          <w:tcPr>
            <w:tcW w:w="1456"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lang w:val="en-US"/>
              </w:rPr>
              <w:t>η</w:t>
            </w:r>
            <w:r w:rsidRPr="007B2ACB">
              <w:rPr>
                <w:rFonts w:ascii="Times New Roman" w:eastAsia="Times New Roman CYR" w:hAnsi="Times New Roman" w:cs="Times New Roman"/>
                <w:sz w:val="28"/>
                <w:szCs w:val="28"/>
                <w:vertAlign w:val="subscript"/>
              </w:rPr>
              <w:t>пр</w:t>
            </w:r>
          </w:p>
        </w:tc>
      </w:tr>
      <w:tr w:rsidR="003C48BA" w:rsidRPr="006D400F" w:rsidTr="00F17DF4">
        <w:tc>
          <w:tcPr>
            <w:tcW w:w="1465"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H</w:t>
            </w:r>
            <w:r w:rsidRPr="007B2ACB">
              <w:rPr>
                <w:rFonts w:ascii="Times New Roman" w:eastAsia="Times New Roman CYR" w:hAnsi="Times New Roman" w:cs="Times New Roman"/>
                <w:sz w:val="28"/>
                <w:szCs w:val="28"/>
                <w:vertAlign w:val="subscript"/>
                <w:lang w:val="en-US"/>
              </w:rPr>
              <w:t>2</w:t>
            </w:r>
            <w:r w:rsidRPr="007B2ACB">
              <w:rPr>
                <w:rFonts w:ascii="Times New Roman" w:eastAsia="Times New Roman CYR" w:hAnsi="Times New Roman" w:cs="Times New Roman"/>
                <w:sz w:val="28"/>
                <w:szCs w:val="28"/>
                <w:lang w:val="en-US"/>
              </w:rPr>
              <w:t>O</w:t>
            </w: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w:t>
            </w: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0</w:t>
            </w:r>
          </w:p>
        </w:tc>
        <w:tc>
          <w:tcPr>
            <w:tcW w:w="1513"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6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6"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r w:rsidR="003C48BA" w:rsidRPr="006D400F" w:rsidTr="00F17DF4">
        <w:tc>
          <w:tcPr>
            <w:tcW w:w="1465"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1</w:t>
            </w: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513"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6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6"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r w:rsidR="003C48BA" w:rsidRPr="006D400F" w:rsidTr="00F17DF4">
        <w:tc>
          <w:tcPr>
            <w:tcW w:w="1465"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2</w:t>
            </w: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513"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6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6"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r w:rsidR="003C48BA" w:rsidRPr="006D400F" w:rsidTr="00F17DF4">
        <w:tc>
          <w:tcPr>
            <w:tcW w:w="1465"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3</w:t>
            </w: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513"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6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6"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r w:rsidR="003C48BA" w:rsidRPr="006D400F" w:rsidTr="00F17DF4">
        <w:tc>
          <w:tcPr>
            <w:tcW w:w="1465"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4</w:t>
            </w: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513"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6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6"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r w:rsidR="003C48BA" w:rsidRPr="006D400F" w:rsidTr="00F17DF4">
        <w:tc>
          <w:tcPr>
            <w:tcW w:w="1465"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lang w:val="en-US"/>
              </w:rPr>
              <w:t>5</w:t>
            </w: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678"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513"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60"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c>
          <w:tcPr>
            <w:tcW w:w="1456"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p>
        </w:tc>
      </w:tr>
      <w:tr w:rsidR="003C48BA" w:rsidRPr="006D400F" w:rsidTr="00F17DF4">
        <w:tc>
          <w:tcPr>
            <w:tcW w:w="6334" w:type="dxa"/>
            <w:gridSpan w:val="4"/>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lang w:val="en-US"/>
              </w:rPr>
            </w:pPr>
            <w:r w:rsidRPr="007B2ACB">
              <w:rPr>
                <w:rFonts w:ascii="Times New Roman" w:eastAsia="Times New Roman CYR" w:hAnsi="Times New Roman" w:cs="Times New Roman"/>
                <w:sz w:val="28"/>
                <w:szCs w:val="28"/>
              </w:rPr>
              <w:t xml:space="preserve">Характеристическая вязкость </w:t>
            </w:r>
            <w:r w:rsidRPr="007B2ACB">
              <w:rPr>
                <w:rFonts w:ascii="Times New Roman" w:eastAsia="Times New Roman CYR" w:hAnsi="Times New Roman" w:cs="Times New Roman"/>
                <w:sz w:val="28"/>
                <w:szCs w:val="28"/>
                <w:lang w:val="en-US"/>
              </w:rPr>
              <w:t>[η]</w:t>
            </w:r>
          </w:p>
        </w:tc>
        <w:tc>
          <w:tcPr>
            <w:tcW w:w="4370" w:type="dxa"/>
            <w:gridSpan w:val="3"/>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t>Молярная масса М</w:t>
            </w:r>
          </w:p>
        </w:tc>
      </w:tr>
    </w:tbl>
    <w:p w:rsidR="003C48BA" w:rsidRPr="006D400F" w:rsidRDefault="003C48BA" w:rsidP="003C48BA">
      <w:pPr>
        <w:autoSpaceDE w:val="0"/>
        <w:spacing w:after="329"/>
        <w:jc w:val="both"/>
        <w:rPr>
          <w:rFonts w:ascii="Times New Roman" w:eastAsia="Times New Roman CYR" w:hAnsi="Times New Roman" w:cs="Times New Roman"/>
          <w:sz w:val="28"/>
          <w:szCs w:val="28"/>
          <w:lang w:val="en-US"/>
        </w:rPr>
      </w:pPr>
    </w:p>
    <w:p w:rsidR="003C48BA" w:rsidRPr="006D400F" w:rsidRDefault="003C48BA" w:rsidP="003C48BA">
      <w:pPr>
        <w:numPr>
          <w:ilvl w:val="0"/>
          <w:numId w:val="6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Промыть вискозиметр и залить его дистиллированной водой. Привести в порядок рабочее место и сдать его дежурному. </w:t>
      </w:r>
    </w:p>
    <w:p w:rsidR="003C48BA" w:rsidRPr="006D400F" w:rsidRDefault="003C48BA" w:rsidP="003C48BA">
      <w:pPr>
        <w:numPr>
          <w:ilvl w:val="0"/>
          <w:numId w:val="6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относительную вязкость η</w:t>
      </w:r>
      <w:r w:rsidRPr="006D400F">
        <w:rPr>
          <w:rFonts w:ascii="Times New Roman" w:eastAsia="Times New Roman CYR" w:hAnsi="Times New Roman" w:cs="Times New Roman"/>
          <w:sz w:val="28"/>
          <w:szCs w:val="28"/>
          <w:vertAlign w:val="subscript"/>
        </w:rPr>
        <w:t>отн</w:t>
      </w:r>
      <w:r w:rsidRPr="006D400F">
        <w:rPr>
          <w:rFonts w:ascii="Times New Roman" w:eastAsia="Times New Roman CYR" w:hAnsi="Times New Roman" w:cs="Times New Roman"/>
          <w:sz w:val="28"/>
          <w:szCs w:val="28"/>
        </w:rPr>
        <w:t xml:space="preserve"> всех растворов ВМС, а затем на ее основе</w:t>
      </w:r>
      <w:r w:rsidRPr="006D400F">
        <w:rPr>
          <w:rFonts w:ascii="Times New Roman" w:eastAsia="Times New Roman CYR" w:hAnsi="Times New Roman" w:cs="Times New Roman"/>
          <w:vanish/>
          <w:sz w:val="28"/>
          <w:szCs w:val="28"/>
        </w:rPr>
        <w:t>-</w:t>
      </w:r>
      <w:r w:rsidRPr="006D400F">
        <w:rPr>
          <w:rFonts w:ascii="Times New Roman" w:eastAsia="Times New Roman CYR" w:hAnsi="Times New Roman" w:cs="Times New Roman"/>
          <w:sz w:val="28"/>
          <w:szCs w:val="28"/>
        </w:rPr>
        <w:t xml:space="preserve"> удельную</w:t>
      </w:r>
    </w:p>
    <w:p w:rsidR="003C48BA" w:rsidRPr="006D400F" w:rsidRDefault="003C48BA" w:rsidP="003C48BA">
      <w:pPr>
        <w:autoSpaceDE w:val="0"/>
        <w:jc w:val="both"/>
        <w:rPr>
          <w:rFonts w:ascii="Times New Roman" w:hAnsi="Times New Roman" w:cs="Times New Roman"/>
          <w:position w:val="-10"/>
          <w:sz w:val="28"/>
          <w:szCs w:val="28"/>
          <w:lang w:val="en-US"/>
        </w:rPr>
      </w:pPr>
      <w:r w:rsidRPr="006D400F">
        <w:rPr>
          <w:rFonts w:ascii="Times New Roman" w:eastAsia="Times New Roman CYR" w:hAnsi="Times New Roman" w:cs="Times New Roman"/>
          <w:sz w:val="28"/>
          <w:szCs w:val="28"/>
        </w:rPr>
        <w:t xml:space="preserve"> вязкость </w:t>
      </w:r>
      <w:r w:rsidRPr="006D400F">
        <w:rPr>
          <w:rFonts w:ascii="Times New Roman" w:hAnsi="Times New Roman" w:cs="Times New Roman"/>
          <w:position w:val="-28"/>
          <w:sz w:val="28"/>
          <w:szCs w:val="28"/>
        </w:rPr>
        <w:object w:dxaOrig="2160" w:dyaOrig="660">
          <v:shape id="_x0000_i1121" type="#_x0000_t75" style="width:237.75pt;height:33pt" o:ole="">
            <v:imagedata r:id="rId210" o:title=""/>
          </v:shape>
          <o:OLEObject Type="Embed" ProgID="Equation.3" ShapeID="_x0000_i1121" DrawAspect="Content" ObjectID="_1574939383" r:id="rId211"/>
        </w:object>
      </w:r>
    </w:p>
    <w:p w:rsidR="003C48BA" w:rsidRPr="006D400F" w:rsidRDefault="003C48BA" w:rsidP="003C48BA">
      <w:pPr>
        <w:numPr>
          <w:ilvl w:val="0"/>
          <w:numId w:val="64"/>
        </w:numPr>
        <w:autoSpaceDE w:val="0"/>
        <w:jc w:val="both"/>
        <w:rPr>
          <w:rFonts w:ascii="Times New Roman" w:hAnsi="Times New Roman" w:cs="Times New Roman"/>
          <w:position w:val="-10"/>
          <w:sz w:val="28"/>
          <w:szCs w:val="28"/>
        </w:rPr>
      </w:pPr>
      <w:r w:rsidRPr="006D400F">
        <w:rPr>
          <w:rFonts w:ascii="Times New Roman" w:eastAsia="Times New Roman CYR" w:hAnsi="Times New Roman" w:cs="Times New Roman"/>
          <w:sz w:val="28"/>
          <w:szCs w:val="28"/>
        </w:rPr>
        <w:t xml:space="preserve">Рассчитать, приведенную вязкость </w:t>
      </w:r>
      <w:r w:rsidRPr="006D400F">
        <w:rPr>
          <w:rFonts w:ascii="Times New Roman" w:hAnsi="Times New Roman" w:cs="Times New Roman"/>
          <w:position w:val="-24"/>
          <w:sz w:val="28"/>
          <w:szCs w:val="28"/>
        </w:rPr>
        <w:object w:dxaOrig="960" w:dyaOrig="660">
          <v:shape id="_x0000_i1122" type="#_x0000_t75" style="width:106.5pt;height:33pt" o:ole="">
            <v:imagedata r:id="rId212" o:title=""/>
          </v:shape>
          <o:OLEObject Type="Embed" ProgID="Equation.3" ShapeID="_x0000_i1122" DrawAspect="Content" ObjectID="_1574939384" r:id="rId213"/>
        </w:object>
      </w:r>
      <w:r w:rsidRPr="006D400F">
        <w:rPr>
          <w:rFonts w:ascii="Times New Roman" w:eastAsia="Times New Roman CYR" w:hAnsi="Times New Roman" w:cs="Times New Roman"/>
          <w:sz w:val="28"/>
          <w:szCs w:val="28"/>
        </w:rPr>
        <w:t>всех растворов (C – концентрация раствора, выраженная в кг/м</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Занести все расчетные данные в таблицу. </w:t>
      </w:r>
    </w:p>
    <w:p w:rsidR="003C48BA" w:rsidRPr="006D400F" w:rsidRDefault="003C48BA" w:rsidP="003C48BA">
      <w:pPr>
        <w:numPr>
          <w:ilvl w:val="0"/>
          <w:numId w:val="6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Построить график зависимости приведенной вязкости от концентрации (рис. 15) и </w:t>
      </w:r>
      <w:r w:rsidRPr="006D400F">
        <w:rPr>
          <w:rFonts w:ascii="Times New Roman" w:eastAsia="Times New Roman CYR" w:hAnsi="Times New Roman" w:cs="Times New Roman"/>
          <w:sz w:val="28"/>
          <w:szCs w:val="28"/>
        </w:rPr>
        <w:br/>
        <w:t xml:space="preserve">экстраполировать его на нулевую концентрацию. Измерить отрезок ОА, отсекаемый при этом от оси ординат. Этот отрезок равен характеристической </w:t>
      </w:r>
      <w:r w:rsidRPr="006D400F">
        <w:rPr>
          <w:rFonts w:ascii="Times New Roman" w:eastAsia="Times New Roman CYR" w:hAnsi="Times New Roman" w:cs="Times New Roman"/>
          <w:sz w:val="28"/>
          <w:szCs w:val="28"/>
        </w:rPr>
        <w:lastRenderedPageBreak/>
        <w:t>вязкости [</w:t>
      </w:r>
      <w:r w:rsidRPr="006D400F">
        <w:rPr>
          <w:rFonts w:ascii="Times New Roman" w:eastAsia="Times New Roman CYR" w:hAnsi="Times New Roman" w:cs="Times New Roman"/>
          <w:sz w:val="28"/>
          <w:szCs w:val="28"/>
          <w:lang w:val="en-US"/>
        </w:rPr>
        <w:t>η</w:t>
      </w:r>
      <w:r w:rsidRPr="006D400F">
        <w:rPr>
          <w:rFonts w:ascii="Times New Roman" w:eastAsia="Times New Roman CYR" w:hAnsi="Times New Roman" w:cs="Times New Roman"/>
          <w:sz w:val="28"/>
          <w:szCs w:val="28"/>
        </w:rPr>
        <w:t xml:space="preserve">] исследуемого BMC. </w:t>
      </w:r>
    </w:p>
    <w:p w:rsidR="003C48BA" w:rsidRPr="006D400F" w:rsidRDefault="003C48BA" w:rsidP="003C48BA">
      <w:pPr>
        <w:numPr>
          <w:ilvl w:val="0"/>
          <w:numId w:val="6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Исходя из уравнения Марка – Хаувинка – Куна </w:t>
      </w:r>
    </w:p>
    <w:p w:rsidR="003C48BA" w:rsidRPr="006D400F" w:rsidRDefault="003C48BA" w:rsidP="003C48BA">
      <w:pPr>
        <w:autoSpaceDE w:val="0"/>
        <w:jc w:val="both"/>
        <w:rPr>
          <w:rFonts w:ascii="Times New Roman" w:hAnsi="Times New Roman" w:cs="Times New Roman"/>
          <w:position w:val="-10"/>
          <w:sz w:val="28"/>
          <w:szCs w:val="28"/>
        </w:rPr>
      </w:pPr>
      <w:r w:rsidRPr="006D400F">
        <w:rPr>
          <w:rFonts w:ascii="Times New Roman" w:hAnsi="Times New Roman" w:cs="Times New Roman"/>
          <w:position w:val="-10"/>
          <w:sz w:val="28"/>
          <w:szCs w:val="28"/>
        </w:rPr>
        <w:object w:dxaOrig="1060" w:dyaOrig="360">
          <v:shape id="_x0000_i1123" type="#_x0000_t75" style="width:116.25pt;height:17.25pt" o:ole="">
            <v:imagedata r:id="rId214" o:title=""/>
          </v:shape>
          <o:OLEObject Type="Embed" ProgID="Equation.3" ShapeID="_x0000_i1123" DrawAspect="Content" ObjectID="_1574939385" r:id="rId215"/>
        </w:object>
      </w:r>
      <w:r w:rsidRPr="006D400F">
        <w:rPr>
          <w:rFonts w:ascii="Times New Roman" w:hAnsi="Times New Roman" w:cs="Times New Roman"/>
          <w:position w:val="-10"/>
          <w:sz w:val="28"/>
          <w:szCs w:val="28"/>
        </w:rPr>
        <w:t>, где</w:t>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t>(30)</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и α –константы.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вычислить среднюю молярную массу исследуемого ВМС. Для упрощения расчетов уравнения </w:t>
      </w:r>
      <w:r w:rsidRPr="006D400F">
        <w:rPr>
          <w:rFonts w:ascii="Times New Roman" w:eastAsia="Times New Roman CYR" w:hAnsi="Times New Roman" w:cs="Times New Roman"/>
          <w:sz w:val="28"/>
          <w:szCs w:val="28"/>
        </w:rPr>
        <w:br/>
        <w:t>можно логарифмировать</w:t>
      </w:r>
    </w:p>
    <w:p w:rsidR="003C48BA" w:rsidRPr="006D400F" w:rsidRDefault="003C48BA" w:rsidP="003C48BA">
      <w:pPr>
        <w:autoSpaceDE w:val="0"/>
        <w:ind w:firstLine="359"/>
        <w:jc w:val="both"/>
        <w:rPr>
          <w:rFonts w:ascii="Times New Roman" w:hAnsi="Times New Roman" w:cs="Times New Roman"/>
          <w:position w:val="-10"/>
          <w:sz w:val="28"/>
          <w:szCs w:val="28"/>
        </w:rPr>
      </w:pPr>
      <w:r w:rsidRPr="006D400F">
        <w:rPr>
          <w:rFonts w:ascii="Times New Roman" w:hAnsi="Times New Roman" w:cs="Times New Roman"/>
          <w:position w:val="-10"/>
          <w:sz w:val="28"/>
          <w:szCs w:val="28"/>
        </w:rPr>
        <w:object w:dxaOrig="2060" w:dyaOrig="320">
          <v:shape id="_x0000_i1124" type="#_x0000_t75" style="width:146.25pt;height:15.75pt" o:ole="">
            <v:imagedata r:id="rId216" o:title=""/>
          </v:shape>
          <o:OLEObject Type="Embed" ProgID="Equation.3" ShapeID="_x0000_i1124" DrawAspect="Content" ObjectID="_1574939386" r:id="rId217"/>
        </w:object>
      </w:r>
      <w:r w:rsidRPr="006D400F">
        <w:rPr>
          <w:rFonts w:ascii="Times New Roman" w:hAnsi="Times New Roman" w:cs="Times New Roman"/>
          <w:position w:val="-10"/>
          <w:sz w:val="28"/>
          <w:szCs w:val="28"/>
        </w:rPr>
        <w:t>, откуда</w:t>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t>(31)</w:t>
      </w:r>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hAnsi="Times New Roman" w:cs="Times New Roman"/>
          <w:position w:val="-24"/>
          <w:sz w:val="28"/>
          <w:szCs w:val="28"/>
        </w:rPr>
        <w:object w:dxaOrig="2280" w:dyaOrig="620">
          <v:shape id="_x0000_i1125" type="#_x0000_t75" style="width:251.25pt;height:30pt" o:ole="">
            <v:imagedata r:id="rId218" o:title=""/>
          </v:shape>
          <o:OLEObject Type="Embed" ProgID="Equation.3" ShapeID="_x0000_i1125" DrawAspect="Content" ObjectID="_1574939387" r:id="rId219"/>
        </w:object>
      </w:r>
      <w:r w:rsidRPr="006D400F">
        <w:rPr>
          <w:rFonts w:ascii="Times New Roman" w:hAnsi="Times New Roman" w:cs="Times New Roman"/>
          <w:position w:val="-24"/>
          <w:sz w:val="28"/>
          <w:szCs w:val="28"/>
        </w:rPr>
        <w:tab/>
      </w:r>
      <w:r w:rsidRPr="006D400F">
        <w:rPr>
          <w:rFonts w:ascii="Times New Roman" w:hAnsi="Times New Roman" w:cs="Times New Roman"/>
          <w:position w:val="-24"/>
          <w:sz w:val="28"/>
          <w:szCs w:val="28"/>
        </w:rPr>
        <w:tab/>
      </w:r>
      <w:r w:rsidRPr="006D400F">
        <w:rPr>
          <w:rFonts w:ascii="Times New Roman" w:hAnsi="Times New Roman" w:cs="Times New Roman"/>
          <w:position w:val="-24"/>
          <w:sz w:val="28"/>
          <w:szCs w:val="28"/>
        </w:rPr>
        <w:tab/>
        <w:t>(32)</w:t>
      </w:r>
    </w:p>
    <w:p w:rsidR="003C48BA" w:rsidRPr="006D400F" w:rsidRDefault="003C48BA" w:rsidP="003C48BA">
      <w:pPr>
        <w:autoSpaceDE w:val="0"/>
        <w:ind w:firstLine="35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и окончательно: М= 10</w:t>
      </w:r>
      <w:r w:rsidRPr="006D400F">
        <w:rPr>
          <w:rFonts w:ascii="Times New Roman" w:eastAsia="Times New Roman CYR" w:hAnsi="Times New Roman" w:cs="Times New Roman"/>
          <w:sz w:val="28"/>
          <w:szCs w:val="28"/>
          <w:vertAlign w:val="superscript"/>
          <w:lang w:val="en-US"/>
        </w:rPr>
        <w:t>x</w:t>
      </w:r>
    </w:p>
    <w:p w:rsidR="003C48BA" w:rsidRPr="006D400F" w:rsidRDefault="003C48BA" w:rsidP="003C48BA">
      <w:pPr>
        <w:autoSpaceDE w:val="0"/>
        <w:ind w:firstLine="338"/>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Занести результаты в таблицу 17.</w:t>
      </w:r>
    </w:p>
    <w:p w:rsidR="003C48BA" w:rsidRPr="006D400F" w:rsidRDefault="003C48BA" w:rsidP="003C48BA">
      <w:pPr>
        <w:numPr>
          <w:ilvl w:val="0"/>
          <w:numId w:val="6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Сформулировать выводы.</w:t>
      </w:r>
    </w:p>
    <w:p w:rsidR="003C48BA" w:rsidRPr="006D400F" w:rsidRDefault="009F0807" w:rsidP="003C48BA">
      <w:pPr>
        <w:pStyle w:val="af"/>
        <w:autoSpaceDE w:val="0"/>
        <w:ind w:left="720"/>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pict>
          <v:shape id="Поле 186" o:spid="_x0000_s1195" type="#_x0000_t202" style="position:absolute;left:0;text-align:left;margin-left:213.2pt;margin-top:100.3pt;width:36.75pt;height:30.3pt;z-index:251798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" filled="f" stroked="f" strokeweight=".5pt">
            <v:textbox>
              <w:txbxContent>
                <w:p w:rsidR="003C48BA" w:rsidRPr="00A848A9" w:rsidRDefault="003C48BA" w:rsidP="003C48BA">
                  <w:pPr>
                    <w:rPr>
                      <w:sz w:val="24"/>
                      <w:lang w:val="en-US"/>
                    </w:rPr>
                  </w:pPr>
                  <w:r>
                    <w:rPr>
                      <w:rFonts w:cs="Arial"/>
                      <w:sz w:val="24"/>
                      <w:lang w:val="en-US"/>
                    </w:rPr>
                    <w:t>C</w:t>
                  </w:r>
                </w:p>
              </w:txbxContent>
            </v:textbox>
          </v:shape>
        </w:pict>
      </w:r>
      <w:r>
        <w:rPr>
          <w:rFonts w:ascii="Times New Roman" w:eastAsia="Times New Roman CYR" w:hAnsi="Times New Roman" w:cs="Times New Roman"/>
          <w:noProof/>
          <w:sz w:val="28"/>
          <w:szCs w:val="28"/>
          <w:lang w:eastAsia="ru-RU" w:bidi="ar-SA"/>
        </w:rPr>
        <w:pict>
          <v:shape id="Поле 184" o:spid="_x0000_s1193" type="#_x0000_t202" style="position:absolute;left:0;text-align:left;margin-left:12.2pt;margin-top:57.55pt;width:29.25pt;height:30.3pt;z-index:251796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" filled="f" stroked="f" strokeweight=".5pt">
            <v:textbox>
              <w:txbxContent>
                <w:p w:rsidR="003C48BA" w:rsidRPr="00A848A9" w:rsidRDefault="003C48BA" w:rsidP="003C48BA">
                  <w:pPr>
                    <w:rPr>
                      <w:sz w:val="24"/>
                      <w:lang w:val="en-US"/>
                    </w:rPr>
                  </w:pPr>
                  <w:r>
                    <w:rPr>
                      <w:rFonts w:cs="Arial"/>
                      <w:sz w:val="24"/>
                      <w:lang w:val="en-US"/>
                    </w:rPr>
                    <w:t>A</w:t>
                  </w:r>
                </w:p>
              </w:txbxContent>
            </v:textbox>
          </v:shape>
        </w:pict>
      </w:r>
      <w:r>
        <w:rPr>
          <w:rFonts w:ascii="Times New Roman" w:eastAsia="Times New Roman CYR" w:hAnsi="Times New Roman" w:cs="Times New Roman"/>
          <w:noProof/>
          <w:sz w:val="28"/>
          <w:szCs w:val="28"/>
          <w:lang w:eastAsia="ru-RU" w:bidi="ar-SA"/>
        </w:rPr>
        <w:pict>
          <v:shape id="Поле 185" o:spid="_x0000_s1194" type="#_x0000_t202" style="position:absolute;left:0;text-align:left;margin-left:12.2pt;margin-top:87.55pt;width:29.25pt;height:30.3pt;z-index:251797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" filled="f" stroked="f" strokeweight=".5pt">
            <v:textbox>
              <w:txbxContent>
                <w:p w:rsidR="003C48BA" w:rsidRPr="00A848A9" w:rsidRDefault="003C48BA" w:rsidP="003C48BA">
                  <w:pPr>
                    <w:rPr>
                      <w:sz w:val="24"/>
                      <w:lang w:val="en-US"/>
                    </w:rPr>
                  </w:pPr>
                  <w:r>
                    <w:rPr>
                      <w:rFonts w:cs="Arial"/>
                      <w:sz w:val="24"/>
                      <w:lang w:val="en-US"/>
                    </w:rPr>
                    <w:t>O</w:t>
                  </w:r>
                </w:p>
              </w:txbxContent>
            </v:textbox>
          </v:shape>
        </w:pict>
      </w:r>
      <w:r>
        <w:rPr>
          <w:rFonts w:ascii="Times New Roman" w:eastAsia="Times New Roman CYR" w:hAnsi="Times New Roman" w:cs="Times New Roman"/>
          <w:noProof/>
          <w:sz w:val="28"/>
          <w:szCs w:val="28"/>
          <w:lang w:eastAsia="ru-RU" w:bidi="ar-SA"/>
        </w:rPr>
        <w:pict>
          <v:shape id="Поле 183" o:spid="_x0000_s1192" type="#_x0000_t202" style="position:absolute;left:0;text-align:left;margin-left:2.45pt;margin-top:14.8pt;width:36.75pt;height:30.3pt;z-index:251795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" filled="f" stroked="f" strokeweight=".5pt">
            <v:textbox>
              <w:txbxContent>
                <w:p w:rsidR="003C48BA" w:rsidRPr="00013C85" w:rsidRDefault="003C48BA" w:rsidP="003C48BA">
                  <w:pPr>
                    <w:rPr>
                      <w:sz w:val="24"/>
                    </w:rPr>
                  </w:pPr>
                  <w:r>
                    <w:rPr>
                      <w:rFonts w:cs="Arial"/>
                      <w:sz w:val="24"/>
                    </w:rPr>
                    <w:t>η</w:t>
                  </w:r>
                  <w:r w:rsidRPr="00A848A9">
                    <w:rPr>
                      <w:rFonts w:cs="Arial"/>
                      <w:sz w:val="24"/>
                      <w:vertAlign w:val="subscript"/>
                    </w:rPr>
                    <w:t>пр</w:t>
                  </w:r>
                </w:p>
              </w:txbxContent>
            </v:textbox>
          </v:shape>
        </w:pict>
      </w:r>
      <w:r w:rsidRPr="009F0807">
        <w:rPr>
          <w:rFonts w:ascii="Times New Roman" w:hAnsi="Times New Roman" w:cs="Times New Roman"/>
          <w:noProof/>
          <w:sz w:val="28"/>
          <w:szCs w:val="28"/>
          <w:lang w:eastAsia="ru-RU" w:bidi="ar-SA"/>
        </w:rPr>
        <w:pict>
          <v:line id="Прямая соединительная линия 155" o:spid="_x0000_s1141" style="position:absolute;left:0;text-align:left;flip:y;z-index:251743232;visibility:visible;mso-width-relative:margin;mso-height-relative:margin" from="102.15pt,26.9pt" to="209.3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"/>
        </w:pict>
      </w:r>
      <w:r w:rsidRPr="009F0807">
        <w:rPr>
          <w:rFonts w:ascii="Times New Roman" w:hAnsi="Times New Roman" w:cs="Times New Roman"/>
          <w:noProof/>
          <w:sz w:val="28"/>
          <w:szCs w:val="28"/>
          <w:lang w:eastAsia="ru-RU" w:bidi="ar-SA"/>
        </w:rPr>
        <w:pict>
          <v:line id="Прямая соединительная линия 156" o:spid="_x0000_s1142" style="position:absolute;left:0;text-align:left;flip:x;z-index:251744256;visibility:visible;mso-width-relative:margin;mso-height-relative:margin" from="38.95pt,57.45pt" to="102.1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">
            <v:stroke dashstyle="longDash"/>
          </v:line>
        </w:pict>
      </w:r>
      <w:r w:rsidRPr="009F0807">
        <w:rPr>
          <w:rFonts w:ascii="Times New Roman" w:hAnsi="Times New Roman" w:cs="Times New Roman"/>
          <w:noProof/>
          <w:sz w:val="28"/>
          <w:szCs w:val="28"/>
          <w:lang w:eastAsia="ru-RU" w:bidi="ar-SA"/>
        </w:rPr>
        <w:pict>
          <v:shape id="Прямая со стрелкой 157" o:spid="_x0000_s1140" type="#_x0000_t32" style="position:absolute;left:0;text-align:left;margin-left:37.55pt;margin-top:104.1pt;width:171.7pt;height:.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">
            <v:stroke endarrow="open"/>
          </v:shape>
        </w:pict>
      </w:r>
      <w:r w:rsidRPr="009F0807">
        <w:rPr>
          <w:rFonts w:ascii="Times New Roman" w:hAnsi="Times New Roman" w:cs="Times New Roman"/>
          <w:noProof/>
          <w:sz w:val="28"/>
          <w:szCs w:val="28"/>
          <w:lang w:eastAsia="ru-RU" w:bidi="ar-SA"/>
        </w:rPr>
        <w:pict>
          <v:shape id="Прямая со стрелкой 158" o:spid="_x0000_s1139" type="#_x0000_t32" style="position:absolute;left:0;text-align:left;margin-left:37.6pt;margin-top:14.55pt;width:1.35pt;height:89.65pt;flip: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">
            <v:stroke endarrow="open"/>
          </v:shape>
        </w:pict>
      </w:r>
      <w:r w:rsidRPr="009F0807">
        <w:rPr>
          <w:rFonts w:ascii="Times New Roman" w:hAnsi="Times New Roman" w:cs="Times New Roman"/>
          <w:noProof/>
          <w:sz w:val="28"/>
          <w:szCs w:val="28"/>
          <w:lang w:eastAsia="ru-RU" w:bidi="ar-SA"/>
        </w:rPr>
      </w:r>
      <w:r w:rsidRPr="009F0807">
        <w:rPr>
          <w:rFonts w:ascii="Times New Roman" w:hAnsi="Times New Roman" w:cs="Times New Roman"/>
          <w:noProof/>
          <w:sz w:val="28"/>
          <w:szCs w:val="28"/>
          <w:lang w:eastAsia="ru-RU" w:bidi="ar-SA"/>
        </w:rPr>
        <w:pict>
          <v:group id="_x0000_s1028" style="width:307.7pt;height:124.6pt;mso-position-horizontal-relative:char;mso-position-vertical-relative:line" coordsize="6491,3358">
            <v:rect id="Rectangle 19" o:spid="_x0000_s1029" style="position:absolute;width:6491;height:33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wMcA&#10;AADcAAAADwAAAGRycy9kb3ducmV2LnhtbESPQUvDQBCF74L/YZmCF2k3lVIk7bZUQaK0F6MteBuz&#10;0ySYnQ3ZNUn/fecgeJvhvXnvm/V2dI3qqQu1ZwPzWQKKuPC25tLA58fL9BFUiMgWG89k4EIBtpvb&#10;mzWm1g/8Tn0eSyUhHFI0UMXYplqHoiKHYeZbYtHOvnMYZe1KbTscJNw1+iFJltphzdJQYUvPFRU/&#10;+a8zkO32b4unZLjvm6/j9ynLLnp+yI25m4y7FahIY/w3/12/WsFfCr48IxPo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4sDHAAAA3AAAAA8AAAAAAAAAAAAAAAAAmAIAAGRy&#10;cy9kb3ducmV2LnhtbFBLBQYAAAAABAAEAPUAAACMAwAAAAA=&#10;" filled="f" stroked="f">
              <v:stroke joinstyle="round"/>
            </v:rect>
            <w10:wrap type="none"/>
            <w10:anchorlock/>
          </v:group>
        </w:pict>
      </w:r>
    </w:p>
    <w:p w:rsidR="003C48BA" w:rsidRPr="006D400F" w:rsidRDefault="003C48BA" w:rsidP="003C48BA">
      <w:pPr>
        <w:autoSpaceDE w:val="0"/>
        <w:ind w:left="36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ab/>
        <w:t>Рис. 15. Зависимость приведенной вязкости от концентрации.</w:t>
      </w:r>
    </w:p>
    <w:p w:rsidR="003C48BA" w:rsidRPr="006D400F" w:rsidRDefault="003C48BA" w:rsidP="003C48BA">
      <w:pPr>
        <w:autoSpaceDE w:val="0"/>
        <w:ind w:left="36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br/>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17</w:t>
      </w:r>
      <w:r w:rsidR="009F0807" w:rsidRPr="006D400F">
        <w:rPr>
          <w:rFonts w:ascii="Times New Roman" w:hAnsi="Times New Roman" w:cs="Times New Roman"/>
          <w:b w:val="0"/>
          <w:color w:val="auto"/>
          <w:sz w:val="28"/>
          <w:szCs w:val="28"/>
        </w:rPr>
        <w:fldChar w:fldCharType="end"/>
      </w:r>
    </w:p>
    <w:tbl>
      <w:tblPr>
        <w:tblW w:w="0" w:type="auto"/>
        <w:tblInd w:w="-1" w:type="dxa"/>
        <w:tblLayout w:type="fixed"/>
        <w:tblCellMar>
          <w:left w:w="10" w:type="dxa"/>
          <w:right w:w="10" w:type="dxa"/>
        </w:tblCellMar>
        <w:tblLook w:val="0000"/>
      </w:tblPr>
      <w:tblGrid>
        <w:gridCol w:w="3297"/>
        <w:gridCol w:w="3312"/>
        <w:gridCol w:w="1836"/>
        <w:gridCol w:w="1420"/>
      </w:tblGrid>
      <w:tr w:rsidR="003C48BA" w:rsidRPr="006D400F" w:rsidTr="00F17DF4">
        <w:trPr>
          <w:trHeight w:val="280"/>
        </w:trPr>
        <w:tc>
          <w:tcPr>
            <w:tcW w:w="3297"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ВМС</w:t>
            </w:r>
          </w:p>
        </w:tc>
        <w:tc>
          <w:tcPr>
            <w:tcW w:w="3312"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Растворитель</w:t>
            </w:r>
          </w:p>
        </w:tc>
        <w:tc>
          <w:tcPr>
            <w:tcW w:w="1836"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vertAlign w:val="superscript"/>
              </w:rPr>
            </w:pPr>
            <w:r w:rsidRPr="006D400F">
              <w:rPr>
                <w:rFonts w:ascii="Times New Roman" w:eastAsia="Times New Roman CYR" w:hAnsi="Times New Roman" w:cs="Times New Roman"/>
                <w:sz w:val="28"/>
                <w:szCs w:val="28"/>
              </w:rPr>
              <w:t>К•10</w:t>
            </w:r>
            <w:r w:rsidRPr="006D400F">
              <w:rPr>
                <w:rFonts w:ascii="Times New Roman" w:eastAsia="Times New Roman CYR" w:hAnsi="Times New Roman" w:cs="Times New Roman"/>
                <w:sz w:val="28"/>
                <w:szCs w:val="28"/>
                <w:vertAlign w:val="superscript"/>
              </w:rPr>
              <w:t>5</w:t>
            </w:r>
          </w:p>
        </w:tc>
        <w:tc>
          <w:tcPr>
            <w:tcW w:w="1420"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α</w:t>
            </w:r>
          </w:p>
        </w:tc>
      </w:tr>
      <w:tr w:rsidR="003C48BA" w:rsidRPr="006D400F" w:rsidTr="00F17DF4">
        <w:trPr>
          <w:trHeight w:val="280"/>
        </w:trPr>
        <w:tc>
          <w:tcPr>
            <w:tcW w:w="3297"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Натуральный каучук</w:t>
            </w:r>
          </w:p>
        </w:tc>
        <w:tc>
          <w:tcPr>
            <w:tcW w:w="3312"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Толуол</w:t>
            </w:r>
          </w:p>
        </w:tc>
        <w:tc>
          <w:tcPr>
            <w:tcW w:w="1836"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5,02</w:t>
            </w:r>
          </w:p>
        </w:tc>
        <w:tc>
          <w:tcPr>
            <w:tcW w:w="1420"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0,67</w:t>
            </w:r>
          </w:p>
        </w:tc>
      </w:tr>
      <w:tr w:rsidR="003C48BA" w:rsidRPr="006D400F" w:rsidTr="00F17DF4">
        <w:trPr>
          <w:trHeight w:val="287"/>
        </w:trPr>
        <w:tc>
          <w:tcPr>
            <w:tcW w:w="3297"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Целлюлоза</w:t>
            </w:r>
          </w:p>
        </w:tc>
        <w:tc>
          <w:tcPr>
            <w:tcW w:w="3312"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Медно-аммиачный раствор</w:t>
            </w:r>
          </w:p>
        </w:tc>
        <w:tc>
          <w:tcPr>
            <w:tcW w:w="1836"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0,82</w:t>
            </w:r>
          </w:p>
        </w:tc>
        <w:tc>
          <w:tcPr>
            <w:tcW w:w="1420"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0,81</w:t>
            </w:r>
          </w:p>
        </w:tc>
      </w:tr>
      <w:tr w:rsidR="003C48BA" w:rsidRPr="006D400F" w:rsidTr="00F17DF4">
        <w:trPr>
          <w:trHeight w:val="287"/>
        </w:trPr>
        <w:tc>
          <w:tcPr>
            <w:tcW w:w="3297"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Полиметилметакрилат</w:t>
            </w:r>
          </w:p>
        </w:tc>
        <w:tc>
          <w:tcPr>
            <w:tcW w:w="3312"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Хлороформ</w:t>
            </w:r>
          </w:p>
        </w:tc>
        <w:tc>
          <w:tcPr>
            <w:tcW w:w="1836"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0,49</w:t>
            </w:r>
          </w:p>
        </w:tc>
        <w:tc>
          <w:tcPr>
            <w:tcW w:w="1420"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0,82</w:t>
            </w:r>
          </w:p>
        </w:tc>
      </w:tr>
    </w:tbl>
    <w:p w:rsidR="003C48BA" w:rsidRPr="006D400F" w:rsidRDefault="003C48BA" w:rsidP="003C48BA">
      <w:pPr>
        <w:pStyle w:val="1"/>
        <w:jc w:val="both"/>
        <w:rPr>
          <w:rFonts w:ascii="Times New Roman" w:eastAsia="Arial CYR" w:hAnsi="Times New Roman" w:cs="Times New Roman"/>
          <w:sz w:val="28"/>
          <w:szCs w:val="28"/>
        </w:rPr>
      </w:pPr>
      <w:bookmarkStart w:id="63" w:name="_Toc342277124"/>
      <w:r w:rsidRPr="006D400F">
        <w:rPr>
          <w:rFonts w:ascii="Times New Roman" w:eastAsia="Arial CYR" w:hAnsi="Times New Roman" w:cs="Times New Roman"/>
          <w:sz w:val="28"/>
          <w:szCs w:val="28"/>
        </w:rPr>
        <w:t>Работа 5.4. Определение изоэлектрической точки полиэлектролитов (белков) вискозиметрическим методом.</w:t>
      </w:r>
      <w:bookmarkEnd w:id="63"/>
    </w:p>
    <w:p w:rsidR="003C48BA" w:rsidRPr="006D400F" w:rsidRDefault="003C48BA" w:rsidP="003C48BA">
      <w:pPr>
        <w:autoSpaceDE w:val="0"/>
        <w:jc w:val="both"/>
        <w:rPr>
          <w:rFonts w:ascii="Times New Roman" w:eastAsia="Arial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Цель работы: </w:t>
      </w:r>
      <w:r w:rsidRPr="006D400F">
        <w:rPr>
          <w:rFonts w:ascii="Times New Roman" w:eastAsia="Times New Roman CYR" w:hAnsi="Times New Roman" w:cs="Times New Roman"/>
          <w:sz w:val="28"/>
          <w:szCs w:val="28"/>
        </w:rPr>
        <w:t xml:space="preserve">определение изоэлектрической точки белка или другого полиэлектролита </w:t>
      </w:r>
      <w:r w:rsidRPr="006D400F">
        <w:rPr>
          <w:rFonts w:ascii="Times New Roman" w:eastAsia="Times New Roman CYR" w:hAnsi="Times New Roman" w:cs="Times New Roman"/>
          <w:sz w:val="28"/>
          <w:szCs w:val="28"/>
        </w:rPr>
        <w:br/>
        <w:t xml:space="preserve">вискозиметрическим методом. </w:t>
      </w:r>
    </w:p>
    <w:p w:rsidR="003C48BA" w:rsidRPr="006D400F" w:rsidRDefault="003C48BA" w:rsidP="003C48BA">
      <w:pPr>
        <w:autoSpaceDE w:val="0"/>
        <w:ind w:firstLine="28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b/>
          <w:bCs/>
          <w:sz w:val="28"/>
          <w:szCs w:val="28"/>
        </w:rPr>
        <w:t xml:space="preserve">Целевые задачи: </w:t>
      </w:r>
      <w:r w:rsidRPr="006D400F">
        <w:rPr>
          <w:rFonts w:ascii="Times New Roman" w:eastAsia="Times New Roman CYR" w:hAnsi="Times New Roman" w:cs="Times New Roman"/>
          <w:sz w:val="28"/>
          <w:szCs w:val="28"/>
        </w:rPr>
        <w:t xml:space="preserve">закрепление навыков работы с вискозиметром Оствальда, приготовления </w:t>
      </w:r>
      <w:r w:rsidRPr="006D400F">
        <w:rPr>
          <w:rFonts w:ascii="Times New Roman" w:eastAsia="Times New Roman CYR" w:hAnsi="Times New Roman" w:cs="Times New Roman"/>
          <w:sz w:val="28"/>
          <w:szCs w:val="28"/>
        </w:rPr>
        <w:br/>
        <w:t xml:space="preserve">буферных растворов, анализа графических и экспериментальных данных. </w:t>
      </w:r>
    </w:p>
    <w:p w:rsidR="003C48BA" w:rsidRPr="006D400F" w:rsidRDefault="003C48BA" w:rsidP="003C48BA">
      <w:pPr>
        <w:autoSpaceDE w:val="0"/>
        <w:ind w:firstLine="287"/>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Приборы и реактивы. </w:t>
      </w:r>
    </w:p>
    <w:p w:rsidR="003C48BA" w:rsidRPr="006D400F" w:rsidRDefault="003C48BA" w:rsidP="003C48BA">
      <w:pPr>
        <w:numPr>
          <w:ilvl w:val="0"/>
          <w:numId w:val="1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Вискозиметр Оствальда; </w:t>
      </w:r>
    </w:p>
    <w:p w:rsidR="003C48BA" w:rsidRPr="006D400F" w:rsidRDefault="003C48BA" w:rsidP="003C48BA">
      <w:pPr>
        <w:numPr>
          <w:ilvl w:val="0"/>
          <w:numId w:val="1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Штатив с пробирками; </w:t>
      </w:r>
    </w:p>
    <w:p w:rsidR="003C48BA" w:rsidRPr="006D400F" w:rsidRDefault="003C48BA" w:rsidP="003C48BA">
      <w:pPr>
        <w:numPr>
          <w:ilvl w:val="0"/>
          <w:numId w:val="1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Пипетки на 5 и 10 мл; </w:t>
      </w:r>
    </w:p>
    <w:p w:rsidR="003C48BA" w:rsidRPr="006D400F" w:rsidRDefault="003C48BA" w:rsidP="003C48BA">
      <w:pPr>
        <w:numPr>
          <w:ilvl w:val="0"/>
          <w:numId w:val="1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Бюретка на 25 мл </w:t>
      </w:r>
    </w:p>
    <w:p w:rsidR="003C48BA" w:rsidRPr="006D400F" w:rsidRDefault="003C48BA" w:rsidP="003C48BA">
      <w:pPr>
        <w:numPr>
          <w:ilvl w:val="0"/>
          <w:numId w:val="1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Секундомер; </w:t>
      </w:r>
    </w:p>
    <w:p w:rsidR="003C48BA" w:rsidRPr="006D400F" w:rsidRDefault="003C48BA" w:rsidP="003C48BA">
      <w:pPr>
        <w:numPr>
          <w:ilvl w:val="0"/>
          <w:numId w:val="1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Уксусная кислота 0,1 э; </w:t>
      </w:r>
    </w:p>
    <w:p w:rsidR="003C48BA" w:rsidRPr="006D400F" w:rsidRDefault="003C48BA" w:rsidP="003C48BA">
      <w:pPr>
        <w:numPr>
          <w:ilvl w:val="0"/>
          <w:numId w:val="1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Ацетат натрия 0,1 э; </w:t>
      </w:r>
    </w:p>
    <w:p w:rsidR="003C48BA" w:rsidRPr="006D400F" w:rsidRDefault="003C48BA" w:rsidP="003C48BA">
      <w:pPr>
        <w:numPr>
          <w:ilvl w:val="0"/>
          <w:numId w:val="1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Растворы белков; </w:t>
      </w:r>
    </w:p>
    <w:p w:rsidR="003C48BA" w:rsidRPr="006D400F" w:rsidRDefault="003C48BA" w:rsidP="003C48BA">
      <w:pPr>
        <w:numPr>
          <w:ilvl w:val="0"/>
          <w:numId w:val="1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Дистиллированная вода; </w:t>
      </w:r>
    </w:p>
    <w:p w:rsidR="003C48BA" w:rsidRPr="006D400F" w:rsidRDefault="003C48BA" w:rsidP="003C48BA">
      <w:pPr>
        <w:numPr>
          <w:ilvl w:val="0"/>
          <w:numId w:val="1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Термометр.</w:t>
      </w:r>
    </w:p>
    <w:p w:rsidR="003C48BA" w:rsidRPr="006D400F" w:rsidRDefault="003C48BA" w:rsidP="003C48BA">
      <w:pPr>
        <w:autoSpaceDE w:val="0"/>
        <w:spacing w:after="329"/>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Проведение опытов. </w:t>
      </w:r>
    </w:p>
    <w:p w:rsidR="003C48BA" w:rsidRPr="006D400F" w:rsidRDefault="003C48BA" w:rsidP="003C48BA">
      <w:pPr>
        <w:numPr>
          <w:ilvl w:val="0"/>
          <w:numId w:val="1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Включить водяную баню и нагреть до 60 С. </w:t>
      </w:r>
    </w:p>
    <w:p w:rsidR="003C48BA" w:rsidRPr="006D400F" w:rsidRDefault="003C48BA" w:rsidP="003C48BA">
      <w:pPr>
        <w:numPr>
          <w:ilvl w:val="0"/>
          <w:numId w:val="1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Приготовить ряд ацетатных буферных растворов с различными значениями рН (таблица 18). </w:t>
      </w:r>
    </w:p>
    <w:p w:rsidR="003C48BA" w:rsidRPr="006D400F" w:rsidRDefault="003C48BA" w:rsidP="003C48BA">
      <w:pPr>
        <w:autoSpaceDE w:val="0"/>
        <w:spacing w:after="2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c"/>
        <w:keepNext/>
        <w:rPr>
          <w:rFonts w:ascii="Times New Roman" w:hAnsi="Times New Roman" w:cs="Times New Roman"/>
          <w:b w:val="0"/>
          <w:color w:val="auto"/>
          <w:sz w:val="28"/>
          <w:szCs w:val="28"/>
        </w:rPr>
      </w:pPr>
      <w:r w:rsidRPr="006D400F">
        <w:rPr>
          <w:rFonts w:ascii="Times New Roman" w:hAnsi="Times New Roman" w:cs="Times New Roman"/>
          <w:b w:val="0"/>
          <w:color w:val="auto"/>
          <w:sz w:val="28"/>
          <w:szCs w:val="28"/>
        </w:rPr>
        <w:t xml:space="preserve">Таблица </w:t>
      </w:r>
      <w:r w:rsidR="009F0807" w:rsidRPr="006D400F">
        <w:rPr>
          <w:rFonts w:ascii="Times New Roman" w:hAnsi="Times New Roman" w:cs="Times New Roman"/>
          <w:b w:val="0"/>
          <w:color w:val="auto"/>
          <w:sz w:val="28"/>
          <w:szCs w:val="28"/>
        </w:rPr>
        <w:fldChar w:fldCharType="begin"/>
      </w:r>
      <w:r w:rsidRPr="006D400F">
        <w:rPr>
          <w:rFonts w:ascii="Times New Roman" w:hAnsi="Times New Roman" w:cs="Times New Roman"/>
          <w:b w:val="0"/>
          <w:color w:val="auto"/>
          <w:sz w:val="28"/>
          <w:szCs w:val="28"/>
        </w:rPr>
        <w:instrText xml:space="preserve"> SEQ Таблица \* ARABIC </w:instrText>
      </w:r>
      <w:r w:rsidR="009F0807" w:rsidRPr="006D400F">
        <w:rPr>
          <w:rFonts w:ascii="Times New Roman" w:hAnsi="Times New Roman" w:cs="Times New Roman"/>
          <w:b w:val="0"/>
          <w:color w:val="auto"/>
          <w:sz w:val="28"/>
          <w:szCs w:val="28"/>
        </w:rPr>
        <w:fldChar w:fldCharType="separate"/>
      </w:r>
      <w:r w:rsidRPr="006D400F">
        <w:rPr>
          <w:rFonts w:ascii="Times New Roman" w:hAnsi="Times New Roman" w:cs="Times New Roman"/>
          <w:b w:val="0"/>
          <w:noProof/>
          <w:color w:val="auto"/>
          <w:sz w:val="28"/>
          <w:szCs w:val="28"/>
        </w:rPr>
        <w:t>18</w:t>
      </w:r>
      <w:r w:rsidR="009F0807" w:rsidRPr="006D400F">
        <w:rPr>
          <w:rFonts w:ascii="Times New Roman" w:hAnsi="Times New Roman" w:cs="Times New Roman"/>
          <w:b w:val="0"/>
          <w:color w:val="auto"/>
          <w:sz w:val="28"/>
          <w:szCs w:val="28"/>
        </w:rPr>
        <w:fldChar w:fldCharType="end"/>
      </w:r>
    </w:p>
    <w:tbl>
      <w:tblPr>
        <w:tblW w:w="0" w:type="auto"/>
        <w:tblInd w:w="-1" w:type="dxa"/>
        <w:tblLayout w:type="fixed"/>
        <w:tblCellMar>
          <w:left w:w="10" w:type="dxa"/>
          <w:right w:w="10" w:type="dxa"/>
        </w:tblCellMar>
        <w:tblLook w:val="0000"/>
      </w:tblPr>
      <w:tblGrid>
        <w:gridCol w:w="1994"/>
        <w:gridCol w:w="943"/>
        <w:gridCol w:w="1037"/>
        <w:gridCol w:w="1065"/>
        <w:gridCol w:w="1116"/>
        <w:gridCol w:w="1109"/>
        <w:gridCol w:w="2817"/>
      </w:tblGrid>
      <w:tr w:rsidR="003C48BA" w:rsidRPr="006D400F" w:rsidTr="00F17DF4">
        <w:trPr>
          <w:trHeight w:val="287"/>
        </w:trPr>
        <w:tc>
          <w:tcPr>
            <w:tcW w:w="1994"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w:t>
            </w:r>
          </w:p>
        </w:tc>
        <w:tc>
          <w:tcPr>
            <w:tcW w:w="943"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3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w:t>
            </w:r>
          </w:p>
        </w:tc>
        <w:tc>
          <w:tcPr>
            <w:tcW w:w="1037"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2</w:t>
            </w:r>
          </w:p>
        </w:tc>
        <w:tc>
          <w:tcPr>
            <w:tcW w:w="1065"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3</w:t>
            </w:r>
          </w:p>
        </w:tc>
        <w:tc>
          <w:tcPr>
            <w:tcW w:w="1116"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07"/>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4</w:t>
            </w:r>
          </w:p>
        </w:tc>
        <w:tc>
          <w:tcPr>
            <w:tcW w:w="1109"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5</w:t>
            </w:r>
          </w:p>
        </w:tc>
        <w:tc>
          <w:tcPr>
            <w:tcW w:w="28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6</w:t>
            </w:r>
          </w:p>
        </w:tc>
      </w:tr>
      <w:tr w:rsidR="003C48BA" w:rsidRPr="006D400F" w:rsidTr="00F17DF4">
        <w:trPr>
          <w:trHeight w:val="280"/>
        </w:trPr>
        <w:tc>
          <w:tcPr>
            <w:tcW w:w="1994"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rPr>
              <w:t xml:space="preserve">0,1 э </w:t>
            </w:r>
            <w:r w:rsidRPr="006D400F">
              <w:rPr>
                <w:rFonts w:ascii="Times New Roman" w:eastAsia="Times New Roman CYR" w:hAnsi="Times New Roman" w:cs="Times New Roman"/>
                <w:sz w:val="28"/>
                <w:szCs w:val="28"/>
                <w:lang w:val="en-US"/>
              </w:rPr>
              <w:t>CH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COOH</w:t>
            </w:r>
          </w:p>
        </w:tc>
        <w:tc>
          <w:tcPr>
            <w:tcW w:w="943"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9</w:t>
            </w:r>
          </w:p>
        </w:tc>
        <w:tc>
          <w:tcPr>
            <w:tcW w:w="1037"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7</w:t>
            </w:r>
          </w:p>
        </w:tc>
        <w:tc>
          <w:tcPr>
            <w:tcW w:w="1065"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5</w:t>
            </w:r>
          </w:p>
        </w:tc>
        <w:tc>
          <w:tcPr>
            <w:tcW w:w="1116"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3</w:t>
            </w:r>
          </w:p>
        </w:tc>
        <w:tc>
          <w:tcPr>
            <w:tcW w:w="1109"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29"/>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w:t>
            </w:r>
          </w:p>
        </w:tc>
        <w:tc>
          <w:tcPr>
            <w:tcW w:w="28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5 мл H</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rPr>
              <w:t>O+5мл 1% желат.</w:t>
            </w:r>
          </w:p>
        </w:tc>
      </w:tr>
      <w:tr w:rsidR="003C48BA" w:rsidRPr="006D400F" w:rsidTr="00F17DF4">
        <w:trPr>
          <w:trHeight w:val="273"/>
        </w:trPr>
        <w:tc>
          <w:tcPr>
            <w:tcW w:w="1994"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jc w:val="both"/>
              <w:rPr>
                <w:rFonts w:ascii="Times New Roman" w:eastAsia="Times New Roman CYR" w:hAnsi="Times New Roman" w:cs="Times New Roman"/>
                <w:sz w:val="28"/>
                <w:szCs w:val="28"/>
                <w:lang w:val="en-US"/>
              </w:rPr>
            </w:pPr>
            <w:r w:rsidRPr="006D400F">
              <w:rPr>
                <w:rFonts w:ascii="Times New Roman" w:eastAsia="Times New Roman CYR" w:hAnsi="Times New Roman" w:cs="Times New Roman"/>
                <w:sz w:val="28"/>
                <w:szCs w:val="28"/>
              </w:rPr>
              <w:t xml:space="preserve">0.1 э </w:t>
            </w:r>
            <w:r w:rsidRPr="006D400F">
              <w:rPr>
                <w:rFonts w:ascii="Times New Roman" w:eastAsia="Times New Roman CYR" w:hAnsi="Times New Roman" w:cs="Times New Roman"/>
                <w:sz w:val="28"/>
                <w:szCs w:val="28"/>
                <w:lang w:val="en-US"/>
              </w:rPr>
              <w:t>CH</w:t>
            </w:r>
            <w:r w:rsidRPr="006D400F">
              <w:rPr>
                <w:rFonts w:ascii="Times New Roman" w:eastAsia="Times New Roman CYR" w:hAnsi="Times New Roman" w:cs="Times New Roman"/>
                <w:sz w:val="28"/>
                <w:szCs w:val="28"/>
                <w:vertAlign w:val="subscript"/>
                <w:lang w:val="en-US"/>
              </w:rPr>
              <w:t>3</w:t>
            </w:r>
            <w:r w:rsidRPr="006D400F">
              <w:rPr>
                <w:rFonts w:ascii="Times New Roman" w:eastAsia="Times New Roman CYR" w:hAnsi="Times New Roman" w:cs="Times New Roman"/>
                <w:sz w:val="28"/>
                <w:szCs w:val="28"/>
                <w:lang w:val="en-US"/>
              </w:rPr>
              <w:t>COONa</w:t>
            </w:r>
          </w:p>
        </w:tc>
        <w:tc>
          <w:tcPr>
            <w:tcW w:w="943"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36"/>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w:t>
            </w:r>
          </w:p>
        </w:tc>
        <w:tc>
          <w:tcPr>
            <w:tcW w:w="1037"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3</w:t>
            </w:r>
          </w:p>
        </w:tc>
        <w:tc>
          <w:tcPr>
            <w:tcW w:w="1065"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5</w:t>
            </w:r>
          </w:p>
        </w:tc>
        <w:tc>
          <w:tcPr>
            <w:tcW w:w="1116"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7</w:t>
            </w:r>
          </w:p>
        </w:tc>
        <w:tc>
          <w:tcPr>
            <w:tcW w:w="1109"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9</w:t>
            </w:r>
          </w:p>
        </w:tc>
        <w:tc>
          <w:tcPr>
            <w:tcW w:w="28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w:t>
            </w:r>
            <w:r w:rsidRPr="006D400F">
              <w:rPr>
                <w:rFonts w:ascii="Times New Roman" w:eastAsia="Times New Roman CYR" w:hAnsi="Times New Roman" w:cs="Times New Roman"/>
                <w:sz w:val="28"/>
                <w:szCs w:val="28"/>
                <w:vertAlign w:val="subscript"/>
                <w:lang w:val="en-US"/>
              </w:rPr>
              <w:t>2</w:t>
            </w:r>
            <w:r w:rsidRPr="006D400F">
              <w:rPr>
                <w:rFonts w:ascii="Times New Roman" w:eastAsia="Times New Roman CYR" w:hAnsi="Times New Roman" w:cs="Times New Roman"/>
                <w:sz w:val="28"/>
                <w:szCs w:val="28"/>
              </w:rPr>
              <w:t>О</w:t>
            </w:r>
          </w:p>
        </w:tc>
      </w:tr>
      <w:tr w:rsidR="003C48BA" w:rsidRPr="006D400F" w:rsidTr="00F17DF4">
        <w:trPr>
          <w:trHeight w:val="287"/>
        </w:trPr>
        <w:tc>
          <w:tcPr>
            <w:tcW w:w="1994" w:type="dxa"/>
            <w:tcBorders>
              <w:top w:val="single" w:sz="1" w:space="0" w:color="000000"/>
              <w:left w:val="single" w:sz="1" w:space="0" w:color="000000"/>
              <w:bottom w:val="single" w:sz="1" w:space="0" w:color="000000"/>
            </w:tcBorders>
            <w:shd w:val="clear" w:color="auto" w:fill="auto"/>
            <w:vAlign w:val="center"/>
          </w:tcPr>
          <w:p w:rsidR="003C48BA" w:rsidRPr="006D400F" w:rsidRDefault="003C48BA" w:rsidP="00F17DF4">
            <w:pPr>
              <w:autoSpaceDE w:val="0"/>
              <w:snapToGrid w:val="0"/>
              <w:ind w:left="115"/>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рН смеси</w:t>
            </w:r>
          </w:p>
        </w:tc>
        <w:tc>
          <w:tcPr>
            <w:tcW w:w="943" w:type="dxa"/>
            <w:tcBorders>
              <w:top w:val="single" w:sz="1" w:space="0" w:color="000000"/>
              <w:left w:val="single" w:sz="1" w:space="0" w:color="000000"/>
              <w:bottom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037" w:type="dxa"/>
            <w:tcBorders>
              <w:top w:val="single" w:sz="1" w:space="0" w:color="000000"/>
              <w:left w:val="single" w:sz="1" w:space="0" w:color="000000"/>
              <w:bottom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065" w:type="dxa"/>
            <w:tcBorders>
              <w:top w:val="single" w:sz="1" w:space="0" w:color="000000"/>
              <w:left w:val="single" w:sz="1" w:space="0" w:color="000000"/>
              <w:bottom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116" w:type="dxa"/>
            <w:tcBorders>
              <w:top w:val="single" w:sz="1" w:space="0" w:color="000000"/>
              <w:left w:val="single" w:sz="1" w:space="0" w:color="000000"/>
              <w:bottom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1109" w:type="dxa"/>
            <w:tcBorders>
              <w:top w:val="single" w:sz="1" w:space="0" w:color="000000"/>
              <w:left w:val="single" w:sz="1" w:space="0" w:color="000000"/>
              <w:bottom w:val="single" w:sz="1" w:space="0" w:color="000000"/>
            </w:tcBorders>
            <w:shd w:val="clear" w:color="auto" w:fill="auto"/>
            <w:vAlign w:val="bottom"/>
          </w:tcPr>
          <w:p w:rsidR="003C48BA" w:rsidRPr="006D400F" w:rsidRDefault="003C48BA" w:rsidP="00F17DF4">
            <w:pPr>
              <w:autoSpaceDE w:val="0"/>
              <w:snapToGrid w:val="0"/>
              <w:jc w:val="both"/>
              <w:rPr>
                <w:rFonts w:ascii="Times New Roman" w:eastAsia="Times New Roman CYR" w:hAnsi="Times New Roman" w:cs="Times New Roman"/>
                <w:sz w:val="28"/>
                <w:szCs w:val="28"/>
              </w:rPr>
            </w:pPr>
          </w:p>
        </w:tc>
        <w:tc>
          <w:tcPr>
            <w:tcW w:w="28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3C48BA" w:rsidRPr="006D400F" w:rsidRDefault="003C48BA" w:rsidP="00F17DF4">
            <w:pPr>
              <w:autoSpaceDE w:val="0"/>
              <w:snapToGrid w:val="0"/>
              <w:ind w:left="122"/>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7</w:t>
            </w:r>
          </w:p>
        </w:tc>
      </w:tr>
    </w:tbl>
    <w:p w:rsidR="003C48BA" w:rsidRPr="006D400F" w:rsidRDefault="003C48BA" w:rsidP="003C48BA">
      <w:pPr>
        <w:autoSpaceDE w:val="0"/>
        <w:spacing w:after="106"/>
        <w:jc w:val="both"/>
        <w:rPr>
          <w:rFonts w:ascii="Times New Roman" w:eastAsia="Times New Roman CYR" w:hAnsi="Times New Roman" w:cs="Times New Roman"/>
          <w:sz w:val="28"/>
          <w:szCs w:val="28"/>
        </w:rPr>
      </w:pPr>
    </w:p>
    <w:p w:rsidR="003C48BA" w:rsidRPr="006D400F" w:rsidRDefault="003C48BA" w:rsidP="003C48BA">
      <w:pPr>
        <w:numPr>
          <w:ilvl w:val="0"/>
          <w:numId w:val="1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Разогреть на водяной бане раствор белка (или другого полиэлектролита) пробирку с </w:t>
      </w:r>
      <w:r w:rsidRPr="006D400F">
        <w:rPr>
          <w:rFonts w:ascii="Times New Roman" w:eastAsia="Times New Roman CYR" w:hAnsi="Times New Roman" w:cs="Times New Roman"/>
          <w:sz w:val="28"/>
          <w:szCs w:val="28"/>
        </w:rPr>
        <w:br/>
        <w:t xml:space="preserve">приготовленными буферными растворами. </w:t>
      </w:r>
    </w:p>
    <w:p w:rsidR="003C48BA" w:rsidRPr="006D400F" w:rsidRDefault="003C48BA" w:rsidP="003C48BA">
      <w:pPr>
        <w:numPr>
          <w:ilvl w:val="0"/>
          <w:numId w:val="1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Для выравнивания температур поместить растворы в водяную баню. На 5 минут, после чего </w:t>
      </w:r>
      <w:r w:rsidRPr="006D400F">
        <w:rPr>
          <w:rFonts w:ascii="Times New Roman" w:eastAsia="Times New Roman CYR" w:hAnsi="Times New Roman" w:cs="Times New Roman"/>
          <w:sz w:val="28"/>
          <w:szCs w:val="28"/>
        </w:rPr>
        <w:br/>
        <w:t xml:space="preserve">охладить до комнатной температуры. </w:t>
      </w:r>
    </w:p>
    <w:p w:rsidR="003C48BA" w:rsidRPr="006D400F" w:rsidRDefault="003C48BA" w:rsidP="003C48BA">
      <w:pPr>
        <w:numPr>
          <w:ilvl w:val="0"/>
          <w:numId w:val="1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Раствор с рН=7 приготовить из 5 мл 1% раствора желатина и 5 мл дистиллированной воды. </w:t>
      </w:r>
    </w:p>
    <w:p w:rsidR="003C48BA" w:rsidRPr="006D400F" w:rsidRDefault="003C48BA" w:rsidP="003C48BA">
      <w:pPr>
        <w:numPr>
          <w:ilvl w:val="0"/>
          <w:numId w:val="1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Определить вязкость шести приготовленных растворов с помощью вискозиметра. </w:t>
      </w:r>
    </w:p>
    <w:p w:rsidR="003C48BA" w:rsidRPr="006D400F" w:rsidRDefault="003C48BA" w:rsidP="003C48BA">
      <w:pPr>
        <w:numPr>
          <w:ilvl w:val="0"/>
          <w:numId w:val="1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Рассчитать вязкость растворов по формуле: </w:t>
      </w:r>
    </w:p>
    <w:p w:rsidR="003C48BA" w:rsidRPr="006D400F" w:rsidRDefault="003C48BA" w:rsidP="003C48BA">
      <w:pPr>
        <w:autoSpaceDE w:val="0"/>
        <w:spacing w:after="430"/>
        <w:jc w:val="both"/>
        <w:rPr>
          <w:rFonts w:ascii="Times New Roman" w:eastAsia="Arial CYR" w:hAnsi="Times New Roman" w:cs="Times New Roman"/>
          <w:sz w:val="28"/>
          <w:szCs w:val="28"/>
        </w:rPr>
      </w:pPr>
      <w:r w:rsidRPr="006D400F">
        <w:rPr>
          <w:rFonts w:ascii="Times New Roman" w:hAnsi="Times New Roman" w:cs="Times New Roman"/>
          <w:position w:val="-30"/>
          <w:sz w:val="28"/>
          <w:szCs w:val="28"/>
        </w:rPr>
        <w:object w:dxaOrig="1160" w:dyaOrig="680">
          <v:shape id="_x0000_i1126" type="#_x0000_t75" style="width:87pt;height:34.5pt" o:ole="">
            <v:imagedata r:id="rId220" o:title=""/>
          </v:shape>
          <o:OLEObject Type="Embed" ProgID="Equation.3" ShapeID="_x0000_i1126" DrawAspect="Content" ObjectID="_1574939388" r:id="rId221"/>
        </w:object>
      </w:r>
      <w:r w:rsidRPr="006D400F">
        <w:rPr>
          <w:rFonts w:ascii="Times New Roman" w:hAnsi="Times New Roman" w:cs="Times New Roman"/>
          <w:position w:val="-10"/>
          <w:sz w:val="28"/>
          <w:szCs w:val="28"/>
        </w:rPr>
        <w:t>, где</w:t>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r>
      <w:r w:rsidRPr="006D400F">
        <w:rPr>
          <w:rFonts w:ascii="Times New Roman" w:hAnsi="Times New Roman" w:cs="Times New Roman"/>
          <w:position w:val="-10"/>
          <w:sz w:val="28"/>
          <w:szCs w:val="28"/>
        </w:rPr>
        <w:tab/>
        <w:t>(33)</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η</w:t>
      </w:r>
      <w:r w:rsidRPr="006D400F">
        <w:rPr>
          <w:rFonts w:ascii="Times New Roman" w:eastAsia="Times New Roman CYR" w:hAnsi="Times New Roman" w:cs="Times New Roman"/>
          <w:sz w:val="28"/>
          <w:szCs w:val="28"/>
          <w:vertAlign w:val="subscript"/>
        </w:rPr>
        <w:t>0</w:t>
      </w:r>
      <w:r w:rsidRPr="006D400F">
        <w:rPr>
          <w:rFonts w:ascii="Times New Roman" w:eastAsia="Arial CYR" w:hAnsi="Times New Roman" w:cs="Times New Roman"/>
          <w:sz w:val="28"/>
          <w:szCs w:val="28"/>
        </w:rPr>
        <w:t>–</w:t>
      </w:r>
      <w:r w:rsidRPr="006D400F">
        <w:rPr>
          <w:rFonts w:ascii="Times New Roman" w:eastAsia="Times New Roman CYR" w:hAnsi="Times New Roman" w:cs="Times New Roman"/>
          <w:sz w:val="28"/>
          <w:szCs w:val="28"/>
        </w:rPr>
        <w:t xml:space="preserve">вязкость воды;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ρ</w:t>
      </w:r>
      <w:r w:rsidRPr="006D400F">
        <w:rPr>
          <w:rFonts w:ascii="Times New Roman" w:eastAsia="Times New Roman CYR" w:hAnsi="Times New Roman" w:cs="Times New Roman"/>
          <w:sz w:val="28"/>
          <w:szCs w:val="28"/>
          <w:vertAlign w:val="subscript"/>
        </w:rPr>
        <w:t>0</w:t>
      </w:r>
      <w:r w:rsidRPr="006D400F">
        <w:rPr>
          <w:rFonts w:ascii="Times New Roman" w:eastAsia="Times New Roman CYR" w:hAnsi="Times New Roman" w:cs="Times New Roman"/>
          <w:sz w:val="28"/>
          <w:szCs w:val="28"/>
        </w:rPr>
        <w:t xml:space="preserve"> – плотность воды;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ρ</w:t>
      </w:r>
      <w:r w:rsidRPr="006D400F">
        <w:rPr>
          <w:rFonts w:ascii="Times New Roman" w:eastAsia="Arial CYR" w:hAnsi="Times New Roman" w:cs="Times New Roman"/>
          <w:sz w:val="28"/>
          <w:szCs w:val="28"/>
        </w:rPr>
        <w:t>–</w:t>
      </w:r>
      <w:r w:rsidRPr="006D400F">
        <w:rPr>
          <w:rFonts w:ascii="Times New Roman" w:eastAsia="Times New Roman CYR" w:hAnsi="Times New Roman" w:cs="Times New Roman"/>
          <w:sz w:val="28"/>
          <w:szCs w:val="28"/>
        </w:rPr>
        <w:t xml:space="preserve">плотность раствора;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τ</w:t>
      </w:r>
      <w:r w:rsidRPr="006D400F">
        <w:rPr>
          <w:rFonts w:ascii="Times New Roman" w:eastAsia="Times New Roman CYR" w:hAnsi="Times New Roman" w:cs="Times New Roman"/>
          <w:sz w:val="28"/>
          <w:szCs w:val="28"/>
          <w:vertAlign w:val="subscript"/>
        </w:rPr>
        <w:t>0</w:t>
      </w:r>
      <w:r w:rsidRPr="006D400F">
        <w:rPr>
          <w:rFonts w:ascii="Times New Roman" w:eastAsia="Times New Roman CYR" w:hAnsi="Times New Roman" w:cs="Times New Roman"/>
          <w:sz w:val="28"/>
          <w:szCs w:val="28"/>
        </w:rPr>
        <w:t xml:space="preserve">– время истечения воды; </w: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τ– время истечения раствора.</w:t>
      </w:r>
    </w:p>
    <w:p w:rsidR="003C48BA" w:rsidRPr="006D400F" w:rsidRDefault="003C48BA" w:rsidP="003C48BA">
      <w:pPr>
        <w:autoSpaceDE w:val="0"/>
        <w:jc w:val="both"/>
        <w:rPr>
          <w:rFonts w:ascii="Times New Roman" w:eastAsia="Times New Roman CYR"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4"/>
      </w:tblGrid>
      <w:tr w:rsidR="003C48BA" w:rsidRPr="006D400F" w:rsidTr="00F17DF4">
        <w:tc>
          <w:tcPr>
            <w:tcW w:w="10704" w:type="dxa"/>
            <w:shd w:val="clear" w:color="auto" w:fill="auto"/>
          </w:tcPr>
          <w:p w:rsidR="003C48BA" w:rsidRPr="007B2ACB" w:rsidRDefault="003C48BA" w:rsidP="00F17DF4">
            <w:pPr>
              <w:autoSpaceDE w:val="0"/>
              <w:jc w:val="both"/>
              <w:rPr>
                <w:rFonts w:ascii="Times New Roman" w:eastAsia="Times New Roman CYR" w:hAnsi="Times New Roman" w:cs="Times New Roman"/>
                <w:sz w:val="28"/>
                <w:szCs w:val="28"/>
              </w:rPr>
            </w:pPr>
            <w:r w:rsidRPr="007B2ACB">
              <w:rPr>
                <w:rFonts w:ascii="Times New Roman" w:eastAsia="Times New Roman CYR" w:hAnsi="Times New Roman" w:cs="Times New Roman"/>
                <w:sz w:val="28"/>
                <w:szCs w:val="28"/>
              </w:rPr>
              <w:lastRenderedPageBreak/>
              <w:t xml:space="preserve">Вместо времени, можно брать путь, пройденный раствором и растворителем, если </w:t>
            </w:r>
            <w:r w:rsidRPr="007B2ACB">
              <w:rPr>
                <w:rFonts w:ascii="Times New Roman" w:eastAsia="Times New Roman CYR" w:hAnsi="Times New Roman" w:cs="Times New Roman"/>
                <w:sz w:val="28"/>
                <w:szCs w:val="28"/>
              </w:rPr>
              <w:br/>
              <w:t>использовать гомовискозиметр.</w:t>
            </w:r>
          </w:p>
        </w:tc>
      </w:tr>
    </w:tbl>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numPr>
          <w:ilvl w:val="0"/>
          <w:numId w:val="1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Начертить график </w:t>
      </w:r>
      <w:r w:rsidRPr="006D400F">
        <w:rPr>
          <w:rFonts w:ascii="Times New Roman" w:hAnsi="Times New Roman" w:cs="Times New Roman"/>
          <w:position w:val="-28"/>
          <w:sz w:val="28"/>
          <w:szCs w:val="28"/>
        </w:rPr>
        <w:object w:dxaOrig="1140" w:dyaOrig="680">
          <v:shape id="_x0000_i1127" type="#_x0000_t75" style="width:79.5pt;height:29.25pt" o:ole="">
            <v:imagedata r:id="rId222" o:title=""/>
          </v:shape>
          <o:OLEObject Type="Embed" ProgID="Equation.3" ShapeID="_x0000_i1127" DrawAspect="Content" ObjectID="_1574939389" r:id="rId223"/>
        </w:object>
      </w:r>
      <w:r w:rsidRPr="006D400F">
        <w:rPr>
          <w:rFonts w:ascii="Times New Roman" w:eastAsia="Times New Roman CYR" w:hAnsi="Times New Roman" w:cs="Times New Roman"/>
          <w:sz w:val="28"/>
          <w:szCs w:val="28"/>
        </w:rPr>
        <w:t xml:space="preserve">(рис.16) </w:t>
      </w:r>
    </w:p>
    <w:p w:rsidR="003C48BA" w:rsidRPr="006D400F" w:rsidRDefault="003C48BA" w:rsidP="003C48BA">
      <w:pPr>
        <w:numPr>
          <w:ilvl w:val="0"/>
          <w:numId w:val="1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 минимальному значению вязкости определить ИЭТ желатина. </w:t>
      </w:r>
    </w:p>
    <w:p w:rsidR="003C48BA" w:rsidRPr="006D400F" w:rsidRDefault="003C48BA" w:rsidP="003C48BA">
      <w:pPr>
        <w:numPr>
          <w:ilvl w:val="0"/>
          <w:numId w:val="1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Сформулировать выводы.</w:t>
      </w:r>
    </w:p>
    <w:p w:rsidR="003C48BA" w:rsidRPr="006D400F" w:rsidRDefault="009F0807" w:rsidP="003C48BA">
      <w:pPr>
        <w:pStyle w:val="af"/>
        <w:autoSpaceDE w:val="0"/>
        <w:ind w:left="720"/>
        <w:jc w:val="both"/>
        <w:rPr>
          <w:rFonts w:ascii="Times New Roman" w:eastAsia="Times New Roman CYR" w:hAnsi="Times New Roman" w:cs="Times New Roman"/>
          <w:sz w:val="28"/>
          <w:szCs w:val="28"/>
        </w:rPr>
      </w:pPr>
      <w:r>
        <w:rPr>
          <w:rFonts w:ascii="Times New Roman" w:eastAsia="Times New Roman CYR" w:hAnsi="Times New Roman" w:cs="Times New Roman"/>
          <w:noProof/>
          <w:sz w:val="28"/>
          <w:szCs w:val="28"/>
          <w:lang w:eastAsia="ru-RU" w:bidi="ar-SA"/>
        </w:rPr>
        <w:pict>
          <v:shape id="Поле 189" o:spid="_x0000_s1198" type="#_x0000_t202" style="position:absolute;left:0;text-align:left;margin-left:209.4pt;margin-top:103.85pt;width:36.75pt;height:30.3pt;z-index:251801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" filled="f" stroked="f" strokeweight=".5pt">
            <v:textbox>
              <w:txbxContent>
                <w:p w:rsidR="003C48BA" w:rsidRPr="00A848A9" w:rsidRDefault="003C48BA" w:rsidP="003C48BA">
                  <w:pPr>
                    <w:rPr>
                      <w:sz w:val="24"/>
                      <w:lang w:val="en-US"/>
                    </w:rPr>
                  </w:pPr>
                  <w:r>
                    <w:rPr>
                      <w:rFonts w:cs="Arial"/>
                      <w:sz w:val="24"/>
                      <w:lang w:val="en-US"/>
                    </w:rPr>
                    <w:t>pH</w:t>
                  </w:r>
                </w:p>
              </w:txbxContent>
            </v:textbox>
          </v:shape>
        </w:pict>
      </w:r>
      <w:r>
        <w:rPr>
          <w:rFonts w:ascii="Times New Roman" w:eastAsia="Times New Roman CYR" w:hAnsi="Times New Roman" w:cs="Times New Roman"/>
          <w:noProof/>
          <w:sz w:val="28"/>
          <w:szCs w:val="28"/>
          <w:lang w:eastAsia="ru-RU" w:bidi="ar-SA"/>
        </w:rPr>
        <w:pict>
          <v:shape id="Поле 188" o:spid="_x0000_s1197" type="#_x0000_t202" style="position:absolute;left:0;text-align:left;margin-left:99.2pt;margin-top:106.1pt;width:44.25pt;height:30.3pt;z-index:2518005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" filled="f" stroked="f" strokeweight=".5pt">
            <v:textbox>
              <w:txbxContent>
                <w:p w:rsidR="003C48BA" w:rsidRPr="00013C85" w:rsidRDefault="003C48BA" w:rsidP="003C48BA">
                  <w:pPr>
                    <w:rPr>
                      <w:sz w:val="24"/>
                    </w:rPr>
                  </w:pPr>
                  <w:r>
                    <w:rPr>
                      <w:rFonts w:cs="Arial"/>
                      <w:sz w:val="24"/>
                    </w:rPr>
                    <w:t>ИЭТ</w:t>
                  </w:r>
                </w:p>
              </w:txbxContent>
            </v:textbox>
          </v:shape>
        </w:pict>
      </w:r>
      <w:r>
        <w:rPr>
          <w:rFonts w:ascii="Times New Roman" w:eastAsia="Times New Roman CYR" w:hAnsi="Times New Roman" w:cs="Times New Roman"/>
          <w:noProof/>
          <w:sz w:val="28"/>
          <w:szCs w:val="28"/>
          <w:lang w:eastAsia="ru-RU" w:bidi="ar-SA"/>
        </w:rPr>
        <w:pict>
          <v:shape id="Поле 187" o:spid="_x0000_s1196" type="#_x0000_t202" style="position:absolute;left:0;text-align:left;margin-left:2.3pt;margin-top:15.05pt;width:36.75pt;height:30.3pt;z-index:251799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" filled="f" stroked="f" strokeweight=".5pt">
            <v:textbox>
              <w:txbxContent>
                <w:p w:rsidR="003C48BA" w:rsidRPr="00A848A9" w:rsidRDefault="003C48BA" w:rsidP="003C48BA">
                  <w:pPr>
                    <w:rPr>
                      <w:sz w:val="24"/>
                    </w:rPr>
                  </w:pPr>
                  <w:r>
                    <w:rPr>
                      <w:rFonts w:cs="Arial"/>
                      <w:sz w:val="24"/>
                    </w:rPr>
                    <w:t>η</w:t>
                  </w:r>
                  <w:r>
                    <w:rPr>
                      <w:rFonts w:cs="Arial"/>
                      <w:sz w:val="24"/>
                      <w:vertAlign w:val="subscript"/>
                    </w:rPr>
                    <w:t>отн</w:t>
                  </w:r>
                </w:p>
              </w:txbxContent>
            </v:textbox>
          </v:shape>
        </w:pict>
      </w:r>
      <w:r w:rsidRPr="009F0807">
        <w:rPr>
          <w:rFonts w:ascii="Times New Roman" w:hAnsi="Times New Roman" w:cs="Times New Roman"/>
          <w:noProof/>
          <w:sz w:val="28"/>
          <w:szCs w:val="28"/>
          <w:lang w:eastAsia="ru-RU" w:bidi="ar-SA"/>
        </w:rPr>
        <w:pict>
          <v:shape id="_x0000_s1154" type="#_x0000_t187" style="position:absolute;left:0;text-align:left;margin-left:191.2pt;margin-top:59.1pt;width:4.75pt;height:4.9pt;z-index:25175654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" strokeweight=".26mm"/>
        </w:pict>
      </w:r>
      <w:r w:rsidRPr="009F0807">
        <w:rPr>
          <w:rFonts w:ascii="Times New Roman" w:hAnsi="Times New Roman" w:cs="Times New Roman"/>
          <w:noProof/>
          <w:sz w:val="28"/>
          <w:szCs w:val="28"/>
          <w:lang w:eastAsia="ru-RU" w:bidi="ar-SA"/>
        </w:rPr>
        <w:pict>
          <v:shape id="_x0000_s1153" type="#_x0000_t187" style="position:absolute;left:0;text-align:left;margin-left:170.25pt;margin-top:43.25pt;width:4.75pt;height:4.9pt;z-index:25175552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" strokeweight=".26mm"/>
        </w:pict>
      </w:r>
      <w:r w:rsidRPr="009F0807">
        <w:rPr>
          <w:rFonts w:ascii="Times New Roman" w:hAnsi="Times New Roman" w:cs="Times New Roman"/>
          <w:noProof/>
          <w:sz w:val="28"/>
          <w:szCs w:val="28"/>
          <w:lang w:eastAsia="ru-RU" w:bidi="ar-SA"/>
        </w:rPr>
        <w:pict>
          <v:shape id="_x0000_s1152" type="#_x0000_t187" style="position:absolute;left:0;text-align:left;margin-left:143.6pt;margin-top:57.65pt;width:4.75pt;height:4.9pt;z-index:25175449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" strokeweight=".26mm"/>
        </w:pict>
      </w:r>
      <w:r w:rsidRPr="009F0807">
        <w:rPr>
          <w:rFonts w:ascii="Times New Roman" w:hAnsi="Times New Roman" w:cs="Times New Roman"/>
          <w:noProof/>
          <w:sz w:val="28"/>
          <w:szCs w:val="28"/>
          <w:lang w:eastAsia="ru-RU" w:bidi="ar-SA"/>
        </w:rPr>
        <w:pict>
          <v:shape id="_x0000_s1151" type="#_x0000_t187" style="position:absolute;left:0;text-align:left;margin-left:113.55pt;margin-top:71.95pt;width:4.75pt;height:4.9pt;z-index:25175347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" strokeweight=".26mm"/>
        </w:pict>
      </w:r>
      <w:r w:rsidRPr="009F0807">
        <w:rPr>
          <w:rFonts w:ascii="Times New Roman" w:hAnsi="Times New Roman" w:cs="Times New Roman"/>
          <w:noProof/>
          <w:sz w:val="28"/>
          <w:szCs w:val="28"/>
          <w:lang w:eastAsia="ru-RU" w:bidi="ar-SA"/>
        </w:rPr>
        <w:pict>
          <v:shape id="_x0000_s1150" type="#_x0000_t187" style="position:absolute;left:0;text-align:left;margin-left:90.1pt;margin-top:48.15pt;width:4.75pt;height:4.9pt;z-index:25175244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" strokeweight=".26mm"/>
        </w:pict>
      </w:r>
      <w:r w:rsidRPr="009F0807">
        <w:rPr>
          <w:rFonts w:ascii="Times New Roman" w:hAnsi="Times New Roman" w:cs="Times New Roman"/>
          <w:noProof/>
          <w:sz w:val="28"/>
          <w:szCs w:val="28"/>
          <w:lang w:eastAsia="ru-RU" w:bidi="ar-SA"/>
        </w:rPr>
        <w:pict>
          <v:shape id="_x0000_s1149" type="#_x0000_t187" style="position:absolute;left:0;text-align:left;margin-left:75.75pt;margin-top:32.5pt;width:4.75pt;height:4.9pt;z-index:25175142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" strokeweight=".26mm"/>
        </w:pict>
      </w:r>
      <w:r w:rsidRPr="009F0807">
        <w:rPr>
          <w:rFonts w:ascii="Times New Roman" w:hAnsi="Times New Roman" w:cs="Times New Roman"/>
          <w:noProof/>
          <w:sz w:val="28"/>
          <w:szCs w:val="28"/>
          <w:lang w:eastAsia="ru-RU" w:bidi="ar-SA"/>
        </w:rPr>
        <w:pict>
          <v:shape id="_x0000_s1148" type="#_x0000_t187" style="position:absolute;left:0;text-align:left;margin-left:63.85pt;margin-top:48.15pt;width:4.75pt;height:4.9pt;z-index:25175040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" strokeweight=".26mm"/>
        </w:pict>
      </w:r>
      <w:r w:rsidRPr="009F0807">
        <w:rPr>
          <w:rFonts w:ascii="Times New Roman" w:hAnsi="Times New Roman" w:cs="Times New Roman"/>
          <w:noProof/>
          <w:sz w:val="28"/>
          <w:szCs w:val="28"/>
          <w:lang w:eastAsia="ru-RU" w:bidi="ar-SA"/>
        </w:rPr>
        <w:pict>
          <v:shape id="_x0000_s1147" type="#_x0000_t187" style="position:absolute;left:0;text-align:left;margin-left:59pt;margin-top:62.5pt;width:4.75pt;height:4.9pt;z-index:25174937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" strokeweight=".26mm"/>
        </w:pict>
      </w:r>
      <w:r w:rsidRPr="009F0807">
        <w:rPr>
          <w:rFonts w:ascii="Times New Roman" w:hAnsi="Times New Roman" w:cs="Times New Roman"/>
          <w:noProof/>
          <w:sz w:val="28"/>
          <w:szCs w:val="28"/>
          <w:lang w:eastAsia="ru-RU" w:bidi="ar-SA"/>
        </w:rPr>
        <w:pict>
          <v:line id="Прямая соединительная линия 171" o:spid="_x0000_s1146" style="position:absolute;left:0;text-align:left;z-index:251748352;visibility:visible" from="115.7pt,74.4pt" to="116.4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">
            <v:stroke dashstyle="longDash"/>
          </v:line>
        </w:pict>
      </w:r>
      <w:r w:rsidRPr="009F0807">
        <w:rPr>
          <w:rFonts w:ascii="Times New Roman" w:hAnsi="Times New Roman" w:cs="Times New Roman"/>
          <w:noProof/>
          <w:sz w:val="28"/>
          <w:szCs w:val="28"/>
          <w:lang w:eastAsia="ru-RU" w:bidi="ar-SA"/>
        </w:rPr>
        <w:pict>
          <v:shape id="Полилиния 170" o:spid="_x0000_s1145" style="position:absolute;left:0;text-align:left;margin-left:60.7pt;margin-top:34.75pt;width:133.15pt;height:39.6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1690777,50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" path="m,389384c63979,185944,127959,-17495,241540,1196,355121,19887,491706,477087,681487,501528v189781,24441,530525,-326366,698740,-353683c1548442,120528,1621766,284430,1690777,337626e" filled="f" strokeweight="1pt">
            <v:path arrowok="t" o:connecttype="custom" o:connectlocs="0,389384;241540,1196;681487,501528;1380227,147845;1690777,337626" o:connectangles="0,0,0,0,0"/>
          </v:shape>
        </w:pict>
      </w:r>
      <w:r w:rsidRPr="009F0807">
        <w:rPr>
          <w:rFonts w:ascii="Times New Roman" w:hAnsi="Times New Roman" w:cs="Times New Roman"/>
          <w:noProof/>
          <w:sz w:val="28"/>
          <w:szCs w:val="28"/>
          <w:lang w:eastAsia="ru-RU" w:bidi="ar-SA"/>
        </w:rPr>
        <w:pict>
          <v:shape id="Прямая со стрелкой 164" o:spid="_x0000_s1144" type="#_x0000_t32" style="position:absolute;left:0;text-align:left;margin-left:37.55pt;margin-top:104.1pt;width:171.7pt;height:.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">
            <v:stroke endarrow="open"/>
          </v:shape>
        </w:pict>
      </w:r>
      <w:r w:rsidRPr="009F0807">
        <w:rPr>
          <w:rFonts w:ascii="Times New Roman" w:hAnsi="Times New Roman" w:cs="Times New Roman"/>
          <w:noProof/>
          <w:sz w:val="28"/>
          <w:szCs w:val="28"/>
          <w:lang w:eastAsia="ru-RU" w:bidi="ar-SA"/>
        </w:rPr>
        <w:pict>
          <v:shape id="Прямая со стрелкой 165" o:spid="_x0000_s1143" type="#_x0000_t32" style="position:absolute;left:0;text-align:left;margin-left:37.6pt;margin-top:14.55pt;width:1.35pt;height:89.65pt;flip:y;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">
            <v:stroke endarrow="open"/>
          </v:shape>
        </w:pict>
      </w:r>
      <w:r w:rsidRPr="009F0807">
        <w:rPr>
          <w:rFonts w:ascii="Times New Roman" w:hAnsi="Times New Roman" w:cs="Times New Roman"/>
          <w:noProof/>
          <w:sz w:val="28"/>
          <w:szCs w:val="28"/>
          <w:lang w:eastAsia="ru-RU" w:bidi="ar-SA"/>
        </w:rPr>
      </w:r>
      <w:r w:rsidRPr="009F0807">
        <w:rPr>
          <w:rFonts w:ascii="Times New Roman" w:hAnsi="Times New Roman" w:cs="Times New Roman"/>
          <w:noProof/>
          <w:sz w:val="28"/>
          <w:szCs w:val="28"/>
          <w:lang w:eastAsia="ru-RU" w:bidi="ar-SA"/>
        </w:rPr>
        <w:pict>
          <v:group id="Group 18" o:spid="_x0000_s1026" style="width:307.7pt;height:124.6pt;mso-position-horizontal-relative:char;mso-position-vertical-relative:line" coordsize="6491,3358">
            <v:rect id="Rectangle 19" o:spid="_x0000_s1027" style="position:absolute;width:6491;height:33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6tMUA&#10;AADcAAAADwAAAGRycy9kb3ducmV2LnhtbERPTWvCQBC9F/oflin0UnRjKVaiq6hQUtGLqQrexuw0&#10;Cc3Ohuw2if/eFQq9zeN9zmzRm0q01LjSsoLRMAJBnFldcq7g8PUxmIBwHlljZZkUXMnBYv74MMNY&#10;24731KY+FyGEXYwKCu/rWEqXFWTQDW1NHLhv2xj0ATa51A12IdxU8jWKxtJgyaGhwJrWBWU/6a9R&#10;kCy3m7dV1L201fl4OSXJVY52qVLPT/1yCsJT7//Ff+5PHeaP3+H+TL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Hq0xQAAANwAAAAPAAAAAAAAAAAAAAAAAJgCAABkcnMv&#10;ZG93bnJldi54bWxQSwUGAAAAAAQABAD1AAAAigMAAAAA&#10;" filled="f" stroked="f">
              <v:stroke joinstyle="round"/>
            </v:rect>
            <w10:wrap type="none"/>
            <w10:anchorlock/>
          </v:group>
        </w:pict>
      </w:r>
    </w:p>
    <w:p w:rsidR="003C48BA" w:rsidRPr="006D400F" w:rsidRDefault="003C48BA" w:rsidP="003C48BA">
      <w:p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Рис. 16. Зависимость относительной вязкости от </w:t>
      </w:r>
      <w:r w:rsidRPr="006D400F">
        <w:rPr>
          <w:rFonts w:ascii="Times New Roman" w:eastAsia="Times New Roman CYR" w:hAnsi="Times New Roman" w:cs="Times New Roman"/>
          <w:sz w:val="28"/>
          <w:szCs w:val="28"/>
          <w:lang w:val="en-US"/>
        </w:rPr>
        <w:t>pH</w:t>
      </w:r>
    </w:p>
    <w:p w:rsidR="003C48BA" w:rsidRPr="006D400F" w:rsidRDefault="003C48BA" w:rsidP="003C48BA">
      <w:pPr>
        <w:autoSpaceDE w:val="0"/>
        <w:spacing w:after="423"/>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bCs/>
          <w:sz w:val="28"/>
          <w:szCs w:val="28"/>
        </w:rPr>
      </w:pPr>
      <w:r w:rsidRPr="006D400F">
        <w:rPr>
          <w:rFonts w:ascii="Times New Roman" w:eastAsia="Times New Roman CYR" w:hAnsi="Times New Roman" w:cs="Times New Roman"/>
          <w:b/>
          <w:bCs/>
          <w:sz w:val="28"/>
          <w:szCs w:val="28"/>
        </w:rPr>
        <w:t xml:space="preserve">Вопросы для защиты лабораторной работы. </w:t>
      </w:r>
    </w:p>
    <w:p w:rsidR="003C48BA" w:rsidRPr="006D400F" w:rsidRDefault="003C48BA" w:rsidP="003C48BA">
      <w:pPr>
        <w:numPr>
          <w:ilvl w:val="0"/>
          <w:numId w:val="3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такое вязкость? </w:t>
      </w:r>
    </w:p>
    <w:p w:rsidR="003C48BA" w:rsidRPr="006D400F" w:rsidRDefault="003C48BA" w:rsidP="003C48BA">
      <w:pPr>
        <w:numPr>
          <w:ilvl w:val="0"/>
          <w:numId w:val="3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Какими законами описывается вязкое течение жидкости? </w:t>
      </w:r>
    </w:p>
    <w:p w:rsidR="003C48BA" w:rsidRPr="006D400F" w:rsidRDefault="003C48BA" w:rsidP="003C48BA">
      <w:pPr>
        <w:numPr>
          <w:ilvl w:val="0"/>
          <w:numId w:val="3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И чем проявляется аномальный</w:t>
      </w:r>
      <w:r>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rPr>
        <w:t xml:space="preserve">характер вязкости растворов ВМС? </w:t>
      </w:r>
    </w:p>
    <w:p w:rsidR="003C48BA" w:rsidRPr="006D400F" w:rsidRDefault="003C48BA" w:rsidP="003C48BA">
      <w:pPr>
        <w:numPr>
          <w:ilvl w:val="0"/>
          <w:numId w:val="3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Какие факторы влияют на величину вязкости? </w:t>
      </w:r>
    </w:p>
    <w:p w:rsidR="003C48BA" w:rsidRPr="006D400F" w:rsidRDefault="003C48BA" w:rsidP="003C48BA">
      <w:pPr>
        <w:numPr>
          <w:ilvl w:val="0"/>
          <w:numId w:val="3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такое удельная, приведенная, характеристическая вязкость. </w:t>
      </w:r>
    </w:p>
    <w:p w:rsidR="003C48BA" w:rsidRPr="006D400F" w:rsidRDefault="003C48BA" w:rsidP="003C48BA">
      <w:pPr>
        <w:numPr>
          <w:ilvl w:val="0"/>
          <w:numId w:val="3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Какими методами можно определить вязкость растворов? </w:t>
      </w:r>
    </w:p>
    <w:p w:rsidR="003C48BA" w:rsidRPr="006D400F" w:rsidRDefault="003C48BA" w:rsidP="003C48BA">
      <w:pPr>
        <w:numPr>
          <w:ilvl w:val="0"/>
          <w:numId w:val="3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 влияет </w:t>
      </w:r>
      <w:r w:rsidRPr="006D400F">
        <w:rPr>
          <w:rFonts w:ascii="Times New Roman" w:eastAsia="Times New Roman CYR" w:hAnsi="Times New Roman" w:cs="Times New Roman"/>
          <w:sz w:val="28"/>
          <w:szCs w:val="28"/>
          <w:lang w:val="en-US"/>
        </w:rPr>
        <w:t>pH</w:t>
      </w:r>
      <w:r w:rsidRPr="006D400F">
        <w:rPr>
          <w:rFonts w:ascii="Times New Roman" w:eastAsia="Times New Roman CYR" w:hAnsi="Times New Roman" w:cs="Times New Roman"/>
          <w:sz w:val="28"/>
          <w:szCs w:val="28"/>
        </w:rPr>
        <w:t xml:space="preserve"> на вязкость Растворов ВМС? Изобразить графическую зависимость и дать</w:t>
      </w:r>
      <w:r w:rsidRPr="006D400F">
        <w:rPr>
          <w:rFonts w:ascii="Times New Roman" w:eastAsia="Times New Roman CYR" w:hAnsi="Times New Roman" w:cs="Times New Roman"/>
          <w:sz w:val="28"/>
          <w:szCs w:val="28"/>
        </w:rPr>
        <w:br/>
        <w:t xml:space="preserve">объяснение. </w:t>
      </w:r>
    </w:p>
    <w:p w:rsidR="003C48BA" w:rsidRPr="006D400F" w:rsidRDefault="003C48BA" w:rsidP="003C48BA">
      <w:pPr>
        <w:numPr>
          <w:ilvl w:val="0"/>
          <w:numId w:val="3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 по данным вискозиметрии определить изоэлектрическую точку? </w:t>
      </w:r>
    </w:p>
    <w:p w:rsidR="003C48BA" w:rsidRPr="006D400F" w:rsidRDefault="003C48BA" w:rsidP="003C48BA">
      <w:pPr>
        <w:numPr>
          <w:ilvl w:val="0"/>
          <w:numId w:val="3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 определяется молекулярная масса полимера методом вискозиметрии?</w:t>
      </w:r>
    </w:p>
    <w:p w:rsidR="003C48BA" w:rsidRPr="006D400F" w:rsidRDefault="003C48BA" w:rsidP="003C48BA">
      <w:pPr>
        <w:autoSpaceDE w:val="0"/>
        <w:jc w:val="both"/>
        <w:rPr>
          <w:rFonts w:ascii="Times New Roman" w:eastAsia="font290" w:hAnsi="Times New Roman" w:cs="Times New Roman"/>
          <w:sz w:val="28"/>
          <w:szCs w:val="28"/>
        </w:rPr>
      </w:pPr>
    </w:p>
    <w:p w:rsidR="003C48BA" w:rsidRPr="006D400F" w:rsidRDefault="003C48BA" w:rsidP="003C48BA">
      <w:pPr>
        <w:pStyle w:val="1"/>
        <w:tabs>
          <w:tab w:val="clear" w:pos="432"/>
          <w:tab w:val="num" w:pos="284"/>
        </w:tabs>
        <w:jc w:val="center"/>
        <w:rPr>
          <w:rFonts w:ascii="Times New Roman" w:eastAsia="Times New Roman CYR" w:hAnsi="Times New Roman" w:cs="Times New Roman"/>
          <w:sz w:val="28"/>
          <w:szCs w:val="28"/>
        </w:rPr>
      </w:pPr>
      <w:bookmarkStart w:id="64" w:name="_Toc342277125"/>
      <w:r w:rsidRPr="006D400F">
        <w:rPr>
          <w:rFonts w:ascii="Times New Roman" w:eastAsia="Times New Roman CYR" w:hAnsi="Times New Roman" w:cs="Times New Roman"/>
          <w:sz w:val="28"/>
          <w:szCs w:val="28"/>
        </w:rPr>
        <w:t>Контрольная работа № 1 по коллоидной химии для студентов Ш курса заочного отделения.</w:t>
      </w:r>
      <w:bookmarkEnd w:id="64"/>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№1</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9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«железное число», если на «защиту» 5 мл золя Fe(OH)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пошло 2 мл 0,001% раствора желатина. </w:t>
      </w:r>
    </w:p>
    <w:p w:rsidR="003C48BA" w:rsidRPr="006D400F" w:rsidRDefault="003C48BA" w:rsidP="003C48BA">
      <w:pPr>
        <w:pStyle w:val="af"/>
        <w:numPr>
          <w:ilvl w:val="0"/>
          <w:numId w:val="9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Даны пороги коагуляции для (NН</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Р</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0,081 ммоль/л, </w:t>
      </w:r>
      <w:r w:rsidRPr="006D400F">
        <w:rPr>
          <w:rFonts w:ascii="Times New Roman" w:eastAsia="Times New Roman CYR" w:hAnsi="Times New Roman" w:cs="Times New Roman"/>
          <w:sz w:val="28"/>
          <w:szCs w:val="28"/>
          <w:lang w:val="en-US"/>
        </w:rPr>
        <w:t>Mg</w:t>
      </w:r>
      <w:r w:rsidRPr="006D400F">
        <w:rPr>
          <w:rFonts w:ascii="Times New Roman" w:eastAsia="Times New Roman CYR" w:hAnsi="Times New Roman" w:cs="Times New Roman"/>
          <w:sz w:val="28"/>
          <w:szCs w:val="28"/>
        </w:rPr>
        <w:t>(НCO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)г – 51 ммоль/л, Na</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–0,679 ммоль/л. Каков заряд золя? </w:t>
      </w:r>
    </w:p>
    <w:p w:rsidR="003C48BA" w:rsidRPr="006D400F" w:rsidRDefault="003C48BA" w:rsidP="003C48BA">
      <w:pPr>
        <w:pStyle w:val="af"/>
        <w:numPr>
          <w:ilvl w:val="0"/>
          <w:numId w:val="9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произойдет, если смешать по 10 мл золей </w:t>
      </w:r>
      <w:r w:rsidRPr="006D400F">
        <w:rPr>
          <w:rFonts w:ascii="Times New Roman" w:eastAsia="Times New Roman CYR" w:hAnsi="Times New Roman" w:cs="Times New Roman"/>
          <w:sz w:val="28"/>
          <w:szCs w:val="28"/>
          <w:lang w:val="en-US"/>
        </w:rPr>
        <w:t>AgI</w:t>
      </w:r>
      <w:r w:rsidRPr="006D400F">
        <w:rPr>
          <w:rFonts w:ascii="Times New Roman" w:eastAsia="Times New Roman CYR" w:hAnsi="Times New Roman" w:cs="Times New Roman"/>
          <w:sz w:val="28"/>
          <w:szCs w:val="28"/>
        </w:rPr>
        <w:t xml:space="preserve"> с (+) зарядом гранулы и с отрицательным зарядом? </w:t>
      </w:r>
    </w:p>
    <w:p w:rsidR="003C48BA" w:rsidRPr="006D400F" w:rsidRDefault="003C48BA" w:rsidP="003C48BA">
      <w:pPr>
        <w:pStyle w:val="af"/>
        <w:numPr>
          <w:ilvl w:val="0"/>
          <w:numId w:val="9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Чем определяется кинетическая устойчивость золей? </w:t>
      </w:r>
    </w:p>
    <w:p w:rsidR="003C48BA" w:rsidRPr="006D400F" w:rsidRDefault="003C48BA" w:rsidP="003C48BA">
      <w:pPr>
        <w:pStyle w:val="af"/>
        <w:numPr>
          <w:ilvl w:val="0"/>
          <w:numId w:val="9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Эмульсия керосина с водой стабилизируется, если перед встряхиванием этих двух жидкостей в воду добавить немного мыла. В отсутствие мыла эмульсия скоро расслаивается. Объясните, почему это происходит? </w:t>
      </w:r>
    </w:p>
    <w:p w:rsidR="003C48BA" w:rsidRPr="006D400F" w:rsidRDefault="003C48BA" w:rsidP="003C48BA">
      <w:pPr>
        <w:pStyle w:val="af"/>
        <w:numPr>
          <w:ilvl w:val="0"/>
          <w:numId w:val="9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Методы определения заряда коллоидной частицы. </w:t>
      </w:r>
    </w:p>
    <w:p w:rsidR="003C48BA" w:rsidRPr="006D400F" w:rsidRDefault="003C48BA" w:rsidP="003C48BA">
      <w:pPr>
        <w:pStyle w:val="af"/>
        <w:numPr>
          <w:ilvl w:val="0"/>
          <w:numId w:val="9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Почему сою называют заменителем мяса и можно ли это доказать опытным путем? </w:t>
      </w:r>
    </w:p>
    <w:p w:rsidR="003C48BA" w:rsidRPr="006D400F" w:rsidRDefault="003C48BA" w:rsidP="003C48BA">
      <w:pPr>
        <w:pStyle w:val="af"/>
        <w:numPr>
          <w:ilvl w:val="0"/>
          <w:numId w:val="9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Вычислите поверхностное натяжение толуола при 50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если при медленном выпускании его из сталагмометра масса 38 капель составила 1,486 г. При выпускании из того же сталагмометра воды при той же температуре масса 25 капель ее оказалась равна 2,657 г. Поверхностное натяжение воды при 50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равно 76,91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н/м. </w:t>
      </w:r>
    </w:p>
    <w:p w:rsidR="003C48BA" w:rsidRPr="006D400F" w:rsidRDefault="003C48BA" w:rsidP="003C48BA">
      <w:pPr>
        <w:pStyle w:val="af"/>
        <w:numPr>
          <w:ilvl w:val="0"/>
          <w:numId w:val="9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Сколько г CH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COOH адсорбировалось 5 г угля, если удельная адсорбция уксусной кислоты при 22</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составила 2,3.10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моль/г? </w:t>
      </w:r>
    </w:p>
    <w:p w:rsidR="003C48BA" w:rsidRPr="006D400F" w:rsidRDefault="003C48BA" w:rsidP="003C48BA">
      <w:pPr>
        <w:pStyle w:val="af"/>
        <w:numPr>
          <w:ilvl w:val="0"/>
          <w:numId w:val="9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Что такое поверхностная активность? Каковы методы ее определения и расчета?</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№2</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9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длительном стоянии сероводородной воды в результате окисления сероводорода кислородом воздуха образуется коллоидная сера. Написать формулу мицеллы золя серы, определить знак заряда частиц. </w:t>
      </w:r>
    </w:p>
    <w:p w:rsidR="003C48BA" w:rsidRPr="006D400F" w:rsidRDefault="003C48BA" w:rsidP="003C48BA">
      <w:pPr>
        <w:pStyle w:val="af"/>
        <w:numPr>
          <w:ilvl w:val="0"/>
          <w:numId w:val="9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Для коагуляции 100 мл золя гидроокиси железа потребовалось добавить следующие количества каждого из электролитов: 10,5 мл 1 э раствора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62,5 мл 0,01 э раствора Na</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и 37 мл 0,001 э раствора Na</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Р</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Определить знак заряда золя и пороги коагуляции. </w:t>
      </w:r>
    </w:p>
    <w:p w:rsidR="003C48BA" w:rsidRPr="006D400F" w:rsidRDefault="003C48BA" w:rsidP="003C48BA">
      <w:pPr>
        <w:pStyle w:val="af"/>
        <w:numPr>
          <w:ilvl w:val="0"/>
          <w:numId w:val="9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называют порогом коагуляции? Коагулирующая способность. Как связаны между собой эти величины? </w:t>
      </w:r>
    </w:p>
    <w:p w:rsidR="003C48BA" w:rsidRPr="006D400F" w:rsidRDefault="003C48BA" w:rsidP="003C48BA">
      <w:pPr>
        <w:pStyle w:val="af"/>
        <w:numPr>
          <w:ilvl w:val="0"/>
          <w:numId w:val="9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Объяснить принцип действия аппарата «искусственная почка». </w:t>
      </w:r>
    </w:p>
    <w:p w:rsidR="003C48BA" w:rsidRPr="006D400F" w:rsidRDefault="003C48BA" w:rsidP="003C48BA">
      <w:pPr>
        <w:pStyle w:val="af"/>
        <w:numPr>
          <w:ilvl w:val="0"/>
          <w:numId w:val="9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Написать формулу мицеллы золя, полученного смешиванием 5 мл 0,1 э </w:t>
      </w:r>
      <w:r w:rsidRPr="006D400F">
        <w:rPr>
          <w:rFonts w:ascii="Times New Roman" w:eastAsia="Times New Roman CYR" w:hAnsi="Times New Roman" w:cs="Times New Roman"/>
          <w:sz w:val="28"/>
          <w:szCs w:val="28"/>
          <w:lang w:val="en-US"/>
        </w:rPr>
        <w:t>BaCl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и 10 мл 0,01 э раствора CuSO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p>
    <w:p w:rsidR="003C48BA" w:rsidRPr="006D400F" w:rsidRDefault="003C48BA" w:rsidP="003C48BA">
      <w:pPr>
        <w:pStyle w:val="af"/>
        <w:numPr>
          <w:ilvl w:val="0"/>
          <w:numId w:val="9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Привести основные типы эмульгаторов и примеры их действия. Указать от чего зависит тип образующейся эмульсии. </w:t>
      </w:r>
    </w:p>
    <w:p w:rsidR="003C48BA" w:rsidRPr="006D400F" w:rsidRDefault="003C48BA" w:rsidP="003C48BA">
      <w:pPr>
        <w:pStyle w:val="af"/>
        <w:numPr>
          <w:ilvl w:val="0"/>
          <w:numId w:val="9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произойдет с коллоидной системой, если полностью удалить присутствующий в ней электролит? </w:t>
      </w:r>
    </w:p>
    <w:p w:rsidR="003C48BA" w:rsidRPr="006D400F" w:rsidRDefault="003C48BA" w:rsidP="003C48BA">
      <w:pPr>
        <w:pStyle w:val="af"/>
        <w:numPr>
          <w:ilvl w:val="0"/>
          <w:numId w:val="9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заряда коллоидных частиц. </w:t>
      </w:r>
    </w:p>
    <w:p w:rsidR="003C48BA" w:rsidRPr="006D400F" w:rsidRDefault="003C48BA" w:rsidP="003C48BA">
      <w:pPr>
        <w:pStyle w:val="af"/>
        <w:numPr>
          <w:ilvl w:val="0"/>
          <w:numId w:val="9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Изменится ли поверхностное натяжение, если к 100 мл воды добавить 20 г спирта? </w:t>
      </w:r>
    </w:p>
    <w:p w:rsidR="003C48BA" w:rsidRPr="006D400F" w:rsidRDefault="003C48BA" w:rsidP="003C48BA">
      <w:pPr>
        <w:pStyle w:val="af"/>
        <w:numPr>
          <w:ilvl w:val="0"/>
          <w:numId w:val="9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50 мл раствора с концентрацией уксусной кислоты 0,1 моль/л поместили адсорбент массой 2 г и взбалтывали смесь до достижения адсорбционного равновесия. После этого раствор отфильтровали. На титрование 10 мл фильтрата пошло 15 мл раствора титранта с концентрацией KOH, равной 0,05 моль/л. Определите величину адсорбции уксусной кислоты.</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№3</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10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BaSO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получен смешением равных объемов растворов Ba(</w:t>
      </w:r>
      <w:r w:rsidRPr="006D400F">
        <w:rPr>
          <w:rFonts w:ascii="Times New Roman" w:eastAsia="Times New Roman CYR" w:hAnsi="Times New Roman" w:cs="Times New Roman"/>
          <w:sz w:val="28"/>
          <w:szCs w:val="28"/>
          <w:lang w:val="en-US"/>
        </w:rPr>
        <w:t>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и Н</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rPr>
        <w:lastRenderedPageBreak/>
        <w:t xml:space="preserve">Написать формулу мицеллы золя и ответить на вопрос, одинаковы ли исходные концентрации электролитов, если в электрическом поле гранула перемещается к аноду. </w:t>
      </w:r>
    </w:p>
    <w:p w:rsidR="003C48BA" w:rsidRPr="006D400F" w:rsidRDefault="003C48BA" w:rsidP="003C48BA">
      <w:pPr>
        <w:pStyle w:val="af"/>
        <w:numPr>
          <w:ilvl w:val="0"/>
          <w:numId w:val="10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Порог коагуляции </w:t>
      </w:r>
      <w:r w:rsidRPr="006D400F">
        <w:rPr>
          <w:rFonts w:ascii="Times New Roman" w:eastAsia="Times New Roman CYR" w:hAnsi="Times New Roman" w:cs="Times New Roman"/>
          <w:sz w:val="28"/>
          <w:szCs w:val="28"/>
          <w:lang w:val="en-US"/>
        </w:rPr>
        <w:t>Al</w:t>
      </w:r>
      <w:r w:rsidRPr="006D400F">
        <w:rPr>
          <w:rFonts w:ascii="Times New Roman" w:eastAsia="Times New Roman CYR" w:hAnsi="Times New Roman" w:cs="Times New Roman"/>
          <w:sz w:val="28"/>
          <w:szCs w:val="28"/>
        </w:rPr>
        <w:t>(OH)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составляет 0,63 ммоль/л. Какое количество 0,01 М раствора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Cr</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O</w:t>
      </w:r>
      <w:r w:rsidRPr="006D400F">
        <w:rPr>
          <w:rFonts w:ascii="Times New Roman" w:eastAsia="Times New Roman CYR" w:hAnsi="Times New Roman" w:cs="Times New Roman"/>
          <w:sz w:val="28"/>
          <w:szCs w:val="28"/>
          <w:vertAlign w:val="subscript"/>
        </w:rPr>
        <w:t>7</w:t>
      </w:r>
      <w:r w:rsidRPr="006D400F">
        <w:rPr>
          <w:rFonts w:ascii="Times New Roman" w:eastAsia="Times New Roman CYR" w:hAnsi="Times New Roman" w:cs="Times New Roman"/>
          <w:sz w:val="28"/>
          <w:szCs w:val="28"/>
        </w:rPr>
        <w:t xml:space="preserve"> надо добавить к 100 мл золя, чтобы вызвать его коагуляцию? </w:t>
      </w:r>
    </w:p>
    <w:p w:rsidR="003C48BA" w:rsidRPr="006D400F" w:rsidRDefault="003C48BA" w:rsidP="003C48BA">
      <w:pPr>
        <w:pStyle w:val="af"/>
        <w:numPr>
          <w:ilvl w:val="0"/>
          <w:numId w:val="10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Объяснить механизм действия эмульгаторов. Гидрофильно-липофильный баланс (ГЛБ) – один из критериев оценки силы эмульгатора, формула Дэвиса. </w:t>
      </w:r>
    </w:p>
    <w:p w:rsidR="003C48BA" w:rsidRPr="006D400F" w:rsidRDefault="003C48BA" w:rsidP="003C48BA">
      <w:pPr>
        <w:pStyle w:val="af"/>
        <w:numPr>
          <w:ilvl w:val="0"/>
          <w:numId w:val="10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Коагулирующая способность электролитов. Правило Шульце – Гарди </w:t>
      </w:r>
    </w:p>
    <w:p w:rsidR="003C48BA" w:rsidRPr="006D400F" w:rsidRDefault="003C48BA" w:rsidP="003C48BA">
      <w:pPr>
        <w:pStyle w:val="af"/>
        <w:numPr>
          <w:ilvl w:val="0"/>
          <w:numId w:val="10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Механизм коллоидной защиты. </w:t>
      </w:r>
    </w:p>
    <w:p w:rsidR="003C48BA" w:rsidRPr="006D400F" w:rsidRDefault="003C48BA" w:rsidP="003C48BA">
      <w:pPr>
        <w:pStyle w:val="af"/>
        <w:numPr>
          <w:ilvl w:val="0"/>
          <w:numId w:val="10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Какое практическое применение находит взаимная коагуляция золей? Привести примеры. </w:t>
      </w:r>
    </w:p>
    <w:p w:rsidR="003C48BA" w:rsidRPr="006D400F" w:rsidRDefault="003C48BA" w:rsidP="003C48BA">
      <w:pPr>
        <w:pStyle w:val="af"/>
        <w:numPr>
          <w:ilvl w:val="0"/>
          <w:numId w:val="10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такое мицелла и какова ее структура? </w:t>
      </w:r>
    </w:p>
    <w:p w:rsidR="003C48BA" w:rsidRPr="006D400F" w:rsidRDefault="003C48BA" w:rsidP="003C48BA">
      <w:pPr>
        <w:pStyle w:val="af"/>
        <w:numPr>
          <w:ilvl w:val="0"/>
          <w:numId w:val="10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Причина устойчивости коллоидных растворов. </w:t>
      </w:r>
    </w:p>
    <w:p w:rsidR="003C48BA" w:rsidRPr="006D400F" w:rsidRDefault="003C48BA" w:rsidP="003C48BA">
      <w:pPr>
        <w:pStyle w:val="af"/>
        <w:numPr>
          <w:ilvl w:val="0"/>
          <w:numId w:val="10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Концентрация холестерина в плазме крови после гемосорбции снизилась с 4,8 до 4,0 мкмоль/мл. Чему равна удельная адсорбция адсорбента в мкмоль/г, если объем плазмы 1 л, а масса адсорбента 10 г? </w:t>
      </w:r>
    </w:p>
    <w:p w:rsidR="003C48BA" w:rsidRPr="006D400F" w:rsidRDefault="003C48BA" w:rsidP="003C48BA">
      <w:pPr>
        <w:pStyle w:val="af"/>
        <w:numPr>
          <w:ilvl w:val="0"/>
          <w:numId w:val="10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 поверхностная активность вещества зависит от его молярной массы в пределах гомологического ряда? Дайте формулировку правила Траубе.</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1 по коллоидной химии</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№4</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pStyle w:val="af"/>
        <w:numPr>
          <w:ilvl w:val="0"/>
          <w:numId w:val="10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AgI получен при постепенном добавлении к 20 см</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0,01 М раствора К</w:t>
      </w:r>
      <w:r w:rsidRPr="006D400F">
        <w:rPr>
          <w:rFonts w:ascii="Times New Roman" w:eastAsia="Times New Roman CYR" w:hAnsi="Times New Roman" w:cs="Times New Roman"/>
          <w:sz w:val="28"/>
          <w:szCs w:val="28"/>
          <w:lang w:val="en-US"/>
        </w:rPr>
        <w:t>I</w:t>
      </w:r>
      <w:r w:rsidRPr="006D400F">
        <w:rPr>
          <w:rFonts w:ascii="Times New Roman" w:eastAsia="Times New Roman CYR" w:hAnsi="Times New Roman" w:cs="Times New Roman"/>
          <w:sz w:val="28"/>
          <w:szCs w:val="28"/>
        </w:rPr>
        <w:t xml:space="preserve"> 15 см</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0,2% раствора AgNO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Написать формулу мицеллы образовавшегося золя и определить направление движения частиц в электрическом поле. Плотность раствора AgNO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равна единице. </w:t>
      </w:r>
    </w:p>
    <w:p w:rsidR="003C48BA" w:rsidRPr="006D400F" w:rsidRDefault="003C48BA" w:rsidP="003C48BA">
      <w:pPr>
        <w:pStyle w:val="af"/>
        <w:numPr>
          <w:ilvl w:val="0"/>
          <w:numId w:val="10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Для осветления воды в нее вводят Al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или Fe</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после чего происходит интенсивное выпадение осадка. Объясните это явление, исходя из того что частички взвеси в природной воде имеют отрицательные электрические заряды, а вводимые соли при растворении подвергаются гидролизу. </w:t>
      </w:r>
    </w:p>
    <w:p w:rsidR="003C48BA" w:rsidRPr="006D400F" w:rsidRDefault="003C48BA" w:rsidP="003C48BA">
      <w:pPr>
        <w:pStyle w:val="af"/>
        <w:numPr>
          <w:ilvl w:val="0"/>
          <w:numId w:val="10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Коагуляция 4 л золя гидроксида железа (III) наступила при добавлении 0,91 мл 10%-ного раствора сульфата магния (плотность 1,1 г/мл). Вычислите порог коагуляции золя сульфат-ионами. </w:t>
      </w:r>
    </w:p>
    <w:p w:rsidR="003C48BA" w:rsidRPr="006D400F" w:rsidRDefault="003C48BA" w:rsidP="003C48BA">
      <w:pPr>
        <w:pStyle w:val="af"/>
        <w:numPr>
          <w:ilvl w:val="0"/>
          <w:numId w:val="10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Коагуляция в биологических системах (СОЭ, свертывание крови и др.). </w:t>
      </w:r>
    </w:p>
    <w:p w:rsidR="003C48BA" w:rsidRPr="006D400F" w:rsidRDefault="003C48BA" w:rsidP="003C48BA">
      <w:pPr>
        <w:pStyle w:val="af"/>
        <w:numPr>
          <w:ilvl w:val="0"/>
          <w:numId w:val="10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чем проявляется особенность коагуляции золей под действием смеси электролитов? Приведите пример антагонизма ионов в организме. </w:t>
      </w:r>
    </w:p>
    <w:p w:rsidR="003C48BA" w:rsidRPr="006D400F" w:rsidRDefault="003C48BA" w:rsidP="003C48BA">
      <w:pPr>
        <w:pStyle w:val="af"/>
        <w:numPr>
          <w:ilvl w:val="0"/>
          <w:numId w:val="10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Типы эмульсий. Их определение. </w:t>
      </w:r>
    </w:p>
    <w:p w:rsidR="003C48BA" w:rsidRPr="006D400F" w:rsidRDefault="003C48BA" w:rsidP="003C48BA">
      <w:pPr>
        <w:pStyle w:val="af"/>
        <w:numPr>
          <w:ilvl w:val="0"/>
          <w:numId w:val="10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чем заключается способность белков защищать золь от коагуляции. Что такое  “железное Число”. </w:t>
      </w:r>
    </w:p>
    <w:p w:rsidR="003C48BA" w:rsidRPr="006D400F" w:rsidRDefault="003C48BA" w:rsidP="003C48BA">
      <w:pPr>
        <w:pStyle w:val="af"/>
        <w:numPr>
          <w:ilvl w:val="0"/>
          <w:numId w:val="10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60 мл раствора с концентрацией некоторого вещества, равной 0,440 моль/л, поместили активированный уголь массой 3 г. Раствор с адсорбентом взбалтывали до установления адсорбционного равновесия, в результате чего концентрация вещества снизилась до 0,350 моль/л. Вычислите величину адсорбции и степень адсорбции (в %). </w:t>
      </w:r>
    </w:p>
    <w:p w:rsidR="003C48BA" w:rsidRPr="006D400F" w:rsidRDefault="003C48BA" w:rsidP="003C48BA">
      <w:pPr>
        <w:pStyle w:val="af"/>
        <w:numPr>
          <w:ilvl w:val="0"/>
          <w:numId w:val="10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Что лежит в основе осадочной хроматографии? </w:t>
      </w:r>
    </w:p>
    <w:p w:rsidR="003C48BA" w:rsidRPr="006D400F" w:rsidRDefault="003C48BA" w:rsidP="003C48BA">
      <w:pPr>
        <w:pStyle w:val="af"/>
        <w:numPr>
          <w:ilvl w:val="0"/>
          <w:numId w:val="10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Можно ли использовать хроматографию для определения качества крахмала, входящего в состав муки перед выпечкой хлеба?</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№5</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10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Теория устойчивости дисперсных систем. Написать мицеллу золя гидроксида железа, полученного методом гидролиза. Какие ионы по знаку вызывают коагуляцию золя? </w:t>
      </w:r>
    </w:p>
    <w:p w:rsidR="003C48BA" w:rsidRPr="006D400F" w:rsidRDefault="003C48BA" w:rsidP="003C48BA">
      <w:pPr>
        <w:pStyle w:val="af"/>
        <w:numPr>
          <w:ilvl w:val="0"/>
          <w:numId w:val="10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У какого электролита более высокая коагулирующая способность, если быстрая коагуляция золя BaSO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наступает при добавлении к 10 мл золя одного из следующих электролитов KCI – 7,5 мл, концентрации 3,0 моль/л, Al2(SO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0,5 мл 0,01 моль/л? </w:t>
      </w:r>
    </w:p>
    <w:p w:rsidR="003C48BA" w:rsidRPr="006D400F" w:rsidRDefault="003C48BA" w:rsidP="003C48BA">
      <w:pPr>
        <w:pStyle w:val="af"/>
        <w:numPr>
          <w:ilvl w:val="0"/>
          <w:numId w:val="10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Перед подачей речной воды в цеха завода ее осветляют вводят в нее электролит – коагулятор и образовавшийся ил отстаивают в специальных отстойниках. Рассчитайте расход Al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если расход воды на предприятии составляет 100000 м</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/сут, а порог коагуляции по Al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)30,23 моль/м .Укажите знак электрических зарядов взвешенных частиц в речной воде. </w:t>
      </w:r>
    </w:p>
    <w:p w:rsidR="003C48BA" w:rsidRPr="006D400F" w:rsidRDefault="003C48BA" w:rsidP="003C48BA">
      <w:pPr>
        <w:pStyle w:val="af"/>
        <w:numPr>
          <w:ilvl w:val="0"/>
          <w:numId w:val="10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Какими методами можно получить золи? </w:t>
      </w:r>
    </w:p>
    <w:p w:rsidR="003C48BA" w:rsidRPr="006D400F" w:rsidRDefault="003C48BA" w:rsidP="003C48BA">
      <w:pPr>
        <w:pStyle w:val="af"/>
        <w:numPr>
          <w:ilvl w:val="0"/>
          <w:numId w:val="10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Теория ДЛФО (Дерягин, Ландау, Фервей, Овербек) </w:t>
      </w:r>
    </w:p>
    <w:p w:rsidR="003C48BA" w:rsidRPr="006D400F" w:rsidRDefault="003C48BA" w:rsidP="003C48BA">
      <w:pPr>
        <w:pStyle w:val="af"/>
        <w:numPr>
          <w:ilvl w:val="0"/>
          <w:numId w:val="10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типов эмульсий. </w:t>
      </w:r>
    </w:p>
    <w:p w:rsidR="003C48BA" w:rsidRPr="006D400F" w:rsidRDefault="003C48BA" w:rsidP="003C48BA">
      <w:pPr>
        <w:pStyle w:val="af"/>
        <w:numPr>
          <w:ilvl w:val="0"/>
          <w:numId w:val="10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Характерные свойства коллоидных систем. </w:t>
      </w:r>
    </w:p>
    <w:p w:rsidR="003C48BA" w:rsidRPr="006D400F" w:rsidRDefault="003C48BA" w:rsidP="003C48BA">
      <w:pPr>
        <w:pStyle w:val="af"/>
        <w:numPr>
          <w:ilvl w:val="0"/>
          <w:numId w:val="10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Данные сталагмометрического исследования следующие: число капель воды = 31, число капель ацетона = 95, поверхностное натяжение ацетона при 20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равно 23,7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н/м. Рассчитать поверхностное натяжение воды. </w:t>
      </w:r>
    </w:p>
    <w:p w:rsidR="003C48BA" w:rsidRPr="006D400F" w:rsidRDefault="003C48BA" w:rsidP="003C48BA">
      <w:pPr>
        <w:pStyle w:val="af"/>
        <w:numPr>
          <w:ilvl w:val="0"/>
          <w:numId w:val="10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Знаете ли Вы, что в зелени петрушки каротина содержится больше, чем в желтой или даже красной моркови. Как методом хроматографии можно это доказать? </w:t>
      </w:r>
    </w:p>
    <w:p w:rsidR="003C48BA" w:rsidRPr="006D400F" w:rsidRDefault="003C48BA" w:rsidP="003C48BA">
      <w:pPr>
        <w:pStyle w:val="af"/>
        <w:numPr>
          <w:ilvl w:val="0"/>
          <w:numId w:val="10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Какими свойствами обладают желчные кислоты. Объяснить исходя из строения молекул.</w:t>
      </w:r>
    </w:p>
    <w:p w:rsidR="003C48BA" w:rsidRPr="006D400F" w:rsidRDefault="003C48BA" w:rsidP="003C48BA">
      <w:pPr>
        <w:autoSpaceDE w:val="0"/>
        <w:ind w:left="426"/>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№6</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7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Написать формулы мицеллы золей Аl(OH)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стабилизированного AlCl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и SiO</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стабилизированногоH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SiO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Для какого из указанных золей лучшим коагулянтом является раствор F</w:t>
      </w:r>
      <w:r w:rsidRPr="006D400F">
        <w:rPr>
          <w:rFonts w:ascii="Times New Roman" w:eastAsia="Times New Roman CYR" w:hAnsi="Times New Roman" w:cs="Times New Roman"/>
          <w:sz w:val="28"/>
          <w:szCs w:val="28"/>
          <w:lang w:val="en-US"/>
        </w:rPr>
        <w:t>eCl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и Na</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p>
    <w:p w:rsidR="003C48BA" w:rsidRPr="006D400F" w:rsidRDefault="003C48BA" w:rsidP="003C48BA">
      <w:pPr>
        <w:pStyle w:val="af"/>
        <w:numPr>
          <w:ilvl w:val="0"/>
          <w:numId w:val="7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чем состоит правило Шульце – Гарди? Что оно характеризует, пояснить на примере. </w:t>
      </w:r>
    </w:p>
    <w:p w:rsidR="003C48BA" w:rsidRPr="006D400F" w:rsidRDefault="003C48BA" w:rsidP="003C48BA">
      <w:pPr>
        <w:pStyle w:val="af"/>
        <w:numPr>
          <w:ilvl w:val="0"/>
          <w:numId w:val="7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Чем определяется агрегативная устойчивость золей? Отличие ее от кинетической. </w:t>
      </w:r>
    </w:p>
    <w:p w:rsidR="003C48BA" w:rsidRPr="006D400F" w:rsidRDefault="003C48BA" w:rsidP="003C48BA">
      <w:pPr>
        <w:pStyle w:val="af"/>
        <w:numPr>
          <w:ilvl w:val="0"/>
          <w:numId w:val="7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Указать типы эмульсии и методы их определения. </w:t>
      </w:r>
    </w:p>
    <w:p w:rsidR="003C48BA" w:rsidRPr="006D400F" w:rsidRDefault="003C48BA" w:rsidP="003C48BA">
      <w:pPr>
        <w:pStyle w:val="af"/>
        <w:numPr>
          <w:ilvl w:val="0"/>
          <w:numId w:val="7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сульфата бария полученного смешением равных объемов BaCI</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и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перемещается в электрическом поле к аноду, одинаковы ли исходные </w:t>
      </w:r>
      <w:r w:rsidRPr="006D400F">
        <w:rPr>
          <w:rFonts w:ascii="Times New Roman" w:eastAsia="Times New Roman CYR" w:hAnsi="Times New Roman" w:cs="Times New Roman"/>
          <w:sz w:val="28"/>
          <w:szCs w:val="28"/>
        </w:rPr>
        <w:lastRenderedPageBreak/>
        <w:t xml:space="preserve">концентрации растворов? </w:t>
      </w:r>
    </w:p>
    <w:p w:rsidR="003C48BA" w:rsidRPr="006D400F" w:rsidRDefault="003C48BA" w:rsidP="003C48BA">
      <w:pPr>
        <w:pStyle w:val="af"/>
        <w:numPr>
          <w:ilvl w:val="0"/>
          <w:numId w:val="7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Действием, каких внешних факторов можно вызвать коагуляцию коллоидного раствора? </w:t>
      </w:r>
    </w:p>
    <w:p w:rsidR="003C48BA" w:rsidRPr="006D400F" w:rsidRDefault="003C48BA" w:rsidP="003C48BA">
      <w:pPr>
        <w:pStyle w:val="af"/>
        <w:numPr>
          <w:ilvl w:val="0"/>
          <w:numId w:val="7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Способы определения заряда коллоидных частиц. </w:t>
      </w:r>
    </w:p>
    <w:p w:rsidR="003C48BA" w:rsidRPr="006D400F" w:rsidRDefault="003C48BA" w:rsidP="003C48BA">
      <w:pPr>
        <w:pStyle w:val="af"/>
        <w:numPr>
          <w:ilvl w:val="0"/>
          <w:numId w:val="7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Пептизация. Что это за процесс? Роль пептизации в природе и технике. </w:t>
      </w:r>
    </w:p>
    <w:p w:rsidR="003C48BA" w:rsidRPr="006D400F" w:rsidRDefault="003C48BA" w:rsidP="003C48BA">
      <w:pPr>
        <w:pStyle w:val="af"/>
        <w:numPr>
          <w:ilvl w:val="0"/>
          <w:numId w:val="7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 поверхностная активность вещества зависит от его молярной массы в пределах гомологического ряда? Дайте формулировку правила Траубе. </w:t>
      </w:r>
    </w:p>
    <w:p w:rsidR="003C48BA" w:rsidRPr="006D400F" w:rsidRDefault="003C48BA" w:rsidP="003C48BA">
      <w:pPr>
        <w:pStyle w:val="af"/>
        <w:numPr>
          <w:ilvl w:val="0"/>
          <w:numId w:val="7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 отличить натуральный мед от искусственного? Какой метод анализа пригоден для этого?</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№7</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7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AgCl получен смешением равных объемов 0,0095 э KCI и 0,012 э AgNO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Какой из электролитов NaCl, MgSO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K</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[Fe(CN)</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будет иметь наименьший порог коагуляции для данного золя? </w:t>
      </w:r>
    </w:p>
    <w:p w:rsidR="003C48BA" w:rsidRPr="006D400F" w:rsidRDefault="003C48BA" w:rsidP="003C48BA">
      <w:pPr>
        <w:pStyle w:val="af"/>
        <w:numPr>
          <w:ilvl w:val="0"/>
          <w:numId w:val="7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Какое количество электролита 0,01 М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lang w:val="en-US"/>
        </w:rPr>
        <w:t>Cr</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O</w:t>
      </w:r>
      <w:r w:rsidRPr="006D400F">
        <w:rPr>
          <w:rFonts w:ascii="Times New Roman" w:eastAsia="Times New Roman CYR" w:hAnsi="Times New Roman" w:cs="Times New Roman"/>
          <w:sz w:val="28"/>
          <w:szCs w:val="28"/>
          <w:vertAlign w:val="subscript"/>
        </w:rPr>
        <w:t>7</w:t>
      </w:r>
      <w:r w:rsidRPr="006D400F">
        <w:rPr>
          <w:rFonts w:ascii="Times New Roman" w:eastAsia="Times New Roman CYR" w:hAnsi="Times New Roman" w:cs="Times New Roman"/>
          <w:sz w:val="28"/>
          <w:szCs w:val="28"/>
        </w:rPr>
        <w:t xml:space="preserve"> (мл) нужно добавить к 1 л гидроксида алюминия, чтобы вызвать его коагуляцию? Порог коагуляции 0,63 ммоль/л. </w:t>
      </w:r>
    </w:p>
    <w:p w:rsidR="003C48BA" w:rsidRPr="006D400F" w:rsidRDefault="003C48BA" w:rsidP="003C48BA">
      <w:pPr>
        <w:pStyle w:val="af"/>
        <w:numPr>
          <w:ilvl w:val="0"/>
          <w:numId w:val="7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«железное число», если на «защиту»10 мл золя Fe(OH)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пошло 0,5 мл 0,002% раствора желатина. </w:t>
      </w:r>
    </w:p>
    <w:p w:rsidR="003C48BA" w:rsidRPr="006D400F" w:rsidRDefault="003C48BA" w:rsidP="003C48BA">
      <w:pPr>
        <w:pStyle w:val="af"/>
        <w:numPr>
          <w:ilvl w:val="0"/>
          <w:numId w:val="7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заряда коллоидной частицы? </w:t>
      </w:r>
    </w:p>
    <w:p w:rsidR="003C48BA" w:rsidRPr="006D400F" w:rsidRDefault="003C48BA" w:rsidP="003C48BA">
      <w:pPr>
        <w:pStyle w:val="af"/>
        <w:numPr>
          <w:ilvl w:val="0"/>
          <w:numId w:val="7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Чем определяется кинетическая устойчивость золей? </w:t>
      </w:r>
    </w:p>
    <w:p w:rsidR="003C48BA" w:rsidRPr="006D400F" w:rsidRDefault="003C48BA" w:rsidP="003C48BA">
      <w:pPr>
        <w:pStyle w:val="af"/>
        <w:numPr>
          <w:ilvl w:val="0"/>
          <w:numId w:val="7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получения эмульсий. </w:t>
      </w:r>
    </w:p>
    <w:p w:rsidR="003C48BA" w:rsidRPr="006D400F" w:rsidRDefault="003C48BA" w:rsidP="003C48BA">
      <w:pPr>
        <w:pStyle w:val="af"/>
        <w:numPr>
          <w:ilvl w:val="0"/>
          <w:numId w:val="7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Образование двойного электрического слоя на поверхности коллоидной частицы. Теории, объясняющие его строения. </w:t>
      </w:r>
    </w:p>
    <w:p w:rsidR="003C48BA" w:rsidRPr="006D400F" w:rsidRDefault="003C48BA" w:rsidP="003C48BA">
      <w:pPr>
        <w:pStyle w:val="af"/>
        <w:numPr>
          <w:ilvl w:val="0"/>
          <w:numId w:val="7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Молекулярно–кинетические свойства дисперсных систем диффузия, осмос. Формула Стокса-Эйнштейна. </w:t>
      </w:r>
    </w:p>
    <w:p w:rsidR="003C48BA" w:rsidRPr="006D400F" w:rsidRDefault="003C48BA" w:rsidP="003C48BA">
      <w:pPr>
        <w:pStyle w:val="af"/>
        <w:numPr>
          <w:ilvl w:val="0"/>
          <w:numId w:val="7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Какой вид хроматографии используется для определения запаха сирени. </w:t>
      </w:r>
    </w:p>
    <w:p w:rsidR="003C48BA" w:rsidRPr="006D400F" w:rsidRDefault="003C48BA" w:rsidP="003C48BA">
      <w:pPr>
        <w:pStyle w:val="af"/>
        <w:numPr>
          <w:ilvl w:val="0"/>
          <w:numId w:val="7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Показать графическую зависимость изотермы поверхностного натяжения от концентрации для различных органических кислот.</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1 по коллоидной химии</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№8</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7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Пороги коагуляции электролитов (моль/л) для золя оказались равными γ Na</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 60,0, γ</w:t>
      </w:r>
      <w:r w:rsidRPr="006D400F">
        <w:rPr>
          <w:rFonts w:ascii="Times New Roman" w:eastAsia="Times New Roman CYR" w:hAnsi="Times New Roman" w:cs="Times New Roman"/>
          <w:sz w:val="28"/>
          <w:szCs w:val="28"/>
          <w:lang w:val="en-US"/>
        </w:rPr>
        <w:t>Ca</w:t>
      </w:r>
      <w:r w:rsidRPr="006D400F">
        <w:rPr>
          <w:rFonts w:ascii="Times New Roman" w:eastAsia="Times New Roman CYR" w:hAnsi="Times New Roman" w:cs="Times New Roman"/>
          <w:sz w:val="28"/>
          <w:szCs w:val="28"/>
        </w:rPr>
        <w:t>(NО</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0,717, γ AlCl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0,085.Определить знак заряда частиц? </w:t>
      </w:r>
    </w:p>
    <w:p w:rsidR="003C48BA" w:rsidRPr="006D400F" w:rsidRDefault="003C48BA" w:rsidP="003C48BA">
      <w:pPr>
        <w:pStyle w:val="af"/>
        <w:numPr>
          <w:ilvl w:val="0"/>
          <w:numId w:val="7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Рассчитать порог коагуляции, если к 5 мл золя </w:t>
      </w:r>
      <w:r w:rsidRPr="006D400F">
        <w:rPr>
          <w:rFonts w:ascii="Times New Roman" w:eastAsia="Times New Roman CYR" w:hAnsi="Times New Roman" w:cs="Times New Roman"/>
          <w:sz w:val="28"/>
          <w:szCs w:val="28"/>
          <w:lang w:val="en-US"/>
        </w:rPr>
        <w:t>Al</w:t>
      </w:r>
      <w:r w:rsidRPr="006D400F">
        <w:rPr>
          <w:rFonts w:ascii="Times New Roman" w:eastAsia="Times New Roman CYR" w:hAnsi="Times New Roman" w:cs="Times New Roman"/>
          <w:sz w:val="28"/>
          <w:szCs w:val="28"/>
        </w:rPr>
        <w:t>(OH)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для коагуляции потребовалось добавить 12,5 мл 0,1 э </w:t>
      </w:r>
      <w:r w:rsidRPr="006D400F">
        <w:rPr>
          <w:rFonts w:ascii="Times New Roman" w:eastAsia="Times New Roman CYR" w:hAnsi="Times New Roman" w:cs="Times New Roman"/>
          <w:sz w:val="28"/>
          <w:szCs w:val="28"/>
          <w:lang w:val="en-US"/>
        </w:rPr>
        <w:t>KCl</w:t>
      </w:r>
      <w:r w:rsidRPr="006D400F">
        <w:rPr>
          <w:rFonts w:ascii="Times New Roman" w:eastAsia="Times New Roman CYR" w:hAnsi="Times New Roman" w:cs="Times New Roman"/>
          <w:sz w:val="28"/>
          <w:szCs w:val="28"/>
        </w:rPr>
        <w:t xml:space="preserve">. </w:t>
      </w:r>
    </w:p>
    <w:p w:rsidR="003C48BA" w:rsidRPr="006D400F" w:rsidRDefault="003C48BA" w:rsidP="003C48BA">
      <w:pPr>
        <w:pStyle w:val="af"/>
        <w:numPr>
          <w:ilvl w:val="0"/>
          <w:numId w:val="7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Биологическая роль «коллоидной защиты». </w:t>
      </w:r>
    </w:p>
    <w:p w:rsidR="003C48BA" w:rsidRPr="006D400F" w:rsidRDefault="003C48BA" w:rsidP="003C48BA">
      <w:pPr>
        <w:pStyle w:val="af"/>
        <w:numPr>
          <w:ilvl w:val="0"/>
          <w:numId w:val="7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Привести примеры основных типов эмульгаторов и примеры их действия. Указать от чего зависит тип образующейся эмульсии. </w:t>
      </w:r>
    </w:p>
    <w:p w:rsidR="003C48BA" w:rsidRPr="006D400F" w:rsidRDefault="003C48BA" w:rsidP="003C48BA">
      <w:pPr>
        <w:pStyle w:val="af"/>
        <w:numPr>
          <w:ilvl w:val="0"/>
          <w:numId w:val="7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понимается под устойчивостью дисперсионных систем. </w:t>
      </w:r>
    </w:p>
    <w:p w:rsidR="003C48BA" w:rsidRPr="006D400F" w:rsidRDefault="003C48BA" w:rsidP="003C48BA">
      <w:pPr>
        <w:pStyle w:val="af"/>
        <w:numPr>
          <w:ilvl w:val="0"/>
          <w:numId w:val="7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Эмульгаторы их действие и типы. </w:t>
      </w:r>
    </w:p>
    <w:p w:rsidR="003C48BA" w:rsidRPr="006D400F" w:rsidRDefault="003C48BA" w:rsidP="003C48BA">
      <w:pPr>
        <w:pStyle w:val="af"/>
        <w:numPr>
          <w:ilvl w:val="0"/>
          <w:numId w:val="7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Коллоидная защита «железное число», «золотое число». Применение в фармации (колларгол, протаргол, лизоргинон – антисептики). </w:t>
      </w:r>
    </w:p>
    <w:p w:rsidR="003C48BA" w:rsidRPr="006D400F" w:rsidRDefault="003C48BA" w:rsidP="003C48BA">
      <w:pPr>
        <w:pStyle w:val="af"/>
        <w:numPr>
          <w:ilvl w:val="0"/>
          <w:numId w:val="7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 можно очистить коллоидный раствор от избытка электролита? </w:t>
      </w:r>
    </w:p>
    <w:p w:rsidR="003C48BA" w:rsidRPr="006D400F" w:rsidRDefault="003C48BA" w:rsidP="003C48BA">
      <w:pPr>
        <w:pStyle w:val="af"/>
        <w:numPr>
          <w:ilvl w:val="0"/>
          <w:numId w:val="7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получения коллоидных систем. </w:t>
      </w:r>
    </w:p>
    <w:p w:rsidR="003C48BA" w:rsidRPr="006D400F" w:rsidRDefault="003C48BA" w:rsidP="003C48BA">
      <w:pPr>
        <w:pStyle w:val="af"/>
        <w:numPr>
          <w:ilvl w:val="0"/>
          <w:numId w:val="7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и определить тип адсорбции при растворении уксусной кислоты в воде, если ее концентрация 30 г/л, поверхностное натяжение раствора – 60,0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н/м, п воды = 73,5.10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н/м, 1=15 С.</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№9</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7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AgI получен смешением равных объемов растворов KI и AgNО</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Пороги коагуляции для различных электролитов и данного золя имеют следующие значения ( моль/л) γ</w:t>
      </w:r>
      <w:r w:rsidRPr="006D400F">
        <w:rPr>
          <w:rFonts w:ascii="Times New Roman" w:eastAsia="Times New Roman CYR" w:hAnsi="Times New Roman" w:cs="Times New Roman"/>
          <w:sz w:val="28"/>
          <w:szCs w:val="28"/>
          <w:lang w:val="en-US"/>
        </w:rPr>
        <w:t>M</w:t>
      </w:r>
      <w:r w:rsidRPr="006D400F">
        <w:rPr>
          <w:rFonts w:ascii="Times New Roman" w:eastAsia="Times New Roman CYR" w:hAnsi="Times New Roman" w:cs="Times New Roman"/>
          <w:sz w:val="28"/>
          <w:szCs w:val="28"/>
        </w:rPr>
        <w:t>g(NО</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=300, γ СаСl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=280, γ К2SO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 20. Какой из электролитов</w:t>
      </w:r>
      <w:r w:rsidRPr="006D400F">
        <w:rPr>
          <w:rFonts w:ascii="Times New Roman" w:eastAsia="Times New Roman CYR" w:hAnsi="Times New Roman" w:cs="Times New Roman"/>
          <w:sz w:val="28"/>
          <w:szCs w:val="28"/>
          <w:lang w:val="en-US"/>
        </w:rPr>
        <w:t>KI</w:t>
      </w:r>
      <w:r w:rsidRPr="006D400F">
        <w:rPr>
          <w:rFonts w:ascii="Times New Roman" w:eastAsia="Times New Roman CYR" w:hAnsi="Times New Roman" w:cs="Times New Roman"/>
          <w:sz w:val="28"/>
          <w:szCs w:val="28"/>
        </w:rPr>
        <w:t xml:space="preserve"> или AgNО</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взят в большей концентрации при получении золя? </w:t>
      </w:r>
    </w:p>
    <w:p w:rsidR="003C48BA" w:rsidRPr="006D400F" w:rsidRDefault="003C48BA" w:rsidP="003C48BA">
      <w:pPr>
        <w:pStyle w:val="af"/>
        <w:numPr>
          <w:ilvl w:val="0"/>
          <w:numId w:val="7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Указать характерные свойства коллоидных систем и их отличие от истинных растворов. </w:t>
      </w:r>
    </w:p>
    <w:p w:rsidR="003C48BA" w:rsidRPr="006D400F" w:rsidRDefault="003C48BA" w:rsidP="003C48BA">
      <w:pPr>
        <w:pStyle w:val="af"/>
        <w:numPr>
          <w:ilvl w:val="0"/>
          <w:numId w:val="7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типа эмульсии. </w:t>
      </w:r>
    </w:p>
    <w:p w:rsidR="003C48BA" w:rsidRPr="006D400F" w:rsidRDefault="003C48BA" w:rsidP="003C48BA">
      <w:pPr>
        <w:pStyle w:val="af"/>
        <w:numPr>
          <w:ilvl w:val="0"/>
          <w:numId w:val="7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Виды и факторы устойчивости дисперсных систем. </w:t>
      </w:r>
    </w:p>
    <w:p w:rsidR="003C48BA" w:rsidRPr="006D400F" w:rsidRDefault="003C48BA" w:rsidP="003C48BA">
      <w:pPr>
        <w:pStyle w:val="af"/>
        <w:numPr>
          <w:ilvl w:val="0"/>
          <w:numId w:val="7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Явления, сопутствующие коагуляции аддитивность, антагонизм и синергизм ионов, явление «неправильных рядов», «привыкание золей» к действию электролитов. </w:t>
      </w:r>
    </w:p>
    <w:p w:rsidR="003C48BA" w:rsidRPr="006D400F" w:rsidRDefault="003C48BA" w:rsidP="003C48BA">
      <w:pPr>
        <w:pStyle w:val="af"/>
        <w:numPr>
          <w:ilvl w:val="0"/>
          <w:numId w:val="7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Эмульгаторы. Их действие и типы. ГЛБ эмульгаторов. </w:t>
      </w:r>
    </w:p>
    <w:p w:rsidR="003C48BA" w:rsidRPr="006D400F" w:rsidRDefault="003C48BA" w:rsidP="003C48BA">
      <w:pPr>
        <w:pStyle w:val="af"/>
        <w:numPr>
          <w:ilvl w:val="0"/>
          <w:numId w:val="7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Теории адсорбции: Ленгмюра, Фрейндлиха и БЭТ. </w:t>
      </w:r>
    </w:p>
    <w:p w:rsidR="003C48BA" w:rsidRPr="006D400F" w:rsidRDefault="003C48BA" w:rsidP="003C48BA">
      <w:pPr>
        <w:pStyle w:val="af"/>
        <w:numPr>
          <w:ilvl w:val="0"/>
          <w:numId w:val="7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Влияние температуры на адсорбцию. </w:t>
      </w:r>
    </w:p>
    <w:p w:rsidR="003C48BA" w:rsidRPr="006D400F" w:rsidRDefault="003C48BA" w:rsidP="003C48BA">
      <w:pPr>
        <w:pStyle w:val="af"/>
        <w:numPr>
          <w:ilvl w:val="0"/>
          <w:numId w:val="7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Распределительная хроматография, применение. </w:t>
      </w:r>
    </w:p>
    <w:p w:rsidR="003C48BA" w:rsidRPr="006D400F" w:rsidRDefault="003C48BA" w:rsidP="003C48BA">
      <w:pPr>
        <w:pStyle w:val="af"/>
        <w:numPr>
          <w:ilvl w:val="0"/>
          <w:numId w:val="7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Что такое мономолекулярный слой? Каково расположение молекул в этом слое? Частокол Ленгмюра.</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1 по коллоидной химии</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№10</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7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Указать характерные свойства коллоидных систем и их отличие от истинных растворов. </w:t>
      </w:r>
    </w:p>
    <w:p w:rsidR="003C48BA" w:rsidRPr="006D400F" w:rsidRDefault="003C48BA" w:rsidP="003C48BA">
      <w:pPr>
        <w:pStyle w:val="af"/>
        <w:numPr>
          <w:ilvl w:val="0"/>
          <w:numId w:val="7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типа эмульсии. </w:t>
      </w:r>
    </w:p>
    <w:p w:rsidR="003C48BA" w:rsidRPr="006D400F" w:rsidRDefault="003C48BA" w:rsidP="003C48BA">
      <w:pPr>
        <w:pStyle w:val="af"/>
        <w:numPr>
          <w:ilvl w:val="0"/>
          <w:numId w:val="7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понимается под устойчивостью дисперсионных систем. </w:t>
      </w:r>
    </w:p>
    <w:p w:rsidR="003C48BA" w:rsidRPr="006D400F" w:rsidRDefault="003C48BA" w:rsidP="003C48BA">
      <w:pPr>
        <w:pStyle w:val="af"/>
        <w:numPr>
          <w:ilvl w:val="0"/>
          <w:numId w:val="7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Эмульгаторы их действие и типы. </w:t>
      </w:r>
    </w:p>
    <w:p w:rsidR="003C48BA" w:rsidRPr="006D400F" w:rsidRDefault="003C48BA" w:rsidP="003C48BA">
      <w:pPr>
        <w:pStyle w:val="af"/>
        <w:numPr>
          <w:ilvl w:val="0"/>
          <w:numId w:val="7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Коллоидная защита «железное число», «золотое число». Применение в фармации (колларгол, протаргол, лизоргинон – антисептики). </w:t>
      </w:r>
    </w:p>
    <w:p w:rsidR="003C48BA" w:rsidRPr="006D400F" w:rsidRDefault="003C48BA" w:rsidP="003C48BA">
      <w:pPr>
        <w:pStyle w:val="af"/>
        <w:numPr>
          <w:ilvl w:val="0"/>
          <w:numId w:val="7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Золь AgCl получен смешением равных объемов 0,0095 э </w:t>
      </w:r>
      <w:r w:rsidRPr="006D400F">
        <w:rPr>
          <w:rFonts w:ascii="Times New Roman" w:eastAsia="Times New Roman CYR" w:hAnsi="Times New Roman" w:cs="Times New Roman"/>
          <w:sz w:val="28"/>
          <w:szCs w:val="28"/>
          <w:lang w:val="en-US"/>
        </w:rPr>
        <w:t>KC</w:t>
      </w:r>
      <w:r w:rsidRPr="006D400F">
        <w:rPr>
          <w:rFonts w:ascii="Times New Roman" w:eastAsia="Times New Roman CYR" w:hAnsi="Times New Roman" w:cs="Times New Roman"/>
          <w:sz w:val="28"/>
          <w:szCs w:val="28"/>
        </w:rPr>
        <w:t>l и 0,012 э AgN</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Какой из электролитов NaCl, MgSO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K</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[Fe(CN)</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будет иметь наименьший порог коагуляции для данного золя? </w:t>
      </w:r>
    </w:p>
    <w:p w:rsidR="003C48BA" w:rsidRPr="006D400F" w:rsidRDefault="003C48BA" w:rsidP="003C48BA">
      <w:pPr>
        <w:pStyle w:val="af"/>
        <w:numPr>
          <w:ilvl w:val="0"/>
          <w:numId w:val="7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Указать типы эмульсии и методы их определения. </w:t>
      </w:r>
    </w:p>
    <w:p w:rsidR="003C48BA" w:rsidRPr="006D400F" w:rsidRDefault="003C48BA" w:rsidP="003C48BA">
      <w:pPr>
        <w:pStyle w:val="af"/>
        <w:numPr>
          <w:ilvl w:val="0"/>
          <w:numId w:val="7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порог коагуляции, если к 5 мл золя Аl(OH)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для коагуляции потребовалось добавить 12,5 мл 0,1 э KCl. </w:t>
      </w:r>
    </w:p>
    <w:p w:rsidR="003C48BA" w:rsidRPr="006D400F" w:rsidRDefault="003C48BA" w:rsidP="003C48BA">
      <w:pPr>
        <w:pStyle w:val="af"/>
        <w:numPr>
          <w:ilvl w:val="0"/>
          <w:numId w:val="7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каких единицах измеряется поверхностное натяжение? Поверхностно-активные вещества, их свойства, применение. </w:t>
      </w:r>
    </w:p>
    <w:p w:rsidR="003C48BA" w:rsidRPr="006D400F" w:rsidRDefault="003C48BA" w:rsidP="003C48BA">
      <w:pPr>
        <w:pStyle w:val="af"/>
        <w:numPr>
          <w:ilvl w:val="0"/>
          <w:numId w:val="7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Прочность яичной скорлупы зависит от содержания в ней кальция. Можно ли хроматографическими методами контролировать ее содержание?</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№11</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7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типа эмульсии. </w:t>
      </w:r>
    </w:p>
    <w:p w:rsidR="003C48BA" w:rsidRPr="006D400F" w:rsidRDefault="003C48BA" w:rsidP="003C48BA">
      <w:pPr>
        <w:pStyle w:val="af"/>
        <w:numPr>
          <w:ilvl w:val="0"/>
          <w:numId w:val="7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электрофорезе частицы золя </w:t>
      </w:r>
      <w:r w:rsidRPr="006D400F">
        <w:rPr>
          <w:rFonts w:ascii="Times New Roman" w:eastAsia="Times New Roman CYR" w:hAnsi="Times New Roman" w:cs="Times New Roman"/>
          <w:sz w:val="28"/>
          <w:szCs w:val="28"/>
          <w:lang w:val="en-US"/>
        </w:rPr>
        <w:t>A</w:t>
      </w:r>
      <w:r w:rsidRPr="006D400F">
        <w:rPr>
          <w:rFonts w:ascii="Times New Roman" w:eastAsia="Times New Roman CYR" w:hAnsi="Times New Roman" w:cs="Times New Roman"/>
          <w:sz w:val="28"/>
          <w:szCs w:val="28"/>
        </w:rPr>
        <w:t>l(OH)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полученного смешением равных объемов раствора </w:t>
      </w:r>
      <w:r w:rsidRPr="006D400F">
        <w:rPr>
          <w:rFonts w:ascii="Times New Roman" w:eastAsia="Times New Roman CYR" w:hAnsi="Times New Roman" w:cs="Times New Roman"/>
          <w:sz w:val="28"/>
          <w:szCs w:val="28"/>
          <w:lang w:val="en-US"/>
        </w:rPr>
        <w:t>AlC</w:t>
      </w:r>
      <w:r w:rsidRPr="006D400F">
        <w:rPr>
          <w:rFonts w:ascii="Times New Roman" w:eastAsia="Times New Roman CYR" w:hAnsi="Times New Roman" w:cs="Times New Roman"/>
          <w:sz w:val="28"/>
          <w:szCs w:val="28"/>
        </w:rPr>
        <w:t>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с концентрацией 0,5 моль/л и NH</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OH, перемещается к аноду. В каком диапазоне находилось значение концентрации NH</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OH. </w:t>
      </w:r>
    </w:p>
    <w:p w:rsidR="003C48BA" w:rsidRPr="006D400F" w:rsidRDefault="003C48BA" w:rsidP="003C48BA">
      <w:pPr>
        <w:pStyle w:val="af"/>
        <w:numPr>
          <w:ilvl w:val="0"/>
          <w:numId w:val="7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Виды и факторы устойчивости дисперсных систем. </w:t>
      </w:r>
    </w:p>
    <w:p w:rsidR="003C48BA" w:rsidRPr="006D400F" w:rsidRDefault="003C48BA" w:rsidP="003C48BA">
      <w:pPr>
        <w:pStyle w:val="af"/>
        <w:numPr>
          <w:ilvl w:val="0"/>
          <w:numId w:val="7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Явления, сопутствующие коагуляции аддитивность, антагонизм и синергизм ионов, явление «неправильных рядов», «привыкание» золей к действию электролитов. </w:t>
      </w:r>
    </w:p>
    <w:p w:rsidR="003C48BA" w:rsidRPr="006D400F" w:rsidRDefault="003C48BA" w:rsidP="003C48BA">
      <w:pPr>
        <w:pStyle w:val="af"/>
        <w:numPr>
          <w:ilvl w:val="0"/>
          <w:numId w:val="7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Эмульгаторы. Их действие и типы. ГЛБ эмульгаторов. </w:t>
      </w:r>
    </w:p>
    <w:p w:rsidR="003C48BA" w:rsidRPr="006D400F" w:rsidRDefault="003C48BA" w:rsidP="003C48BA">
      <w:pPr>
        <w:pStyle w:val="af"/>
        <w:numPr>
          <w:ilvl w:val="0"/>
          <w:numId w:val="7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Уравнение Гельмгольца – Смолуховского для расчета величин ζ –  потенциала. </w:t>
      </w:r>
    </w:p>
    <w:p w:rsidR="003C48BA" w:rsidRPr="006D400F" w:rsidRDefault="003C48BA" w:rsidP="003C48BA">
      <w:pPr>
        <w:pStyle w:val="af"/>
        <w:numPr>
          <w:ilvl w:val="0"/>
          <w:numId w:val="7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Характерные свойства коллоидных систем. </w:t>
      </w:r>
    </w:p>
    <w:p w:rsidR="003C48BA" w:rsidRPr="006D400F" w:rsidRDefault="003C48BA" w:rsidP="003C48BA">
      <w:pPr>
        <w:pStyle w:val="af"/>
        <w:numPr>
          <w:ilvl w:val="0"/>
          <w:numId w:val="7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Данные сталагмометрического исследования следующие: число капель воды = 31, число капель ацетона = 95, поверхностное натяжение ацетона при 200 С равно 23,7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н/м. Рассчитать поверхностное натяжение воды. </w:t>
      </w:r>
    </w:p>
    <w:p w:rsidR="003C48BA" w:rsidRPr="006D400F" w:rsidRDefault="003C48BA" w:rsidP="003C48BA">
      <w:pPr>
        <w:pStyle w:val="af"/>
        <w:numPr>
          <w:ilvl w:val="0"/>
          <w:numId w:val="7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Знаете ли Вы, что в зелени петрушки каротина содержится больше, чем в желтой или даже красной моркови. Как методом хроматографии можно это доказать? </w:t>
      </w:r>
    </w:p>
    <w:p w:rsidR="003C48BA" w:rsidRPr="006D400F" w:rsidRDefault="003C48BA" w:rsidP="003C48BA">
      <w:pPr>
        <w:pStyle w:val="af"/>
        <w:numPr>
          <w:ilvl w:val="0"/>
          <w:numId w:val="7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Какими свойствами обладают желчные кислоты. Объяснить исходя из строения молекул.</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1 по коллоидной химии</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№12</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7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Теория ДЛФО (Дерягин, Ландау, Фервей, Овербек) - теория устойчивости дисперсных систем. </w:t>
      </w:r>
    </w:p>
    <w:p w:rsidR="003C48BA" w:rsidRPr="006D400F" w:rsidRDefault="003C48BA" w:rsidP="003C48BA">
      <w:pPr>
        <w:pStyle w:val="af"/>
        <w:numPr>
          <w:ilvl w:val="0"/>
          <w:numId w:val="7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Пороги коагуляции электролитов (моль/л) для золя оказались равными γ Na</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 50,0, γ Ca(NO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 0,517, γ</w:t>
      </w:r>
      <w:r w:rsidRPr="006D400F">
        <w:rPr>
          <w:rFonts w:ascii="Times New Roman" w:eastAsia="Times New Roman CYR" w:hAnsi="Times New Roman" w:cs="Times New Roman"/>
          <w:sz w:val="28"/>
          <w:szCs w:val="28"/>
          <w:lang w:val="en-US"/>
        </w:rPr>
        <w:t>A</w:t>
      </w:r>
      <w:r w:rsidRPr="006D400F">
        <w:rPr>
          <w:rFonts w:ascii="Times New Roman" w:eastAsia="Times New Roman CYR" w:hAnsi="Times New Roman" w:cs="Times New Roman"/>
          <w:sz w:val="28"/>
          <w:szCs w:val="28"/>
        </w:rPr>
        <w:t>lCl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0,075. Определить знак заряда частиц? </w:t>
      </w:r>
    </w:p>
    <w:p w:rsidR="003C48BA" w:rsidRPr="006D400F" w:rsidRDefault="003C48BA" w:rsidP="003C48BA">
      <w:pPr>
        <w:pStyle w:val="af"/>
        <w:numPr>
          <w:ilvl w:val="0"/>
          <w:numId w:val="7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Рассчитать порог коагуляции, если к 5 мл золя </w:t>
      </w:r>
      <w:r w:rsidRPr="006D400F">
        <w:rPr>
          <w:rFonts w:ascii="Times New Roman" w:eastAsia="Times New Roman CYR" w:hAnsi="Times New Roman" w:cs="Times New Roman"/>
          <w:sz w:val="28"/>
          <w:szCs w:val="28"/>
          <w:lang w:val="en-US"/>
        </w:rPr>
        <w:t>A</w:t>
      </w:r>
      <w:r w:rsidRPr="006D400F">
        <w:rPr>
          <w:rFonts w:ascii="Times New Roman" w:eastAsia="Times New Roman CYR" w:hAnsi="Times New Roman" w:cs="Times New Roman"/>
          <w:sz w:val="28"/>
          <w:szCs w:val="28"/>
        </w:rPr>
        <w:t>l(OH)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для коагуляции потребовалось добавить 12,5 мл 0,1 э </w:t>
      </w:r>
      <w:r w:rsidRPr="006D400F">
        <w:rPr>
          <w:rFonts w:ascii="Times New Roman" w:eastAsia="Times New Roman CYR" w:hAnsi="Times New Roman" w:cs="Times New Roman"/>
          <w:sz w:val="28"/>
          <w:szCs w:val="28"/>
          <w:lang w:val="en-US"/>
        </w:rPr>
        <w:t>KC</w:t>
      </w:r>
      <w:r w:rsidRPr="006D400F">
        <w:rPr>
          <w:rFonts w:ascii="Times New Roman" w:eastAsia="Times New Roman CYR" w:hAnsi="Times New Roman" w:cs="Times New Roman"/>
          <w:sz w:val="28"/>
          <w:szCs w:val="28"/>
        </w:rPr>
        <w:t xml:space="preserve">l. </w:t>
      </w:r>
    </w:p>
    <w:p w:rsidR="003C48BA" w:rsidRPr="006D400F" w:rsidRDefault="003C48BA" w:rsidP="003C48BA">
      <w:pPr>
        <w:pStyle w:val="af"/>
        <w:numPr>
          <w:ilvl w:val="0"/>
          <w:numId w:val="7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Биологическая роль «коллоидной защиты». </w:t>
      </w:r>
    </w:p>
    <w:p w:rsidR="003C48BA" w:rsidRPr="006D400F" w:rsidRDefault="003C48BA" w:rsidP="003C48BA">
      <w:pPr>
        <w:pStyle w:val="af"/>
        <w:numPr>
          <w:ilvl w:val="0"/>
          <w:numId w:val="7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Привести примеры основных типов эмульгаторов и примеры их действия. Указать от чего зависит тип образующейся эмульсии. </w:t>
      </w:r>
    </w:p>
    <w:p w:rsidR="003C48BA" w:rsidRPr="006D400F" w:rsidRDefault="003C48BA" w:rsidP="003C48BA">
      <w:pPr>
        <w:pStyle w:val="af"/>
        <w:numPr>
          <w:ilvl w:val="0"/>
          <w:numId w:val="7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понимается под устойчивостью дисперсионных систем. </w:t>
      </w:r>
    </w:p>
    <w:p w:rsidR="003C48BA" w:rsidRPr="006D400F" w:rsidRDefault="003C48BA" w:rsidP="003C48BA">
      <w:pPr>
        <w:pStyle w:val="af"/>
        <w:numPr>
          <w:ilvl w:val="0"/>
          <w:numId w:val="7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Какими свойствами обладают желчные кислоты. Объяснить исходя из строения молекул. </w:t>
      </w:r>
    </w:p>
    <w:p w:rsidR="003C48BA" w:rsidRPr="006D400F" w:rsidRDefault="003C48BA" w:rsidP="003C48BA">
      <w:pPr>
        <w:pStyle w:val="af"/>
        <w:numPr>
          <w:ilvl w:val="0"/>
          <w:numId w:val="7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каких единицах измеряется поверхностное натяжение? Поверхностно-активные вещества, их свойства, применение. </w:t>
      </w:r>
    </w:p>
    <w:p w:rsidR="003C48BA" w:rsidRPr="006D400F" w:rsidRDefault="003C48BA" w:rsidP="003C48BA">
      <w:pPr>
        <w:pStyle w:val="af"/>
        <w:numPr>
          <w:ilvl w:val="0"/>
          <w:numId w:val="7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Прочность яичной скорлупы зависит от содержания в ней кальция. Можно ли хроматографическими методами контролировать ее содержание? </w:t>
      </w:r>
    </w:p>
    <w:p w:rsidR="003C48BA" w:rsidRPr="006D400F" w:rsidRDefault="003C48BA" w:rsidP="003C48BA">
      <w:pPr>
        <w:pStyle w:val="af"/>
        <w:numPr>
          <w:ilvl w:val="0"/>
          <w:numId w:val="7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Указать типы эмульсии и методы их определения.</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№13</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8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BaSO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получен смешением равных объемов растворов </w:t>
      </w:r>
      <w:r w:rsidRPr="006D400F">
        <w:rPr>
          <w:rFonts w:ascii="Times New Roman" w:eastAsia="Times New Roman CYR" w:hAnsi="Times New Roman" w:cs="Times New Roman"/>
          <w:sz w:val="28"/>
          <w:szCs w:val="28"/>
          <w:lang w:val="en-US"/>
        </w:rPr>
        <w:t>Ba</w:t>
      </w:r>
      <w:r w:rsidRPr="006D400F">
        <w:rPr>
          <w:rFonts w:ascii="Times New Roman" w:eastAsia="Times New Roman CYR" w:hAnsi="Times New Roman" w:cs="Times New Roman"/>
          <w:sz w:val="28"/>
          <w:szCs w:val="28"/>
        </w:rPr>
        <w:t>(N</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и </w:t>
      </w:r>
      <w:r w:rsidRPr="006D400F">
        <w:rPr>
          <w:rFonts w:ascii="Times New Roman" w:eastAsia="Times New Roman CYR" w:hAnsi="Times New Roman" w:cs="Times New Roman"/>
          <w:sz w:val="28"/>
          <w:szCs w:val="28"/>
          <w:lang w:val="en-US"/>
        </w:rPr>
        <w:t>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Написать формулу мицеллы золя и ответить на вопрос, одинаковы ли исходные концентрации электролитов, если в электрическом поле гранула перемещается к аноду. </w:t>
      </w:r>
    </w:p>
    <w:p w:rsidR="003C48BA" w:rsidRPr="006D400F" w:rsidRDefault="003C48BA" w:rsidP="003C48BA">
      <w:pPr>
        <w:pStyle w:val="af"/>
        <w:numPr>
          <w:ilvl w:val="0"/>
          <w:numId w:val="8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Порог коагуляции </w:t>
      </w:r>
      <w:r w:rsidRPr="006D400F">
        <w:rPr>
          <w:rFonts w:ascii="Times New Roman" w:eastAsia="Times New Roman CYR" w:hAnsi="Times New Roman" w:cs="Times New Roman"/>
          <w:sz w:val="28"/>
          <w:szCs w:val="28"/>
          <w:lang w:val="en-US"/>
        </w:rPr>
        <w:t>A</w:t>
      </w:r>
      <w:r w:rsidRPr="006D400F">
        <w:rPr>
          <w:rFonts w:ascii="Times New Roman" w:eastAsia="Times New Roman CYR" w:hAnsi="Times New Roman" w:cs="Times New Roman"/>
          <w:sz w:val="28"/>
          <w:szCs w:val="28"/>
        </w:rPr>
        <w:t>l(OH)</w:t>
      </w:r>
      <w:r w:rsidRPr="006D400F">
        <w:rPr>
          <w:rFonts w:ascii="Times New Roman" w:eastAsia="Times New Roman CYR" w:hAnsi="Times New Roman" w:cs="Times New Roman"/>
          <w:sz w:val="28"/>
          <w:szCs w:val="28"/>
          <w:vertAlign w:val="subscript"/>
        </w:rPr>
        <w:t xml:space="preserve">3 </w:t>
      </w:r>
      <w:r w:rsidRPr="006D400F">
        <w:rPr>
          <w:rFonts w:ascii="Times New Roman" w:eastAsia="Times New Roman CYR" w:hAnsi="Times New Roman" w:cs="Times New Roman"/>
          <w:sz w:val="28"/>
          <w:szCs w:val="28"/>
        </w:rPr>
        <w:t>составляет 0,63 ммоль/л. Какое количество 0,01 М раствора К</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Сг</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O</w:t>
      </w:r>
      <w:r w:rsidRPr="006D400F">
        <w:rPr>
          <w:rFonts w:ascii="Times New Roman" w:eastAsia="Times New Roman CYR" w:hAnsi="Times New Roman" w:cs="Times New Roman"/>
          <w:sz w:val="28"/>
          <w:szCs w:val="28"/>
          <w:vertAlign w:val="subscript"/>
        </w:rPr>
        <w:t>7</w:t>
      </w:r>
      <w:r w:rsidRPr="006D400F">
        <w:rPr>
          <w:rFonts w:ascii="Times New Roman" w:eastAsia="Times New Roman CYR" w:hAnsi="Times New Roman" w:cs="Times New Roman"/>
          <w:sz w:val="28"/>
          <w:szCs w:val="28"/>
        </w:rPr>
        <w:t xml:space="preserve"> надо добавить к 100 мл золя, чтобы вызвать его коагуляцию? </w:t>
      </w:r>
    </w:p>
    <w:p w:rsidR="003C48BA" w:rsidRPr="006D400F" w:rsidRDefault="003C48BA" w:rsidP="003C48BA">
      <w:pPr>
        <w:pStyle w:val="af"/>
        <w:numPr>
          <w:ilvl w:val="0"/>
          <w:numId w:val="8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Объяснить механизм действия эмульгаторов. Гидрофильно-липофильный баланс (ГЛБ) – один из критериев оценки силы эмульгатора, формула Дэвиса. </w:t>
      </w:r>
    </w:p>
    <w:p w:rsidR="003C48BA" w:rsidRPr="006D400F" w:rsidRDefault="003C48BA" w:rsidP="003C48BA">
      <w:pPr>
        <w:pStyle w:val="af"/>
        <w:numPr>
          <w:ilvl w:val="0"/>
          <w:numId w:val="8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Коагулирующая способность электролитов. Правило Шульце – Гарди </w:t>
      </w:r>
    </w:p>
    <w:p w:rsidR="003C48BA" w:rsidRPr="006D400F" w:rsidRDefault="003C48BA" w:rsidP="003C48BA">
      <w:pPr>
        <w:pStyle w:val="af"/>
        <w:numPr>
          <w:ilvl w:val="0"/>
          <w:numId w:val="8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Механизм коллоидной защиты. </w:t>
      </w:r>
    </w:p>
    <w:p w:rsidR="003C48BA" w:rsidRPr="006D400F" w:rsidRDefault="003C48BA" w:rsidP="003C48BA">
      <w:pPr>
        <w:pStyle w:val="af"/>
        <w:numPr>
          <w:ilvl w:val="0"/>
          <w:numId w:val="8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Привести основные типы эмульгаторов и примеры их действия. Указать от чего зависит тип образующейся эмульсии. </w:t>
      </w:r>
    </w:p>
    <w:p w:rsidR="003C48BA" w:rsidRPr="006D400F" w:rsidRDefault="003C48BA" w:rsidP="003C48BA">
      <w:pPr>
        <w:pStyle w:val="af"/>
        <w:numPr>
          <w:ilvl w:val="0"/>
          <w:numId w:val="8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произойдет с коллоидной системой, если полностью удалить присутствующий в ней электролит? </w:t>
      </w:r>
    </w:p>
    <w:p w:rsidR="003C48BA" w:rsidRPr="006D400F" w:rsidRDefault="003C48BA" w:rsidP="003C48BA">
      <w:pPr>
        <w:pStyle w:val="af"/>
        <w:numPr>
          <w:ilvl w:val="0"/>
          <w:numId w:val="8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заряда коллоидных частиц. </w:t>
      </w:r>
    </w:p>
    <w:p w:rsidR="003C48BA" w:rsidRPr="006D400F" w:rsidRDefault="003C48BA" w:rsidP="003C48BA">
      <w:pPr>
        <w:pStyle w:val="af"/>
        <w:numPr>
          <w:ilvl w:val="0"/>
          <w:numId w:val="8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Изменится ли поверхностное натяжение, если к 100 мл воды добавить 20 г спирта? </w:t>
      </w:r>
    </w:p>
    <w:p w:rsidR="003C48BA" w:rsidRPr="006D400F" w:rsidRDefault="003C48BA" w:rsidP="003C48BA">
      <w:pPr>
        <w:pStyle w:val="af"/>
        <w:numPr>
          <w:ilvl w:val="0"/>
          <w:numId w:val="8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 50 мл раствора с концентрацией уксусной кислоты 0,1 моль/л поместили адсорбент массой 2 г и взбалтывали смесь до достижения адсорбционного равновесия. После этого раствор отфильтровали. На титрование 10 мл фильтрата пошло 15 мл раствора титранта с концентрацией КOH, равной 0,05 моль/л. Определите величину адсорбции уксусной кислоты.</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Вариант №14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Чем определяется агрегативная устойчивость золей? Отличие ее от кинетической.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Указать типы эмульсии и методы их определения.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сульфата бария полученного смешением равных объемов ВаС</w:t>
      </w:r>
      <w:r w:rsidRPr="006D400F">
        <w:rPr>
          <w:rFonts w:ascii="Times New Roman" w:eastAsia="Times New Roman CYR" w:hAnsi="Times New Roman" w:cs="Times New Roman"/>
          <w:sz w:val="28"/>
          <w:szCs w:val="28"/>
          <w:lang w:val="en-US"/>
        </w:rPr>
        <w:t>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и К</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SО</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перемещается в электрическом поле к аноду, одинаковы ли исходные концентрации растворов?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Действием, каких внешних факторов можно вызвать коагуляцию коллоидного </w:t>
      </w:r>
      <w:r w:rsidRPr="006D400F">
        <w:rPr>
          <w:rFonts w:ascii="Times New Roman" w:eastAsia="Times New Roman CYR" w:hAnsi="Times New Roman" w:cs="Times New Roman"/>
          <w:sz w:val="28"/>
          <w:szCs w:val="28"/>
        </w:rPr>
        <w:lastRenderedPageBreak/>
        <w:t xml:space="preserve">раствора?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Способы определения заряда коллоидных частиц.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Пептизация. Что это за процесс? Роль пептизации в природе и технике.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Теория устойчивости дисперсных систем. Написать мицеллу золя гидроксида железа, полученного методом гидролиза. Какие ионы по знаку вызывают коагуляцию золя?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У какого электролита более высокая коагулирующая способность, если быстрая коагуляция золя BaSO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наступает при добавлении к 10 мл золя одного из следующих электролитов KCl – 7,5 мл, концентрации 3,0 моль/л, </w:t>
      </w:r>
      <w:r w:rsidRPr="006D400F">
        <w:rPr>
          <w:rFonts w:ascii="Times New Roman" w:eastAsia="Times New Roman CYR" w:hAnsi="Times New Roman" w:cs="Times New Roman"/>
          <w:sz w:val="28"/>
          <w:szCs w:val="28"/>
          <w:lang w:val="en-US"/>
        </w:rPr>
        <w:t>A</w:t>
      </w:r>
      <w:r w:rsidRPr="006D400F">
        <w:rPr>
          <w:rFonts w:ascii="Times New Roman" w:eastAsia="Times New Roman CYR" w:hAnsi="Times New Roman" w:cs="Times New Roman"/>
          <w:sz w:val="28"/>
          <w:szCs w:val="28"/>
        </w:rPr>
        <w:t>l2(S</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0,5 мл 0,01 моль/л?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Перед подачей речной воды в цеха завода ее осветляют вводят в нее электролит – коагулятор и образовавшийся ил отстаивают в специальных отстойниках. Рассчитайте расход </w:t>
      </w:r>
      <w:r w:rsidRPr="006D400F">
        <w:rPr>
          <w:rFonts w:ascii="Times New Roman" w:eastAsia="Times New Roman CYR" w:hAnsi="Times New Roman" w:cs="Times New Roman"/>
          <w:sz w:val="28"/>
          <w:szCs w:val="28"/>
          <w:lang w:val="en-US"/>
        </w:rPr>
        <w:t>Al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если расход воды на предприятии составляет 100000 м</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/сут, а порог коагуляции по Al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0,23 моль/м .Укажите знак электрических зарядов взвешенных частиц в речной воде.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Какими методами можно получить золи? </w:t>
      </w:r>
    </w:p>
    <w:p w:rsidR="003C48BA" w:rsidRPr="006D400F" w:rsidRDefault="003C48BA" w:rsidP="003C48BA">
      <w:pPr>
        <w:pStyle w:val="af"/>
        <w:numPr>
          <w:ilvl w:val="0"/>
          <w:numId w:val="8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Теория ДЛФО (Дерягин, Ландау, Фервей, Овербек).</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№15</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8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получения эмульсий. </w:t>
      </w:r>
    </w:p>
    <w:p w:rsidR="003C48BA" w:rsidRPr="006D400F" w:rsidRDefault="003C48BA" w:rsidP="003C48BA">
      <w:pPr>
        <w:pStyle w:val="af"/>
        <w:numPr>
          <w:ilvl w:val="0"/>
          <w:numId w:val="8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Образование двойного электрического слоя на поверхности коллоидной частицы, Теории, объясняющие его строений </w:t>
      </w:r>
    </w:p>
    <w:p w:rsidR="003C48BA" w:rsidRPr="006D400F" w:rsidRDefault="003C48BA" w:rsidP="003C48BA">
      <w:pPr>
        <w:pStyle w:val="af"/>
        <w:numPr>
          <w:ilvl w:val="0"/>
          <w:numId w:val="8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Молекулярно – кинетические свойства дисперсных систем диффузия, осмос. Формула Стокса-Эйнштейна. </w:t>
      </w:r>
    </w:p>
    <w:p w:rsidR="003C48BA" w:rsidRPr="006D400F" w:rsidRDefault="003C48BA" w:rsidP="003C48BA">
      <w:pPr>
        <w:pStyle w:val="af"/>
        <w:numPr>
          <w:ilvl w:val="0"/>
          <w:numId w:val="8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Какой вид хроматографии используется для определения запаха сирени. </w:t>
      </w:r>
    </w:p>
    <w:p w:rsidR="003C48BA" w:rsidRPr="006D400F" w:rsidRDefault="003C48BA" w:rsidP="003C48BA">
      <w:pPr>
        <w:pStyle w:val="af"/>
        <w:numPr>
          <w:ilvl w:val="0"/>
          <w:numId w:val="8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Показать графическую зависимость изотермы поверхностного натяжения от концентрации для различных органических кислот. </w:t>
      </w:r>
    </w:p>
    <w:p w:rsidR="003C48BA" w:rsidRPr="006D400F" w:rsidRDefault="003C48BA" w:rsidP="003C48BA">
      <w:pPr>
        <w:pStyle w:val="af"/>
        <w:numPr>
          <w:ilvl w:val="0"/>
          <w:numId w:val="8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Пороги коагуляции электролитов (моль/л) для золя оказались равными 7 Na</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 80,0, 7 </w:t>
      </w:r>
      <w:r w:rsidRPr="006D400F">
        <w:rPr>
          <w:rFonts w:ascii="Times New Roman" w:eastAsia="Times New Roman CYR" w:hAnsi="Times New Roman" w:cs="Times New Roman"/>
          <w:sz w:val="28"/>
          <w:szCs w:val="28"/>
          <w:lang w:val="en-US"/>
        </w:rPr>
        <w:t>Ca</w:t>
      </w:r>
      <w:r w:rsidRPr="006D400F">
        <w:rPr>
          <w:rFonts w:ascii="Times New Roman" w:eastAsia="Times New Roman CYR" w:hAnsi="Times New Roman" w:cs="Times New Roman"/>
          <w:sz w:val="28"/>
          <w:szCs w:val="28"/>
        </w:rPr>
        <w:t>(N</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 0,817, т </w:t>
      </w:r>
      <w:r w:rsidRPr="006D400F">
        <w:rPr>
          <w:rFonts w:ascii="Times New Roman" w:eastAsia="Times New Roman CYR" w:hAnsi="Times New Roman" w:cs="Times New Roman"/>
          <w:sz w:val="28"/>
          <w:szCs w:val="28"/>
          <w:lang w:val="en-US"/>
        </w:rPr>
        <w:t>A</w:t>
      </w:r>
      <w:r w:rsidRPr="006D400F">
        <w:rPr>
          <w:rFonts w:ascii="Times New Roman" w:eastAsia="Times New Roman CYR" w:hAnsi="Times New Roman" w:cs="Times New Roman"/>
          <w:sz w:val="28"/>
          <w:szCs w:val="28"/>
        </w:rPr>
        <w:t>l</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rPr>
        <w:t>l</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0,095.Определить знак заряда частиц? </w:t>
      </w:r>
    </w:p>
    <w:p w:rsidR="003C48BA" w:rsidRPr="006D400F" w:rsidRDefault="003C48BA" w:rsidP="003C48BA">
      <w:pPr>
        <w:pStyle w:val="af"/>
        <w:numPr>
          <w:ilvl w:val="0"/>
          <w:numId w:val="8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Рассчитать порог коагуляции, если к 5 мл золя </w:t>
      </w:r>
      <w:r w:rsidRPr="006D400F">
        <w:rPr>
          <w:rFonts w:ascii="Times New Roman" w:eastAsia="Times New Roman CYR" w:hAnsi="Times New Roman" w:cs="Times New Roman"/>
          <w:sz w:val="28"/>
          <w:szCs w:val="28"/>
          <w:lang w:val="en-US"/>
        </w:rPr>
        <w:t>A</w:t>
      </w:r>
      <w:r w:rsidRPr="006D400F">
        <w:rPr>
          <w:rFonts w:ascii="Times New Roman" w:eastAsia="Times New Roman CYR" w:hAnsi="Times New Roman" w:cs="Times New Roman"/>
          <w:sz w:val="28"/>
          <w:szCs w:val="28"/>
        </w:rPr>
        <w:t>l(OH)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для коагуляции потребовалось добавить 12,5 мл 0,1 э </w:t>
      </w:r>
      <w:r w:rsidRPr="006D400F">
        <w:rPr>
          <w:rFonts w:ascii="Times New Roman" w:eastAsia="Times New Roman CYR" w:hAnsi="Times New Roman" w:cs="Times New Roman"/>
          <w:sz w:val="28"/>
          <w:szCs w:val="28"/>
          <w:lang w:val="en-US"/>
        </w:rPr>
        <w:t>KC</w:t>
      </w:r>
      <w:r w:rsidRPr="006D400F">
        <w:rPr>
          <w:rFonts w:ascii="Times New Roman" w:eastAsia="Times New Roman CYR" w:hAnsi="Times New Roman" w:cs="Times New Roman"/>
          <w:sz w:val="28"/>
          <w:szCs w:val="28"/>
        </w:rPr>
        <w:t xml:space="preserve">l. </w:t>
      </w:r>
    </w:p>
    <w:p w:rsidR="003C48BA" w:rsidRPr="006D400F" w:rsidRDefault="003C48BA" w:rsidP="003C48BA">
      <w:pPr>
        <w:pStyle w:val="af"/>
        <w:numPr>
          <w:ilvl w:val="0"/>
          <w:numId w:val="8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Биологическая роль «коллоидной защиты». </w:t>
      </w:r>
    </w:p>
    <w:p w:rsidR="003C48BA" w:rsidRPr="006D400F" w:rsidRDefault="003C48BA" w:rsidP="003C48BA">
      <w:pPr>
        <w:pStyle w:val="af"/>
        <w:numPr>
          <w:ilvl w:val="0"/>
          <w:numId w:val="8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Привести примеры основных типов эмульгаторов и примеры их действия. Указать от чего зависит тип образующейся эмульсии. </w:t>
      </w:r>
    </w:p>
    <w:p w:rsidR="003C48BA" w:rsidRPr="006D400F" w:rsidRDefault="003C48BA" w:rsidP="003C48BA">
      <w:pPr>
        <w:pStyle w:val="af"/>
        <w:numPr>
          <w:ilvl w:val="0"/>
          <w:numId w:val="8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Что понимается под устойчивостью дисперсионных систем.</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1 по коллоидной химии</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№16</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8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Рассчитать «железное число», если на «защиту» 5 мл золя </w:t>
      </w:r>
      <w:r w:rsidRPr="006D400F">
        <w:rPr>
          <w:rFonts w:ascii="Times New Roman" w:eastAsia="Times New Roman CYR" w:hAnsi="Times New Roman" w:cs="Times New Roman"/>
          <w:sz w:val="28"/>
          <w:szCs w:val="28"/>
          <w:lang w:val="en-US"/>
        </w:rPr>
        <w:t>Fe</w:t>
      </w:r>
      <w:r w:rsidRPr="006D400F">
        <w:rPr>
          <w:rFonts w:ascii="Times New Roman" w:eastAsia="Times New Roman CYR" w:hAnsi="Times New Roman" w:cs="Times New Roman"/>
          <w:sz w:val="28"/>
          <w:szCs w:val="28"/>
        </w:rPr>
        <w:t>(OH)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пошло 2 мл 0,001% раствора желатина. </w:t>
      </w:r>
    </w:p>
    <w:p w:rsidR="003C48BA" w:rsidRPr="006D400F" w:rsidRDefault="003C48BA" w:rsidP="003C48BA">
      <w:pPr>
        <w:pStyle w:val="af"/>
        <w:numPr>
          <w:ilvl w:val="0"/>
          <w:numId w:val="8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Даны пороги коагуляции для (NH</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PO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0,075 ммоль/л,</w:t>
      </w:r>
      <w:r w:rsidRPr="006D400F">
        <w:rPr>
          <w:rFonts w:ascii="Times New Roman" w:eastAsia="Times New Roman CYR" w:hAnsi="Times New Roman" w:cs="Times New Roman"/>
          <w:sz w:val="28"/>
          <w:szCs w:val="28"/>
          <w:lang w:val="en-US"/>
        </w:rPr>
        <w:t>M</w:t>
      </w:r>
      <w:r w:rsidRPr="006D400F">
        <w:rPr>
          <w:rFonts w:ascii="Times New Roman" w:eastAsia="Times New Roman CYR" w:hAnsi="Times New Roman" w:cs="Times New Roman"/>
          <w:sz w:val="28"/>
          <w:szCs w:val="28"/>
        </w:rPr>
        <w:t>g(НCO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59 ммоль/л, </w:t>
      </w:r>
      <w:r w:rsidRPr="006D400F">
        <w:rPr>
          <w:rFonts w:ascii="Times New Roman" w:eastAsia="Times New Roman CYR" w:hAnsi="Times New Roman" w:cs="Times New Roman"/>
          <w:sz w:val="28"/>
          <w:szCs w:val="28"/>
        </w:rPr>
        <w:lastRenderedPageBreak/>
        <w:t>Na</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 0,579 ммоль/л. Каков заряд золя? </w:t>
      </w:r>
    </w:p>
    <w:p w:rsidR="003C48BA" w:rsidRPr="006D400F" w:rsidRDefault="003C48BA" w:rsidP="003C48BA">
      <w:pPr>
        <w:pStyle w:val="af"/>
        <w:numPr>
          <w:ilvl w:val="0"/>
          <w:numId w:val="8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произойдет, если смешать по 10 мл золей AI с (+) зарядом гранулы и с отрицательным зарядом? </w:t>
      </w:r>
    </w:p>
    <w:p w:rsidR="003C48BA" w:rsidRPr="006D400F" w:rsidRDefault="003C48BA" w:rsidP="003C48BA">
      <w:pPr>
        <w:pStyle w:val="af"/>
        <w:numPr>
          <w:ilvl w:val="0"/>
          <w:numId w:val="8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Чем определяется кинетическая устойчивость золей? </w:t>
      </w:r>
    </w:p>
    <w:p w:rsidR="003C48BA" w:rsidRPr="006D400F" w:rsidRDefault="003C48BA" w:rsidP="003C48BA">
      <w:pPr>
        <w:pStyle w:val="af"/>
        <w:numPr>
          <w:ilvl w:val="0"/>
          <w:numId w:val="8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Эмульсия керосина с водой стабилизируется, если перед встряхиванием этих двух жидкостей в воду добавить немного мыла. В отсутствие мыла эмульсия скоро расслаивается. Объясните, почему это происходит? </w:t>
      </w:r>
    </w:p>
    <w:p w:rsidR="003C48BA" w:rsidRPr="006D400F" w:rsidRDefault="003C48BA" w:rsidP="003C48BA">
      <w:pPr>
        <w:pStyle w:val="af"/>
        <w:numPr>
          <w:ilvl w:val="0"/>
          <w:numId w:val="8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длительном стоянии сероводородной воды в результате окисления сероводорода кислородом воздуха образуется коллоидная сера. Написать формулу мицеллы золя серы, определить знак заряда частиц. </w:t>
      </w:r>
    </w:p>
    <w:p w:rsidR="003C48BA" w:rsidRPr="006D400F" w:rsidRDefault="003C48BA" w:rsidP="003C48BA">
      <w:pPr>
        <w:pStyle w:val="af"/>
        <w:numPr>
          <w:ilvl w:val="0"/>
          <w:numId w:val="8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Для коагуляции 100 мл золя гидроокиси железа потребовалось добавить следующие количества каждого из электролитов: 10,5 мл 1 э раствора KCl; 62,5 мл 0,01 э раствора Na</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и 37 мл 0,001 э раствора Na</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PO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Определить знак заряда золя и пороги коагуляции. </w:t>
      </w:r>
    </w:p>
    <w:p w:rsidR="003C48BA" w:rsidRPr="006D400F" w:rsidRDefault="003C48BA" w:rsidP="003C48BA">
      <w:pPr>
        <w:pStyle w:val="af"/>
        <w:numPr>
          <w:ilvl w:val="0"/>
          <w:numId w:val="8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называют порогом коагуляции? Коагулирующая способность. Как связаны между собой эти величины? </w:t>
      </w:r>
    </w:p>
    <w:p w:rsidR="003C48BA" w:rsidRPr="006D400F" w:rsidRDefault="003C48BA" w:rsidP="003C48BA">
      <w:pPr>
        <w:pStyle w:val="af"/>
        <w:numPr>
          <w:ilvl w:val="0"/>
          <w:numId w:val="8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Объяснить принцип действия аппарата «искусственная почка». </w:t>
      </w:r>
    </w:p>
    <w:p w:rsidR="003C48BA" w:rsidRPr="006D400F" w:rsidRDefault="003C48BA" w:rsidP="003C48BA">
      <w:pPr>
        <w:pStyle w:val="af"/>
        <w:numPr>
          <w:ilvl w:val="0"/>
          <w:numId w:val="8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Написать формулу мицеллы золя, полученного смешиванием 5 мл 0,1 э ВаСl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и 10 мл 0,01 э раствора CuSO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№17</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8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Почему сою называют заменителем мяса и можно ли это доказать опытным путем? </w:t>
      </w:r>
    </w:p>
    <w:p w:rsidR="003C48BA" w:rsidRPr="006D400F" w:rsidRDefault="003C48BA" w:rsidP="003C48BA">
      <w:pPr>
        <w:pStyle w:val="af"/>
        <w:numPr>
          <w:ilvl w:val="0"/>
          <w:numId w:val="8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Вычислите поверхностное натяжение толуола при 50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если при медленном выпускании его из сталагмометра масса 38 капель составила 1,486 г. При выпускании из того же сталагмометра воды при той же температуре масса 25 капель ее оказалась равна 2,657 г. Поверхностное натяжение воды при 50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равно 76,91.10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н/м. </w:t>
      </w:r>
    </w:p>
    <w:p w:rsidR="003C48BA" w:rsidRPr="006D400F" w:rsidRDefault="003C48BA" w:rsidP="003C48BA">
      <w:pPr>
        <w:pStyle w:val="af"/>
        <w:numPr>
          <w:ilvl w:val="0"/>
          <w:numId w:val="8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Сколько г CH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COOH адсорбировалось 5 г угля, если удельная адсорбция уксусной кислоты при 22</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составила 2,3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моль/г? </w:t>
      </w:r>
    </w:p>
    <w:p w:rsidR="003C48BA" w:rsidRPr="006D400F" w:rsidRDefault="003C48BA" w:rsidP="003C48BA">
      <w:pPr>
        <w:pStyle w:val="af"/>
        <w:numPr>
          <w:ilvl w:val="0"/>
          <w:numId w:val="8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такое поверхностная активность? Каковы методы ее определения и расчета? </w:t>
      </w:r>
    </w:p>
    <w:p w:rsidR="003C48BA" w:rsidRPr="006D400F" w:rsidRDefault="003C48BA" w:rsidP="003C48BA">
      <w:pPr>
        <w:pStyle w:val="af"/>
        <w:numPr>
          <w:ilvl w:val="0"/>
          <w:numId w:val="8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Написать формулу мицеллы золя, полученного смешиванием 5 мл 0,1 э ВаС1</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 xml:space="preserve"> и 10 мл 0,01 э раствора CuSO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p>
    <w:p w:rsidR="003C48BA" w:rsidRPr="006D400F" w:rsidRDefault="003C48BA" w:rsidP="003C48BA">
      <w:pPr>
        <w:pStyle w:val="af"/>
        <w:numPr>
          <w:ilvl w:val="0"/>
          <w:numId w:val="8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Привести основные типы эмульгаторов и примеры их действия. Указать от чего зависит тип образующейся эмульсии. </w:t>
      </w:r>
    </w:p>
    <w:p w:rsidR="003C48BA" w:rsidRPr="006D400F" w:rsidRDefault="003C48BA" w:rsidP="003C48BA">
      <w:pPr>
        <w:pStyle w:val="af"/>
        <w:numPr>
          <w:ilvl w:val="0"/>
          <w:numId w:val="8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произойдет с коллоидной системой, если полностью удалить присутствующий в ней электролит? </w:t>
      </w:r>
    </w:p>
    <w:p w:rsidR="003C48BA" w:rsidRPr="006D400F" w:rsidRDefault="003C48BA" w:rsidP="003C48BA">
      <w:pPr>
        <w:pStyle w:val="af"/>
        <w:numPr>
          <w:ilvl w:val="0"/>
          <w:numId w:val="8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заряда коллоидных частиц. </w:t>
      </w:r>
    </w:p>
    <w:p w:rsidR="003C48BA" w:rsidRPr="006D400F" w:rsidRDefault="003C48BA" w:rsidP="003C48BA">
      <w:pPr>
        <w:pStyle w:val="af"/>
        <w:numPr>
          <w:ilvl w:val="0"/>
          <w:numId w:val="8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Изменится ли поверхностное натяжение, если к 100 мл воды добавить 20 г спирта? </w:t>
      </w:r>
    </w:p>
    <w:p w:rsidR="003C48BA" w:rsidRPr="006D400F" w:rsidRDefault="003C48BA" w:rsidP="003C48BA">
      <w:pPr>
        <w:pStyle w:val="af"/>
        <w:numPr>
          <w:ilvl w:val="0"/>
          <w:numId w:val="8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50 мл раствора с концентрацией уксусной кислоты 0,1 моль/л поместили адсорбент массой 2 г и взбалтывали смесь до достижения адсорбционного </w:t>
      </w:r>
      <w:r w:rsidRPr="006D400F">
        <w:rPr>
          <w:rFonts w:ascii="Times New Roman" w:eastAsia="Times New Roman CYR" w:hAnsi="Times New Roman" w:cs="Times New Roman"/>
          <w:sz w:val="28"/>
          <w:szCs w:val="28"/>
        </w:rPr>
        <w:lastRenderedPageBreak/>
        <w:t>равновесия. После этого раствор отфильтровали. На титрование 10 мл фильтрата пошло 15 мл раствора титранта с концентрацией КOH, равной 0,05 моль/л. Определите величину адсорбции уксусной кислоты.</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1 по коллоидной химии</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№18</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8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AgI получен при постепенном добавлении к 20 см3 0,01 М Раствора KI 15 см3 0,2% раствора AgNO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Написать формулу мицеллы образовавшегося золя и определить направление движения частиц в электрическом поле. Плотность раствора </w:t>
      </w:r>
      <w:r w:rsidRPr="006D400F">
        <w:rPr>
          <w:rFonts w:ascii="Times New Roman" w:eastAsia="Times New Roman CYR" w:hAnsi="Times New Roman" w:cs="Times New Roman"/>
          <w:sz w:val="28"/>
          <w:szCs w:val="28"/>
          <w:lang w:val="en-US"/>
        </w:rPr>
        <w:t>A</w:t>
      </w:r>
      <w:r w:rsidRPr="006D400F">
        <w:rPr>
          <w:rFonts w:ascii="Times New Roman" w:eastAsia="Times New Roman CYR" w:hAnsi="Times New Roman" w:cs="Times New Roman"/>
          <w:sz w:val="28"/>
          <w:szCs w:val="28"/>
        </w:rPr>
        <w:t>l(OH)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равна единице. </w:t>
      </w:r>
    </w:p>
    <w:p w:rsidR="003C48BA" w:rsidRPr="006D400F" w:rsidRDefault="003C48BA" w:rsidP="003C48BA">
      <w:pPr>
        <w:pStyle w:val="af"/>
        <w:numPr>
          <w:ilvl w:val="0"/>
          <w:numId w:val="8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Для осветления воды в нее вводят Al</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или Fe</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после чего происходит интенсивное выпадение осадка. Объясните это явление, исходя из того, что частички взвеси в природной воде имеют отрицательные электрические заряды, а вводимые соли при растворении подвергаются гидролизу. </w:t>
      </w:r>
    </w:p>
    <w:p w:rsidR="003C48BA" w:rsidRPr="006D400F" w:rsidRDefault="003C48BA" w:rsidP="003C48BA">
      <w:pPr>
        <w:pStyle w:val="af"/>
        <w:numPr>
          <w:ilvl w:val="0"/>
          <w:numId w:val="8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Коагуляция 4 л золя гидроксида железа (III) наступила при добавлении 0,91 мл 10%-ного раствора сульфата магния (плотность 1,1 г/мл). Вычислите порог коагуляции золя сульфат-ионами. </w:t>
      </w:r>
    </w:p>
    <w:p w:rsidR="003C48BA" w:rsidRPr="006D400F" w:rsidRDefault="003C48BA" w:rsidP="003C48BA">
      <w:pPr>
        <w:pStyle w:val="af"/>
        <w:numPr>
          <w:ilvl w:val="0"/>
          <w:numId w:val="8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чем проявляется особенность коагуляции золей под действием смеси электролитов? Приведите пример антагонизма ионов в организме. </w:t>
      </w:r>
    </w:p>
    <w:p w:rsidR="003C48BA" w:rsidRPr="006D400F" w:rsidRDefault="003C48BA" w:rsidP="003C48BA">
      <w:pPr>
        <w:pStyle w:val="af"/>
        <w:numPr>
          <w:ilvl w:val="0"/>
          <w:numId w:val="8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Механизм коллоидной защиты. </w:t>
      </w:r>
    </w:p>
    <w:p w:rsidR="003C48BA" w:rsidRPr="006D400F" w:rsidRDefault="003C48BA" w:rsidP="003C48BA">
      <w:pPr>
        <w:pStyle w:val="af"/>
        <w:numPr>
          <w:ilvl w:val="0"/>
          <w:numId w:val="8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Какое практическое применение находит взаимная коагуляция золей? Привести примеры. </w:t>
      </w:r>
    </w:p>
    <w:p w:rsidR="003C48BA" w:rsidRPr="006D400F" w:rsidRDefault="003C48BA" w:rsidP="003C48BA">
      <w:pPr>
        <w:pStyle w:val="af"/>
        <w:numPr>
          <w:ilvl w:val="0"/>
          <w:numId w:val="8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такое мицелла, и какова ее структура? </w:t>
      </w:r>
    </w:p>
    <w:p w:rsidR="003C48BA" w:rsidRPr="006D400F" w:rsidRDefault="003C48BA" w:rsidP="003C48BA">
      <w:pPr>
        <w:pStyle w:val="af"/>
        <w:numPr>
          <w:ilvl w:val="0"/>
          <w:numId w:val="8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Причина устойчивости коллоидных растворов. </w:t>
      </w:r>
    </w:p>
    <w:p w:rsidR="003C48BA" w:rsidRPr="006D400F" w:rsidRDefault="003C48BA" w:rsidP="003C48BA">
      <w:pPr>
        <w:pStyle w:val="af"/>
        <w:numPr>
          <w:ilvl w:val="0"/>
          <w:numId w:val="8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Концентрация холестерина в плазме крови после хемосорбции снизилась с 4,8 до 4,0 мкмоль/мл. Чему равна удельная адсорбция адсорбента в мкмоль/г, если объем плазмы 1 л, а масса адсорбента 10 г? </w:t>
      </w:r>
    </w:p>
    <w:p w:rsidR="003C48BA" w:rsidRPr="006D400F" w:rsidRDefault="003C48BA" w:rsidP="003C48BA">
      <w:pPr>
        <w:pStyle w:val="af"/>
        <w:numPr>
          <w:ilvl w:val="0"/>
          <w:numId w:val="8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 поверхностная активность вещества зависит от его молярной массы в пределах гомологического ряда? Дайте формулировку правила Траубе.</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1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№19</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8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Явления, сопутствующие коагуляции аддитивность, антагонизм и синергизм ионов, явление «неправильных рядов», «привыкание» золей к действию электролитов. </w:t>
      </w:r>
    </w:p>
    <w:p w:rsidR="003C48BA" w:rsidRPr="006D400F" w:rsidRDefault="003C48BA" w:rsidP="003C48BA">
      <w:pPr>
        <w:pStyle w:val="af"/>
        <w:numPr>
          <w:ilvl w:val="0"/>
          <w:numId w:val="8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Эмульгаторы. Их действие и типы. ГЛБ эмульгаторов. </w:t>
      </w:r>
    </w:p>
    <w:p w:rsidR="003C48BA" w:rsidRPr="006D400F" w:rsidRDefault="003C48BA" w:rsidP="003C48BA">
      <w:pPr>
        <w:pStyle w:val="af"/>
        <w:numPr>
          <w:ilvl w:val="0"/>
          <w:numId w:val="8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Теории адсорбции: Ленгмюра, Фрейндлиха и БЭТ. </w:t>
      </w:r>
    </w:p>
    <w:p w:rsidR="003C48BA" w:rsidRPr="006D400F" w:rsidRDefault="003C48BA" w:rsidP="003C48BA">
      <w:pPr>
        <w:pStyle w:val="af"/>
        <w:numPr>
          <w:ilvl w:val="0"/>
          <w:numId w:val="8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Влияние температуры на адсорбцию. </w:t>
      </w:r>
    </w:p>
    <w:p w:rsidR="003C48BA" w:rsidRPr="006D400F" w:rsidRDefault="003C48BA" w:rsidP="003C48BA">
      <w:pPr>
        <w:pStyle w:val="af"/>
        <w:numPr>
          <w:ilvl w:val="0"/>
          <w:numId w:val="8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распределительная хроматография, применение. </w:t>
      </w:r>
    </w:p>
    <w:p w:rsidR="003C48BA" w:rsidRPr="006D400F" w:rsidRDefault="003C48BA" w:rsidP="003C48BA">
      <w:pPr>
        <w:pStyle w:val="af"/>
        <w:numPr>
          <w:ilvl w:val="0"/>
          <w:numId w:val="8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такое мономолекулярный слой? Каково расположение молекул в этом слое'? Частокол Ленгмюра. </w:t>
      </w:r>
    </w:p>
    <w:p w:rsidR="003C48BA" w:rsidRPr="006D400F" w:rsidRDefault="003C48BA" w:rsidP="003C48BA">
      <w:pPr>
        <w:pStyle w:val="af"/>
        <w:numPr>
          <w:ilvl w:val="0"/>
          <w:numId w:val="8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Коллоидная защита «железное число», «золотое число». Применение в фармации (колларгол, протаргол, лизоргинон – антисептики). </w:t>
      </w:r>
    </w:p>
    <w:p w:rsidR="003C48BA" w:rsidRPr="006D400F" w:rsidRDefault="003C48BA" w:rsidP="003C48BA">
      <w:pPr>
        <w:pStyle w:val="af"/>
        <w:numPr>
          <w:ilvl w:val="0"/>
          <w:numId w:val="8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Золь AgCl получен смешением равных объемов 0,0095 э </w:t>
      </w:r>
      <w:r w:rsidRPr="006D400F">
        <w:rPr>
          <w:rFonts w:ascii="Times New Roman" w:eastAsia="Times New Roman CYR" w:hAnsi="Times New Roman" w:cs="Times New Roman"/>
          <w:sz w:val="28"/>
          <w:szCs w:val="28"/>
          <w:lang w:val="en-US"/>
        </w:rPr>
        <w:t>KC</w:t>
      </w:r>
      <w:r w:rsidRPr="006D400F">
        <w:rPr>
          <w:rFonts w:ascii="Times New Roman" w:eastAsia="Times New Roman CYR" w:hAnsi="Times New Roman" w:cs="Times New Roman"/>
          <w:sz w:val="28"/>
          <w:szCs w:val="28"/>
        </w:rPr>
        <w:t>l и 0,012 э AgN</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Какой из электролитов NaCI, MgSO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rPr>
        <w:t>4[Fе(</w:t>
      </w:r>
      <w:r w:rsidRPr="006D400F">
        <w:rPr>
          <w:rFonts w:ascii="Times New Roman" w:eastAsia="Times New Roman CYR" w:hAnsi="Times New Roman" w:cs="Times New Roman"/>
          <w:sz w:val="28"/>
          <w:szCs w:val="28"/>
          <w:lang w:val="en-US"/>
        </w:rPr>
        <w:t>C</w:t>
      </w:r>
      <w:r w:rsidRPr="006D400F">
        <w:rPr>
          <w:rFonts w:ascii="Times New Roman" w:eastAsia="Times New Roman CYR" w:hAnsi="Times New Roman" w:cs="Times New Roman"/>
          <w:sz w:val="28"/>
          <w:szCs w:val="28"/>
        </w:rPr>
        <w:t>N)</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будет иметь наименьший порог коагуляции для данного золя? </w:t>
      </w:r>
    </w:p>
    <w:p w:rsidR="003C48BA" w:rsidRPr="006D400F" w:rsidRDefault="003C48BA" w:rsidP="003C48BA">
      <w:pPr>
        <w:pStyle w:val="af"/>
        <w:numPr>
          <w:ilvl w:val="0"/>
          <w:numId w:val="8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Указать типы эмульсии и методы их определения. </w:t>
      </w:r>
    </w:p>
    <w:p w:rsidR="003C48BA" w:rsidRDefault="003C48BA" w:rsidP="003C48BA">
      <w:pPr>
        <w:pStyle w:val="af"/>
        <w:numPr>
          <w:ilvl w:val="0"/>
          <w:numId w:val="8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Рассчитать порог коагуляции, если к 5 мл золя </w:t>
      </w:r>
      <w:r w:rsidRPr="006D400F">
        <w:rPr>
          <w:rFonts w:ascii="Times New Roman" w:eastAsia="Times New Roman CYR" w:hAnsi="Times New Roman" w:cs="Times New Roman"/>
          <w:sz w:val="28"/>
          <w:szCs w:val="28"/>
          <w:lang w:val="en-US"/>
        </w:rPr>
        <w:t>A</w:t>
      </w:r>
      <w:r w:rsidRPr="006D400F">
        <w:rPr>
          <w:rFonts w:ascii="Times New Roman" w:eastAsia="Times New Roman CYR" w:hAnsi="Times New Roman" w:cs="Times New Roman"/>
          <w:sz w:val="28"/>
          <w:szCs w:val="28"/>
        </w:rPr>
        <w:t>l(OH)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для коагуляции потребовалось добавить 12,5 мл 0,1 э KCI.</w:t>
      </w:r>
    </w:p>
    <w:p w:rsidR="003C48BA" w:rsidRDefault="003C48BA" w:rsidP="003C48BA">
      <w:pPr>
        <w:autoSpaceDE w:val="0"/>
        <w:jc w:val="both"/>
        <w:rPr>
          <w:rFonts w:ascii="Times New Roman" w:eastAsia="Times New Roman CYR" w:hAnsi="Times New Roman" w:cs="Times New Roman"/>
          <w:sz w:val="28"/>
          <w:szCs w:val="28"/>
        </w:rPr>
      </w:pPr>
    </w:p>
    <w:p w:rsidR="003C48BA" w:rsidRPr="00A233BA"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center"/>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1 по коллоидной химии</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w:t>
      </w:r>
      <w:r>
        <w:rPr>
          <w:rFonts w:ascii="Times New Roman" w:eastAsia="Times New Roman CYR" w:hAnsi="Times New Roman" w:cs="Times New Roman"/>
          <w:b/>
          <w:sz w:val="28"/>
          <w:szCs w:val="28"/>
        </w:rPr>
        <w:t>20</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8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Коллоидная защита «железное число», «золотое число». Применение в фармации (колларгол, протаргол, лизоргинон – антисептики). </w:t>
      </w:r>
    </w:p>
    <w:p w:rsidR="003C48BA" w:rsidRPr="006D400F" w:rsidRDefault="003C48BA" w:rsidP="003C48BA">
      <w:pPr>
        <w:pStyle w:val="af"/>
        <w:numPr>
          <w:ilvl w:val="0"/>
          <w:numId w:val="8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Золь AgCI получен смешением равных объемов 0,05 э KCI и 0,012 э AgN</w:t>
      </w:r>
      <w:r w:rsidRPr="006D400F">
        <w:rPr>
          <w:rFonts w:ascii="Times New Roman" w:eastAsia="Times New Roman CYR" w:hAnsi="Times New Roman" w:cs="Times New Roman"/>
          <w:sz w:val="28"/>
          <w:szCs w:val="28"/>
          <w:lang w:val="en-US"/>
        </w:rPr>
        <w:t>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Какой из электролитов NaCI, MgSO</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 xml:space="preserve">, </w:t>
      </w:r>
      <w:r w:rsidRPr="006D400F">
        <w:rPr>
          <w:rFonts w:ascii="Times New Roman" w:eastAsia="Times New Roman CYR" w:hAnsi="Times New Roman" w:cs="Times New Roman"/>
          <w:sz w:val="28"/>
          <w:szCs w:val="28"/>
          <w:lang w:val="en-US"/>
        </w:rPr>
        <w:t>K</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[F</w:t>
      </w:r>
      <w:r w:rsidRPr="006D400F">
        <w:rPr>
          <w:rFonts w:ascii="Times New Roman" w:eastAsia="Times New Roman CYR" w:hAnsi="Times New Roman" w:cs="Times New Roman"/>
          <w:sz w:val="28"/>
          <w:szCs w:val="28"/>
          <w:lang w:val="en-US"/>
        </w:rPr>
        <w:t>e</w:t>
      </w:r>
      <w:r w:rsidRPr="006D400F">
        <w:rPr>
          <w:rFonts w:ascii="Times New Roman" w:eastAsia="Times New Roman CYR" w:hAnsi="Times New Roman" w:cs="Times New Roman"/>
          <w:sz w:val="28"/>
          <w:szCs w:val="28"/>
        </w:rPr>
        <w:t>(СN)</w:t>
      </w:r>
      <w:r w:rsidRPr="006D400F">
        <w:rPr>
          <w:rFonts w:ascii="Times New Roman" w:eastAsia="Times New Roman CYR" w:hAnsi="Times New Roman" w:cs="Times New Roman"/>
          <w:sz w:val="28"/>
          <w:szCs w:val="28"/>
          <w:vertAlign w:val="subscript"/>
        </w:rPr>
        <w:t>6</w:t>
      </w:r>
      <w:r w:rsidRPr="006D400F">
        <w:rPr>
          <w:rFonts w:ascii="Times New Roman" w:eastAsia="Times New Roman CYR" w:hAnsi="Times New Roman" w:cs="Times New Roman"/>
          <w:sz w:val="28"/>
          <w:szCs w:val="28"/>
        </w:rPr>
        <w:t xml:space="preserve">] будет иметь наименьший порог коагуляции для данного золя? </w:t>
      </w:r>
    </w:p>
    <w:p w:rsidR="003C48BA" w:rsidRPr="006D400F" w:rsidRDefault="003C48BA" w:rsidP="003C48BA">
      <w:pPr>
        <w:pStyle w:val="af"/>
        <w:numPr>
          <w:ilvl w:val="0"/>
          <w:numId w:val="8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Указать типы эмульсии и методы их определения. </w:t>
      </w:r>
    </w:p>
    <w:p w:rsidR="003C48BA" w:rsidRPr="006D400F" w:rsidRDefault="003C48BA" w:rsidP="003C48BA">
      <w:pPr>
        <w:pStyle w:val="af"/>
        <w:numPr>
          <w:ilvl w:val="0"/>
          <w:numId w:val="8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порог коагуляции, если к 10 мл золя Аl(OH)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для коагуляции потребовалось добавить 15,0 мл 0,1 э KCI. </w:t>
      </w:r>
    </w:p>
    <w:p w:rsidR="003C48BA" w:rsidRPr="006D400F" w:rsidRDefault="003C48BA" w:rsidP="003C48BA">
      <w:pPr>
        <w:pStyle w:val="af"/>
        <w:numPr>
          <w:ilvl w:val="0"/>
          <w:numId w:val="8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Вычислите поверхностное натяжение толуола при 50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если при медленном выпускании его из сталагмометра масса 38 капель составила 1,486 г. При выпускании из того же сталагмометра воды при той же температуре масса 25 капель ее оказалась равна 2,657 г. Поверхностное натяжение воды при 50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равно 76,91.10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w:t>
      </w:r>
    </w:p>
    <w:p w:rsidR="003C48BA" w:rsidRPr="006D400F" w:rsidRDefault="003C48BA" w:rsidP="003C48BA">
      <w:pPr>
        <w:pStyle w:val="af"/>
        <w:numPr>
          <w:ilvl w:val="0"/>
          <w:numId w:val="8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длительном стоянии сероводородной воды в результате окисления сероводорода кислородом воздуха образуется коллоидная сера. Написать формулу мицеллы золя серы, определить знак заряда частиц. </w:t>
      </w:r>
    </w:p>
    <w:p w:rsidR="003C48BA" w:rsidRPr="006D400F" w:rsidRDefault="003C48BA" w:rsidP="003C48BA">
      <w:pPr>
        <w:pStyle w:val="af"/>
        <w:numPr>
          <w:ilvl w:val="0"/>
          <w:numId w:val="8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Молекулярно – кинетические свойства дисперсных систем диффузия, осмос. Формула Стокса-Эйнштейна. </w:t>
      </w:r>
    </w:p>
    <w:p w:rsidR="003C48BA" w:rsidRPr="006D400F" w:rsidRDefault="003C48BA" w:rsidP="003C48BA">
      <w:pPr>
        <w:pStyle w:val="af"/>
        <w:numPr>
          <w:ilvl w:val="0"/>
          <w:numId w:val="8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Какой вид хроматографии используется для определения запаха жасмина. </w:t>
      </w:r>
    </w:p>
    <w:p w:rsidR="003C48BA" w:rsidRPr="006D400F" w:rsidRDefault="003C48BA" w:rsidP="003C48BA">
      <w:pPr>
        <w:pStyle w:val="af"/>
        <w:numPr>
          <w:ilvl w:val="0"/>
          <w:numId w:val="8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Показать графическую зависимость изотермы поверхностного натяжения от концентрации для различных органических кислот. </w:t>
      </w:r>
    </w:p>
    <w:p w:rsidR="003C48BA" w:rsidRPr="006D400F" w:rsidRDefault="003C48BA" w:rsidP="003C48BA">
      <w:pPr>
        <w:pStyle w:val="af"/>
        <w:numPr>
          <w:ilvl w:val="0"/>
          <w:numId w:val="8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Изменится ли поверхностное натяжение, если к 100 мл воды добавить 20 г желчных кислот?</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2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w:t>
      </w:r>
      <w:r>
        <w:rPr>
          <w:rFonts w:ascii="Times New Roman" w:eastAsia="Times New Roman CYR" w:hAnsi="Times New Roman" w:cs="Times New Roman"/>
          <w:b/>
          <w:sz w:val="28"/>
          <w:szCs w:val="28"/>
        </w:rPr>
        <w:t>1</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8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какому электроду будет перемещаться при электрофорезе В–лактоглобулин в буферном растворе, содержащем равные концентрации гидрофосфат и </w:t>
      </w:r>
      <w:r w:rsidRPr="006D400F">
        <w:rPr>
          <w:rFonts w:ascii="Times New Roman" w:eastAsia="Times New Roman CYR" w:hAnsi="Times New Roman" w:cs="Times New Roman"/>
          <w:sz w:val="28"/>
          <w:szCs w:val="28"/>
        </w:rPr>
        <w:lastRenderedPageBreak/>
        <w:t xml:space="preserve">дигидрофосфат-ионов, если при рН=5,2 белок остается на старте? </w:t>
      </w:r>
    </w:p>
    <w:p w:rsidR="003C48BA" w:rsidRPr="006D400F" w:rsidRDefault="003C48BA" w:rsidP="003C48BA">
      <w:pPr>
        <w:pStyle w:val="af"/>
        <w:numPr>
          <w:ilvl w:val="0"/>
          <w:numId w:val="8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электрофоретическую подвижность пузырька воздуха в воде при E=40 10</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В и разности потенциалов на электродах 50 В, q нон=1 10-3, C =0,2 м, расстояние между электродами S=0,8 см. </w:t>
      </w:r>
    </w:p>
    <w:p w:rsidR="003C48BA" w:rsidRPr="006D400F" w:rsidRDefault="003C48BA" w:rsidP="003C48BA">
      <w:pPr>
        <w:pStyle w:val="af"/>
        <w:numPr>
          <w:ilvl w:val="0"/>
          <w:numId w:val="8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Электроосмос, применение в медицине. </w:t>
      </w:r>
    </w:p>
    <w:p w:rsidR="003C48BA" w:rsidRPr="006D400F" w:rsidRDefault="003C48BA" w:rsidP="003C48BA">
      <w:pPr>
        <w:pStyle w:val="af"/>
        <w:numPr>
          <w:ilvl w:val="0"/>
          <w:numId w:val="8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Электроосмос, применение в медицине. </w:t>
      </w:r>
    </w:p>
    <w:p w:rsidR="003C48BA" w:rsidRPr="006D400F" w:rsidRDefault="003C48BA" w:rsidP="003C48BA">
      <w:pPr>
        <w:pStyle w:val="af"/>
        <w:numPr>
          <w:ilvl w:val="0"/>
          <w:numId w:val="8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Виды набухания. Как изменится масса ВМС и степень набухания при ограниченном и неограниченном набухании? </w:t>
      </w:r>
    </w:p>
    <w:p w:rsidR="003C48BA" w:rsidRPr="006D400F" w:rsidRDefault="003C48BA" w:rsidP="003C48BA">
      <w:pPr>
        <w:pStyle w:val="af"/>
        <w:numPr>
          <w:ilvl w:val="0"/>
          <w:numId w:val="8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Чем объяснить избирательность процесса набухания? </w:t>
      </w:r>
    </w:p>
    <w:p w:rsidR="003C48BA" w:rsidRPr="006D400F" w:rsidRDefault="003C48BA" w:rsidP="003C48BA">
      <w:pPr>
        <w:pStyle w:val="af"/>
        <w:numPr>
          <w:ilvl w:val="0"/>
          <w:numId w:val="8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растворе содержится смесь белков: глобулина (ИЭТ=7), альбумина (ИЭТ=4,9) и коллагена (ИЭТ=4,0). При каком значении рН можно электрофоретически разделить эти белки? </w:t>
      </w:r>
    </w:p>
    <w:p w:rsidR="003C48BA" w:rsidRPr="006D400F" w:rsidRDefault="003C48BA" w:rsidP="003C48BA">
      <w:pPr>
        <w:pStyle w:val="af"/>
        <w:numPr>
          <w:ilvl w:val="0"/>
          <w:numId w:val="8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Дать определение ИЭТ. Методы ее определения. </w:t>
      </w:r>
    </w:p>
    <w:p w:rsidR="003C48BA" w:rsidRPr="006D400F" w:rsidRDefault="003C48BA" w:rsidP="003C48BA">
      <w:pPr>
        <w:pStyle w:val="af"/>
        <w:numPr>
          <w:ilvl w:val="0"/>
          <w:numId w:val="8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рН=6 инсулин при электрофорезе остается на старте. К какому электроду инсулин будет перемещаться при электрофорезе в растворе хлорводородной кислоты с концентрацией 0,1 моль/л? </w:t>
      </w:r>
    </w:p>
    <w:p w:rsidR="003C48BA" w:rsidRPr="006D400F" w:rsidRDefault="003C48BA" w:rsidP="003C48BA">
      <w:pPr>
        <w:pStyle w:val="af"/>
        <w:numPr>
          <w:ilvl w:val="0"/>
          <w:numId w:val="88"/>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Перечислите известные биополимеры.</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2 по коллоидной химии</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№2</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8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Вычислить напряжение при котором велись измерения, если электрофоретическая скорость для золя равна 3,2 10 </w:t>
      </w:r>
      <w:r w:rsidRPr="006D400F">
        <w:rPr>
          <w:rFonts w:ascii="Times New Roman" w:eastAsia="Times New Roman CYR" w:hAnsi="Times New Roman" w:cs="Times New Roman"/>
          <w:sz w:val="28"/>
          <w:szCs w:val="28"/>
          <w:vertAlign w:val="superscript"/>
        </w:rPr>
        <w:t>-6</w:t>
      </w:r>
      <w:r w:rsidRPr="006D400F">
        <w:rPr>
          <w:rFonts w:ascii="Times New Roman" w:eastAsia="Times New Roman CYR" w:hAnsi="Times New Roman" w:cs="Times New Roman"/>
          <w:sz w:val="28"/>
          <w:szCs w:val="28"/>
        </w:rPr>
        <w:t xml:space="preserve"> м/с. Средой служила вода с диэлектрической постоянной 81 и вязкость 1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 с/м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w:t>
      </w:r>
    </w:p>
    <w:p w:rsidR="003C48BA" w:rsidRPr="006D400F" w:rsidRDefault="003C48BA" w:rsidP="003C48BA">
      <w:pPr>
        <w:pStyle w:val="af"/>
        <w:numPr>
          <w:ilvl w:val="0"/>
          <w:numId w:val="8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какому электроду будет перемещаться при электрофорезе белок в буферном аммиачном растворе, содержащем равные концентрации соли и основания, если при рН=7 белок остается на старте? </w:t>
      </w:r>
    </w:p>
    <w:p w:rsidR="003C48BA" w:rsidRPr="006D400F" w:rsidRDefault="003C48BA" w:rsidP="003C48BA">
      <w:pPr>
        <w:pStyle w:val="af"/>
        <w:numPr>
          <w:ilvl w:val="0"/>
          <w:numId w:val="8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заряда коллоидных частиц. </w:t>
      </w:r>
    </w:p>
    <w:p w:rsidR="003C48BA" w:rsidRPr="006D400F" w:rsidRDefault="003C48BA" w:rsidP="003C48BA">
      <w:pPr>
        <w:pStyle w:val="af"/>
        <w:numPr>
          <w:ilvl w:val="0"/>
          <w:numId w:val="8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Набухание, его виды. Как изменяется масса высокомолекулярного соединения и степень набухания при ограниченном и неограниченном набухании? </w:t>
      </w:r>
    </w:p>
    <w:p w:rsidR="003C48BA" w:rsidRPr="006D400F" w:rsidRDefault="003C48BA" w:rsidP="003C48BA">
      <w:pPr>
        <w:pStyle w:val="af"/>
        <w:numPr>
          <w:ilvl w:val="0"/>
          <w:numId w:val="8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Вычислите поверхностное натяжение воды при 20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по следующим данным сталагмометрического исследования: число капель воды-31, число капель ацетона -95. Поверхностное натяжение ацетона при 20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равно 23,70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н/м. </w:t>
      </w:r>
    </w:p>
    <w:p w:rsidR="003C48BA" w:rsidRPr="006D400F" w:rsidRDefault="003C48BA" w:rsidP="003C48BA">
      <w:pPr>
        <w:pStyle w:val="af"/>
        <w:numPr>
          <w:ilvl w:val="0"/>
          <w:numId w:val="8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Перечислите основные свойства, отличающие ВМС от свойств типичных коллоидных систем. </w:t>
      </w:r>
    </w:p>
    <w:p w:rsidR="003C48BA" w:rsidRPr="006D400F" w:rsidRDefault="003C48BA" w:rsidP="003C48BA">
      <w:pPr>
        <w:pStyle w:val="af"/>
        <w:numPr>
          <w:ilvl w:val="0"/>
          <w:numId w:val="8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Каково практическое значение процесса набухания? </w:t>
      </w:r>
    </w:p>
    <w:p w:rsidR="003C48BA" w:rsidRPr="006D400F" w:rsidRDefault="003C48BA" w:rsidP="003C48BA">
      <w:pPr>
        <w:pStyle w:val="af"/>
        <w:numPr>
          <w:ilvl w:val="0"/>
          <w:numId w:val="8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какому электроду будут передвигаться частицы белка при электрофорезе, если его ИЭТ=4, а рН раствора равен 5. </w:t>
      </w:r>
    </w:p>
    <w:p w:rsidR="003C48BA" w:rsidRPr="006D400F" w:rsidRDefault="003C48BA" w:rsidP="003C48BA">
      <w:pPr>
        <w:pStyle w:val="af"/>
        <w:numPr>
          <w:ilvl w:val="0"/>
          <w:numId w:val="8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Какие системы по степени дисперсности получаются при растворении ВМС? </w:t>
      </w:r>
    </w:p>
    <w:p w:rsidR="003C48BA" w:rsidRPr="006D400F" w:rsidRDefault="003C48BA" w:rsidP="003C48BA">
      <w:pPr>
        <w:pStyle w:val="af"/>
        <w:numPr>
          <w:ilvl w:val="0"/>
          <w:numId w:val="89"/>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Влияние анионов и рН среды на процессы застудневания и набухания.</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2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№3</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9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Степень набухания, ее физический смысл. Как рассчитать степень набухания? </w:t>
      </w:r>
    </w:p>
    <w:p w:rsidR="003C48BA" w:rsidRPr="006D400F" w:rsidRDefault="003C48BA" w:rsidP="003C48BA">
      <w:pPr>
        <w:pStyle w:val="af"/>
        <w:numPr>
          <w:ilvl w:val="0"/>
          <w:numId w:val="9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Влияние рН на вязкость растворов ВМС. Определение ИЭТ белков. </w:t>
      </w:r>
    </w:p>
    <w:p w:rsidR="003C48BA" w:rsidRPr="006D400F" w:rsidRDefault="003C48BA" w:rsidP="003C48BA">
      <w:pPr>
        <w:pStyle w:val="af"/>
        <w:numPr>
          <w:ilvl w:val="0"/>
          <w:numId w:val="9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растворе содержится смесь белков: цистерн (ИЭТ =6.91), аспарагиновая кислота (ИЭТ=,3,0) и лизин (ИЭТ=9,8). При каком значении рН можно электрофоретически разделить эти белки? </w:t>
      </w:r>
    </w:p>
    <w:p w:rsidR="003C48BA" w:rsidRPr="006D400F" w:rsidRDefault="003C48BA" w:rsidP="003C48BA">
      <w:pPr>
        <w:pStyle w:val="af"/>
        <w:numPr>
          <w:ilvl w:val="0"/>
          <w:numId w:val="9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Почему ион Li</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rPr>
        <w:t xml:space="preserve"> обладает большей способностью гидратироваться, чем ион Cs</w:t>
      </w:r>
      <w:r w:rsidRPr="006D400F">
        <w:rPr>
          <w:rFonts w:ascii="Times New Roman" w:eastAsia="Times New Roman CYR" w:hAnsi="Times New Roman" w:cs="Times New Roman"/>
          <w:sz w:val="28"/>
          <w:szCs w:val="28"/>
          <w:vertAlign w:val="superscript"/>
        </w:rPr>
        <w:t>+</w:t>
      </w:r>
      <w:r w:rsidRPr="006D400F">
        <w:rPr>
          <w:rFonts w:ascii="Times New Roman" w:eastAsia="Times New Roman CYR" w:hAnsi="Times New Roman" w:cs="Times New Roman"/>
          <w:sz w:val="28"/>
          <w:szCs w:val="28"/>
        </w:rPr>
        <w:t xml:space="preserve">? </w:t>
      </w:r>
    </w:p>
    <w:p w:rsidR="003C48BA" w:rsidRPr="006D400F" w:rsidRDefault="003C48BA" w:rsidP="003C48BA">
      <w:pPr>
        <w:pStyle w:val="af"/>
        <w:numPr>
          <w:ilvl w:val="0"/>
          <w:numId w:val="9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Полимер массой 2 г поместили в склянку с бензином. Через 20 минут полимер вынули из склянки и взвесили, масса стала 2,5 г. Рассчитайте степень набухания полимера в %. </w:t>
      </w:r>
    </w:p>
    <w:p w:rsidR="003C48BA" w:rsidRPr="006D400F" w:rsidRDefault="003C48BA" w:rsidP="003C48BA">
      <w:pPr>
        <w:pStyle w:val="af"/>
        <w:numPr>
          <w:ilvl w:val="0"/>
          <w:numId w:val="9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Рассчитайте относительную молекулярную массу полимера, если характеристическая вязкость его равна 0,126 м /кг, константа К=5 10</w:t>
      </w:r>
      <w:r w:rsidRPr="006D400F">
        <w:rPr>
          <w:rFonts w:ascii="Times New Roman" w:eastAsia="Times New Roman CYR" w:hAnsi="Times New Roman" w:cs="Times New Roman"/>
          <w:sz w:val="28"/>
          <w:szCs w:val="28"/>
          <w:vertAlign w:val="superscript"/>
        </w:rPr>
        <w:t>-5</w:t>
      </w:r>
      <w:r w:rsidRPr="006D400F">
        <w:rPr>
          <w:rFonts w:ascii="Times New Roman" w:eastAsia="Times New Roman CYR" w:hAnsi="Times New Roman" w:cs="Times New Roman"/>
          <w:sz w:val="28"/>
          <w:szCs w:val="28"/>
        </w:rPr>
        <w:t xml:space="preserve">, степень диссоциации α =0,67. </w:t>
      </w:r>
    </w:p>
    <w:p w:rsidR="003C48BA" w:rsidRPr="006D400F" w:rsidRDefault="003C48BA" w:rsidP="003C48BA">
      <w:pPr>
        <w:pStyle w:val="af"/>
        <w:numPr>
          <w:ilvl w:val="0"/>
          <w:numId w:val="9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Влияние анионов на процессы набухания и застудневание ВМС. По какому принципу расположены ионы в лиотропных рядах? </w:t>
      </w:r>
    </w:p>
    <w:p w:rsidR="003C48BA" w:rsidRPr="006D400F" w:rsidRDefault="003C48BA" w:rsidP="003C48BA">
      <w:pPr>
        <w:pStyle w:val="af"/>
        <w:numPr>
          <w:ilvl w:val="0"/>
          <w:numId w:val="9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Высаливание. Каков механизм и факторы, влияющие на этот процесс. </w:t>
      </w:r>
    </w:p>
    <w:p w:rsidR="003C48BA" w:rsidRPr="006D400F" w:rsidRDefault="003C48BA" w:rsidP="003C48BA">
      <w:pPr>
        <w:pStyle w:val="af"/>
        <w:numPr>
          <w:ilvl w:val="0"/>
          <w:numId w:val="9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При градиенте потенциала 110 В/м пузырек воздуха перемещается при электрофорезе к катоду соскоростью 4,1.10</w:t>
      </w:r>
      <w:r w:rsidRPr="006D400F">
        <w:rPr>
          <w:rFonts w:ascii="Times New Roman" w:eastAsia="Times New Roman CYR" w:hAnsi="Times New Roman" w:cs="Times New Roman"/>
          <w:sz w:val="28"/>
          <w:szCs w:val="28"/>
          <w:vertAlign w:val="superscript"/>
        </w:rPr>
        <w:t>-6</w:t>
      </w:r>
      <w:r w:rsidRPr="006D400F">
        <w:rPr>
          <w:rFonts w:ascii="Times New Roman" w:eastAsia="Times New Roman CYR" w:hAnsi="Times New Roman" w:cs="Times New Roman"/>
          <w:sz w:val="28"/>
          <w:szCs w:val="28"/>
        </w:rPr>
        <w:t xml:space="preserve"> м/с. Вычислить ~- потенциал на границе воздух – вода, если вязкость воды η=1,2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н∙с/м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диэлектрическая постоянная 81. </w:t>
      </w:r>
    </w:p>
    <w:p w:rsidR="003C48BA" w:rsidRPr="006D400F" w:rsidRDefault="003C48BA" w:rsidP="003C48BA">
      <w:pPr>
        <w:pStyle w:val="af"/>
        <w:numPr>
          <w:ilvl w:val="0"/>
          <w:numId w:val="90"/>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Особенности электрических свойств аэрозолей. Практическое использование электрокинетических явлений.</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2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№4</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pStyle w:val="af"/>
        <w:numPr>
          <w:ilvl w:val="0"/>
          <w:numId w:val="9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Факторы, влияющие на степень набухания? </w:t>
      </w:r>
    </w:p>
    <w:p w:rsidR="003C48BA" w:rsidRPr="006D400F" w:rsidRDefault="003C48BA" w:rsidP="003C48BA">
      <w:pPr>
        <w:pStyle w:val="af"/>
        <w:numPr>
          <w:ilvl w:val="0"/>
          <w:numId w:val="9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Удельная, приведенная, характеристическая вязкость. Определение. </w:t>
      </w:r>
    </w:p>
    <w:p w:rsidR="003C48BA" w:rsidRPr="006D400F" w:rsidRDefault="003C48BA" w:rsidP="003C48BA">
      <w:pPr>
        <w:pStyle w:val="af"/>
        <w:numPr>
          <w:ilvl w:val="0"/>
          <w:numId w:val="9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Влияние рН на процессы застудневания и набухания белков. </w:t>
      </w:r>
    </w:p>
    <w:p w:rsidR="003C48BA" w:rsidRPr="006D400F" w:rsidRDefault="003C48BA" w:rsidP="003C48BA">
      <w:pPr>
        <w:pStyle w:val="af"/>
        <w:numPr>
          <w:ilvl w:val="0"/>
          <w:numId w:val="9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Каковы факторы устойчивости растворов высокомолекулярных соединений? </w:t>
      </w:r>
    </w:p>
    <w:p w:rsidR="003C48BA" w:rsidRPr="006D400F" w:rsidRDefault="003C48BA" w:rsidP="003C48BA">
      <w:pPr>
        <w:pStyle w:val="af"/>
        <w:numPr>
          <w:ilvl w:val="0"/>
          <w:numId w:val="9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Плотность оливкового масла при 22</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960 кг/м</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а плотность воды при этой температуре 996 кг/м  Оливковое масло протекает через вискозиметр за 21 мин 15,6 с, а тот же объем воды за 14 с. Вычислите вязкость оливкового масла при 22</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Вязкость воды  ηH2O = 9,58 10</w:t>
      </w:r>
      <w:r w:rsidRPr="006D400F">
        <w:rPr>
          <w:rFonts w:ascii="Times New Roman" w:eastAsia="Times New Roman CYR" w:hAnsi="Times New Roman" w:cs="Times New Roman"/>
          <w:sz w:val="28"/>
          <w:szCs w:val="28"/>
          <w:vertAlign w:val="superscript"/>
        </w:rPr>
        <w:t>-4</w:t>
      </w:r>
      <w:r w:rsidRPr="006D400F">
        <w:rPr>
          <w:rFonts w:ascii="Times New Roman" w:eastAsia="Times New Roman CYR" w:hAnsi="Times New Roman" w:cs="Times New Roman"/>
          <w:sz w:val="28"/>
          <w:szCs w:val="28"/>
        </w:rPr>
        <w:t xml:space="preserve"> н с/м . </w:t>
      </w:r>
    </w:p>
    <w:p w:rsidR="003C48BA" w:rsidRPr="006D400F" w:rsidRDefault="003C48BA" w:rsidP="003C48BA">
      <w:pPr>
        <w:pStyle w:val="af"/>
        <w:numPr>
          <w:ilvl w:val="0"/>
          <w:numId w:val="9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Будет ли происходить набухание желатина (ИЭТ=4,7) в ацетатном буфере с равным содержанием компонентов при температуре 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Как можно идентифицировать процесс набухания желатина? </w:t>
      </w:r>
    </w:p>
    <w:p w:rsidR="003C48BA" w:rsidRPr="006D400F" w:rsidRDefault="003C48BA" w:rsidP="003C48BA">
      <w:pPr>
        <w:pStyle w:val="af"/>
        <w:numPr>
          <w:ilvl w:val="0"/>
          <w:numId w:val="9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Чем отличается растворение низкомолекулярных веществ от растворения ВМС? В чем причина этого отличия? </w:t>
      </w:r>
    </w:p>
    <w:p w:rsidR="003C48BA" w:rsidRPr="006D400F" w:rsidRDefault="003C48BA" w:rsidP="003C48BA">
      <w:pPr>
        <w:pStyle w:val="af"/>
        <w:numPr>
          <w:ilvl w:val="0"/>
          <w:numId w:val="9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Почему у белков широкий диапазон буферного действия, тогда как у фосфатной буферной системы наибольшая буферная емкость в области рН=6,8? </w:t>
      </w:r>
    </w:p>
    <w:p w:rsidR="003C48BA" w:rsidRPr="006D400F" w:rsidRDefault="003C48BA" w:rsidP="003C48BA">
      <w:pPr>
        <w:pStyle w:val="af"/>
        <w:numPr>
          <w:ilvl w:val="0"/>
          <w:numId w:val="9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При каком падении напряжения велись измерения, если электрофоретическая скорость для золя равна 5,3 10</w:t>
      </w:r>
      <w:r w:rsidRPr="006D400F">
        <w:rPr>
          <w:rFonts w:ascii="Times New Roman" w:eastAsia="Times New Roman CYR" w:hAnsi="Times New Roman" w:cs="Times New Roman"/>
          <w:sz w:val="28"/>
          <w:szCs w:val="28"/>
          <w:vertAlign w:val="superscript"/>
        </w:rPr>
        <w:t>-6</w:t>
      </w:r>
      <w:r w:rsidRPr="006D400F">
        <w:rPr>
          <w:rFonts w:ascii="Times New Roman" w:eastAsia="Times New Roman CYR" w:hAnsi="Times New Roman" w:cs="Times New Roman"/>
          <w:sz w:val="28"/>
          <w:szCs w:val="28"/>
        </w:rPr>
        <w:t xml:space="preserve"> м/с, средой служила вода с диэлектрической постоянной 81 и вязкостью 1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н∙с /м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 </w:t>
      </w:r>
    </w:p>
    <w:p w:rsidR="003C48BA" w:rsidRPr="006D400F" w:rsidRDefault="003C48BA" w:rsidP="003C48BA">
      <w:pPr>
        <w:pStyle w:val="af"/>
        <w:numPr>
          <w:ilvl w:val="0"/>
          <w:numId w:val="91"/>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Электрокинетический потенциал и его свойства (Уравнение Гельмгольца – </w:t>
      </w:r>
      <w:r w:rsidRPr="006D400F">
        <w:rPr>
          <w:rFonts w:ascii="Times New Roman" w:eastAsia="Times New Roman CYR" w:hAnsi="Times New Roman" w:cs="Times New Roman"/>
          <w:sz w:val="28"/>
          <w:szCs w:val="28"/>
        </w:rPr>
        <w:lastRenderedPageBreak/>
        <w:t>Смолуховского, зависимость от рН, ИЭС).</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2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№5</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9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Изоэлектрическая точка. Методы ее определения. </w:t>
      </w:r>
    </w:p>
    <w:p w:rsidR="003C48BA" w:rsidRPr="006D400F" w:rsidRDefault="003C48BA" w:rsidP="003C48BA">
      <w:pPr>
        <w:pStyle w:val="af"/>
        <w:numPr>
          <w:ilvl w:val="0"/>
          <w:numId w:val="9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Факторы, влияющие на величину вязкости. </w:t>
      </w:r>
    </w:p>
    <w:p w:rsidR="003C48BA" w:rsidRPr="006D400F" w:rsidRDefault="003C48BA" w:rsidP="003C48BA">
      <w:pPr>
        <w:pStyle w:val="af"/>
        <w:numPr>
          <w:ilvl w:val="0"/>
          <w:numId w:val="9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Вязкость керосина при 20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равна 1,8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Па.с, а вязкость воды при тех же условиях – 1,005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Пас (н с/м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 Определите плотность керосина, если известно, что время истечения керосина из вискозиметра 53 с, а такого же объема воды – 24 с. Плотность воды 998 кг/м</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 </w:t>
      </w:r>
    </w:p>
    <w:p w:rsidR="003C48BA" w:rsidRPr="006D400F" w:rsidRDefault="003C48BA" w:rsidP="003C48BA">
      <w:pPr>
        <w:pStyle w:val="af"/>
        <w:numPr>
          <w:ilvl w:val="0"/>
          <w:numId w:val="9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называется высаливанием? Каков механизм высаливания? </w:t>
      </w:r>
    </w:p>
    <w:p w:rsidR="003C48BA" w:rsidRPr="006D400F" w:rsidRDefault="003C48BA" w:rsidP="003C48BA">
      <w:pPr>
        <w:pStyle w:val="af"/>
        <w:numPr>
          <w:ilvl w:val="0"/>
          <w:numId w:val="9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Из сталагмометра при 24</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выпустили сначала воду, затем этанол. При этом число капельсоставило 29 и 76 соответственно. Уменьшится или увеличится поверхностное натяжение(еэтанола и во сколько раз, если температуру повысить до 600 С (п спирта = 18,43 10-3 н/м; р спирта = 0,79 г/мл)? </w:t>
      </w:r>
    </w:p>
    <w:p w:rsidR="003C48BA" w:rsidRPr="006D400F" w:rsidRDefault="003C48BA" w:rsidP="003C48BA">
      <w:pPr>
        <w:pStyle w:val="af"/>
        <w:numPr>
          <w:ilvl w:val="0"/>
          <w:numId w:val="9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набухании 200 г каучука поглотилось 964 мл хлороформа ( плотность 1,9 г/мл). Рассчитайте степень набухания каучука и процентный состав полученного студня. </w:t>
      </w:r>
    </w:p>
    <w:p w:rsidR="003C48BA" w:rsidRPr="006D400F" w:rsidRDefault="003C48BA" w:rsidP="003C48BA">
      <w:pPr>
        <w:pStyle w:val="af"/>
        <w:numPr>
          <w:ilvl w:val="0"/>
          <w:numId w:val="9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такое связанная вода и каковы ее свойства? Каково значение связанной воды для полимеров? </w:t>
      </w:r>
    </w:p>
    <w:p w:rsidR="003C48BA" w:rsidRPr="006D400F" w:rsidRDefault="003C48BA" w:rsidP="003C48BA">
      <w:pPr>
        <w:pStyle w:val="af"/>
        <w:numPr>
          <w:ilvl w:val="0"/>
          <w:numId w:val="9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растворе содержится смесь белков: лизина (ИЭТ=9,8), серина (ИЭТ=7:2) и коллагена (ИЭТ=4,0). При каком значении рН можно электрофоретически разделить эти белки? </w:t>
      </w:r>
    </w:p>
    <w:p w:rsidR="003C48BA" w:rsidRPr="006D400F" w:rsidRDefault="003C48BA" w:rsidP="003C48BA">
      <w:pPr>
        <w:pStyle w:val="af"/>
        <w:numPr>
          <w:ilvl w:val="0"/>
          <w:numId w:val="9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Вычислить перемещение (мм) частиц золя при электрофорезе за 10 мин, если ζ – потенциал равен 42 мВ, внешняя э.д.с. – 240 В, расстояние между электродами 30см, диэлектрическая постоянная среда 81, вязкость η = 1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 с/мг. </w:t>
      </w:r>
    </w:p>
    <w:p w:rsidR="003C48BA" w:rsidRPr="006D400F" w:rsidRDefault="003C48BA" w:rsidP="003C48BA">
      <w:pPr>
        <w:pStyle w:val="af"/>
        <w:numPr>
          <w:ilvl w:val="0"/>
          <w:numId w:val="92"/>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Электроосмос, его применение в народном хозяйстве и в медицинской практике.</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2 по коллоидной химии</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№6</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9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Какие системы по степени дисперсности получаются при растворении ВМС? </w:t>
      </w:r>
    </w:p>
    <w:p w:rsidR="003C48BA" w:rsidRPr="006D400F" w:rsidRDefault="003C48BA" w:rsidP="003C48BA">
      <w:pPr>
        <w:pStyle w:val="af"/>
        <w:numPr>
          <w:ilvl w:val="0"/>
          <w:numId w:val="9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вязкости высомолекулярных соединений. Вискозиметрия. </w:t>
      </w:r>
    </w:p>
    <w:p w:rsidR="003C48BA" w:rsidRPr="006D400F" w:rsidRDefault="003C48BA" w:rsidP="003C48BA">
      <w:pPr>
        <w:pStyle w:val="af"/>
        <w:numPr>
          <w:ilvl w:val="0"/>
          <w:numId w:val="9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Плотность оливкового масла при 220 С 996 кг/м3, плотность воды при этой температуре 996 кг/м3 . Оливковое масло протекает через вискозиметр за 21 мин 15,6 с, а тот же объем воды за 14 с. Вычислите вязкость оливкового масла при 220 С. Вязкость воды ηН2О равна 9,58 10</w:t>
      </w:r>
      <w:r w:rsidRPr="006D400F">
        <w:rPr>
          <w:rFonts w:ascii="Times New Roman" w:eastAsia="Times New Roman CYR" w:hAnsi="Times New Roman" w:cs="Times New Roman"/>
          <w:sz w:val="28"/>
          <w:szCs w:val="28"/>
          <w:vertAlign w:val="superscript"/>
        </w:rPr>
        <w:t>-4</w:t>
      </w:r>
      <w:r w:rsidRPr="006D400F">
        <w:rPr>
          <w:rFonts w:ascii="Times New Roman" w:eastAsia="Times New Roman CYR" w:hAnsi="Times New Roman" w:cs="Times New Roman"/>
          <w:sz w:val="28"/>
          <w:szCs w:val="28"/>
        </w:rPr>
        <w:t xml:space="preserve"> н с/м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 </w:t>
      </w:r>
    </w:p>
    <w:p w:rsidR="003C48BA" w:rsidRPr="006D400F" w:rsidRDefault="003C48BA" w:rsidP="003C48BA">
      <w:pPr>
        <w:pStyle w:val="af"/>
        <w:numPr>
          <w:ilvl w:val="0"/>
          <w:numId w:val="9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 какому принципу расположены ионы в лиотропных рядах? </w:t>
      </w:r>
    </w:p>
    <w:p w:rsidR="003C48BA" w:rsidRPr="006D400F" w:rsidRDefault="003C48BA" w:rsidP="003C48BA">
      <w:pPr>
        <w:pStyle w:val="af"/>
        <w:numPr>
          <w:ilvl w:val="0"/>
          <w:numId w:val="9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такое синерезис? Приведите примеры синерезиса в организме. </w:t>
      </w:r>
    </w:p>
    <w:p w:rsidR="003C48BA" w:rsidRPr="006D400F" w:rsidRDefault="003C48BA" w:rsidP="003C48BA">
      <w:pPr>
        <w:pStyle w:val="af"/>
        <w:numPr>
          <w:ilvl w:val="0"/>
          <w:numId w:val="9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ИЭТ гемоглобина 6,68. Белок поместили в буферный раствор с концентрацией ионов водорода 1,510 моль/л. Определите направление движения молекул гемоглобина при электрофорезе. Известно, что рН в эритроцитах равен 7,25. </w:t>
      </w:r>
      <w:r w:rsidRPr="006D400F">
        <w:rPr>
          <w:rFonts w:ascii="Times New Roman" w:eastAsia="Times New Roman CYR" w:hAnsi="Times New Roman" w:cs="Times New Roman"/>
          <w:sz w:val="28"/>
          <w:szCs w:val="28"/>
        </w:rPr>
        <w:lastRenderedPageBreak/>
        <w:t xml:space="preserve">Какой заряд имеют белковые гемоглобина при этом значении рН? </w:t>
      </w:r>
    </w:p>
    <w:p w:rsidR="003C48BA" w:rsidRPr="006D400F" w:rsidRDefault="003C48BA" w:rsidP="003C48BA">
      <w:pPr>
        <w:pStyle w:val="af"/>
        <w:numPr>
          <w:ilvl w:val="0"/>
          <w:numId w:val="9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Виды набухания. Как изменяются масса ВМС и степень набухания при ограниченном и неограниченном набухании? </w:t>
      </w:r>
    </w:p>
    <w:p w:rsidR="003C48BA" w:rsidRPr="006D400F" w:rsidRDefault="003C48BA" w:rsidP="003C48BA">
      <w:pPr>
        <w:pStyle w:val="af"/>
        <w:numPr>
          <w:ilvl w:val="0"/>
          <w:numId w:val="9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Полимер массой 2 г поместили в склянку с бензином. Через 20 мин полимер вынули из склянки и взвесили, масса стала 2,5 г. Рассчитайте степень набухания полимера в %. </w:t>
      </w:r>
    </w:p>
    <w:p w:rsidR="003C48BA" w:rsidRPr="006D400F" w:rsidRDefault="003C48BA" w:rsidP="003C48BA">
      <w:pPr>
        <w:pStyle w:val="af"/>
        <w:numPr>
          <w:ilvl w:val="0"/>
          <w:numId w:val="9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При градиенте потенциала 50 в/м пузырек воздуха перемещается при электрофорезе к аноду со скоростью 2 10-6 м/с. Вычислить E-потенциал на границе воздух- вода, если вязкость воды ηH2O = 1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 с/м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диэлектрическая постоянная ε = 81. </w:t>
      </w:r>
    </w:p>
    <w:p w:rsidR="003C48BA" w:rsidRPr="006D400F" w:rsidRDefault="003C48BA" w:rsidP="003C48BA">
      <w:pPr>
        <w:pStyle w:val="af"/>
        <w:numPr>
          <w:ilvl w:val="0"/>
          <w:numId w:val="93"/>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Назвать электрокинетические явления: электрофорез, электроосмос, потенциал седиментации и потенциал течения.</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2 по коллоидной химии</w:t>
      </w:r>
    </w:p>
    <w:p w:rsidR="003C48BA" w:rsidRPr="00A233BA"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№7</w:t>
      </w:r>
    </w:p>
    <w:p w:rsidR="003C48BA" w:rsidRPr="006D400F" w:rsidRDefault="003C48BA" w:rsidP="003C48BA">
      <w:pPr>
        <w:pStyle w:val="af"/>
        <w:numPr>
          <w:ilvl w:val="0"/>
          <w:numId w:val="9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Какие свойства отличают растворы ВМС от золей? </w:t>
      </w:r>
    </w:p>
    <w:p w:rsidR="003C48BA" w:rsidRPr="006D400F" w:rsidRDefault="003C48BA" w:rsidP="003C48BA">
      <w:pPr>
        <w:pStyle w:val="af"/>
        <w:numPr>
          <w:ilvl w:val="0"/>
          <w:numId w:val="9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чем проявляется аномальный характер вязкости растворов ВМС? </w:t>
      </w:r>
    </w:p>
    <w:p w:rsidR="003C48BA" w:rsidRPr="006D400F" w:rsidRDefault="003C48BA" w:rsidP="003C48BA">
      <w:pPr>
        <w:pStyle w:val="af"/>
        <w:numPr>
          <w:ilvl w:val="0"/>
          <w:numId w:val="9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Каковы свойства белка в ИЭТ?  </w:t>
      </w:r>
    </w:p>
    <w:p w:rsidR="003C48BA" w:rsidRPr="006D400F" w:rsidRDefault="003C48BA" w:rsidP="003C48BA">
      <w:pPr>
        <w:pStyle w:val="af"/>
        <w:numPr>
          <w:ilvl w:val="0"/>
          <w:numId w:val="9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Набухание. Каково влияние различных электролитов на процесс набухания. </w:t>
      </w:r>
    </w:p>
    <w:p w:rsidR="003C48BA" w:rsidRPr="006D400F" w:rsidRDefault="003C48BA" w:rsidP="003C48BA">
      <w:pPr>
        <w:pStyle w:val="af"/>
        <w:numPr>
          <w:ilvl w:val="0"/>
          <w:numId w:val="9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1% раствор желатина вытекает из вискозиметра в течение 29 с, а такой же объем чистой воды втечении 10 с определите относительную вязкость раствора желатина, если его плотность 1010 кг/м3,считая плотность воды равной 1000 кг/м</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 Вязкость воды η= 1,005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 с/м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 </w:t>
      </w:r>
    </w:p>
    <w:p w:rsidR="003C48BA" w:rsidRPr="006D400F" w:rsidRDefault="003C48BA" w:rsidP="003C48BA">
      <w:pPr>
        <w:pStyle w:val="af"/>
        <w:numPr>
          <w:ilvl w:val="0"/>
          <w:numId w:val="9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какому электроду будет перемещаться при электрофорезе β – лактоглобулин в буферном растворе, содержащем равные концентрации гидрофосфат и дигидрофосфат-ионов, если при рН=5,2 белок остается на старте? </w:t>
      </w:r>
    </w:p>
    <w:p w:rsidR="003C48BA" w:rsidRPr="006D400F" w:rsidRDefault="003C48BA" w:rsidP="003C48BA">
      <w:pPr>
        <w:pStyle w:val="af"/>
        <w:numPr>
          <w:ilvl w:val="0"/>
          <w:numId w:val="9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Почему у белков широкий диапазон буферного действия, тогда как, например, у ацетатной буферной системы наибольшая буферная емкость в области рН=pK=5? </w:t>
      </w:r>
    </w:p>
    <w:p w:rsidR="003C48BA" w:rsidRPr="006D400F" w:rsidRDefault="003C48BA" w:rsidP="003C48BA">
      <w:pPr>
        <w:pStyle w:val="af"/>
        <w:numPr>
          <w:ilvl w:val="0"/>
          <w:numId w:val="9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Полимер массой 3 г поместили в склянку с бензолом. Через 5 минут полимер вынули из склянки и взвесили, масса стала равна 4,2 г. Рассчитайте степень набухания полимера в %. </w:t>
      </w:r>
    </w:p>
    <w:p w:rsidR="003C48BA" w:rsidRPr="006D400F" w:rsidRDefault="003C48BA" w:rsidP="003C48BA">
      <w:pPr>
        <w:pStyle w:val="af"/>
        <w:numPr>
          <w:ilvl w:val="0"/>
          <w:numId w:val="9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Укажите, при каком значении рН будет достигнуто наиболее эффективное разделение методом электрофореза двух ферментов с ИЭТ 4,75 и 9,4. </w:t>
      </w:r>
    </w:p>
    <w:p w:rsidR="003C48BA" w:rsidRPr="006D400F" w:rsidRDefault="003C48BA" w:rsidP="003C48BA">
      <w:pPr>
        <w:pStyle w:val="af"/>
        <w:numPr>
          <w:ilvl w:val="0"/>
          <w:numId w:val="94"/>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При градиенте потенциала 80 в/м пузырек воздуха перемещается при электрофорезе к катоду со скоростью 3.10</w:t>
      </w:r>
      <w:r w:rsidRPr="006D400F">
        <w:rPr>
          <w:rFonts w:ascii="Times New Roman" w:eastAsia="Times New Roman CYR" w:hAnsi="Times New Roman" w:cs="Times New Roman"/>
          <w:sz w:val="28"/>
          <w:szCs w:val="28"/>
          <w:vertAlign w:val="superscript"/>
        </w:rPr>
        <w:t>-6</w:t>
      </w:r>
      <w:r w:rsidRPr="006D400F">
        <w:rPr>
          <w:rFonts w:ascii="Times New Roman" w:eastAsia="Times New Roman CYR" w:hAnsi="Times New Roman" w:cs="Times New Roman"/>
          <w:sz w:val="28"/>
          <w:szCs w:val="28"/>
        </w:rPr>
        <w:t xml:space="preserve"> м/с. Вычислить ζ – потенциал на границе воздух – вода, если вязкость воды q=1,2.10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 с /м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диэлектрическая постоянная 81. </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2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№8</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9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Практическое значение набухания. </w:t>
      </w:r>
    </w:p>
    <w:p w:rsidR="003C48BA" w:rsidRPr="006D400F" w:rsidRDefault="003C48BA" w:rsidP="003C48BA">
      <w:pPr>
        <w:pStyle w:val="af"/>
        <w:numPr>
          <w:ilvl w:val="0"/>
          <w:numId w:val="9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Какими законами описывается вязкое течение жидкостей? </w:t>
      </w:r>
    </w:p>
    <w:p w:rsidR="003C48BA" w:rsidRPr="006D400F" w:rsidRDefault="003C48BA" w:rsidP="003C48BA">
      <w:pPr>
        <w:pStyle w:val="af"/>
        <w:numPr>
          <w:ilvl w:val="0"/>
          <w:numId w:val="9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 связаны процессы застудневания и набухания белков с рН среды? </w:t>
      </w:r>
    </w:p>
    <w:p w:rsidR="003C48BA" w:rsidRPr="006D400F" w:rsidRDefault="003C48BA" w:rsidP="003C48BA">
      <w:pPr>
        <w:pStyle w:val="af"/>
        <w:numPr>
          <w:ilvl w:val="0"/>
          <w:numId w:val="9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При рН=6 инсулин при электрофорезе остается на старте. К какому электроду инсулин будет перемещаться при электрофорезе в растворе хлорводородной кислоты с концентрацией 0,1 моль/л? </w:t>
      </w:r>
    </w:p>
    <w:p w:rsidR="003C48BA" w:rsidRPr="006D400F" w:rsidRDefault="003C48BA" w:rsidP="003C48BA">
      <w:pPr>
        <w:pStyle w:val="af"/>
        <w:numPr>
          <w:ilvl w:val="0"/>
          <w:numId w:val="9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Будет ли происходить набухание желатина (ИЭТ=4,7) в ацетатном буфере, приготовленном из 100 мл раствора ацетата натрия и 200 мл раствора уксусной кислоты ( одинаковых концентраций) при 200 С? Как можно ускорить процесс набухания? Как замедлить? </w:t>
      </w:r>
    </w:p>
    <w:p w:rsidR="003C48BA" w:rsidRPr="006D400F" w:rsidRDefault="003C48BA" w:rsidP="003C48BA">
      <w:pPr>
        <w:pStyle w:val="af"/>
        <w:numPr>
          <w:ilvl w:val="0"/>
          <w:numId w:val="9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Какую массу полимера необходимо взять для приготовления раствора с моляльной концентрацией, равной 0,0025 моль/кг, если масса растворителя равна 1,5 кг? Молярная масса мономера равна 100 г/моль. Степень полимеризации -100. </w:t>
      </w:r>
    </w:p>
    <w:p w:rsidR="003C48BA" w:rsidRPr="006D400F" w:rsidRDefault="003C48BA" w:rsidP="003C48BA">
      <w:pPr>
        <w:pStyle w:val="af"/>
        <w:numPr>
          <w:ilvl w:val="0"/>
          <w:numId w:val="9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Какие свойства отличают ВМС от золей? </w:t>
      </w:r>
    </w:p>
    <w:p w:rsidR="003C48BA" w:rsidRPr="006D400F" w:rsidRDefault="003C48BA" w:rsidP="003C48BA">
      <w:pPr>
        <w:pStyle w:val="af"/>
        <w:numPr>
          <w:ilvl w:val="0"/>
          <w:numId w:val="9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мерный цилиндр вместимостью 100 мл налили 50 мл дистиллированной воды и поместили навеску желатина. Уровень воды в цилиндре при этом повысился до 56,8 мл. Через 5 часов выдержки воду из этого цилиндра слили в другой цилиндр: объем воды оказался равным 41,6 мл. Какова степень набухания желатина в условиях опыта? </w:t>
      </w:r>
    </w:p>
    <w:p w:rsidR="003C48BA" w:rsidRPr="006D400F" w:rsidRDefault="003C48BA" w:rsidP="003C48BA">
      <w:pPr>
        <w:pStyle w:val="af"/>
        <w:numPr>
          <w:ilvl w:val="0"/>
          <w:numId w:val="9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перемещение частиц золя в воде при ζ – потенциале 60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В, разности потенциалов 100 В в течение 10 мин, если вязкость среды 1.10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 с/м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в= 81. </w:t>
      </w:r>
    </w:p>
    <w:p w:rsidR="003C48BA" w:rsidRPr="006D400F" w:rsidRDefault="003C48BA" w:rsidP="003C48BA">
      <w:pPr>
        <w:pStyle w:val="af"/>
        <w:numPr>
          <w:ilvl w:val="0"/>
          <w:numId w:val="95"/>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 какому электроду будет перемещаться при электрофорезе инсулин в буферном растворе, содержащем равные концентрации [</w:t>
      </w:r>
      <w:r w:rsidRPr="006D400F">
        <w:rPr>
          <w:rFonts w:ascii="Times New Roman" w:eastAsia="Times New Roman CYR" w:hAnsi="Times New Roman" w:cs="Times New Roman"/>
          <w:sz w:val="28"/>
          <w:szCs w:val="28"/>
          <w:lang w:val="en-US"/>
        </w:rPr>
        <w:t>HC</w:t>
      </w:r>
      <w:r w:rsidRPr="006D400F">
        <w:rPr>
          <w:rFonts w:ascii="Times New Roman" w:eastAsia="Times New Roman CYR" w:hAnsi="Times New Roman" w:cs="Times New Roman"/>
          <w:sz w:val="28"/>
          <w:szCs w:val="28"/>
        </w:rPr>
        <w:t>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vertAlign w:val="superscript"/>
        </w:rPr>
        <w:softHyphen/>
        <w:t>-</w:t>
      </w:r>
      <w:r w:rsidRPr="006D400F">
        <w:rPr>
          <w:rFonts w:ascii="Times New Roman" w:eastAsia="Times New Roman CYR" w:hAnsi="Times New Roman" w:cs="Times New Roman"/>
          <w:sz w:val="28"/>
          <w:szCs w:val="28"/>
        </w:rPr>
        <w:t>] и [H</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CO</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],если при рН=4,7 он остается на старте?</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 xml:space="preserve">Контрольная работа № 2 по коллоидной химии </w:t>
      </w:r>
    </w:p>
    <w:p w:rsidR="003C48BA" w:rsidRPr="006D400F" w:rsidRDefault="003C48BA" w:rsidP="003C48BA">
      <w:pPr>
        <w:autoSpaceDE w:val="0"/>
        <w:jc w:val="both"/>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Вариант №9</w:t>
      </w:r>
    </w:p>
    <w:p w:rsidR="003C48BA" w:rsidRPr="006D400F" w:rsidRDefault="003C48BA" w:rsidP="003C48BA">
      <w:pPr>
        <w:autoSpaceDE w:val="0"/>
        <w:jc w:val="both"/>
        <w:rPr>
          <w:rFonts w:ascii="Times New Roman" w:eastAsia="Times New Roman CYR" w:hAnsi="Times New Roman" w:cs="Times New Roman"/>
          <w:b/>
          <w:sz w:val="28"/>
          <w:szCs w:val="28"/>
        </w:rPr>
      </w:pPr>
    </w:p>
    <w:p w:rsidR="003C48BA" w:rsidRPr="006D400F" w:rsidRDefault="003C48BA" w:rsidP="003C48BA">
      <w:pPr>
        <w:pStyle w:val="af"/>
        <w:numPr>
          <w:ilvl w:val="0"/>
          <w:numId w:val="9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Методы определения молекулярной массы полимера. </w:t>
      </w:r>
    </w:p>
    <w:p w:rsidR="003C48BA" w:rsidRPr="006D400F" w:rsidRDefault="003C48BA" w:rsidP="003C48BA">
      <w:pPr>
        <w:pStyle w:val="af"/>
        <w:numPr>
          <w:ilvl w:val="0"/>
          <w:numId w:val="9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 растворе содержится смесь белков: гистидин (ИЭТ=7,6), лизин (ИЭТ=9.8) и аргинин (ИЭТ=10,9).При каком значении рН можно электрофоретически разделить эти белки? </w:t>
      </w:r>
    </w:p>
    <w:p w:rsidR="003C48BA" w:rsidRPr="006D400F" w:rsidRDefault="003C48BA" w:rsidP="003C48BA">
      <w:pPr>
        <w:pStyle w:val="af"/>
        <w:numPr>
          <w:ilvl w:val="0"/>
          <w:numId w:val="9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Факторы, влияющие на степень набухания? </w:t>
      </w:r>
    </w:p>
    <w:p w:rsidR="003C48BA" w:rsidRPr="006D400F" w:rsidRDefault="003C48BA" w:rsidP="003C48BA">
      <w:pPr>
        <w:pStyle w:val="af"/>
        <w:numPr>
          <w:ilvl w:val="0"/>
          <w:numId w:val="9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Из сталагмометра при 24</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выпустили сначала воду, затем этанол. При этом число капель составило 29 и 76 соответственно. Уменьшится или увеличится поверхностное натяжение этанола и во сколько раз, если температуру повысить до 60</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(G</w:t>
      </w:r>
      <w:r w:rsidRPr="006D400F">
        <w:rPr>
          <w:rFonts w:ascii="Times New Roman" w:eastAsia="Times New Roman CYR" w:hAnsi="Times New Roman" w:cs="Times New Roman"/>
          <w:sz w:val="28"/>
          <w:szCs w:val="28"/>
          <w:vertAlign w:val="subscript"/>
        </w:rPr>
        <w:t>0</w:t>
      </w:r>
      <w:r w:rsidRPr="006D400F">
        <w:rPr>
          <w:rFonts w:ascii="Times New Roman" w:eastAsia="Times New Roman CYR" w:hAnsi="Times New Roman" w:cs="Times New Roman"/>
          <w:sz w:val="28"/>
          <w:szCs w:val="28"/>
        </w:rPr>
        <w:t xml:space="preserve"> С</w:t>
      </w:r>
      <w:r w:rsidRPr="006D400F">
        <w:rPr>
          <w:rFonts w:ascii="Times New Roman" w:eastAsia="Times New Roman CYR" w:hAnsi="Times New Roman" w:cs="Times New Roman"/>
          <w:sz w:val="28"/>
          <w:szCs w:val="28"/>
          <w:vertAlign w:val="subscript"/>
        </w:rPr>
        <w:t>2</w:t>
      </w:r>
      <w:r w:rsidRPr="006D400F">
        <w:rPr>
          <w:rFonts w:ascii="Times New Roman" w:eastAsia="Times New Roman CYR" w:hAnsi="Times New Roman" w:cs="Times New Roman"/>
          <w:sz w:val="28"/>
          <w:szCs w:val="28"/>
        </w:rPr>
        <w:t>Н</w:t>
      </w:r>
      <w:r w:rsidRPr="006D400F">
        <w:rPr>
          <w:rFonts w:ascii="Times New Roman" w:eastAsia="Times New Roman CYR" w:hAnsi="Times New Roman" w:cs="Times New Roman"/>
          <w:sz w:val="28"/>
          <w:szCs w:val="28"/>
          <w:vertAlign w:val="subscript"/>
        </w:rPr>
        <w:t>5</w:t>
      </w:r>
      <w:r w:rsidRPr="006D400F">
        <w:rPr>
          <w:rFonts w:ascii="Times New Roman" w:eastAsia="Times New Roman CYR" w:hAnsi="Times New Roman" w:cs="Times New Roman"/>
          <w:sz w:val="28"/>
          <w:szCs w:val="28"/>
        </w:rPr>
        <w:t>OH= 18,43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н/м); р спирта =0,79 г/мл)? </w:t>
      </w:r>
    </w:p>
    <w:p w:rsidR="003C48BA" w:rsidRPr="006D400F" w:rsidRDefault="003C48BA" w:rsidP="003C48BA">
      <w:pPr>
        <w:pStyle w:val="af"/>
        <w:numPr>
          <w:ilvl w:val="0"/>
          <w:numId w:val="9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Что такое синерезис? Приведите примеры синерезиса в организме. </w:t>
      </w:r>
    </w:p>
    <w:p w:rsidR="003C48BA" w:rsidRPr="006D400F" w:rsidRDefault="003C48BA" w:rsidP="003C48BA">
      <w:pPr>
        <w:pStyle w:val="af"/>
        <w:numPr>
          <w:ilvl w:val="0"/>
          <w:numId w:val="9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Виды набухания. Как изменяются масса ВМС и степень набухания при ограниченном и неограниченном набухании? </w:t>
      </w:r>
    </w:p>
    <w:p w:rsidR="003C48BA" w:rsidRPr="006D400F" w:rsidRDefault="003C48BA" w:rsidP="003C48BA">
      <w:pPr>
        <w:pStyle w:val="af"/>
        <w:numPr>
          <w:ilvl w:val="0"/>
          <w:numId w:val="9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Почему у белков широкий диапазон буферного действия, тогда как, например, у бикарбонатного буфера наибольшая буферная емкость в области рН=рК=6,1? </w:t>
      </w:r>
    </w:p>
    <w:p w:rsidR="003C48BA" w:rsidRPr="006D400F" w:rsidRDefault="003C48BA" w:rsidP="003C48BA">
      <w:pPr>
        <w:pStyle w:val="af"/>
        <w:numPr>
          <w:ilvl w:val="0"/>
          <w:numId w:val="9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Какую массу полимера необходимо взять для приготовления раствора с моляльной концентрацией, равной 0,005 моль/кг, если масса растворителя равна 2,0 кг? Молярная масса мономера равна 100 г/моль. Степень полимеризации -</w:t>
      </w:r>
      <w:r w:rsidRPr="006D400F">
        <w:rPr>
          <w:rFonts w:ascii="Times New Roman" w:eastAsia="Times New Roman CYR" w:hAnsi="Times New Roman" w:cs="Times New Roman"/>
          <w:sz w:val="28"/>
          <w:szCs w:val="28"/>
        </w:rPr>
        <w:lastRenderedPageBreak/>
        <w:t xml:space="preserve">100. </w:t>
      </w:r>
    </w:p>
    <w:p w:rsidR="003C48BA" w:rsidRPr="006D400F" w:rsidRDefault="003C48BA" w:rsidP="003C48BA">
      <w:pPr>
        <w:pStyle w:val="af"/>
        <w:numPr>
          <w:ilvl w:val="0"/>
          <w:numId w:val="9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ζ– потенциал, если частица золя в воде переместилась в течение 5 мин на расстоянии 0,1м при расстоянии между электродами 0,2 м, Е 100В, q= 1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 с/м . </w:t>
      </w:r>
    </w:p>
    <w:p w:rsidR="003C48BA" w:rsidRPr="006D400F" w:rsidRDefault="003C48BA" w:rsidP="003C48BA">
      <w:pPr>
        <w:pStyle w:val="af"/>
        <w:numPr>
          <w:ilvl w:val="0"/>
          <w:numId w:val="96"/>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При электрофорезе частицы золя </w:t>
      </w:r>
      <w:r w:rsidRPr="006D400F">
        <w:rPr>
          <w:rFonts w:ascii="Times New Roman" w:eastAsia="Times New Roman CYR" w:hAnsi="Times New Roman" w:cs="Times New Roman"/>
          <w:sz w:val="28"/>
          <w:szCs w:val="28"/>
          <w:lang w:val="en-US"/>
        </w:rPr>
        <w:t>A</w:t>
      </w:r>
      <w:r w:rsidRPr="006D400F">
        <w:rPr>
          <w:rFonts w:ascii="Times New Roman" w:eastAsia="Times New Roman CYR" w:hAnsi="Times New Roman" w:cs="Times New Roman"/>
          <w:sz w:val="28"/>
          <w:szCs w:val="28"/>
        </w:rPr>
        <w:t>l(OH)</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полученного смешением равных объемов раствора А1С1</w:t>
      </w:r>
      <w:r w:rsidRPr="006D400F">
        <w:rPr>
          <w:rFonts w:ascii="Times New Roman" w:eastAsia="Times New Roman CYR" w:hAnsi="Times New Roman" w:cs="Times New Roman"/>
          <w:sz w:val="28"/>
          <w:szCs w:val="28"/>
          <w:vertAlign w:val="subscript"/>
        </w:rPr>
        <w:t>3</w:t>
      </w:r>
      <w:r w:rsidRPr="006D400F">
        <w:rPr>
          <w:rFonts w:ascii="Times New Roman" w:eastAsia="Times New Roman CYR" w:hAnsi="Times New Roman" w:cs="Times New Roman"/>
          <w:sz w:val="28"/>
          <w:szCs w:val="28"/>
        </w:rPr>
        <w:t xml:space="preserve"> с концентрацией 0,5 молчал и NH</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OH, перемещается к аноду. В каком диапазоне находилось значение КонцентрацииNH</w:t>
      </w:r>
      <w:r w:rsidRPr="006D400F">
        <w:rPr>
          <w:rFonts w:ascii="Times New Roman" w:eastAsia="Times New Roman CYR" w:hAnsi="Times New Roman" w:cs="Times New Roman"/>
          <w:sz w:val="28"/>
          <w:szCs w:val="28"/>
          <w:vertAlign w:val="subscript"/>
        </w:rPr>
        <w:t>4</w:t>
      </w:r>
      <w:r w:rsidRPr="006D400F">
        <w:rPr>
          <w:rFonts w:ascii="Times New Roman" w:eastAsia="Times New Roman CYR" w:hAnsi="Times New Roman" w:cs="Times New Roman"/>
          <w:sz w:val="28"/>
          <w:szCs w:val="28"/>
        </w:rPr>
        <w:t>OH.</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autoSpaceDE w:val="0"/>
        <w:jc w:val="center"/>
        <w:rPr>
          <w:rFonts w:ascii="Times New Roman" w:eastAsia="Times New Roman CYR" w:hAnsi="Times New Roman" w:cs="Times New Roman"/>
          <w:b/>
          <w:sz w:val="28"/>
          <w:szCs w:val="28"/>
        </w:rPr>
      </w:pPr>
      <w:r w:rsidRPr="006D400F">
        <w:rPr>
          <w:rFonts w:ascii="Times New Roman" w:eastAsia="Times New Roman CYR" w:hAnsi="Times New Roman" w:cs="Times New Roman"/>
          <w:b/>
          <w:sz w:val="28"/>
          <w:szCs w:val="28"/>
        </w:rPr>
        <w:t>Контрольная работа № 2 по коллоидной химии</w:t>
      </w:r>
    </w:p>
    <w:p w:rsidR="003C48BA" w:rsidRPr="006D400F" w:rsidRDefault="003C48BA" w:rsidP="003C48BA">
      <w:pPr>
        <w:autoSpaceDE w:val="0"/>
        <w:jc w:val="both"/>
        <w:rPr>
          <w:rFonts w:ascii="Times New Roman" w:eastAsia="Times New Roman CYR" w:hAnsi="Times New Roman" w:cs="Times New Roman"/>
          <w:b/>
          <w:sz w:val="28"/>
          <w:szCs w:val="28"/>
        </w:rPr>
      </w:pPr>
      <w:r>
        <w:rPr>
          <w:rFonts w:ascii="Times New Roman" w:eastAsia="Times New Roman CYR" w:hAnsi="Times New Roman" w:cs="Times New Roman"/>
          <w:b/>
          <w:sz w:val="28"/>
          <w:szCs w:val="28"/>
        </w:rPr>
        <w:t xml:space="preserve">      </w:t>
      </w:r>
      <w:r w:rsidRPr="006D400F">
        <w:rPr>
          <w:rFonts w:ascii="Times New Roman" w:eastAsia="Times New Roman CYR" w:hAnsi="Times New Roman" w:cs="Times New Roman"/>
          <w:b/>
          <w:sz w:val="28"/>
          <w:szCs w:val="28"/>
        </w:rPr>
        <w:t>Вариант №10</w:t>
      </w:r>
    </w:p>
    <w:p w:rsidR="003C48BA" w:rsidRPr="006D400F" w:rsidRDefault="003C48BA" w:rsidP="003C48BA">
      <w:pPr>
        <w:autoSpaceDE w:val="0"/>
        <w:jc w:val="both"/>
        <w:rPr>
          <w:rFonts w:ascii="Times New Roman" w:eastAsia="Times New Roman CYR" w:hAnsi="Times New Roman" w:cs="Times New Roman"/>
          <w:sz w:val="28"/>
          <w:szCs w:val="28"/>
        </w:rPr>
      </w:pPr>
    </w:p>
    <w:p w:rsidR="003C48BA" w:rsidRPr="006D400F" w:rsidRDefault="003C48BA" w:rsidP="003C48BA">
      <w:pPr>
        <w:pStyle w:val="af"/>
        <w:numPr>
          <w:ilvl w:val="0"/>
          <w:numId w:val="9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Будет ли происходить набухание желатина (ИЭТ=4,0) в фосфатном буфере, приготовленном из 50 мл гидрофосфата натрия и 150 мл дигидрофосфата (одинаковых концентраций) при 200 С? Как можно ускорить процесс набухания? Как замедлить? </w:t>
      </w:r>
    </w:p>
    <w:p w:rsidR="003C48BA" w:rsidRPr="006D400F" w:rsidRDefault="003C48BA" w:rsidP="003C48BA">
      <w:pPr>
        <w:pStyle w:val="af"/>
        <w:numPr>
          <w:ilvl w:val="0"/>
          <w:numId w:val="9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 какому электроду будут передвигаться частицы белка при электрофорезе, если его ИЭТ=5,6, а рН раствора равен 7,0. </w:t>
      </w:r>
    </w:p>
    <w:p w:rsidR="003C48BA" w:rsidRPr="006D400F" w:rsidRDefault="003C48BA" w:rsidP="003C48BA">
      <w:pPr>
        <w:pStyle w:val="af"/>
        <w:numPr>
          <w:ilvl w:val="0"/>
          <w:numId w:val="9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Степень набухания, ее физический смысл. Как рассчитать степень набухания? </w:t>
      </w:r>
    </w:p>
    <w:p w:rsidR="003C48BA" w:rsidRPr="006D400F" w:rsidRDefault="003C48BA" w:rsidP="003C48BA">
      <w:pPr>
        <w:pStyle w:val="af"/>
        <w:numPr>
          <w:ilvl w:val="0"/>
          <w:numId w:val="9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Каковы факторы устойчивости растворов высокомолекулярных соединений? </w:t>
      </w:r>
    </w:p>
    <w:p w:rsidR="003C48BA" w:rsidRPr="006D400F" w:rsidRDefault="003C48BA" w:rsidP="003C48BA">
      <w:pPr>
        <w:pStyle w:val="af"/>
        <w:numPr>
          <w:ilvl w:val="0"/>
          <w:numId w:val="9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Высаливание. Каков механизм высаливания? </w:t>
      </w:r>
    </w:p>
    <w:p w:rsidR="003C48BA" w:rsidRPr="006D400F" w:rsidRDefault="003C48BA" w:rsidP="003C48BA">
      <w:pPr>
        <w:pStyle w:val="af"/>
        <w:numPr>
          <w:ilvl w:val="0"/>
          <w:numId w:val="9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Полимер массой 4 г поместили в склянку с бензолом. Через 10 минут полимер вынули из склянки и взвесили, масса стала 5,3 г Рассчитайте степень набухания полимера в 5%. </w:t>
      </w:r>
    </w:p>
    <w:p w:rsidR="003C48BA" w:rsidRPr="006D400F" w:rsidRDefault="003C48BA" w:rsidP="003C48BA">
      <w:pPr>
        <w:pStyle w:val="af"/>
        <w:numPr>
          <w:ilvl w:val="0"/>
          <w:numId w:val="9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Из сталагмометра при 24</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C выпустили сначала воду, затем этанол. При этом число капель составило 32 и 84 соответственно. Уменьшится или увеличится поверхностное натяжение этанола и во сколько раз, если температуру повысить до 54</w:t>
      </w:r>
      <w:r w:rsidRPr="006D400F">
        <w:rPr>
          <w:rFonts w:ascii="Times New Roman" w:eastAsia="Times New Roman CYR" w:hAnsi="Times New Roman" w:cs="Times New Roman"/>
          <w:sz w:val="28"/>
          <w:szCs w:val="28"/>
          <w:vertAlign w:val="superscript"/>
        </w:rPr>
        <w:t>0</w:t>
      </w:r>
      <w:r w:rsidRPr="006D400F">
        <w:rPr>
          <w:rFonts w:ascii="Times New Roman" w:eastAsia="Times New Roman CYR" w:hAnsi="Times New Roman" w:cs="Times New Roman"/>
          <w:sz w:val="28"/>
          <w:szCs w:val="28"/>
        </w:rPr>
        <w:t xml:space="preserve"> С (G</w:t>
      </w:r>
      <w:r w:rsidRPr="006D400F">
        <w:rPr>
          <w:rFonts w:ascii="Times New Roman" w:eastAsia="Times New Roman CYR" w:hAnsi="Times New Roman" w:cs="Times New Roman"/>
          <w:sz w:val="28"/>
          <w:szCs w:val="28"/>
          <w:vertAlign w:val="subscript"/>
        </w:rPr>
        <w:t>0</w:t>
      </w:r>
      <w:r w:rsidRPr="006D400F">
        <w:rPr>
          <w:rFonts w:ascii="Times New Roman" w:eastAsia="Times New Roman CYR" w:hAnsi="Times New Roman" w:cs="Times New Roman"/>
          <w:sz w:val="28"/>
          <w:szCs w:val="28"/>
        </w:rPr>
        <w:t xml:space="preserve">спирта 18,43 10 </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н/м, ρ</w:t>
      </w:r>
      <w:r w:rsidRPr="006D400F">
        <w:rPr>
          <w:rFonts w:ascii="Times New Roman" w:eastAsia="Times New Roman CYR" w:hAnsi="Times New Roman" w:cs="Times New Roman"/>
          <w:sz w:val="28"/>
          <w:szCs w:val="28"/>
          <w:vertAlign w:val="subscript"/>
        </w:rPr>
        <w:t>спирта</w:t>
      </w:r>
      <w:r w:rsidRPr="006D400F">
        <w:rPr>
          <w:rFonts w:ascii="Times New Roman" w:eastAsia="Times New Roman CYR" w:hAnsi="Times New Roman" w:cs="Times New Roman"/>
          <w:sz w:val="28"/>
          <w:szCs w:val="28"/>
        </w:rPr>
        <w:t xml:space="preserve">= 0,79 г/мл)? </w:t>
      </w:r>
    </w:p>
    <w:p w:rsidR="003C48BA" w:rsidRPr="006D400F" w:rsidRDefault="003C48BA" w:rsidP="003C48BA">
      <w:pPr>
        <w:pStyle w:val="af"/>
        <w:numPr>
          <w:ilvl w:val="0"/>
          <w:numId w:val="9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ИЭТ гемоглобина 7,2. Белок поместили в буферный раствор с концентрацией ионов водорода 3 10-6 моль/л. Определите направление движения молекул гемоглобина при электрофорезе. Известно, что рН в эритроцитах равен 7,36. Какой заряд имеют белковые молекулы гемоглобина при этом значении рН? </w:t>
      </w:r>
    </w:p>
    <w:p w:rsidR="003C48BA" w:rsidRPr="006D400F" w:rsidRDefault="003C48BA" w:rsidP="003C48BA">
      <w:pPr>
        <w:pStyle w:val="af"/>
        <w:numPr>
          <w:ilvl w:val="0"/>
          <w:numId w:val="9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Рассчитать перемещение частиц золя в воде при ζ– потенциале23.10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В, разности потенциалов 100 В в течение 10 мин, если вязкость среды 1 10</w:t>
      </w:r>
      <w:r w:rsidRPr="006D400F">
        <w:rPr>
          <w:rFonts w:ascii="Times New Roman" w:eastAsia="Times New Roman CYR" w:hAnsi="Times New Roman" w:cs="Times New Roman"/>
          <w:sz w:val="28"/>
          <w:szCs w:val="28"/>
          <w:vertAlign w:val="superscript"/>
        </w:rPr>
        <w:t>-3</w:t>
      </w:r>
      <w:r w:rsidRPr="006D400F">
        <w:rPr>
          <w:rFonts w:ascii="Times New Roman" w:eastAsia="Times New Roman CYR" w:hAnsi="Times New Roman" w:cs="Times New Roman"/>
          <w:sz w:val="28"/>
          <w:szCs w:val="28"/>
        </w:rPr>
        <w:t xml:space="preserve"> н с/м</w:t>
      </w:r>
      <w:r w:rsidRPr="006D400F">
        <w:rPr>
          <w:rFonts w:ascii="Times New Roman" w:eastAsia="Times New Roman CYR" w:hAnsi="Times New Roman" w:cs="Times New Roman"/>
          <w:sz w:val="28"/>
          <w:szCs w:val="28"/>
          <w:vertAlign w:val="superscript"/>
        </w:rPr>
        <w:t>2</w:t>
      </w:r>
      <w:r w:rsidRPr="006D400F">
        <w:rPr>
          <w:rFonts w:ascii="Times New Roman" w:eastAsia="Times New Roman CYR" w:hAnsi="Times New Roman" w:cs="Times New Roman"/>
          <w:sz w:val="28"/>
          <w:szCs w:val="28"/>
        </w:rPr>
        <w:t xml:space="preserve">, в – 81. </w:t>
      </w:r>
    </w:p>
    <w:p w:rsidR="003C48BA" w:rsidRPr="006D400F" w:rsidRDefault="003C48BA" w:rsidP="003C48BA">
      <w:pPr>
        <w:pStyle w:val="af"/>
        <w:numPr>
          <w:ilvl w:val="0"/>
          <w:numId w:val="97"/>
        </w:numPr>
        <w:autoSpaceDE w:val="0"/>
        <w:jc w:val="both"/>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Укажите, при каком значении рН будет достигнуто наиболее эффективное разделение методом электрофореза двух ферментов с ИЭТ 4,75 и 8,7.</w:t>
      </w:r>
    </w:p>
    <w:p w:rsidR="003C48BA" w:rsidRPr="006D400F" w:rsidRDefault="003C48BA" w:rsidP="003C48BA">
      <w:pPr>
        <w:autoSpaceDE w:val="0"/>
        <w:rPr>
          <w:rFonts w:ascii="Times New Roman" w:eastAsia="font290" w:hAnsi="Times New Roman" w:cs="Times New Roman"/>
          <w:sz w:val="28"/>
          <w:szCs w:val="28"/>
        </w:rPr>
      </w:pPr>
    </w:p>
    <w:p w:rsidR="003C48BA" w:rsidRPr="006D400F" w:rsidRDefault="003C48BA" w:rsidP="003C48BA">
      <w:pPr>
        <w:pStyle w:val="1"/>
        <w:jc w:val="center"/>
        <w:rPr>
          <w:rFonts w:ascii="Times New Roman" w:eastAsia="Times New Roman CYR" w:hAnsi="Times New Roman" w:cs="Times New Roman"/>
          <w:sz w:val="28"/>
          <w:szCs w:val="28"/>
        </w:rPr>
      </w:pPr>
      <w:bookmarkStart w:id="65" w:name="_Toc342277126"/>
      <w:r w:rsidRPr="006D400F">
        <w:rPr>
          <w:rFonts w:ascii="Times New Roman" w:eastAsia="Times New Roman CYR" w:hAnsi="Times New Roman" w:cs="Times New Roman"/>
          <w:sz w:val="28"/>
          <w:szCs w:val="28"/>
        </w:rPr>
        <w:t>Тестированный контроль по физической и коллоидной химии</w:t>
      </w:r>
      <w:bookmarkEnd w:id="65"/>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ЭЛЕКТРОФОРЕЗ-ЭТО ПЕРЕМЕЩЕНИЕ ПОД ДЕЙСТВИЕМ ЭЛ.ПОЛЯ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дисперсионной среды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дисперсной фазы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электронов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ионов</w:t>
      </w:r>
    </w:p>
    <w:p w:rsidR="003C48BA" w:rsidRPr="006D400F" w:rsidRDefault="003C48BA" w:rsidP="003C48BA">
      <w:pPr>
        <w:pStyle w:val="af"/>
        <w:autoSpaceDE w:val="0"/>
        <w:ind w:left="1494"/>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 </w:t>
      </w:r>
    </w:p>
    <w:p w:rsidR="003C48BA" w:rsidRPr="006D400F" w:rsidRDefault="003C48BA" w:rsidP="003C48BA">
      <w:pPr>
        <w:pStyle w:val="af"/>
        <w:autoSpaceDE w:val="0"/>
        <w:ind w:left="1494"/>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СОЛЬВАТАЦИОННАЯ </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СТАДИЯ</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НАБУХАНИЯ ХАРАКТЕРИЗУЕТСЯ</w:t>
      </w:r>
      <w:r w:rsidRPr="006D400F">
        <w:rPr>
          <w:rFonts w:ascii="Times New Roman" w:eastAsia="Times New Roman CYR" w:hAnsi="Times New Roman" w:cs="Times New Roman"/>
          <w:bCs/>
          <w:sz w:val="28"/>
          <w:szCs w:val="28"/>
        </w:rPr>
        <w:t>:</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уменьшением температуры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уменьшением энтропии</w:t>
      </w:r>
    </w:p>
    <w:p w:rsidR="003C48BA" w:rsidRPr="006D400F" w:rsidRDefault="003C48BA" w:rsidP="003C48BA">
      <w:pPr>
        <w:pStyle w:val="af"/>
        <w:autoSpaceDE w:val="0"/>
        <w:ind w:left="1494"/>
        <w:rPr>
          <w:rFonts w:ascii="Times New Roman" w:eastAsia="Times New Roman CYR" w:hAnsi="Times New Roman" w:cs="Times New Roman"/>
          <w:bCs/>
          <w:sz w:val="28"/>
          <w:szCs w:val="28"/>
        </w:rPr>
      </w:pPr>
    </w:p>
    <w:p w:rsidR="003C48BA" w:rsidRPr="006D400F" w:rsidRDefault="003C48BA" w:rsidP="003C48BA">
      <w:pPr>
        <w:pStyle w:val="af"/>
        <w:autoSpaceDE w:val="0"/>
        <w:ind w:left="1440"/>
        <w:rPr>
          <w:rFonts w:ascii="Times New Roman" w:eastAsia="Times New Roman CYR" w:hAnsi="Times New Roman" w:cs="Times New Roman"/>
          <w:bCs/>
          <w:sz w:val="28"/>
          <w:szCs w:val="28"/>
        </w:rPr>
      </w:pP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увеличением температуры </w:t>
      </w:r>
    </w:p>
    <w:p w:rsidR="003C48BA" w:rsidRDefault="003C48BA" w:rsidP="003C48BA">
      <w:pPr>
        <w:pStyle w:val="af"/>
        <w:autoSpaceDE w:val="0"/>
        <w:ind w:left="928" w:right="-4472"/>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 xml:space="preserve">   4)температура остается  </w:t>
      </w:r>
      <w:r w:rsidRPr="006D400F">
        <w:rPr>
          <w:rFonts w:ascii="Times New Roman" w:eastAsia="Times New Roman CYR" w:hAnsi="Times New Roman" w:cs="Times New Roman"/>
          <w:bCs/>
          <w:sz w:val="28"/>
          <w:szCs w:val="28"/>
        </w:rPr>
        <w:t>неизменн</w:t>
      </w:r>
      <w:r>
        <w:rPr>
          <w:rFonts w:ascii="Times New Roman" w:eastAsia="Times New Roman CYR" w:hAnsi="Times New Roman" w:cs="Times New Roman"/>
          <w:bCs/>
          <w:sz w:val="28"/>
          <w:szCs w:val="28"/>
        </w:rPr>
        <w:t>ой</w:t>
      </w:r>
    </w:p>
    <w:p w:rsidR="003C48BA" w:rsidRPr="006D400F" w:rsidRDefault="003C48BA" w:rsidP="003C48BA">
      <w:pPr>
        <w:pStyle w:val="af"/>
        <w:autoSpaceDE w:val="0"/>
        <w:ind w:left="0"/>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ИЭТ, </w:t>
      </w:r>
      <w:r>
        <w:rPr>
          <w:rFonts w:ascii="Times New Roman" w:eastAsia="Times New Roman CYR" w:hAnsi="Times New Roman" w:cs="Times New Roman"/>
          <w:bCs/>
          <w:sz w:val="28"/>
          <w:szCs w:val="28"/>
        </w:rPr>
        <w:t>ЭТО ЗНАЧЕНИЕ</w:t>
      </w:r>
      <w:r w:rsidRPr="006D400F">
        <w:rPr>
          <w:rFonts w:ascii="Times New Roman" w:eastAsia="Times New Roman CYR" w:hAnsi="Times New Roman" w:cs="Times New Roman"/>
          <w:bCs/>
          <w:sz w:val="28"/>
          <w:szCs w:val="28"/>
        </w:rPr>
        <w:t xml:space="preserve"> pH,</w:t>
      </w:r>
      <w:r w:rsidRPr="000F70E6">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ПРИ</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КОТОРОМ БЕЛОК</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ПРИНИМАЕТ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положительный заряд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отрицательный заряд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остается неизменным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становится нейтральным</w:t>
      </w:r>
    </w:p>
    <w:p w:rsidR="003C48BA" w:rsidRPr="006D400F" w:rsidRDefault="003C48BA" w:rsidP="003C48BA">
      <w:pPr>
        <w:pStyle w:val="af"/>
        <w:autoSpaceDE w:val="0"/>
        <w:ind w:left="1494"/>
        <w:rPr>
          <w:rFonts w:ascii="Times New Roman" w:eastAsia="Times New Roman CYR" w:hAnsi="Times New Roman" w:cs="Times New Roman"/>
          <w:bCs/>
          <w:sz w:val="28"/>
          <w:szCs w:val="28"/>
        </w:rPr>
      </w:pPr>
    </w:p>
    <w:p w:rsidR="003C48BA" w:rsidRDefault="003C48BA" w:rsidP="003C48BA">
      <w:pPr>
        <w:pStyle w:val="af"/>
        <w:autoSpaceDE w:val="0"/>
        <w:ind w:left="1494"/>
        <w:rPr>
          <w:rFonts w:ascii="Times New Roman" w:eastAsia="Times New Roman CYR" w:hAnsi="Times New Roman" w:cs="Times New Roman"/>
          <w:bCs/>
          <w:sz w:val="28"/>
          <w:szCs w:val="28"/>
        </w:rPr>
      </w:pPr>
    </w:p>
    <w:p w:rsidR="003C48BA" w:rsidRPr="006D400F" w:rsidRDefault="003C48BA" w:rsidP="003C48BA">
      <w:pPr>
        <w:pStyle w:val="af"/>
        <w:autoSpaceDE w:val="0"/>
        <w:ind w:left="928"/>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К </w:t>
      </w:r>
      <w:r>
        <w:rPr>
          <w:rFonts w:ascii="Times New Roman" w:eastAsia="Times New Roman CYR" w:hAnsi="Times New Roman" w:cs="Times New Roman"/>
          <w:bCs/>
          <w:sz w:val="28"/>
          <w:szCs w:val="28"/>
        </w:rPr>
        <w:t>ВЫСОКОМОЛЕКУЛЯРНЫМ СОЕДИНЕНИЯМ ОТНОСЯТСЯ</w:t>
      </w:r>
      <w:r w:rsidRPr="006D400F">
        <w:rPr>
          <w:rFonts w:ascii="Times New Roman" w:eastAsia="Times New Roman CYR" w:hAnsi="Times New Roman" w:cs="Times New Roman"/>
          <w:bCs/>
          <w:sz w:val="28"/>
          <w:szCs w:val="28"/>
        </w:rPr>
        <w:t>:</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глюкоза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сахароза</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белки</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соли</w:t>
      </w:r>
    </w:p>
    <w:p w:rsidR="003C48BA" w:rsidRDefault="003C48BA" w:rsidP="007D72C3">
      <w:pPr>
        <w:pStyle w:val="af"/>
        <w:numPr>
          <w:ilvl w:val="1"/>
          <w:numId w:val="111"/>
        </w:numPr>
        <w:autoSpaceDE w:val="0"/>
        <w:ind w:left="-4111"/>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соли</w:t>
      </w:r>
    </w:p>
    <w:p w:rsidR="003C48BA" w:rsidRPr="006D400F" w:rsidRDefault="003C48BA" w:rsidP="003C48BA">
      <w:pPr>
        <w:pStyle w:val="af"/>
        <w:autoSpaceDE w:val="0"/>
        <w:ind w:left="1494"/>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pPr>
    </w:p>
    <w:p w:rsidR="003C48BA" w:rsidRPr="003C5C1B" w:rsidRDefault="003C48BA" w:rsidP="007D72C3">
      <w:pPr>
        <w:pStyle w:val="af"/>
        <w:numPr>
          <w:ilvl w:val="1"/>
          <w:numId w:val="111"/>
        </w:numPr>
        <w:autoSpaceDE w:val="0"/>
        <w:ind w:left="1701" w:hanging="567"/>
        <w:rPr>
          <w:rFonts w:ascii="Times New Roman" w:eastAsia="Times New Roman CYR" w:hAnsi="Times New Roman" w:cs="Times New Roman"/>
          <w:bCs/>
          <w:sz w:val="28"/>
          <w:szCs w:val="28"/>
        </w:rPr>
        <w:sectPr w:rsidR="003C48BA" w:rsidRPr="003C5C1B"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УКАЗАТЬ ЗАРЯД</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 xml:space="preserve">ГРАНУЛЫ ЗОЛЯ, </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ПОЛУЧЕННОГО</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 xml:space="preserve">СМЕШЕНИЕМ </w:t>
      </w:r>
      <w:r w:rsidRPr="006D400F">
        <w:rPr>
          <w:rFonts w:ascii="Times New Roman" w:eastAsia="Times New Roman CYR" w:hAnsi="Times New Roman" w:cs="Times New Roman"/>
          <w:bCs/>
          <w:sz w:val="28"/>
          <w:szCs w:val="28"/>
        </w:rPr>
        <w:t xml:space="preserve">10 мл 0,1 э AgN03 и 15 мл 0,1 э </w:t>
      </w:r>
      <w:r w:rsidRPr="006D400F">
        <w:rPr>
          <w:rFonts w:ascii="Times New Roman" w:eastAsia="Times New Roman CYR" w:hAnsi="Times New Roman" w:cs="Times New Roman"/>
          <w:bCs/>
          <w:sz w:val="28"/>
          <w:szCs w:val="28"/>
          <w:lang w:val="en-US"/>
        </w:rPr>
        <w:t>KBr</w:t>
      </w:r>
      <w:r w:rsidRPr="006D400F">
        <w:rPr>
          <w:rFonts w:ascii="Times New Roman" w:eastAsia="Times New Roman CYR" w:hAnsi="Times New Roman" w:cs="Times New Roman"/>
          <w:bCs/>
          <w:sz w:val="28"/>
          <w:szCs w:val="28"/>
        </w:rPr>
        <w:t>.</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положительный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отрицательный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нейтральный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это элемент</w:t>
      </w:r>
    </w:p>
    <w:p w:rsidR="003C48BA" w:rsidRPr="006D400F" w:rsidRDefault="003C48BA" w:rsidP="003C48BA">
      <w:pPr>
        <w:pStyle w:val="af"/>
        <w:autoSpaceDE w:val="0"/>
        <w:ind w:left="1779"/>
        <w:rPr>
          <w:rFonts w:ascii="Times New Roman" w:eastAsia="Times New Roman CYR" w:hAnsi="Times New Roman" w:cs="Times New Roman"/>
          <w:bCs/>
          <w:sz w:val="28"/>
          <w:szCs w:val="28"/>
        </w:rPr>
      </w:pPr>
    </w:p>
    <w:p w:rsidR="003C48BA" w:rsidRPr="006D400F" w:rsidRDefault="003C48BA" w:rsidP="003C48BA">
      <w:pPr>
        <w:pStyle w:val="af"/>
        <w:autoSpaceDE w:val="0"/>
        <w:ind w:left="1779"/>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 </w:t>
      </w:r>
    </w:p>
    <w:p w:rsidR="003C48BA" w:rsidRPr="006D400F" w:rsidRDefault="003C48BA" w:rsidP="003C48BA">
      <w:pPr>
        <w:pStyle w:val="af"/>
        <w:autoSpaceDE w:val="0"/>
        <w:ind w:left="1779"/>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ПЕПТИЗАЦИЯ</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ЭТО</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ПЕРЕВОД</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СВЕЖЕОБРАЗОВАННОГО</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 xml:space="preserve">ОСАДКА </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В КОЛЛОИДНОЕ СОСТОЯНИЕ</w:t>
      </w:r>
      <w:r w:rsidRPr="006D400F">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С ПОМОЩЬЮ</w:t>
      </w:r>
      <w:r w:rsidRPr="006D400F">
        <w:rPr>
          <w:rFonts w:ascii="Times New Roman" w:eastAsia="Times New Roman CYR" w:hAnsi="Times New Roman" w:cs="Times New Roman"/>
          <w:bCs/>
          <w:sz w:val="28"/>
          <w:szCs w:val="28"/>
        </w:rPr>
        <w:t>:</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стабилизатора — избытка электролита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стабилизатора пептизатора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фермента пепсина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реакцией гидролиза</w:t>
      </w:r>
    </w:p>
    <w:p w:rsidR="003C48BA"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Default="003C48BA" w:rsidP="003C48BA">
      <w:pPr>
        <w:pStyle w:val="af"/>
        <w:autoSpaceDE w:val="0"/>
        <w:ind w:left="1779"/>
        <w:rPr>
          <w:rFonts w:ascii="Times New Roman" w:eastAsia="Times New Roman CYR" w:hAnsi="Times New Roman" w:cs="Times New Roman"/>
          <w:bCs/>
          <w:sz w:val="28"/>
          <w:szCs w:val="28"/>
        </w:rPr>
      </w:pPr>
    </w:p>
    <w:p w:rsidR="003C48BA" w:rsidRDefault="003C48BA" w:rsidP="003C48BA">
      <w:pPr>
        <w:pStyle w:val="af"/>
        <w:autoSpaceDE w:val="0"/>
        <w:ind w:left="1779"/>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ПОРОГ КОАГУЛЯЦИИ ЗОЛЯ </w:t>
      </w:r>
      <w:r w:rsidRPr="006D400F">
        <w:rPr>
          <w:rFonts w:ascii="Times New Roman" w:eastAsia="Times New Roman CYR" w:hAnsi="Times New Roman" w:cs="Times New Roman"/>
          <w:bCs/>
          <w:sz w:val="28"/>
          <w:szCs w:val="28"/>
          <w:lang w:val="en-US"/>
        </w:rPr>
        <w:t>AL</w:t>
      </w:r>
      <w:r w:rsidRPr="006D400F">
        <w:rPr>
          <w:rFonts w:ascii="Times New Roman" w:eastAsia="Times New Roman CYR" w:hAnsi="Times New Roman" w:cs="Times New Roman"/>
          <w:bCs/>
          <w:sz w:val="28"/>
          <w:szCs w:val="28"/>
        </w:rPr>
        <w:t>(OH)</w:t>
      </w:r>
      <w:r w:rsidRPr="006D400F">
        <w:rPr>
          <w:rFonts w:ascii="Times New Roman" w:eastAsia="Times New Roman CYR" w:hAnsi="Times New Roman" w:cs="Times New Roman"/>
          <w:bCs/>
          <w:sz w:val="28"/>
          <w:szCs w:val="28"/>
          <w:vertAlign w:val="subscript"/>
        </w:rPr>
        <w:t>3</w:t>
      </w:r>
      <w:r w:rsidRPr="006D400F">
        <w:rPr>
          <w:rFonts w:ascii="Times New Roman" w:eastAsia="Times New Roman CYR" w:hAnsi="Times New Roman" w:cs="Times New Roman"/>
          <w:bCs/>
          <w:sz w:val="28"/>
          <w:szCs w:val="28"/>
        </w:rPr>
        <w:t xml:space="preserve"> СОСТАВЛЯЕТ 0,63 ММОЛЬ/Л. УКАЗАТЬ КОЛИЧЕСТВО МЛ 0,01 М РАСТВОРА </w:t>
      </w:r>
      <w:r w:rsidRPr="006D400F">
        <w:rPr>
          <w:rFonts w:ascii="Times New Roman" w:eastAsia="Times New Roman CYR" w:hAnsi="Times New Roman" w:cs="Times New Roman"/>
          <w:bCs/>
          <w:sz w:val="28"/>
          <w:szCs w:val="28"/>
          <w:lang w:val="en-US"/>
        </w:rPr>
        <w:t>K</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lang w:val="en-US"/>
        </w:rPr>
        <w:t>CR</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lang w:val="en-US"/>
        </w:rPr>
        <w:t>O</w:t>
      </w:r>
      <w:r w:rsidRPr="006D400F">
        <w:rPr>
          <w:rFonts w:ascii="Times New Roman" w:eastAsia="Times New Roman CYR" w:hAnsi="Times New Roman" w:cs="Times New Roman"/>
          <w:bCs/>
          <w:sz w:val="28"/>
          <w:szCs w:val="28"/>
          <w:vertAlign w:val="subscript"/>
        </w:rPr>
        <w:t>7</w:t>
      </w:r>
      <w:r w:rsidRPr="006D400F">
        <w:rPr>
          <w:rFonts w:ascii="Times New Roman" w:eastAsia="Times New Roman CYR" w:hAnsi="Times New Roman" w:cs="Times New Roman"/>
          <w:bCs/>
          <w:sz w:val="28"/>
          <w:szCs w:val="28"/>
        </w:rPr>
        <w:t xml:space="preserve"> НАДО ДОБАВИТЬ К 100 МЛ ЗОЛЯ, ЧТОБЫ ВЫЗВАТЬ ЕГО КОАГУЛЯЦИЮ:</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20,2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10,7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6,7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5,3</w:t>
      </w:r>
    </w:p>
    <w:p w:rsidR="003C48BA"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 </w:t>
      </w:r>
    </w:p>
    <w:p w:rsidR="003C48BA" w:rsidRPr="003C5C1B" w:rsidRDefault="003C48BA" w:rsidP="007D72C3">
      <w:pPr>
        <w:pStyle w:val="af"/>
        <w:numPr>
          <w:ilvl w:val="1"/>
          <w:numId w:val="111"/>
        </w:numPr>
        <w:autoSpaceDE w:val="0"/>
        <w:ind w:left="1212"/>
        <w:rPr>
          <w:rFonts w:ascii="Times New Roman" w:eastAsia="Times New Roman CYR" w:hAnsi="Times New Roman" w:cs="Times New Roman"/>
          <w:bCs/>
          <w:sz w:val="28"/>
          <w:szCs w:val="28"/>
        </w:rPr>
        <w:sectPr w:rsidR="003C48BA" w:rsidRPr="003C5C1B"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Ζ – ПОТЕНЦИАЛ КОЛЛОИДНОЙ ЧАСТИЦЫ ОПРЕДЕЛЯЕТСЯ УРАВНЕНИЕМ ГЕЛЬМГОЛЬЦА - СМОЛУХОВСКОГО: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U = RI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Н=Е</w:t>
      </w:r>
      <w:r w:rsidRPr="006D400F">
        <w:rPr>
          <w:rFonts w:ascii="Times New Roman" w:eastAsia="Times New Roman CYR" w:hAnsi="Times New Roman" w:cs="Times New Roman"/>
          <w:bCs/>
          <w:sz w:val="28"/>
          <w:szCs w:val="28"/>
          <w:lang w:val="en-US"/>
        </w:rPr>
        <w:t>/I</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ε ∙ζ∙</w:t>
      </w:r>
      <w:r w:rsidRPr="006D400F">
        <w:rPr>
          <w:rFonts w:ascii="Times New Roman" w:eastAsia="Times New Roman CYR" w:hAnsi="Times New Roman" w:cs="Times New Roman"/>
          <w:bCs/>
          <w:sz w:val="28"/>
          <w:szCs w:val="28"/>
          <w:lang w:val="en-US"/>
        </w:rPr>
        <w:t>H/4πη</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λ</w:t>
      </w:r>
      <w:r w:rsidRPr="006D400F">
        <w:rPr>
          <w:rFonts w:ascii="Times New Roman" w:eastAsia="Times New Roman CYR" w:hAnsi="Times New Roman" w:cs="Times New Roman"/>
          <w:bCs/>
          <w:sz w:val="28"/>
          <w:szCs w:val="28"/>
          <w:lang w:val="en-US"/>
        </w:rPr>
        <w:t>=χ/C</w:t>
      </w: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928"/>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УКАЖИТЕ, ДЛЯ КАКИХ ИЗ ПЕРЕЧИСЛЕННЫХ ПРОЦЕССОВ ИЗМЕНЕНИЕ ЭНТРОПИИ ПОЛОЖИТЕЛЬНО: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lang w:val="en-US"/>
        </w:rPr>
        <w:lastRenderedPageBreak/>
        <w:t>MgO</w:t>
      </w:r>
      <w:r w:rsidRPr="006D400F">
        <w:rPr>
          <w:rFonts w:ascii="Times New Roman" w:eastAsia="Times New Roman CYR" w:hAnsi="Times New Roman" w:cs="Times New Roman"/>
          <w:bCs/>
          <w:sz w:val="28"/>
          <w:szCs w:val="28"/>
          <w:vertAlign w:val="subscript"/>
        </w:rPr>
        <w:t>(ж)</w:t>
      </w:r>
      <w:r w:rsidRPr="006D400F">
        <w:rPr>
          <w:rFonts w:ascii="Times New Roman" w:eastAsia="Times New Roman CYR" w:hAnsi="Times New Roman" w:cs="Times New Roman"/>
          <w:bCs/>
          <w:sz w:val="28"/>
          <w:szCs w:val="28"/>
        </w:rPr>
        <w:t xml:space="preserve"> + </w:t>
      </w:r>
      <w:r w:rsidRPr="006D400F">
        <w:rPr>
          <w:rFonts w:ascii="Times New Roman" w:eastAsia="Times New Roman CYR" w:hAnsi="Times New Roman" w:cs="Times New Roman"/>
          <w:bCs/>
          <w:sz w:val="28"/>
          <w:szCs w:val="28"/>
          <w:lang w:val="en-US"/>
        </w:rPr>
        <w:t>CO</w:t>
      </w:r>
      <w:r w:rsidRPr="006D400F">
        <w:rPr>
          <w:rFonts w:ascii="Times New Roman" w:eastAsia="Times New Roman CYR" w:hAnsi="Times New Roman" w:cs="Times New Roman"/>
          <w:bCs/>
          <w:sz w:val="28"/>
          <w:szCs w:val="28"/>
          <w:vertAlign w:val="subscript"/>
        </w:rPr>
        <w:t>2(г)</w:t>
      </w:r>
      <w:r w:rsidRPr="006D400F">
        <w:rPr>
          <w:rFonts w:ascii="Times New Roman" w:eastAsia="Times New Roman CYR" w:hAnsi="Times New Roman" w:cs="Times New Roman"/>
          <w:bCs/>
          <w:sz w:val="28"/>
          <w:szCs w:val="28"/>
        </w:rPr>
        <w:t xml:space="preserve"> → </w:t>
      </w:r>
      <w:r w:rsidRPr="006D400F">
        <w:rPr>
          <w:rFonts w:ascii="Times New Roman" w:eastAsia="Times New Roman CYR" w:hAnsi="Times New Roman" w:cs="Times New Roman"/>
          <w:bCs/>
          <w:sz w:val="28"/>
          <w:szCs w:val="28"/>
          <w:lang w:val="en-US"/>
        </w:rPr>
        <w:t>Mg</w:t>
      </w:r>
      <w:r w:rsidRPr="006D400F">
        <w:rPr>
          <w:rFonts w:ascii="Times New Roman" w:eastAsia="Times New Roman CYR" w:hAnsi="Times New Roman" w:cs="Times New Roman"/>
          <w:bCs/>
          <w:sz w:val="28"/>
          <w:szCs w:val="28"/>
          <w:vertAlign w:val="subscript"/>
        </w:rPr>
        <w:t>(т)</w:t>
      </w:r>
      <w:r w:rsidRPr="006D400F">
        <w:rPr>
          <w:rFonts w:ascii="Times New Roman" w:eastAsia="Times New Roman CYR" w:hAnsi="Times New Roman" w:cs="Times New Roman"/>
          <w:bCs/>
          <w:sz w:val="28"/>
          <w:szCs w:val="28"/>
        </w:rPr>
        <w:t xml:space="preserve"> + </w:t>
      </w:r>
      <w:r w:rsidRPr="006D400F">
        <w:rPr>
          <w:rFonts w:ascii="Times New Roman" w:eastAsia="Times New Roman CYR" w:hAnsi="Times New Roman" w:cs="Times New Roman"/>
          <w:bCs/>
          <w:sz w:val="28"/>
          <w:szCs w:val="28"/>
          <w:lang w:val="en-US"/>
        </w:rPr>
        <w:t>H</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lang w:val="en-US"/>
        </w:rPr>
        <w:t>O</w:t>
      </w:r>
      <w:r w:rsidRPr="006D400F">
        <w:rPr>
          <w:rFonts w:ascii="Times New Roman" w:eastAsia="Times New Roman CYR" w:hAnsi="Times New Roman" w:cs="Times New Roman"/>
          <w:bCs/>
          <w:sz w:val="28"/>
          <w:szCs w:val="28"/>
          <w:vertAlign w:val="subscript"/>
        </w:rPr>
        <w:t>(ж)</w:t>
      </w:r>
    </w:p>
    <w:p w:rsidR="003C48BA"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pP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30 </w:t>
      </w:r>
    </w:p>
    <w:p w:rsidR="003C48BA" w:rsidRPr="00075A72"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lang w:val="en-US"/>
        </w:rPr>
        <w:t>C</w:t>
      </w:r>
      <w:r w:rsidRPr="006D400F">
        <w:rPr>
          <w:rFonts w:ascii="Times New Roman" w:eastAsia="Times New Roman CYR" w:hAnsi="Times New Roman" w:cs="Times New Roman"/>
          <w:bCs/>
          <w:sz w:val="28"/>
          <w:szCs w:val="28"/>
          <w:vertAlign w:val="subscript"/>
        </w:rPr>
        <w:t>(графит)</w:t>
      </w:r>
      <w:r w:rsidRPr="006D400F">
        <w:rPr>
          <w:rFonts w:ascii="Times New Roman" w:eastAsia="Times New Roman CYR" w:hAnsi="Times New Roman" w:cs="Times New Roman"/>
          <w:bCs/>
          <w:sz w:val="28"/>
          <w:szCs w:val="28"/>
        </w:rPr>
        <w:t xml:space="preserve"> + </w:t>
      </w:r>
      <w:r w:rsidRPr="006D400F">
        <w:rPr>
          <w:rFonts w:ascii="Times New Roman" w:eastAsia="Times New Roman CYR" w:hAnsi="Times New Roman" w:cs="Times New Roman"/>
          <w:bCs/>
          <w:sz w:val="28"/>
          <w:szCs w:val="28"/>
          <w:lang w:val="en-US"/>
        </w:rPr>
        <w:t>CO</w:t>
      </w:r>
      <w:r w:rsidRPr="006D400F">
        <w:rPr>
          <w:rFonts w:ascii="Times New Roman" w:eastAsia="Times New Roman CYR" w:hAnsi="Times New Roman" w:cs="Times New Roman"/>
          <w:bCs/>
          <w:sz w:val="28"/>
          <w:szCs w:val="28"/>
          <w:vertAlign w:val="subscript"/>
        </w:rPr>
        <w:t>2(г)</w:t>
      </w:r>
      <w:r w:rsidRPr="006D400F">
        <w:rPr>
          <w:rFonts w:ascii="Times New Roman" w:eastAsia="Times New Roman CYR" w:hAnsi="Times New Roman" w:cs="Times New Roman"/>
          <w:bCs/>
          <w:sz w:val="28"/>
          <w:szCs w:val="28"/>
        </w:rPr>
        <w:t xml:space="preserve"> → 2 </w:t>
      </w:r>
      <w:r w:rsidRPr="006D400F">
        <w:rPr>
          <w:rFonts w:ascii="Times New Roman" w:eastAsia="Times New Roman CYR" w:hAnsi="Times New Roman" w:cs="Times New Roman"/>
          <w:bCs/>
          <w:sz w:val="28"/>
          <w:szCs w:val="28"/>
          <w:lang w:val="en-US"/>
        </w:rPr>
        <w:t>CO</w:t>
      </w:r>
      <w:r w:rsidRPr="006D400F">
        <w:rPr>
          <w:rFonts w:ascii="Times New Roman" w:eastAsia="Times New Roman CYR" w:hAnsi="Times New Roman" w:cs="Times New Roman"/>
          <w:bCs/>
          <w:sz w:val="28"/>
          <w:szCs w:val="28"/>
          <w:vertAlign w:val="subscript"/>
        </w:rPr>
        <w:t>(г)</w:t>
      </w:r>
      <w:r>
        <w:rPr>
          <w:rFonts w:ascii="Times New Roman" w:eastAsia="Times New Roman CYR" w:hAnsi="Times New Roman" w:cs="Times New Roman"/>
          <w:bCs/>
          <w:sz w:val="28"/>
          <w:szCs w:val="28"/>
          <w:vertAlign w:val="subscript"/>
        </w:rPr>
        <w:t>,</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80</w:t>
      </w:r>
    </w:p>
    <w:p w:rsidR="003C48BA" w:rsidRPr="006D400F" w:rsidRDefault="003C48BA" w:rsidP="003C48BA">
      <w:pPr>
        <w:pStyle w:val="af"/>
        <w:autoSpaceDE w:val="0"/>
        <w:ind w:left="85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075A72" w:rsidRDefault="003C48BA" w:rsidP="003C48BA">
      <w:pPr>
        <w:pStyle w:val="af"/>
        <w:autoSpaceDE w:val="0"/>
        <w:ind w:left="1212"/>
        <w:rPr>
          <w:rFonts w:ascii="Times New Roman" w:eastAsia="Times New Roman CYR" w:hAnsi="Times New Roman" w:cs="Times New Roman"/>
          <w:bCs/>
          <w:sz w:val="28"/>
          <w:szCs w:val="28"/>
        </w:rPr>
        <w:sectPr w:rsidR="003C48BA" w:rsidRPr="00075A72"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ТЕМПЕРАТУРНЫЙ КОЭФФИЦИЕНТ γ</w:t>
      </w:r>
      <w:r w:rsidRPr="006D400F">
        <w:rPr>
          <w:rFonts w:ascii="Times New Roman" w:eastAsia="Times New Roman CYR" w:hAnsi="Times New Roman" w:cs="Times New Roman"/>
          <w:bCs/>
          <w:sz w:val="28"/>
          <w:szCs w:val="28"/>
        </w:rPr>
        <w:t xml:space="preserve"> =2. СКОРОСТЬ РЕАКЦИИ УВЕЛИЧИЛАСЬ В 16 РАЗ. ПРИ ЭТОМ СЛЕДУЕТ УВЕЛИЧИТЬ ТЕМПЕРАТУРУ РЕАКЦИИ НА °С:</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20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40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30</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80</w:t>
      </w:r>
    </w:p>
    <w:p w:rsidR="003C48BA" w:rsidRPr="006D400F" w:rsidRDefault="003C48BA" w:rsidP="003C48BA">
      <w:pPr>
        <w:pStyle w:val="af"/>
        <w:autoSpaceDE w:val="0"/>
        <w:ind w:left="928"/>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720"/>
        <w:rPr>
          <w:rFonts w:ascii="Times New Roman" w:eastAsia="Times New Roman CYR" w:hAnsi="Times New Roman" w:cs="Times New Roman"/>
          <w:bCs/>
          <w:sz w:val="28"/>
          <w:szCs w:val="28"/>
        </w:rPr>
        <w:sectPr w:rsidR="003C48BA" w:rsidRPr="006D400F" w:rsidSect="00526FF8">
          <w:type w:val="continuous"/>
          <w:pgSz w:w="11906" w:h="16838"/>
          <w:pgMar w:top="851" w:right="567" w:bottom="567" w:left="851" w:header="720" w:footer="720" w:gutter="0"/>
          <w:cols w:num="2" w:space="720"/>
          <w:docGrid w:linePitch="360"/>
        </w:sectPr>
      </w:pPr>
    </w:p>
    <w:p w:rsidR="003C48BA" w:rsidRPr="006D400F" w:rsidRDefault="003C48BA" w:rsidP="003C48BA">
      <w:pPr>
        <w:pStyle w:val="af"/>
        <w:autoSpaceDE w:val="0"/>
        <w:ind w:left="720"/>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ПОНИЖЕНИЕ ДАВЛЕНИЯ НАСЫЩЕННОГО ПАРА РАСТВОРИТЕЛЯ ПРОПОРЦИОНАЛЬНО: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молярной доли растворенного вещества</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молярной доли растворителя</w:t>
      </w:r>
    </w:p>
    <w:p w:rsidR="003C48BA" w:rsidRDefault="003C48BA" w:rsidP="003C48BA">
      <w:pPr>
        <w:pStyle w:val="af"/>
        <w:autoSpaceDE w:val="0"/>
        <w:ind w:left="1212"/>
        <w:rPr>
          <w:rFonts w:ascii="Times New Roman" w:eastAsia="Times New Roman CYR" w:hAnsi="Times New Roman" w:cs="Times New Roman"/>
          <w:bCs/>
          <w:sz w:val="28"/>
          <w:szCs w:val="28"/>
        </w:rPr>
      </w:pPr>
    </w:p>
    <w:p w:rsidR="003C48BA"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075A72" w:rsidRDefault="003C48BA" w:rsidP="007D72C3">
      <w:pPr>
        <w:pStyle w:val="af"/>
        <w:numPr>
          <w:ilvl w:val="1"/>
          <w:numId w:val="111"/>
        </w:numPr>
        <w:autoSpaceDE w:val="0"/>
        <w:ind w:left="1212"/>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не зависит от концентрации </w:t>
      </w:r>
    </w:p>
    <w:p w:rsidR="003C48BA" w:rsidRDefault="003C48BA" w:rsidP="003C48BA">
      <w:pPr>
        <w:pStyle w:val="af"/>
        <w:autoSpaceDE w:val="0"/>
        <w:ind w:left="1212"/>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вещества</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осмотическому давлению</w:t>
      </w:r>
    </w:p>
    <w:p w:rsidR="003C48BA" w:rsidRDefault="003C48BA" w:rsidP="003C48BA">
      <w:pPr>
        <w:pStyle w:val="af"/>
        <w:autoSpaceDE w:val="0"/>
        <w:ind w:left="-4678" w:firstLine="142"/>
        <w:rPr>
          <w:rFonts w:ascii="Times New Roman" w:eastAsia="Times New Roman CYR" w:hAnsi="Times New Roman" w:cs="Times New Roman"/>
          <w:bCs/>
          <w:sz w:val="28"/>
          <w:szCs w:val="28"/>
        </w:rPr>
      </w:pPr>
    </w:p>
    <w:p w:rsidR="003C48BA" w:rsidRPr="00075A72" w:rsidRDefault="003C48BA" w:rsidP="007D72C3">
      <w:pPr>
        <w:pStyle w:val="af"/>
        <w:numPr>
          <w:ilvl w:val="1"/>
          <w:numId w:val="111"/>
        </w:numPr>
        <w:autoSpaceDE w:val="0"/>
        <w:ind w:left="-4678"/>
        <w:rPr>
          <w:rFonts w:ascii="Times New Roman" w:eastAsia="Times New Roman CYR" w:hAnsi="Times New Roman" w:cs="Times New Roman"/>
          <w:bCs/>
          <w:sz w:val="28"/>
          <w:szCs w:val="28"/>
        </w:rPr>
        <w:sectPr w:rsidR="003C48BA" w:rsidRPr="00075A72" w:rsidSect="00804F48">
          <w:type w:val="continuous"/>
          <w:pgSz w:w="11906" w:h="16838"/>
          <w:pgMar w:top="851" w:right="567" w:bottom="567" w:left="851" w:header="720" w:footer="720" w:gutter="0"/>
          <w:cols w:num="2" w:space="720"/>
          <w:docGrid w:linePitch="360"/>
        </w:sectPr>
      </w:pPr>
      <w:r>
        <w:rPr>
          <w:rFonts w:ascii="Times New Roman" w:eastAsia="Times New Roman CYR" w:hAnsi="Times New Roman" w:cs="Times New Roman"/>
          <w:bCs/>
          <w:sz w:val="28"/>
          <w:szCs w:val="28"/>
        </w:rPr>
        <w:t>молярной доли р</w:t>
      </w: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 КОЛЛИГАТИВНЫМ СВОЙСТВАМ ОТНОСИТСЯ: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увеличение концентрации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изменение скорости реакции</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повышение температуры кипения раствора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увеличение диссоциации</w:t>
      </w:r>
    </w:p>
    <w:p w:rsidR="003C48BA" w:rsidRPr="006D400F" w:rsidRDefault="003C48BA" w:rsidP="003C48BA">
      <w:pPr>
        <w:pStyle w:val="af"/>
        <w:autoSpaceDE w:val="0"/>
        <w:ind w:left="-4536"/>
        <w:rPr>
          <w:rFonts w:ascii="Times New Roman" w:eastAsia="Times New Roman CYR" w:hAnsi="Times New Roman" w:cs="Times New Roman"/>
          <w:bCs/>
          <w:sz w:val="28"/>
          <w:szCs w:val="28"/>
        </w:rPr>
      </w:pPr>
    </w:p>
    <w:p w:rsidR="003C48BA" w:rsidRPr="008C1B3A"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440"/>
        <w:rPr>
          <w:rFonts w:ascii="Times New Roman" w:eastAsia="Times New Roman CYR" w:hAnsi="Times New Roman" w:cs="Times New Roman"/>
          <w:bCs/>
          <w:sz w:val="28"/>
          <w:szCs w:val="28"/>
        </w:rPr>
      </w:pPr>
    </w:p>
    <w:p w:rsidR="003C48BA" w:rsidRPr="006D400F" w:rsidRDefault="003C48BA" w:rsidP="003C48BA">
      <w:pPr>
        <w:pStyle w:val="af"/>
        <w:autoSpaceDE w:val="0"/>
        <w:ind w:left="0"/>
        <w:rPr>
          <w:rFonts w:ascii="Times New Roman" w:eastAsia="Times New Roman CYR" w:hAnsi="Times New Roman" w:cs="Times New Roman"/>
          <w:bCs/>
          <w:sz w:val="28"/>
          <w:szCs w:val="28"/>
        </w:rPr>
      </w:pPr>
    </w:p>
    <w:p w:rsidR="003C48BA" w:rsidRPr="008C1B3A" w:rsidRDefault="003C48BA" w:rsidP="007D72C3">
      <w:pPr>
        <w:pStyle w:val="af"/>
        <w:numPr>
          <w:ilvl w:val="1"/>
          <w:numId w:val="111"/>
        </w:numPr>
        <w:autoSpaceDE w:val="0"/>
        <w:ind w:left="1212"/>
        <w:rPr>
          <w:rFonts w:ascii="Times New Roman" w:eastAsia="Times New Roman CYR" w:hAnsi="Times New Roman" w:cs="Times New Roman"/>
          <w:bCs/>
          <w:sz w:val="28"/>
          <w:szCs w:val="28"/>
        </w:rPr>
        <w:sectPr w:rsidR="003C48BA" w:rsidRPr="008C1B3A"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ПРИСУТСТВИЕ РАСТВОРЕННОГО ВЕЩЕСТВА: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повышает температуру замерзания раствора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8C1B3A">
        <w:rPr>
          <w:rFonts w:ascii="Times New Roman" w:eastAsia="Times New Roman CYR" w:hAnsi="Times New Roman" w:cs="Times New Roman"/>
          <w:bCs/>
          <w:sz w:val="28"/>
          <w:szCs w:val="28"/>
        </w:rPr>
        <w:t>понижает температуру замерзания раствора</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8C1B3A">
        <w:rPr>
          <w:rFonts w:ascii="Times New Roman" w:eastAsia="Times New Roman CYR" w:hAnsi="Times New Roman" w:cs="Times New Roman"/>
          <w:bCs/>
          <w:sz w:val="28"/>
          <w:szCs w:val="28"/>
        </w:rPr>
        <w:t xml:space="preserve">не влияет на температуру замерзания раствора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понижает концентрацию</w:t>
      </w:r>
      <w:r>
        <w:rPr>
          <w:rFonts w:ascii="Times New Roman" w:eastAsia="Times New Roman CYR" w:hAnsi="Times New Roman" w:cs="Times New Roman"/>
          <w:bCs/>
          <w:sz w:val="28"/>
          <w:szCs w:val="28"/>
        </w:rPr>
        <w:t xml:space="preserve"> раствора</w:t>
      </w:r>
    </w:p>
    <w:p w:rsidR="003C48BA"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Default="003C48BA" w:rsidP="003C48BA">
      <w:pPr>
        <w:pStyle w:val="af"/>
        <w:autoSpaceDE w:val="0"/>
        <w:ind w:left="1212"/>
        <w:rPr>
          <w:rFonts w:ascii="Times New Roman" w:eastAsia="Times New Roman CYR" w:hAnsi="Times New Roman" w:cs="Times New Roman"/>
          <w:bCs/>
          <w:sz w:val="28"/>
          <w:szCs w:val="28"/>
        </w:rPr>
      </w:pPr>
    </w:p>
    <w:p w:rsidR="003C48BA" w:rsidRDefault="003C48BA" w:rsidP="003C48BA">
      <w:pPr>
        <w:pStyle w:val="af"/>
        <w:autoSpaceDE w:val="0"/>
        <w:ind w:left="1212"/>
        <w:rPr>
          <w:rFonts w:ascii="Times New Roman" w:eastAsia="Times New Roman CYR" w:hAnsi="Times New Roman" w:cs="Times New Roman"/>
          <w:bCs/>
          <w:sz w:val="28"/>
          <w:szCs w:val="28"/>
        </w:rPr>
      </w:pPr>
    </w:p>
    <w:p w:rsidR="003C48BA" w:rsidRPr="008C1B3A" w:rsidRDefault="003C48BA" w:rsidP="003C48BA">
      <w:pPr>
        <w:pStyle w:val="af"/>
        <w:autoSpaceDE w:val="0"/>
        <w:ind w:left="1212"/>
        <w:rPr>
          <w:rFonts w:ascii="Times New Roman" w:eastAsia="Times New Roman CYR" w:hAnsi="Times New Roman" w:cs="Times New Roman"/>
          <w:bCs/>
          <w:sz w:val="28"/>
          <w:szCs w:val="28"/>
        </w:rPr>
      </w:pPr>
    </w:p>
    <w:p w:rsidR="003C48BA" w:rsidRDefault="003C48BA" w:rsidP="003C48BA">
      <w:pPr>
        <w:pStyle w:val="af"/>
        <w:autoSpaceDE w:val="0"/>
        <w:ind w:left="1212"/>
        <w:rPr>
          <w:rFonts w:ascii="Times New Roman" w:eastAsia="Times New Roman CYR" w:hAnsi="Times New Roman" w:cs="Times New Roman"/>
          <w:bCs/>
          <w:sz w:val="28"/>
          <w:szCs w:val="28"/>
        </w:rPr>
      </w:pPr>
    </w:p>
    <w:p w:rsidR="003C48BA" w:rsidRPr="008C1B3A" w:rsidRDefault="003C48BA" w:rsidP="003C48BA">
      <w:pPr>
        <w:pStyle w:val="af"/>
        <w:autoSpaceDE w:val="0"/>
        <w:ind w:left="1212"/>
        <w:rPr>
          <w:rFonts w:ascii="Times New Roman" w:eastAsia="Times New Roman CYR" w:hAnsi="Times New Roman" w:cs="Times New Roman"/>
          <w:bCs/>
          <w:sz w:val="28"/>
          <w:szCs w:val="28"/>
        </w:rPr>
      </w:pPr>
      <w:r w:rsidRPr="008C1B3A">
        <w:rPr>
          <w:rFonts w:ascii="Times New Roman" w:eastAsia="Times New Roman CYR" w:hAnsi="Times New Roman" w:cs="Times New Roman"/>
          <w:bCs/>
          <w:sz w:val="28"/>
          <w:szCs w:val="28"/>
        </w:rPr>
        <w:t xml:space="preserve"> </w:t>
      </w: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УКАЖИТЕ РАСТВОР, КОТОРЫЙ ЗАМЕРЗАЕТ ПРИ БОЛЕЕ НИЗКОЙ ТЕМПЕРАТУРЕ:</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0,1 э раствор NaC</w:t>
      </w:r>
      <w:r w:rsidRPr="006D400F">
        <w:rPr>
          <w:rFonts w:ascii="Times New Roman" w:eastAsia="Times New Roman CYR" w:hAnsi="Times New Roman" w:cs="Times New Roman"/>
          <w:bCs/>
          <w:sz w:val="28"/>
          <w:szCs w:val="28"/>
          <w:lang w:val="en-US"/>
        </w:rPr>
        <w:t>l</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0,1 э раствор глюкозы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0,1 э раствор Na</w:t>
      </w:r>
      <w:r w:rsidRPr="006D400F">
        <w:rPr>
          <w:rFonts w:ascii="Times New Roman" w:eastAsia="Times New Roman CYR" w:hAnsi="Times New Roman" w:cs="Times New Roman"/>
          <w:bCs/>
          <w:sz w:val="28"/>
          <w:szCs w:val="28"/>
          <w:vertAlign w:val="subscript"/>
          <w:lang w:val="en-US"/>
        </w:rPr>
        <w:t>2</w:t>
      </w:r>
      <w:r w:rsidRPr="006D400F">
        <w:rPr>
          <w:rFonts w:ascii="Times New Roman" w:eastAsia="Times New Roman CYR" w:hAnsi="Times New Roman" w:cs="Times New Roman"/>
          <w:bCs/>
          <w:sz w:val="28"/>
          <w:szCs w:val="28"/>
        </w:rPr>
        <w:t>SO</w:t>
      </w:r>
      <w:r w:rsidRPr="00612073">
        <w:rPr>
          <w:rFonts w:ascii="Times New Roman" w:eastAsia="Times New Roman CYR" w:hAnsi="Times New Roman" w:cs="Times New Roman"/>
          <w:bCs/>
          <w:sz w:val="28"/>
          <w:szCs w:val="28"/>
          <w:vertAlign w:val="subscript"/>
        </w:rPr>
        <w:t>4</w:t>
      </w:r>
      <w:r w:rsidRPr="006D400F">
        <w:rPr>
          <w:rFonts w:ascii="Times New Roman" w:eastAsia="Times New Roman CYR" w:hAnsi="Times New Roman" w:cs="Times New Roman"/>
          <w:bCs/>
          <w:sz w:val="28"/>
          <w:szCs w:val="28"/>
        </w:rPr>
        <w:t xml:space="preserve">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0,1 э раствор сахара</w:t>
      </w: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1212"/>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 </w:t>
      </w: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 xml:space="preserve">ПО ЗАКОНУ ГЕНРИ, КОНЦЕНТРАЦИЯ РАСТВОРЕННОГО В ЖИДКОСТИ ГАЗА ПРОПОРЦИОНАЛЬНА: </w:t>
      </w: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парциальному давлению этого газа над раствором</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температуре раствора</w:t>
      </w:r>
    </w:p>
    <w:p w:rsidR="003C48BA" w:rsidRPr="006D400F" w:rsidRDefault="003C48BA" w:rsidP="003C48BA">
      <w:pPr>
        <w:pStyle w:val="af"/>
        <w:autoSpaceDE w:val="0"/>
        <w:ind w:left="1212"/>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rPr>
          <w:rFonts w:ascii="Times New Roman" w:eastAsia="Times New Roman CYR" w:hAnsi="Times New Roman" w:cs="Times New Roman"/>
          <w:bCs/>
          <w:sz w:val="28"/>
          <w:szCs w:val="28"/>
        </w:rPr>
      </w:pP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концентрации растворенных </w:t>
      </w:r>
      <w:r>
        <w:rPr>
          <w:rFonts w:ascii="Times New Roman" w:eastAsia="Times New Roman CYR" w:hAnsi="Times New Roman" w:cs="Times New Roman"/>
          <w:bCs/>
          <w:sz w:val="28"/>
          <w:szCs w:val="28"/>
        </w:rPr>
        <w:t xml:space="preserve"> веществ</w:t>
      </w:r>
    </w:p>
    <w:p w:rsidR="003C48BA" w:rsidRPr="00612073"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концентрации газа в растворе</w:t>
      </w: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rPr>
          <w:rFonts w:ascii="Times New Roman" w:eastAsia="Times New Roman CYR" w:hAnsi="Times New Roman" w:cs="Times New Roman"/>
          <w:bCs/>
          <w:sz w:val="28"/>
          <w:szCs w:val="28"/>
        </w:rPr>
      </w:pPr>
    </w:p>
    <w:p w:rsidR="003C48BA" w:rsidRDefault="003C48BA" w:rsidP="003C48BA">
      <w:pPr>
        <w:pStyle w:val="af"/>
        <w:autoSpaceDE w:val="0"/>
        <w:ind w:left="928"/>
        <w:rPr>
          <w:rFonts w:ascii="Times New Roman" w:eastAsia="Times New Roman CYR" w:hAnsi="Times New Roman" w:cs="Times New Roman"/>
          <w:bCs/>
          <w:sz w:val="28"/>
          <w:szCs w:val="28"/>
        </w:rPr>
      </w:pPr>
    </w:p>
    <w:p w:rsidR="003C48BA" w:rsidRPr="006D400F" w:rsidRDefault="003C48BA" w:rsidP="003C48BA">
      <w:pPr>
        <w:pStyle w:val="af"/>
        <w:autoSpaceDE w:val="0"/>
        <w:ind w:left="928"/>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526FF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ИДЕАЛЬНЫМ, НАЗЫВАЮТ РАСТВОР, В ПРОЦЕССЕ ОБРАЗОВАНИЯ КОТОРОГО: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увеличивается энергия Гиббса </w:t>
      </w:r>
    </w:p>
    <w:p w:rsidR="003C48BA" w:rsidRPr="00612073"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уменьшается энтропия</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изменяется объем</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не меняются энтальпия, внутренняя энергия и теплоемкость</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ПРИ ПОТЕНЦИОМЕТРИЧЕСКОМ ОПРЕДЕЛЕНИИ PH, В КАЧЕСТВЕ ЭЛЕКТРОДА ОПРЕДЕЛЕНИЯ ИСПОЛЬЗУЮТ: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хлорсеребряный электрод </w:t>
      </w:r>
    </w:p>
    <w:p w:rsidR="003C48BA" w:rsidRPr="00612073"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окислительно-восстановительный электрод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хингидронный электрод </w:t>
      </w:r>
    </w:p>
    <w:p w:rsidR="003C48BA" w:rsidRPr="00612073"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каломельный электрод</w:t>
      </w: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В ХИМИЧЕСКИХ ЦЕПЯХ ЭНЕРГИЯ РЕАКЦИИ ПРЕВРАЩАЕТСЯ: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в электрическую энергию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в теплоту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во внутреннюю энергию</w:t>
      </w:r>
    </w:p>
    <w:p w:rsidR="003C48BA" w:rsidRPr="00612073"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в поступательную энергию молекул</w:t>
      </w:r>
    </w:p>
    <w:p w:rsidR="003C48BA" w:rsidRPr="006D400F" w:rsidRDefault="003C48BA" w:rsidP="003C48BA">
      <w:pPr>
        <w:pStyle w:val="af"/>
        <w:autoSpaceDE w:val="0"/>
        <w:ind w:left="144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ВНУТРЕННЯЯ ЭНЕРГИЯ СИСТЕМЫ НЕ ЗАВИСИТ: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от природы вещества </w:t>
      </w:r>
    </w:p>
    <w:p w:rsidR="003C48BA" w:rsidRPr="00612073"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от массы вещества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от параметров состояния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через какие промежуточные стадии идет процесс</w:t>
      </w: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ind w:left="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 xml:space="preserve">ИЗ ЗАПРЕТА ПАУЛИ СЛЕДУЕТ, ЧТО НА ОДНОЙ АТОМНОЙ ОРБИТАЛИ МОГУТ </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НАХОДИТСЯ: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более 2-х электронов,с одинаковым набором квантовых чисел</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не более 2-х электронов, с условием, что их спины антипараллельны;</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2C1584">
        <w:rPr>
          <w:rFonts w:ascii="Times New Roman" w:eastAsia="Times New Roman CYR" w:hAnsi="Times New Roman" w:cs="Times New Roman"/>
          <w:bCs/>
          <w:sz w:val="28"/>
          <w:szCs w:val="28"/>
        </w:rPr>
        <w:t xml:space="preserve">не более одного электрона </w:t>
      </w:r>
      <w:r>
        <w:rPr>
          <w:rFonts w:ascii="Times New Roman" w:eastAsia="Times New Roman CYR" w:hAnsi="Times New Roman" w:cs="Times New Roman"/>
          <w:bCs/>
          <w:sz w:val="28"/>
          <w:szCs w:val="28"/>
        </w:rPr>
        <w:t>с одинаковым</w:t>
      </w:r>
      <w:r w:rsidRPr="002C1584">
        <w:rPr>
          <w:rFonts w:ascii="Times New Roman" w:eastAsia="Times New Roman CYR" w:hAnsi="Times New Roman" w:cs="Times New Roman"/>
          <w:bCs/>
          <w:sz w:val="28"/>
          <w:szCs w:val="28"/>
        </w:rPr>
        <w:t xml:space="preserve"> набором </w:t>
      </w:r>
      <w:r>
        <w:rPr>
          <w:rFonts w:ascii="Times New Roman" w:eastAsia="Times New Roman CYR" w:hAnsi="Times New Roman" w:cs="Times New Roman"/>
          <w:bCs/>
          <w:sz w:val="28"/>
          <w:szCs w:val="28"/>
        </w:rPr>
        <w:t>4</w:t>
      </w:r>
    </w:p>
    <w:p w:rsidR="003C48BA" w:rsidRPr="006D400F" w:rsidRDefault="003C48BA" w:rsidP="003C48BA">
      <w:pPr>
        <w:pStyle w:val="af"/>
        <w:autoSpaceDE w:val="0"/>
        <w:ind w:left="928"/>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квантовых чисел;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не более 3-х электронов</w:t>
      </w: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Pr="002C1584" w:rsidRDefault="003C48BA" w:rsidP="003C48BA">
      <w:pPr>
        <w:pStyle w:val="af"/>
        <w:autoSpaceDE w:val="0"/>
        <w:ind w:left="928"/>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3C48BA">
      <w:pPr>
        <w:autoSpaceDE w:val="0"/>
        <w:rPr>
          <w:rFonts w:ascii="Times New Roman" w:eastAsia="Times New Roman CYR" w:hAnsi="Times New Roman" w:cs="Times New Roman"/>
          <w:bCs/>
          <w:sz w:val="28"/>
          <w:szCs w:val="28"/>
        </w:rPr>
      </w:pPr>
    </w:p>
    <w:p w:rsidR="003C48BA" w:rsidRPr="006D400F" w:rsidRDefault="003C48BA" w:rsidP="003C48BA">
      <w:pPr>
        <w:autoSpaceDE w:val="0"/>
        <w:rPr>
          <w:rFonts w:ascii="Times New Roman" w:eastAsia="Times New Roman CYR" w:hAnsi="Times New Roman" w:cs="Times New Roman"/>
          <w:bCs/>
          <w:sz w:val="28"/>
          <w:szCs w:val="28"/>
        </w:rPr>
      </w:pPr>
    </w:p>
    <w:p w:rsidR="003C48BA" w:rsidRPr="006D400F" w:rsidRDefault="003C48BA" w:rsidP="003C48BA">
      <w:p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 ЭКСТЕНСИВНЫМ СВОЙСТВАМ СИСТЕМ ОТНОСЯТСЯ: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давление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температура </w:t>
      </w:r>
    </w:p>
    <w:p w:rsidR="003C48BA" w:rsidRPr="006D400F" w:rsidRDefault="003C48BA" w:rsidP="003C48BA">
      <w:pPr>
        <w:pStyle w:val="af"/>
        <w:autoSpaceDE w:val="0"/>
        <w:ind w:left="36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 </w:t>
      </w: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ind w:left="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 xml:space="preserve"> 3) </w:t>
      </w:r>
      <w:r w:rsidRPr="006D400F">
        <w:rPr>
          <w:rFonts w:ascii="Times New Roman" w:eastAsia="Times New Roman CYR" w:hAnsi="Times New Roman" w:cs="Times New Roman"/>
          <w:bCs/>
          <w:sz w:val="28"/>
          <w:szCs w:val="28"/>
        </w:rPr>
        <w:t>молярный объем</w:t>
      </w:r>
    </w:p>
    <w:p w:rsidR="003C48BA" w:rsidRPr="006D400F" w:rsidRDefault="003C48BA" w:rsidP="003C48BA">
      <w:pPr>
        <w:pStyle w:val="af"/>
        <w:autoSpaceDE w:val="0"/>
        <w:ind w:left="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4)  </w:t>
      </w:r>
      <w:r w:rsidRPr="006D400F">
        <w:rPr>
          <w:rFonts w:ascii="Times New Roman" w:eastAsia="Times New Roman CYR" w:hAnsi="Times New Roman" w:cs="Times New Roman"/>
          <w:bCs/>
          <w:sz w:val="28"/>
          <w:szCs w:val="28"/>
        </w:rPr>
        <w:t>внутренняя энергия</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 ИНТЕНСИВНЫМ СВОЙСТВАМ ТЕРМОДИНАМИЧЕСКОЙ СИСТЕМЫ ОТНОСЯТ: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объем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теплоемкость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давление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энтропию</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 САМОПРОИЗВОЛЬНЫМ ПРОЦЕССАМ ОТНОСЯТСЯ ПРОЦЕссы:</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перехода теплоты от тела с более высокой температурой к телу с более низкой</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процесс разделения воздуха на кислород и азот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из более вероятного в менее вероятное;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переход теплоты от холодного тела к более</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BB772F">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ТЕРМОСТАТ- ЭТО СИСТЕМА: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открытая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изолированная </w:t>
      </w:r>
    </w:p>
    <w:p w:rsidR="003C48BA" w:rsidRPr="006D400F" w:rsidRDefault="003C48BA" w:rsidP="003C48BA">
      <w:pPr>
        <w:pStyle w:val="af"/>
        <w:autoSpaceDE w:val="0"/>
        <w:ind w:left="1440"/>
        <w:rPr>
          <w:rFonts w:ascii="Times New Roman" w:eastAsia="Times New Roman CYR" w:hAnsi="Times New Roman" w:cs="Times New Roman"/>
          <w:bCs/>
          <w:sz w:val="28"/>
          <w:szCs w:val="28"/>
        </w:r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закрытая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которая</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 xml:space="preserve"> обменивается с окружающей средой массой.</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ИЗОБАРНЫЕ ПРОЦЕССЫ ИДУТ: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при постоянном объеме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при постоянной температуре</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при постоянном давлении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при переменном давлении</w:t>
      </w:r>
    </w:p>
    <w:p w:rsidR="003C48BA" w:rsidRDefault="003C48BA" w:rsidP="003C48BA">
      <w:pPr>
        <w:pStyle w:val="af"/>
        <w:autoSpaceDE w:val="0"/>
        <w:ind w:left="1494"/>
        <w:rPr>
          <w:rFonts w:ascii="Times New Roman" w:eastAsia="Times New Roman CYR" w:hAnsi="Times New Roman" w:cs="Times New Roman"/>
          <w:bCs/>
          <w:sz w:val="28"/>
          <w:szCs w:val="28"/>
        </w:rPr>
      </w:pPr>
    </w:p>
    <w:p w:rsidR="003C48BA" w:rsidRDefault="003C48BA" w:rsidP="003C48BA">
      <w:pPr>
        <w:pStyle w:val="af"/>
        <w:autoSpaceDE w:val="0"/>
        <w:ind w:left="1494"/>
        <w:rPr>
          <w:rFonts w:ascii="Times New Roman" w:eastAsia="Times New Roman CYR" w:hAnsi="Times New Roman" w:cs="Times New Roman"/>
          <w:bCs/>
          <w:sz w:val="28"/>
          <w:szCs w:val="28"/>
        </w:rPr>
      </w:pPr>
    </w:p>
    <w:p w:rsidR="003C48BA" w:rsidRPr="006D400F" w:rsidRDefault="003C48BA" w:rsidP="003C48BA">
      <w:pPr>
        <w:pStyle w:val="af"/>
        <w:autoSpaceDE w:val="0"/>
        <w:ind w:left="1134"/>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МОЛЯРНАЯ КОНЦЕНТРАЦИЯ - ЭТО:</w:t>
      </w:r>
    </w:p>
    <w:p w:rsidR="003C48BA" w:rsidRDefault="003C48BA" w:rsidP="007D72C3">
      <w:pPr>
        <w:pStyle w:val="af"/>
        <w:numPr>
          <w:ilvl w:val="0"/>
          <w:numId w:val="114"/>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Число молей в 1 кг</w:t>
      </w:r>
    </w:p>
    <w:p w:rsidR="003C48BA" w:rsidRDefault="003C48BA" w:rsidP="007D72C3">
      <w:pPr>
        <w:pStyle w:val="af"/>
        <w:numPr>
          <w:ilvl w:val="0"/>
          <w:numId w:val="114"/>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Число моль эквивалентов в 1 л</w:t>
      </w:r>
    </w:p>
    <w:p w:rsidR="003C48BA" w:rsidRDefault="003C48BA" w:rsidP="007D72C3">
      <w:pPr>
        <w:pStyle w:val="af"/>
        <w:numPr>
          <w:ilvl w:val="0"/>
          <w:numId w:val="114"/>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Число молей вещества в 1  л</w:t>
      </w:r>
    </w:p>
    <w:p w:rsidR="003C48BA" w:rsidRPr="006D400F" w:rsidRDefault="003C48BA" w:rsidP="007D72C3">
      <w:pPr>
        <w:pStyle w:val="af"/>
        <w:numPr>
          <w:ilvl w:val="0"/>
          <w:numId w:val="114"/>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Масса вещества, растворенное в 1л</w:t>
      </w:r>
    </w:p>
    <w:p w:rsidR="003C48BA" w:rsidRPr="006D400F" w:rsidRDefault="003C48BA" w:rsidP="003C48BA">
      <w:pPr>
        <w:pStyle w:val="af"/>
        <w:autoSpaceDE w:val="0"/>
        <w:ind w:left="720"/>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ЭБУЛЛИОСКОПИЧЕСКАЯ КОНСТАНТА НЕ ЗАВИСИТ: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от природы растворителя; </w:t>
      </w:r>
    </w:p>
    <w:p w:rsidR="003C48BA" w:rsidRPr="002C1584"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от теплоты растворителя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от температуры кипения растворителя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от природы растворенного вещества.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 КОЛЛИГАТИВНЫМ СВОЙСТВАМ НЕ ОТНОСЯТСЯ: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понижение давления насыщенного пара растворителя;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наличие осмотического давления;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понижение температуры замерзания раствора;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природа компонентов.</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ПРИ ГИДРОЛИЗЕ СОЛИ</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lang w:val="en-US"/>
        </w:rPr>
        <w:t>NA</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lang w:val="en-US"/>
        </w:rPr>
        <w:t>SO</w:t>
      </w:r>
      <w:r w:rsidRPr="006D400F">
        <w:rPr>
          <w:rFonts w:ascii="Times New Roman" w:eastAsia="Times New Roman CYR" w:hAnsi="Times New Roman" w:cs="Times New Roman"/>
          <w:bCs/>
          <w:sz w:val="28"/>
          <w:szCs w:val="28"/>
          <w:vertAlign w:val="subscript"/>
        </w:rPr>
        <w:t>4</w:t>
      </w:r>
      <w:r>
        <w:rPr>
          <w:rFonts w:ascii="Times New Roman" w:eastAsia="Times New Roman CYR" w:hAnsi="Times New Roman" w:cs="Times New Roman"/>
          <w:bCs/>
          <w:sz w:val="28"/>
          <w:szCs w:val="28"/>
          <w:vertAlign w:val="subscript"/>
        </w:rPr>
        <w:t xml:space="preserve"> </w:t>
      </w:r>
      <w:r w:rsidRPr="006D400F">
        <w:rPr>
          <w:rFonts w:ascii="Times New Roman" w:eastAsia="Times New Roman CYR" w:hAnsi="Times New Roman" w:cs="Times New Roman"/>
          <w:bCs/>
          <w:sz w:val="28"/>
          <w:szCs w:val="28"/>
        </w:rPr>
        <w:t>СРЕДА ДОЛЖНА БЫТЬ:</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щелочной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нейтральной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кислой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среда не меняется</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ИЗОТОНИЧЕСКИЕ РАСТВОРЫ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растворы с одинаковым осмотическим давлением;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растворы с большим осмотическим давлением;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растворы с меньшим осмотическим давлением;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растворы с одинаковой концентрацией.</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ХАРАКТЕРНОЙ ОСОБЕННОСТЬЮ СТРОЕНИЯ МОЛЕКУЛ ПАВ ЯВЛЯЮТСЯ: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дифильность молекул ПАВ;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2C1584">
        <w:rPr>
          <w:rFonts w:ascii="Times New Roman" w:eastAsia="Times New Roman CYR" w:hAnsi="Times New Roman" w:cs="Times New Roman"/>
          <w:bCs/>
          <w:sz w:val="28"/>
          <w:szCs w:val="28"/>
        </w:rPr>
        <w:t>способность повысить поверхностное натяжение;</w:t>
      </w:r>
    </w:p>
    <w:p w:rsidR="003C48BA" w:rsidRPr="002C1584" w:rsidRDefault="003C48BA" w:rsidP="003C48BA">
      <w:pPr>
        <w:pStyle w:val="af"/>
        <w:autoSpaceDE w:val="0"/>
        <w:ind w:left="0"/>
        <w:rPr>
          <w:rFonts w:ascii="Times New Roman" w:eastAsia="Times New Roman CYR" w:hAnsi="Times New Roman" w:cs="Times New Roman"/>
          <w:bCs/>
          <w:sz w:val="28"/>
          <w:szCs w:val="28"/>
        </w:rPr>
      </w:pPr>
      <w:r w:rsidRPr="002C1584">
        <w:rPr>
          <w:rFonts w:ascii="Times New Roman" w:eastAsia="Times New Roman CYR" w:hAnsi="Times New Roman" w:cs="Times New Roman"/>
          <w:bCs/>
          <w:sz w:val="28"/>
          <w:szCs w:val="28"/>
        </w:rPr>
        <w:t xml:space="preserve"> </w:t>
      </w:r>
      <w:r>
        <w:rPr>
          <w:rFonts w:ascii="Times New Roman" w:eastAsia="Times New Roman CYR" w:hAnsi="Times New Roman" w:cs="Times New Roman"/>
          <w:bCs/>
          <w:sz w:val="28"/>
          <w:szCs w:val="28"/>
        </w:rPr>
        <w:t xml:space="preserve">3) </w:t>
      </w:r>
      <w:r w:rsidRPr="002C1584">
        <w:rPr>
          <w:rFonts w:ascii="Times New Roman" w:eastAsia="Times New Roman CYR" w:hAnsi="Times New Roman" w:cs="Times New Roman"/>
          <w:bCs/>
          <w:sz w:val="28"/>
          <w:szCs w:val="28"/>
        </w:rPr>
        <w:t xml:space="preserve">адсорбироваться во всем объеме;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увеличивать взаимодействие между молекулами ПАВ и воды.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УСТОЙЧИВОСТЬ ПОЛИМЕРОВ ЗАВИСИТ ОТ: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величины полимеры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от наличия гидратной оболочки</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гидрофобного взаимодействия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от температуры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ПРАВИЛО ШУЛЬЦЕ - ГАРДИ: КОАГУЛИРУЮЩАЯ СПОСОБНОСТЬ ИОНОВ ЗАВИСИТ ОТ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концентрации электролита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величины заряда иона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от давления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от температуры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ДЛЯ ОПРЕДЕЛЕНИЯ МОЛЕКУЛЯРНОЙ МАССЫ ГИБКИХ ГЛОБУЛЯРНЫХ МОЛЕКУЛ ПРИМЕНЯЕТСЯ УРАВНЕНИЕ МАРКА - ХУВИНКА: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[η]=КМ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[η]= КМ</w:t>
      </w:r>
      <w:r w:rsidRPr="006D400F">
        <w:rPr>
          <w:rFonts w:ascii="Times New Roman" w:eastAsia="Times New Roman CYR" w:hAnsi="Times New Roman" w:cs="Times New Roman"/>
          <w:bCs/>
          <w:sz w:val="28"/>
          <w:szCs w:val="28"/>
          <w:vertAlign w:val="superscript"/>
        </w:rPr>
        <w:t>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η</w:t>
      </w:r>
      <w:r w:rsidRPr="006D400F">
        <w:rPr>
          <w:rFonts w:ascii="Times New Roman" w:eastAsia="Times New Roman CYR" w:hAnsi="Times New Roman" w:cs="Times New Roman"/>
          <w:bCs/>
          <w:sz w:val="28"/>
          <w:szCs w:val="28"/>
          <w:vertAlign w:val="subscript"/>
        </w:rPr>
        <w:t>уд</w:t>
      </w:r>
      <w:r w:rsidRPr="006D400F">
        <w:rPr>
          <w:rFonts w:ascii="Times New Roman" w:eastAsia="Times New Roman CYR" w:hAnsi="Times New Roman" w:cs="Times New Roman"/>
          <w:bCs/>
          <w:sz w:val="28"/>
          <w:szCs w:val="28"/>
          <w:lang w:val="en-US"/>
        </w:rPr>
        <w:t xml:space="preserve"> = KCM</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lang w:val="en-US"/>
        </w:rPr>
        <w:t>C</w:t>
      </w:r>
      <w:r w:rsidRPr="006D400F">
        <w:rPr>
          <w:rFonts w:ascii="Times New Roman" w:eastAsia="Times New Roman CYR" w:hAnsi="Times New Roman" w:cs="Times New Roman"/>
          <w:bCs/>
          <w:sz w:val="28"/>
          <w:szCs w:val="28"/>
        </w:rPr>
        <w:t>м=</w:t>
      </w:r>
      <w:r w:rsidRPr="006D400F">
        <w:rPr>
          <w:rFonts w:ascii="Times New Roman" w:eastAsia="Times New Roman CYR" w:hAnsi="Times New Roman" w:cs="Times New Roman"/>
          <w:bCs/>
          <w:sz w:val="28"/>
          <w:szCs w:val="28"/>
          <w:lang w:val="en-US"/>
        </w:rPr>
        <w:t xml:space="preserve"> m/MV</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ВЫСАЛИВАНИЕ БЕЛКОВ НАИБОЛЕЕ ЭФФЕКТИВНО В:</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рН не влияет </w:t>
      </w:r>
    </w:p>
    <w:p w:rsidR="003C48BA" w:rsidRDefault="003C48BA" w:rsidP="003C48BA">
      <w:pPr>
        <w:pStyle w:val="af"/>
        <w:autoSpaceDE w:val="0"/>
        <w:ind w:left="36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 </w:t>
      </w:r>
    </w:p>
    <w:p w:rsidR="003C48BA" w:rsidRPr="006D400F" w:rsidRDefault="003C48BA" w:rsidP="003C48BA">
      <w:pPr>
        <w:pStyle w:val="af"/>
        <w:autoSpaceDE w:val="0"/>
        <w:ind w:left="928"/>
        <w:rPr>
          <w:rFonts w:ascii="Times New Roman" w:eastAsia="Times New Roman CYR" w:hAnsi="Times New Roman" w:cs="Times New Roman"/>
          <w:bCs/>
          <w:sz w:val="28"/>
          <w:szCs w:val="28"/>
        </w:r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рН больше ИЭТ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ИЭТ точке.</w:t>
      </w:r>
    </w:p>
    <w:p w:rsidR="003C48BA" w:rsidRPr="002C1584"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рН меньше ИЭТ </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w:t>
      </w:r>
    </w:p>
    <w:p w:rsidR="003C48BA" w:rsidRDefault="003C48BA" w:rsidP="003C48BA">
      <w:pPr>
        <w:pStyle w:val="af"/>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w:t>
      </w: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 xml:space="preserve">АГРЕГАТИВНАЯ УСТОЙЧИВОСТЬ ДИСПЕРСНЫХ СИСТЕМ – ЭТО СПОСОБНОСТЬ СИСТЕМЫ СОХРАНЯТЬ ОПРЕДЕЛЕННУЮ СТЕПЕНЬ ДИСПЕРСНОСТИ, </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ВСЛЕДСТВИЕ:</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отсутствия заряда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отсутствия сольватной оболочки </w:t>
      </w:r>
      <w:r>
        <w:rPr>
          <w:rFonts w:ascii="Times New Roman" w:eastAsia="Times New Roman CYR" w:hAnsi="Times New Roman" w:cs="Times New Roman"/>
          <w:bCs/>
          <w:sz w:val="28"/>
          <w:szCs w:val="28"/>
        </w:rPr>
        <w:t xml:space="preserve">у </w:t>
      </w:r>
      <w:r w:rsidRPr="006D400F">
        <w:rPr>
          <w:rFonts w:ascii="Times New Roman" w:eastAsia="Times New Roman CYR" w:hAnsi="Times New Roman" w:cs="Times New Roman"/>
          <w:bCs/>
          <w:sz w:val="28"/>
          <w:szCs w:val="28"/>
        </w:rPr>
        <w:t xml:space="preserve">дисперсных </w:t>
      </w:r>
      <w:r>
        <w:rPr>
          <w:rFonts w:ascii="Times New Roman" w:eastAsia="Times New Roman CYR" w:hAnsi="Times New Roman" w:cs="Times New Roman"/>
          <w:bCs/>
          <w:sz w:val="28"/>
          <w:szCs w:val="28"/>
        </w:rPr>
        <w:t>систем</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увеличения температуры</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наличия электрического заряда у частичек</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БУФЕРНЫМИ РАСТВОРАМИ НАЗЫВАЮТСЯ РАСТВОРЫ:</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сохраняющие равную концентрацию вещества;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сохраняющие постоянство </w:t>
      </w:r>
      <w:r>
        <w:rPr>
          <w:rFonts w:ascii="Times New Roman" w:eastAsia="Times New Roman CYR" w:hAnsi="Times New Roman" w:cs="Times New Roman"/>
          <w:bCs/>
          <w:sz w:val="28"/>
          <w:szCs w:val="28"/>
        </w:rPr>
        <w:t>рН</w:t>
      </w:r>
    </w:p>
    <w:p w:rsidR="003C48BA" w:rsidRPr="006D400F" w:rsidRDefault="003C48BA" w:rsidP="003C48BA">
      <w:pPr>
        <w:pStyle w:val="af"/>
        <w:autoSpaceDE w:val="0"/>
        <w:ind w:left="1440"/>
        <w:rPr>
          <w:rFonts w:ascii="Times New Roman" w:eastAsia="Times New Roman CYR" w:hAnsi="Times New Roman" w:cs="Times New Roman"/>
          <w:bCs/>
          <w:sz w:val="28"/>
          <w:szCs w:val="28"/>
        </w:r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состоящие</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 xml:space="preserve"> из слабых электролитов;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состоящие</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 xml:space="preserve"> из двух сильных электролитов.</w:t>
      </w: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804F4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PH БУФЕРНЫХ РАСТВОРОВ ОПРЕДЕЛЯЮТ ПО ФОРМУЛЕ:</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lang w:val="en-US"/>
        </w:rPr>
        <w:lastRenderedPageBreak/>
        <w:t>pH</w:t>
      </w:r>
      <w:r w:rsidRPr="006D400F">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lang w:val="en-US"/>
        </w:rPr>
        <w:t>pK</w:t>
      </w:r>
      <w:r w:rsidRPr="006D400F">
        <w:rPr>
          <w:rFonts w:ascii="Times New Roman" w:eastAsia="Times New Roman CYR" w:hAnsi="Times New Roman" w:cs="Times New Roman"/>
          <w:bCs/>
          <w:sz w:val="28"/>
          <w:szCs w:val="28"/>
          <w:vertAlign w:val="subscript"/>
          <w:lang w:val="en-US"/>
        </w:rPr>
        <w:t>a</w:t>
      </w:r>
      <w:r w:rsidRPr="006D400F">
        <w:rPr>
          <w:rFonts w:ascii="Times New Roman" w:eastAsia="Times New Roman CYR" w:hAnsi="Times New Roman" w:cs="Times New Roman"/>
          <w:bCs/>
          <w:sz w:val="28"/>
          <w:szCs w:val="28"/>
        </w:rPr>
        <w:t xml:space="preserve"> + </w:t>
      </w:r>
      <w:r w:rsidRPr="006D400F">
        <w:rPr>
          <w:rFonts w:ascii="Times New Roman" w:eastAsia="Times New Roman CYR" w:hAnsi="Times New Roman" w:cs="Times New Roman"/>
          <w:bCs/>
          <w:sz w:val="28"/>
          <w:szCs w:val="28"/>
          <w:lang w:val="en-US"/>
        </w:rPr>
        <w:t>lg</w:t>
      </w:r>
      <w:r w:rsidRPr="006D400F">
        <w:rPr>
          <w:rFonts w:ascii="Times New Roman" w:eastAsia="Times New Roman CYR" w:hAnsi="Times New Roman" w:cs="Times New Roman"/>
          <w:bCs/>
          <w:sz w:val="28"/>
          <w:szCs w:val="28"/>
        </w:rPr>
        <w:t>(</w:t>
      </w:r>
      <w:r w:rsidRPr="006D400F">
        <w:rPr>
          <w:rFonts w:ascii="Times New Roman" w:eastAsia="Times New Roman CYR" w:hAnsi="Times New Roman" w:cs="Times New Roman"/>
          <w:bCs/>
          <w:sz w:val="28"/>
          <w:szCs w:val="28"/>
          <w:lang w:val="en-US"/>
        </w:rPr>
        <w:t>CV</w:t>
      </w:r>
      <w:r w:rsidRPr="006D400F">
        <w:rPr>
          <w:rFonts w:ascii="Times New Roman" w:eastAsia="Times New Roman CYR" w:hAnsi="Times New Roman" w:cs="Times New Roman"/>
          <w:bCs/>
          <w:sz w:val="28"/>
          <w:szCs w:val="28"/>
        </w:rPr>
        <w:t>)</w:t>
      </w:r>
      <w:r w:rsidRPr="006D400F">
        <w:rPr>
          <w:rFonts w:ascii="Times New Roman" w:eastAsia="Times New Roman CYR" w:hAnsi="Times New Roman" w:cs="Times New Roman"/>
          <w:bCs/>
          <w:sz w:val="28"/>
          <w:szCs w:val="28"/>
          <w:vertAlign w:val="subscript"/>
        </w:rPr>
        <w:t>соли</w:t>
      </w:r>
      <w:r w:rsidRPr="006D400F">
        <w:rPr>
          <w:rFonts w:ascii="Times New Roman" w:eastAsia="Times New Roman CYR" w:hAnsi="Times New Roman" w:cs="Times New Roman"/>
          <w:bCs/>
          <w:sz w:val="28"/>
          <w:szCs w:val="28"/>
        </w:rPr>
        <w:t>/(</w:t>
      </w:r>
      <w:r w:rsidRPr="006D400F">
        <w:rPr>
          <w:rFonts w:ascii="Times New Roman" w:eastAsia="Times New Roman CYR" w:hAnsi="Times New Roman" w:cs="Times New Roman"/>
          <w:bCs/>
          <w:sz w:val="28"/>
          <w:szCs w:val="28"/>
          <w:lang w:val="en-US"/>
        </w:rPr>
        <w:t>CV</w:t>
      </w:r>
      <w:r w:rsidRPr="006D400F">
        <w:rPr>
          <w:rFonts w:ascii="Times New Roman" w:eastAsia="Times New Roman CYR" w:hAnsi="Times New Roman" w:cs="Times New Roman"/>
          <w:bCs/>
          <w:sz w:val="28"/>
          <w:szCs w:val="28"/>
        </w:rPr>
        <w:t>)</w:t>
      </w:r>
      <w:r w:rsidRPr="006D400F">
        <w:rPr>
          <w:rFonts w:ascii="Times New Roman" w:eastAsia="Times New Roman CYR" w:hAnsi="Times New Roman" w:cs="Times New Roman"/>
          <w:bCs/>
          <w:sz w:val="28"/>
          <w:szCs w:val="28"/>
          <w:vertAlign w:val="subscript"/>
        </w:rPr>
        <w:t>кислоты</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lang w:val="en-US"/>
        </w:rPr>
        <w:t>pH = -lg C</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рН = </w:t>
      </w:r>
      <w:r w:rsidRPr="006D400F">
        <w:rPr>
          <w:rFonts w:ascii="Times New Roman" w:eastAsia="Times New Roman CYR" w:hAnsi="Times New Roman" w:cs="Times New Roman"/>
          <w:bCs/>
          <w:sz w:val="28"/>
          <w:szCs w:val="28"/>
          <w:lang w:val="en-US"/>
        </w:rPr>
        <w:t>-</w:t>
      </w:r>
      <w:r w:rsidRPr="006D400F">
        <w:rPr>
          <w:rFonts w:ascii="Times New Roman" w:eastAsia="Times New Roman CYR" w:hAnsi="Times New Roman" w:cs="Times New Roman"/>
          <w:bCs/>
          <w:sz w:val="28"/>
          <w:szCs w:val="28"/>
        </w:rPr>
        <w:t>1g [Н</w:t>
      </w:r>
      <w:r w:rsidRPr="006D400F">
        <w:rPr>
          <w:rFonts w:ascii="Times New Roman" w:eastAsia="Times New Roman CYR" w:hAnsi="Times New Roman" w:cs="Times New Roman"/>
          <w:bCs/>
          <w:sz w:val="28"/>
          <w:szCs w:val="28"/>
          <w:vertAlign w:val="superscript"/>
          <w:lang w:val="en-US"/>
        </w:rPr>
        <w:t>+</w:t>
      </w:r>
      <w:r w:rsidRPr="006D400F">
        <w:rPr>
          <w:rFonts w:ascii="Times New Roman" w:eastAsia="Times New Roman CYR" w:hAnsi="Times New Roman" w:cs="Times New Roman"/>
          <w:bCs/>
          <w:sz w:val="28"/>
          <w:szCs w:val="28"/>
        </w:rPr>
        <w:t xml:space="preserve"> ]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рН=</w:t>
      </w:r>
      <w:r w:rsidRPr="006D400F">
        <w:rPr>
          <w:rFonts w:ascii="Times New Roman" w:eastAsia="Times New Roman CYR" w:hAnsi="Times New Roman" w:cs="Times New Roman"/>
          <w:bCs/>
          <w:sz w:val="28"/>
          <w:szCs w:val="28"/>
          <w:lang w:val="en-US"/>
        </w:rPr>
        <w:t>-</w:t>
      </w:r>
      <w:r w:rsidRPr="006D400F">
        <w:rPr>
          <w:rFonts w:ascii="Times New Roman" w:eastAsia="Times New Roman CYR" w:hAnsi="Times New Roman" w:cs="Times New Roman"/>
          <w:bCs/>
          <w:sz w:val="28"/>
          <w:szCs w:val="28"/>
        </w:rPr>
        <w:t>1g [ОН</w:t>
      </w:r>
      <w:r w:rsidRPr="006D400F">
        <w:rPr>
          <w:rFonts w:ascii="Times New Roman" w:eastAsia="Times New Roman CYR" w:hAnsi="Times New Roman" w:cs="Times New Roman"/>
          <w:bCs/>
          <w:sz w:val="28"/>
          <w:szCs w:val="28"/>
          <w:vertAlign w:val="superscript"/>
          <w:lang w:val="en-US"/>
        </w:rPr>
        <w:t>-</w:t>
      </w:r>
      <w:r w:rsidRPr="006D400F">
        <w:rPr>
          <w:rFonts w:ascii="Times New Roman" w:eastAsia="Times New Roman CYR" w:hAnsi="Times New Roman" w:cs="Times New Roman"/>
          <w:bCs/>
          <w:sz w:val="28"/>
          <w:szCs w:val="28"/>
        </w:rPr>
        <w:t>]</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ФОСФАТНЫЙ БУФЕР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lang w:val="en-US"/>
        </w:rPr>
        <w:lastRenderedPageBreak/>
        <w:t>H</w:t>
      </w:r>
      <w:r w:rsidRPr="006D400F">
        <w:rPr>
          <w:rFonts w:ascii="Times New Roman" w:eastAsia="Times New Roman CYR" w:hAnsi="Times New Roman" w:cs="Times New Roman"/>
          <w:bCs/>
          <w:sz w:val="28"/>
          <w:szCs w:val="28"/>
          <w:vertAlign w:val="subscript"/>
        </w:rPr>
        <w:t>3</w:t>
      </w:r>
      <w:r w:rsidRPr="006D400F">
        <w:rPr>
          <w:rFonts w:ascii="Times New Roman" w:eastAsia="Times New Roman CYR" w:hAnsi="Times New Roman" w:cs="Times New Roman"/>
          <w:bCs/>
          <w:sz w:val="28"/>
          <w:szCs w:val="28"/>
          <w:lang w:val="en-US"/>
        </w:rPr>
        <w:t>PO</w:t>
      </w:r>
      <w:r w:rsidRPr="006D400F">
        <w:rPr>
          <w:rFonts w:ascii="Times New Roman" w:eastAsia="Times New Roman CYR" w:hAnsi="Times New Roman" w:cs="Times New Roman"/>
          <w:bCs/>
          <w:sz w:val="28"/>
          <w:szCs w:val="28"/>
          <w:vertAlign w:val="subscript"/>
        </w:rPr>
        <w:t>4</w:t>
      </w:r>
      <w:r w:rsidRPr="006D400F">
        <w:rPr>
          <w:rFonts w:ascii="Times New Roman" w:eastAsia="Times New Roman CYR" w:hAnsi="Times New Roman" w:cs="Times New Roman"/>
          <w:bCs/>
          <w:sz w:val="28"/>
          <w:szCs w:val="28"/>
        </w:rPr>
        <w:tab/>
      </w:r>
      <w:r w:rsidRPr="006D400F">
        <w:rPr>
          <w:rFonts w:ascii="Times New Roman" w:eastAsia="Times New Roman CYR" w:hAnsi="Times New Roman" w:cs="Times New Roman"/>
          <w:bCs/>
          <w:sz w:val="28"/>
          <w:szCs w:val="28"/>
        </w:rPr>
        <w:tab/>
      </w:r>
      <w:r w:rsidRPr="006D400F">
        <w:rPr>
          <w:rFonts w:ascii="Times New Roman" w:eastAsia="Times New Roman CYR" w:hAnsi="Times New Roman" w:cs="Times New Roman"/>
          <w:bCs/>
          <w:sz w:val="28"/>
          <w:szCs w:val="28"/>
          <w:lang w:val="en-US"/>
        </w:rPr>
        <w:t>Na</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lang w:val="en-US"/>
        </w:rPr>
        <w:t>HPO</w:t>
      </w:r>
      <w:r w:rsidRPr="006D400F">
        <w:rPr>
          <w:rFonts w:ascii="Times New Roman" w:eastAsia="Times New Roman CYR" w:hAnsi="Times New Roman" w:cs="Times New Roman"/>
          <w:bCs/>
          <w:sz w:val="28"/>
          <w:szCs w:val="28"/>
          <w:vertAlign w:val="subscript"/>
        </w:rPr>
        <w:t>4</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lang w:val="en-US"/>
        </w:rPr>
        <w:t>NaH</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lang w:val="en-US"/>
        </w:rPr>
        <w:t>PO</w:t>
      </w:r>
      <w:r w:rsidRPr="006D400F">
        <w:rPr>
          <w:rFonts w:ascii="Times New Roman" w:eastAsia="Times New Roman CYR" w:hAnsi="Times New Roman" w:cs="Times New Roman"/>
          <w:bCs/>
          <w:sz w:val="28"/>
          <w:szCs w:val="28"/>
          <w:vertAlign w:val="subscript"/>
        </w:rPr>
        <w:t>4</w:t>
      </w:r>
      <w:r w:rsidRPr="006D400F">
        <w:rPr>
          <w:rFonts w:ascii="Times New Roman" w:eastAsia="Times New Roman CYR" w:hAnsi="Times New Roman" w:cs="Times New Roman"/>
          <w:bCs/>
          <w:sz w:val="28"/>
          <w:szCs w:val="28"/>
        </w:rPr>
        <w:tab/>
      </w:r>
      <w:r w:rsidRPr="006D400F">
        <w:rPr>
          <w:rFonts w:ascii="Times New Roman" w:eastAsia="Times New Roman CYR" w:hAnsi="Times New Roman" w:cs="Times New Roman"/>
          <w:bCs/>
          <w:sz w:val="28"/>
          <w:szCs w:val="28"/>
          <w:lang w:val="en-US"/>
        </w:rPr>
        <w:t>Na</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lang w:val="en-US"/>
        </w:rPr>
        <w:t>HPO</w:t>
      </w:r>
      <w:r w:rsidRPr="006D400F">
        <w:rPr>
          <w:rFonts w:ascii="Times New Roman" w:eastAsia="Times New Roman CYR" w:hAnsi="Times New Roman" w:cs="Times New Roman"/>
          <w:bCs/>
          <w:sz w:val="28"/>
          <w:szCs w:val="28"/>
          <w:vertAlign w:val="subscript"/>
        </w:rPr>
        <w:t>4</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lang w:val="en-US"/>
        </w:rPr>
        <w:t>CH</w:t>
      </w:r>
      <w:r w:rsidRPr="006D400F">
        <w:rPr>
          <w:rFonts w:ascii="Times New Roman" w:eastAsia="Times New Roman CYR" w:hAnsi="Times New Roman" w:cs="Times New Roman"/>
          <w:bCs/>
          <w:sz w:val="28"/>
          <w:szCs w:val="28"/>
          <w:vertAlign w:val="subscript"/>
        </w:rPr>
        <w:t>3</w:t>
      </w:r>
      <w:r w:rsidRPr="006D400F">
        <w:rPr>
          <w:rFonts w:ascii="Times New Roman" w:eastAsia="Times New Roman CYR" w:hAnsi="Times New Roman" w:cs="Times New Roman"/>
          <w:bCs/>
          <w:sz w:val="28"/>
          <w:szCs w:val="28"/>
          <w:lang w:val="en-US"/>
        </w:rPr>
        <w:t>COOH</w:t>
      </w:r>
      <w:r w:rsidRPr="006D400F">
        <w:rPr>
          <w:rFonts w:ascii="Times New Roman" w:eastAsia="Times New Roman CYR" w:hAnsi="Times New Roman" w:cs="Times New Roman"/>
          <w:bCs/>
          <w:sz w:val="28"/>
          <w:szCs w:val="28"/>
        </w:rPr>
        <w:tab/>
      </w:r>
      <w:r w:rsidRPr="006D400F">
        <w:rPr>
          <w:rFonts w:ascii="Times New Roman" w:eastAsia="Times New Roman CYR" w:hAnsi="Times New Roman" w:cs="Times New Roman"/>
          <w:bCs/>
          <w:sz w:val="28"/>
          <w:szCs w:val="28"/>
          <w:lang w:val="en-US"/>
        </w:rPr>
        <w:t>CH</w:t>
      </w:r>
      <w:r w:rsidRPr="006D400F">
        <w:rPr>
          <w:rFonts w:ascii="Times New Roman" w:eastAsia="Times New Roman CYR" w:hAnsi="Times New Roman" w:cs="Times New Roman"/>
          <w:bCs/>
          <w:sz w:val="28"/>
          <w:szCs w:val="28"/>
          <w:vertAlign w:val="subscript"/>
        </w:rPr>
        <w:t>3</w:t>
      </w:r>
      <w:r w:rsidRPr="006D400F">
        <w:rPr>
          <w:rFonts w:ascii="Times New Roman" w:eastAsia="Times New Roman CYR" w:hAnsi="Times New Roman" w:cs="Times New Roman"/>
          <w:bCs/>
          <w:sz w:val="28"/>
          <w:szCs w:val="28"/>
          <w:lang w:val="en-US"/>
        </w:rPr>
        <w:t>COONa</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lang w:val="en-US"/>
        </w:rPr>
        <w:t>H</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lang w:val="en-US"/>
        </w:rPr>
        <w:t>CO</w:t>
      </w:r>
      <w:r w:rsidRPr="006D400F">
        <w:rPr>
          <w:rFonts w:ascii="Times New Roman" w:eastAsia="Times New Roman CYR" w:hAnsi="Times New Roman" w:cs="Times New Roman"/>
          <w:bCs/>
          <w:sz w:val="28"/>
          <w:szCs w:val="28"/>
          <w:vertAlign w:val="subscript"/>
        </w:rPr>
        <w:t>3</w:t>
      </w:r>
      <w:r w:rsidRPr="006D400F">
        <w:rPr>
          <w:rFonts w:ascii="Times New Roman" w:eastAsia="Times New Roman CYR" w:hAnsi="Times New Roman" w:cs="Times New Roman"/>
          <w:bCs/>
          <w:sz w:val="28"/>
          <w:szCs w:val="28"/>
        </w:rPr>
        <w:tab/>
      </w:r>
      <w:r w:rsidRPr="006D400F">
        <w:rPr>
          <w:rFonts w:ascii="Times New Roman" w:eastAsia="Times New Roman CYR" w:hAnsi="Times New Roman" w:cs="Times New Roman"/>
          <w:bCs/>
          <w:sz w:val="28"/>
          <w:szCs w:val="28"/>
          <w:lang w:val="en-US"/>
        </w:rPr>
        <w:tab/>
        <w:t>NaHCO</w:t>
      </w:r>
      <w:r w:rsidRPr="006D400F">
        <w:rPr>
          <w:rFonts w:ascii="Times New Roman" w:eastAsia="Times New Roman CYR" w:hAnsi="Times New Roman" w:cs="Times New Roman"/>
          <w:bCs/>
          <w:sz w:val="28"/>
          <w:szCs w:val="28"/>
          <w:vertAlign w:val="subscript"/>
        </w:rPr>
        <w:t>3</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ПРИ РАЗБАВЛЕНИИ БУФЕРНЫХ РАСТВОРОВ ИЗМЕНЯЕТСЯ: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рН буферной системы;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концентрация компонентов</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буферная емкость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соотношение компонентов системы.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БУФЕРНЫМ СИСТЕМАМ КРОВИ ОТНОСЯТСЯ: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гидрокарбонатная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уксусная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аммиачная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трис-раствор</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КИНЕТИЧЕСКАЯ УСТОЙЧИВОСТЬ-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способность частиц дисперсной фазы находиться во взвешенном состоянии и не оседать под действием сил </w:t>
      </w:r>
      <w:r w:rsidRPr="006D400F">
        <w:rPr>
          <w:rFonts w:ascii="Times New Roman" w:eastAsia="Times New Roman CYR" w:hAnsi="Times New Roman" w:cs="Times New Roman"/>
          <w:bCs/>
          <w:sz w:val="28"/>
          <w:szCs w:val="28"/>
        </w:rPr>
        <w:lastRenderedPageBreak/>
        <w:t xml:space="preserve">тяжести;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способность частиц дисперсной фазы </w:t>
      </w: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противодействовать их слипанию;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способность дисперсной фазы сохранять состояние равномерного распределения частиц</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все варианты.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ind w:left="1440"/>
        <w:rPr>
          <w:rFonts w:ascii="Times New Roman" w:eastAsia="Times New Roman CYR" w:hAnsi="Times New Roman" w:cs="Times New Roman"/>
          <w:bCs/>
          <w:sz w:val="28"/>
          <w:szCs w:val="28"/>
        </w:rPr>
      </w:pPr>
    </w:p>
    <w:p w:rsidR="003C48BA" w:rsidRPr="006D400F" w:rsidRDefault="003C48BA" w:rsidP="003C48BA">
      <w:pPr>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НЕПОЛЯРНЫМИ (ГИДРОФОБНЫМИ) АДСОРБЕНТАМИ ЯВЛЯЮТСЯ: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сажа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тальк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глина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силикагель</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УКАЗАТЬ АДСОРБЕНТ, ХОРОШО ПОГЛОЩАЮЩИЙ ПОЛЯРНЫЕ ВЕЩЕСТВА: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сажа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тальк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активированный уголь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силикагель</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ПРИМЕРОМ ОТРИЦАТЕЛЬНОГО СИНЕРЕЗИСА ЯВЛЯЮТСЯ: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отмокание фруктовых джемов </w:t>
      </w:r>
    </w:p>
    <w:p w:rsidR="003C48BA" w:rsidRPr="007320A2"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черствение хлеба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самопроизвольное отделение жидкости от творога, в процессе созревания сыра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все примеры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ПРИМЕРОМ, ПИВ ЯВЛЯЮТСЯ: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органические кислоты </w:t>
      </w:r>
    </w:p>
    <w:p w:rsidR="003C48BA" w:rsidRPr="007320A2"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органические соли</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неорганические кислоты и щелочи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все варианты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ОТРИЦАТЕЛЬНАЯ АДСОРБЦИЯ ОЗНАЧАЕТ: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равномерное распределение вещества </w:t>
      </w:r>
      <w:r>
        <w:rPr>
          <w:rFonts w:ascii="Times New Roman" w:eastAsia="Times New Roman CYR" w:hAnsi="Times New Roman" w:cs="Times New Roman"/>
          <w:bCs/>
          <w:sz w:val="28"/>
          <w:szCs w:val="28"/>
        </w:rPr>
        <w:t xml:space="preserve">в </w:t>
      </w:r>
      <w:r w:rsidRPr="006D400F">
        <w:rPr>
          <w:rFonts w:ascii="Times New Roman" w:eastAsia="Times New Roman CYR" w:hAnsi="Times New Roman" w:cs="Times New Roman"/>
          <w:bCs/>
          <w:sz w:val="28"/>
          <w:szCs w:val="28"/>
        </w:rPr>
        <w:t xml:space="preserve">объеме раствора;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повышение концентрации на границе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понижение концентрации поверхностном слое раздела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все варианты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ПРИМЕРОМ ПРИРОДНЫХ ПАВ ЯВЛЯЮТСЯ: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неорганические соли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неорганические кислоты</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желчные кислоты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щелочи</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ПРИМЕРОМ НЕОГРАНИЧЕННОГО НАБУХАНИЯ ЯВЛЯЮТСЯ: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набухание желатина в горячей воде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набухание каучука в бензине </w:t>
      </w: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набухание желатина в холодной воде </w:t>
      </w:r>
    </w:p>
    <w:p w:rsidR="003C48BA" w:rsidRPr="007320A2"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все варианты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ТЕПЛОВОЙ ЭФФЕКТ (АН) РЕАКЦИИ 2 MG + SI</w:t>
      </w:r>
      <w:r w:rsidRPr="006D400F">
        <w:rPr>
          <w:rFonts w:ascii="Times New Roman" w:eastAsia="Times New Roman CYR" w:hAnsi="Times New Roman" w:cs="Times New Roman"/>
          <w:bCs/>
          <w:sz w:val="28"/>
          <w:szCs w:val="28"/>
          <w:lang w:val="en-US"/>
        </w:rPr>
        <w:t>O</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rPr>
        <w:t xml:space="preserve"> = 2MGO + SI РАВЕн:</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237,7 кДж</w:t>
      </w:r>
      <w:r w:rsidRPr="006D400F">
        <w:rPr>
          <w:rFonts w:ascii="Times New Roman" w:eastAsia="Times New Roman CYR" w:hAnsi="Times New Roman" w:cs="Times New Roman"/>
          <w:bCs/>
          <w:sz w:val="28"/>
          <w:szCs w:val="28"/>
          <w:lang w:val="en-US"/>
        </w:rPr>
        <w:t>/</w:t>
      </w:r>
      <w:r w:rsidRPr="006D400F">
        <w:rPr>
          <w:rFonts w:ascii="Times New Roman" w:eastAsia="Times New Roman CYR" w:hAnsi="Times New Roman" w:cs="Times New Roman"/>
          <w:bCs/>
          <w:sz w:val="28"/>
          <w:szCs w:val="28"/>
        </w:rPr>
        <w:t>моль</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345,6 кДж/моль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-541,4 кДж/моль</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-809,6 кДж/моль</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СОЛЮБИЛИЗАЦИЯ –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способность сохранять размеры молекулы;</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диэлектрическая проницаемость растворителя;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явление диффузии ВМВ;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явление растворения веществ в мицеллах ПАВ.</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ПРИ НЕКОТОРОЙ ТЕМПЕРАТУРЕ В СИСТЕМЕ А (Г) + В (Г) → С (Г) + D(R) НАХОДЯЩЕЙСЯ В ХИМИЧЕСКОМ РАВНОВЕСИИ, КОНЦЕНТРАЦИИ ВЕЩЕСТВ А, В, С И DСОСТАВИЛИ СООТВЕТСТВЕННО 3,1, 6 И 2 МОЛЬ/Л. КАКОВА КОНСТАНТА РАВНОВЕСИЯ ПРИ ДАННОЙ ТЕМПЕРАТУРЕ?</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1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2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4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0,5</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КУДА СМЕСТИТСЯ РАВНОВЕСИЕ В СИСТЕМЕ 3FE</w:t>
      </w:r>
      <w:r w:rsidRPr="006D400F">
        <w:rPr>
          <w:rFonts w:ascii="Times New Roman" w:eastAsia="Times New Roman CYR" w:hAnsi="Times New Roman" w:cs="Times New Roman"/>
          <w:bCs/>
          <w:sz w:val="28"/>
          <w:szCs w:val="28"/>
          <w:vertAlign w:val="subscript"/>
        </w:rPr>
        <w:t>(</w:t>
      </w:r>
      <w:r w:rsidRPr="006D400F">
        <w:rPr>
          <w:rFonts w:ascii="Times New Roman" w:eastAsia="Times New Roman CYR" w:hAnsi="Times New Roman" w:cs="Times New Roman"/>
          <w:bCs/>
          <w:sz w:val="28"/>
          <w:szCs w:val="28"/>
          <w:vertAlign w:val="subscript"/>
          <w:lang w:val="en-US"/>
        </w:rPr>
        <w:t>T</w:t>
      </w:r>
      <w:r w:rsidRPr="006D400F">
        <w:rPr>
          <w:rFonts w:ascii="Times New Roman" w:eastAsia="Times New Roman CYR" w:hAnsi="Times New Roman" w:cs="Times New Roman"/>
          <w:bCs/>
          <w:sz w:val="28"/>
          <w:szCs w:val="28"/>
          <w:vertAlign w:val="subscript"/>
        </w:rPr>
        <w:t>)</w:t>
      </w:r>
      <w:r w:rsidRPr="006D400F">
        <w:rPr>
          <w:rFonts w:ascii="Times New Roman" w:eastAsia="Times New Roman CYR" w:hAnsi="Times New Roman" w:cs="Times New Roman"/>
          <w:bCs/>
          <w:sz w:val="28"/>
          <w:szCs w:val="28"/>
        </w:rPr>
        <w:t xml:space="preserve"> + 4 </w:t>
      </w:r>
      <w:r w:rsidRPr="006D400F">
        <w:rPr>
          <w:rFonts w:ascii="Times New Roman" w:eastAsia="Times New Roman CYR" w:hAnsi="Times New Roman" w:cs="Times New Roman"/>
          <w:bCs/>
          <w:sz w:val="28"/>
          <w:szCs w:val="28"/>
          <w:lang w:val="en-US"/>
        </w:rPr>
        <w:t>H</w:t>
      </w:r>
      <w:r w:rsidRPr="006D400F">
        <w:rPr>
          <w:rFonts w:ascii="Times New Roman" w:eastAsia="Times New Roman CYR" w:hAnsi="Times New Roman" w:cs="Times New Roman"/>
          <w:bCs/>
          <w:sz w:val="28"/>
          <w:szCs w:val="28"/>
        </w:rPr>
        <w:t>2</w:t>
      </w:r>
      <w:r w:rsidRPr="006D400F">
        <w:rPr>
          <w:rFonts w:ascii="Times New Roman" w:eastAsia="Times New Roman CYR" w:hAnsi="Times New Roman" w:cs="Times New Roman"/>
          <w:bCs/>
          <w:sz w:val="28"/>
          <w:szCs w:val="28"/>
          <w:lang w:val="en-US"/>
        </w:rPr>
        <w:t>O</w:t>
      </w:r>
      <w:r w:rsidRPr="006D400F">
        <w:rPr>
          <w:rFonts w:ascii="Times New Roman" w:eastAsia="Times New Roman CYR" w:hAnsi="Times New Roman" w:cs="Times New Roman"/>
          <w:bCs/>
          <w:sz w:val="28"/>
          <w:szCs w:val="28"/>
          <w:vertAlign w:val="subscript"/>
        </w:rPr>
        <w:t>(Г)</w:t>
      </w:r>
      <w:r w:rsidRPr="006D400F">
        <w:rPr>
          <w:rFonts w:ascii="Times New Roman" w:eastAsia="Times New Roman CYR" w:hAnsi="Times New Roman" w:cs="Times New Roman"/>
          <w:bCs/>
          <w:sz w:val="28"/>
          <w:szCs w:val="28"/>
        </w:rPr>
        <w:t>→ 4Н2</w:t>
      </w:r>
      <w:r w:rsidRPr="006D400F">
        <w:rPr>
          <w:rFonts w:ascii="Times New Roman" w:eastAsia="Times New Roman CYR" w:hAnsi="Times New Roman" w:cs="Times New Roman"/>
          <w:bCs/>
          <w:sz w:val="28"/>
          <w:szCs w:val="28"/>
          <w:vertAlign w:val="subscript"/>
        </w:rPr>
        <w:t>(Г)</w:t>
      </w:r>
      <w:r w:rsidRPr="006D400F">
        <w:rPr>
          <w:rFonts w:ascii="Times New Roman" w:eastAsia="Times New Roman CYR" w:hAnsi="Times New Roman" w:cs="Times New Roman"/>
          <w:bCs/>
          <w:sz w:val="28"/>
          <w:szCs w:val="28"/>
        </w:rPr>
        <w:t xml:space="preserve"> +FE203</w:t>
      </w:r>
      <w:r w:rsidRPr="006D400F">
        <w:rPr>
          <w:rFonts w:ascii="Times New Roman" w:eastAsia="Times New Roman CYR" w:hAnsi="Times New Roman" w:cs="Times New Roman"/>
          <w:bCs/>
          <w:sz w:val="28"/>
          <w:szCs w:val="28"/>
          <w:vertAlign w:val="subscript"/>
        </w:rPr>
        <w:t>(T)</w:t>
      </w:r>
      <w:r w:rsidRPr="006D400F">
        <w:rPr>
          <w:rFonts w:ascii="Times New Roman" w:eastAsia="Times New Roman CYR" w:hAnsi="Times New Roman" w:cs="Times New Roman"/>
          <w:bCs/>
          <w:sz w:val="28"/>
          <w:szCs w:val="28"/>
        </w:rPr>
        <w:t>,</w:t>
      </w:r>
      <w:r w:rsidRPr="006D400F">
        <w:rPr>
          <w:rFonts w:ascii="Times New Roman" w:eastAsia="Times New Roman CYR" w:hAnsi="Times New Roman" w:cs="Times New Roman"/>
          <w:bCs/>
          <w:sz w:val="28"/>
          <w:szCs w:val="28"/>
        </w:rPr>
        <w:tab/>
        <w:t>Δ</w:t>
      </w:r>
      <w:r w:rsidRPr="006D400F">
        <w:rPr>
          <w:rFonts w:ascii="Times New Roman" w:eastAsia="Times New Roman CYR" w:hAnsi="Times New Roman" w:cs="Times New Roman"/>
          <w:bCs/>
          <w:sz w:val="28"/>
          <w:szCs w:val="28"/>
          <w:lang w:val="en-US"/>
        </w:rPr>
        <w:t>H</w:t>
      </w:r>
      <w:r w:rsidRPr="006D400F">
        <w:rPr>
          <w:rFonts w:ascii="Times New Roman" w:eastAsia="Times New Roman CYR" w:hAnsi="Times New Roman" w:cs="Times New Roman"/>
          <w:bCs/>
          <w:sz w:val="28"/>
          <w:szCs w:val="28"/>
        </w:rPr>
        <w:t>= 25,1 КДЖ/МОЛЬ. ПРИ ПОВЫШЕНИИ ТЕМПЕРАТУРЫ?</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вправо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влево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не изменится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реакция не будет протекать</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ВЫБЕРИТЕ ВЕРНОЕ УТВЕРЖДЕНИЕ: ПРИНЦИП ЛЕ-ШАТЕЛЬЕ ПРИМЕНИМ</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 xml:space="preserve"> К</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системам, не изменяющимся во времени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системам, в которых установилось химическое равновесие </w:t>
      </w:r>
    </w:p>
    <w:p w:rsidR="003C48BA" w:rsidRPr="007320A2"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любым системам</w:t>
      </w:r>
    </w:p>
    <w:p w:rsidR="003C48BA" w:rsidRPr="006D400F" w:rsidRDefault="003C48BA" w:rsidP="003C48BA">
      <w:pPr>
        <w:autoSpaceDE w:val="0"/>
        <w:rPr>
          <w:rFonts w:ascii="Times New Roman" w:eastAsia="Times New Roman CYR" w:hAnsi="Times New Roman" w:cs="Times New Roman"/>
          <w:bCs/>
          <w:sz w:val="28"/>
          <w:szCs w:val="28"/>
        </w:rPr>
        <w:sectPr w:rsidR="003C48BA" w:rsidRPr="006D400F" w:rsidSect="00E40B63">
          <w:type w:val="continuous"/>
          <w:pgSz w:w="11906" w:h="16838"/>
          <w:pgMar w:top="851" w:right="567" w:bottom="567" w:left="851" w:header="720" w:footer="720" w:gutter="0"/>
          <w:cols w:space="720"/>
          <w:docGrid w:linePitch="360"/>
        </w:sectPr>
      </w:pPr>
      <w:r>
        <w:rPr>
          <w:rFonts w:ascii="Times New Roman" w:eastAsia="Times New Roman CYR" w:hAnsi="Times New Roman" w:cs="Times New Roman"/>
          <w:bCs/>
          <w:sz w:val="28"/>
          <w:szCs w:val="28"/>
        </w:rPr>
        <w:t>4)нет вариантов</w:t>
      </w: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КОНСТАНТА СКОРОСТИ ХИМИЧЕСКОЙ РЕАКЦИИ НЕ ЗАВИСИТ ОТ: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природы реагирующих веществ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катализатора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температуры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концентрации реагирующих веществ</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 xml:space="preserve">ДЛЯ РЕАКЦИИ ВТОРОГО ПОРЯДКА КОНСТАНТА СКОРОСТИ </w:t>
      </w:r>
      <w:r w:rsidRPr="006D400F">
        <w:rPr>
          <w:rFonts w:ascii="Times New Roman" w:eastAsia="Times New Roman CYR" w:hAnsi="Times New Roman" w:cs="Times New Roman"/>
          <w:bCs/>
          <w:sz w:val="28"/>
          <w:szCs w:val="28"/>
        </w:rPr>
        <w:lastRenderedPageBreak/>
        <w:t>РЕАКЦИИ ИМЕЕТ РАЗМЕРНОСТЬ:</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л</w:t>
      </w:r>
      <w:r w:rsidRPr="006D400F">
        <w:rPr>
          <w:rFonts w:ascii="Times New Roman" w:eastAsia="Times New Roman CYR" w:hAnsi="Times New Roman" w:cs="Times New Roman"/>
          <w:bCs/>
          <w:sz w:val="28"/>
          <w:szCs w:val="28"/>
          <w:vertAlign w:val="superscript"/>
        </w:rPr>
        <w:t>2</w:t>
      </w:r>
      <w:r w:rsidRPr="006D400F">
        <w:rPr>
          <w:rFonts w:ascii="Times New Roman" w:eastAsia="Times New Roman CYR" w:hAnsi="Times New Roman" w:cs="Times New Roman"/>
          <w:bCs/>
          <w:sz w:val="28"/>
          <w:szCs w:val="28"/>
        </w:rPr>
        <w:t>/моль</w:t>
      </w:r>
      <w:r w:rsidRPr="006D400F">
        <w:rPr>
          <w:rFonts w:ascii="Times New Roman" w:eastAsia="Times New Roman CYR" w:hAnsi="Times New Roman" w:cs="Times New Roman"/>
          <w:bCs/>
          <w:sz w:val="28"/>
          <w:szCs w:val="28"/>
          <w:vertAlign w:val="superscript"/>
        </w:rPr>
        <w:t>2</w:t>
      </w:r>
      <w:r w:rsidRPr="006D400F">
        <w:rPr>
          <w:rFonts w:ascii="Times New Roman" w:eastAsia="Times New Roman CYR" w:hAnsi="Times New Roman" w:cs="Times New Roman"/>
          <w:bCs/>
          <w:sz w:val="28"/>
          <w:szCs w:val="28"/>
        </w:rPr>
        <w:t xml:space="preserve">∙с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л</w:t>
      </w:r>
      <w:r w:rsidRPr="006D400F">
        <w:rPr>
          <w:rFonts w:ascii="Times New Roman" w:eastAsia="Times New Roman CYR" w:hAnsi="Times New Roman" w:cs="Times New Roman"/>
          <w:bCs/>
          <w:sz w:val="28"/>
          <w:szCs w:val="28"/>
          <w:vertAlign w:val="superscript"/>
        </w:rPr>
        <w:t>2</w:t>
      </w:r>
      <w:r w:rsidRPr="006D400F">
        <w:rPr>
          <w:rFonts w:ascii="Times New Roman" w:eastAsia="Times New Roman CYR" w:hAnsi="Times New Roman" w:cs="Times New Roman"/>
          <w:bCs/>
          <w:sz w:val="28"/>
          <w:szCs w:val="28"/>
        </w:rPr>
        <w:t xml:space="preserve">/моль∙с </w:t>
      </w: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1/с </w:t>
      </w:r>
    </w:p>
    <w:p w:rsidR="003C48BA" w:rsidRPr="007320A2"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моль/л∙с</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ТЕПЛОВОЙ КОЭФФИЦИЕНТ РЕАКЦИИ РАВЕН 4. НА СКОЛЬКО ГРАДУСОВ НАДО ПОВЫСИТЬ ТЕМПЕРАТУРУ,</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ЧТОБЫ СКОРОСТЬ ХИМИЧЕСКОЙ РЕАКЦИИ УВЕЛИЧИЛАСЬ В 16 РАЗ?</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10</w:t>
      </w:r>
      <w:r w:rsidRPr="006D400F">
        <w:rPr>
          <w:rFonts w:ascii="Times New Roman" w:eastAsia="Times New Roman CYR" w:hAnsi="Times New Roman" w:cs="Times New Roman"/>
          <w:bCs/>
          <w:sz w:val="28"/>
          <w:szCs w:val="28"/>
          <w:vertAlign w:val="superscript"/>
          <w:lang w:val="en-US"/>
        </w:rPr>
        <w:t>0</w:t>
      </w:r>
      <w:r w:rsidRPr="006D400F">
        <w:rPr>
          <w:rFonts w:ascii="Times New Roman" w:eastAsia="Times New Roman CYR" w:hAnsi="Times New Roman" w:cs="Times New Roman"/>
          <w:bCs/>
          <w:sz w:val="28"/>
          <w:szCs w:val="28"/>
        </w:rPr>
        <w:t xml:space="preserve">С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20</w:t>
      </w:r>
      <w:r w:rsidRPr="006D400F">
        <w:rPr>
          <w:rFonts w:ascii="Times New Roman" w:eastAsia="Times New Roman CYR" w:hAnsi="Times New Roman" w:cs="Times New Roman"/>
          <w:bCs/>
          <w:sz w:val="28"/>
          <w:szCs w:val="28"/>
          <w:vertAlign w:val="superscript"/>
          <w:lang w:val="en-US"/>
        </w:rPr>
        <w:t>0</w:t>
      </w:r>
      <w:r w:rsidRPr="006D400F">
        <w:rPr>
          <w:rFonts w:ascii="Times New Roman" w:eastAsia="Times New Roman CYR" w:hAnsi="Times New Roman" w:cs="Times New Roman"/>
          <w:bCs/>
          <w:sz w:val="28"/>
          <w:szCs w:val="28"/>
        </w:rPr>
        <w:t xml:space="preserve">С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30</w:t>
      </w:r>
      <w:r w:rsidRPr="006D400F">
        <w:rPr>
          <w:rFonts w:ascii="Times New Roman" w:eastAsia="Times New Roman CYR" w:hAnsi="Times New Roman" w:cs="Times New Roman"/>
          <w:bCs/>
          <w:sz w:val="28"/>
          <w:szCs w:val="28"/>
          <w:vertAlign w:val="superscript"/>
          <w:lang w:val="en-US"/>
        </w:rPr>
        <w:t>0</w:t>
      </w:r>
      <w:r w:rsidRPr="006D400F">
        <w:rPr>
          <w:rFonts w:ascii="Times New Roman" w:eastAsia="Times New Roman CYR" w:hAnsi="Times New Roman" w:cs="Times New Roman"/>
          <w:bCs/>
          <w:sz w:val="28"/>
          <w:szCs w:val="28"/>
        </w:rPr>
        <w:t>С</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4</w:t>
      </w:r>
      <w:r w:rsidRPr="006D400F">
        <w:rPr>
          <w:rFonts w:ascii="Times New Roman" w:eastAsia="Times New Roman CYR" w:hAnsi="Times New Roman" w:cs="Times New Roman"/>
          <w:bCs/>
          <w:sz w:val="28"/>
          <w:szCs w:val="28"/>
          <w:lang w:val="en-US"/>
        </w:rPr>
        <w:t>0</w:t>
      </w:r>
      <w:r w:rsidRPr="006D400F">
        <w:rPr>
          <w:rFonts w:ascii="Times New Roman" w:eastAsia="Times New Roman CYR" w:hAnsi="Times New Roman" w:cs="Times New Roman"/>
          <w:bCs/>
          <w:sz w:val="28"/>
          <w:szCs w:val="28"/>
          <w:vertAlign w:val="superscript"/>
        </w:rPr>
        <w:t>0</w:t>
      </w:r>
      <w:r w:rsidRPr="006D400F">
        <w:rPr>
          <w:rFonts w:ascii="Times New Roman" w:eastAsia="Times New Roman CYR" w:hAnsi="Times New Roman" w:cs="Times New Roman"/>
          <w:bCs/>
          <w:sz w:val="28"/>
          <w:szCs w:val="28"/>
        </w:rPr>
        <w:t>С</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НАЧАЛЬНАЯ КОНЦЕНТРАЦИЯ НЕКОТОРОГО ВЕЩЕСТВА РАВНА 6 МОЛЬ/Л, А ЧЕРЕЗ 1 МИН- 4 МОЛЬ/Л. СРЕДНЯЯ</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СКОРОСТЬ РЕАКЦИИ РАВНА: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2 моль/л∙мин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3 моль/л∙мин</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2 моль/л∙мин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3 моль/л∙мин</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КАК ИЗМЕНИТСЯ СКОРОСТЬ ПРЯМОЙ РЕАКЦИИ 2</w:t>
      </w:r>
      <w:r w:rsidRPr="006D400F">
        <w:rPr>
          <w:rFonts w:ascii="Times New Roman" w:eastAsia="Times New Roman CYR" w:hAnsi="Times New Roman" w:cs="Times New Roman"/>
          <w:bCs/>
          <w:sz w:val="28"/>
          <w:szCs w:val="28"/>
          <w:lang w:val="en-US"/>
        </w:rPr>
        <w:t>CO</w:t>
      </w:r>
      <w:r w:rsidRPr="006D400F">
        <w:rPr>
          <w:rFonts w:ascii="Times New Roman" w:eastAsia="Times New Roman CYR" w:hAnsi="Times New Roman" w:cs="Times New Roman"/>
          <w:bCs/>
          <w:sz w:val="28"/>
          <w:szCs w:val="28"/>
        </w:rPr>
        <w:t xml:space="preserve"> + </w:t>
      </w:r>
      <w:r w:rsidRPr="006D400F">
        <w:rPr>
          <w:rFonts w:ascii="Times New Roman" w:eastAsia="Times New Roman CYR" w:hAnsi="Times New Roman" w:cs="Times New Roman"/>
          <w:bCs/>
          <w:sz w:val="28"/>
          <w:szCs w:val="28"/>
          <w:lang w:val="en-US"/>
        </w:rPr>
        <w:t>O</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rPr>
        <w:t>= 2</w:t>
      </w:r>
      <w:r w:rsidRPr="006D400F">
        <w:rPr>
          <w:rFonts w:ascii="Times New Roman" w:eastAsia="Times New Roman CYR" w:hAnsi="Times New Roman" w:cs="Times New Roman"/>
          <w:bCs/>
          <w:sz w:val="28"/>
          <w:szCs w:val="28"/>
          <w:lang w:val="en-US"/>
        </w:rPr>
        <w:t>CO</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rPr>
        <w:t xml:space="preserve"> ПРИ УВЕЛИЧЕНИИ КОНЦЕНТРАЦИИ </w:t>
      </w:r>
      <w:r w:rsidRPr="006D400F">
        <w:rPr>
          <w:rFonts w:ascii="Times New Roman" w:eastAsia="Times New Roman CYR" w:hAnsi="Times New Roman" w:cs="Times New Roman"/>
          <w:bCs/>
          <w:sz w:val="28"/>
          <w:szCs w:val="28"/>
          <w:lang w:val="en-US"/>
        </w:rPr>
        <w:t>O</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rPr>
        <w:t xml:space="preserve"> В 3РАЗА?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в 9 раз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в 16 раз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в 2 раза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 3 раза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НАСЫЩЕННЫМ НАЗЫВАЕТСЯ РАСТВОР:</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содержащий,</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 xml:space="preserve">максимально возможное количество вещества при данной температуре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 котором</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 xml:space="preserve"> больше не растворяется растворенное вещество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находящийся</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 xml:space="preserve"> в равновесии с растворенным веществом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который можно считать концентрированным.</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С УВЕЛИЧЕНИЕМ КОНЦЕНТРАЦИИ РАСТВОРЕННОГО ВЕЩЕСТВА В РАСТВОРЕ, ДАВЛЕНИЕ ПАРА: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уменьшается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увеличивается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не изменяется</w:t>
      </w:r>
      <w:r>
        <w:rPr>
          <w:rFonts w:ascii="Times New Roman" w:eastAsia="Times New Roman CYR" w:hAnsi="Times New Roman" w:cs="Times New Roman"/>
          <w:bCs/>
          <w:sz w:val="28"/>
          <w:szCs w:val="28"/>
        </w:rPr>
        <w:t xml:space="preserve">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увеличивается температура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ОСМОС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явление односторонней диффузии растворителя через </w:t>
      </w:r>
      <w:r w:rsidRPr="006D400F">
        <w:rPr>
          <w:rFonts w:ascii="Times New Roman" w:eastAsia="Times New Roman CYR" w:hAnsi="Times New Roman" w:cs="Times New Roman"/>
          <w:bCs/>
          <w:sz w:val="28"/>
          <w:szCs w:val="28"/>
        </w:rPr>
        <w:lastRenderedPageBreak/>
        <w:t xml:space="preserve">полупроницаемую мембрану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явление односторонней диффузии </w:t>
      </w:r>
      <w:r w:rsidRPr="006D400F">
        <w:rPr>
          <w:rFonts w:ascii="Times New Roman" w:eastAsia="Times New Roman CYR" w:hAnsi="Times New Roman" w:cs="Times New Roman"/>
          <w:bCs/>
          <w:sz w:val="28"/>
          <w:szCs w:val="28"/>
        </w:rPr>
        <w:lastRenderedPageBreak/>
        <w:t>растворенного веществ</w:t>
      </w:r>
      <w:r>
        <w:rPr>
          <w:rFonts w:ascii="Times New Roman" w:eastAsia="Times New Roman CYR" w:hAnsi="Times New Roman" w:cs="Times New Roman"/>
          <w:bCs/>
          <w:sz w:val="28"/>
          <w:szCs w:val="28"/>
        </w:rPr>
        <w:t xml:space="preserve">а через </w:t>
      </w:r>
      <w:r w:rsidRPr="006D400F">
        <w:rPr>
          <w:rFonts w:ascii="Times New Roman" w:eastAsia="Times New Roman CYR" w:hAnsi="Times New Roman" w:cs="Times New Roman"/>
          <w:bCs/>
          <w:sz w:val="28"/>
          <w:szCs w:val="28"/>
        </w:rPr>
        <w:t xml:space="preserve"> </w:t>
      </w: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полупроницаемую мембрану</w:t>
      </w:r>
    </w:p>
    <w:p w:rsidR="003C48BA" w:rsidRPr="009A2DF0"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выравнива</w:t>
      </w:r>
      <w:r>
        <w:rPr>
          <w:rFonts w:ascii="Times New Roman" w:eastAsia="Times New Roman CYR" w:hAnsi="Times New Roman" w:cs="Times New Roman"/>
          <w:bCs/>
          <w:sz w:val="28"/>
          <w:szCs w:val="28"/>
        </w:rPr>
        <w:t xml:space="preserve">ние концентраций двух </w:t>
      </w:r>
      <w:r>
        <w:rPr>
          <w:rFonts w:ascii="Times New Roman" w:eastAsia="Times New Roman CYR" w:hAnsi="Times New Roman" w:cs="Times New Roman"/>
          <w:bCs/>
          <w:sz w:val="28"/>
          <w:szCs w:val="28"/>
        </w:rPr>
        <w:lastRenderedPageBreak/>
        <w:t>растворов</w:t>
      </w:r>
    </w:p>
    <w:p w:rsidR="003C48BA" w:rsidRPr="009A2DF0"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концентрация не изменяется</w:t>
      </w:r>
    </w:p>
    <w:p w:rsidR="003C48BA" w:rsidRDefault="003C48BA" w:rsidP="003C48BA">
      <w:pPr>
        <w:pStyle w:val="af"/>
        <w:autoSpaceDE w:val="0"/>
        <w:ind w:left="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ОСМОТИЧЕСКОЕ ДАВЛЕНИЕ 0,25 М РАСТВОРА САХАРА ПРИ 38°С</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9,5 кПа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78,9 кПа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646,0 кПа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11,2 кПа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СКОЛЬКО ГРАММОВ ГЛЮКОЗЫ СОДЕРЖИТСЯ В 200 МЛ РАСТВОРА, ОСМОТИЧЕСКОЕ ДАВЛЕНИЕ КОТОРОГО ПРИ37°С СОСТАВЛЯЕТ 810,4 КПА?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2,6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11,3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0,9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5,6</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СЛАБЫМ ЭЛЕКТРОЛИТОМ НАЗЫВАЕТСЯ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слабая кислота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нерастворимая в воде соль</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вещество, имеющее степень</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 xml:space="preserve">диссоциации меньше 100%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вещество, имеющее степень диссоциации меньше 3%</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ВЫЧИСЛИТЕ PH 0,01 М РАСТВОРА NAOH</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0,01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0,1</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1</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12</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РАССЧИТАЙТЕ PH БУФЕРНОГО РАСТВОРА, СОДЕРЖАЩЕГО 0,2 МОЛЬ/Л ГИДРОКАРБОНАТА НАТРИЯ И 1 МОЛЬ/Л КАРБОНАТА НАТРИЯ (РК=10,3)</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11,0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10,1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9,1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10,5</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ТЕМПЕРАТУРА ПЛАВЛЕНИЯ - ЭТО ТЕМПЕРАТУРА, ПРИ КОТОРОЙ ТВЕРДОЕ ВЕЩЕСТВО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превращается в жидкое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находится в равновесии с жидким составных частей разрушается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имеет то же давление пара, что и </w:t>
      </w:r>
      <w:r w:rsidRPr="006D400F">
        <w:rPr>
          <w:rFonts w:ascii="Times New Roman" w:eastAsia="Times New Roman CYR" w:hAnsi="Times New Roman" w:cs="Times New Roman"/>
          <w:bCs/>
          <w:sz w:val="28"/>
          <w:szCs w:val="28"/>
        </w:rPr>
        <w:lastRenderedPageBreak/>
        <w:t xml:space="preserve">жидкое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в результате повышения энергии колебаний его </w:t>
      </w: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Pr="006D400F" w:rsidRDefault="003C48BA" w:rsidP="003C48BA">
      <w:pPr>
        <w:pStyle w:val="af"/>
        <w:autoSpaceDE w:val="0"/>
        <w:ind w:left="72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3C48BA">
      <w:pPr>
        <w:pStyle w:val="af"/>
        <w:autoSpaceDE w:val="0"/>
        <w:ind w:left="720"/>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ЖИДКАЯ ВОДА ПРИ СТАНДАРТНЫХ УСЛОВИЯХ -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стабильная фаза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метастабильная фаза</w:t>
      </w: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В ПРОВОДНИКАХ ВТОРОГО РОДА НОСИТЕЛЯМИ ЭЛЕКТРИЧЕСТВА ЯВЛЯЮТСЯ: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ионы</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молекулы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электроны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радикалы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ЭКВИВАЛЕНТНАЯ ЭЛЕКТРИЧЕСКАЯ ПРОВОДИМОСТЬ</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увеличивается с увеличением концентрации раствора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не зависит от концентрации раствора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уменьшается с увеличением концентрации раствора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увеличивается с понижением температуры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СТЕПЕНЬ ОКИСЛЕНИЯ АТОМОВ В ПРОСТЫХ ВЕЩЕСТВАХ</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равна валентности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равна нулю в периодической системой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зависит от природы атома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зависит от положения элемента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УРАВНЕНИЕ НЕРНСТА ПОЗВОЛЯЕТ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рассчитать потенциал электрода при условиях,выделяющееся при электролизе отличных от стандартных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рассчитать количество вещества,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описывает экстракционный процесс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рассчитывает массу вещества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 ГАЛЬВАНИЧЕСКИЙ ЭЛЕМЕНТ -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устройство, для изучения лягушек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устройство, позволяющее получать электрическую энергию за счет окислительно-восстановительных реакций</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устройство для электролиза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устаревшее название цинка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УКАЗАТЬ ДЛЯ КАКИХ ИЗ ПЕРЕЧИСЛЕННЫХ ПРОЦЕССОВ ИЗМЕНЕНИЕ ЭНТРОПИИ ПОЛОЖИТЕЛЬНО: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lang w:val="en-US"/>
        </w:rPr>
        <w:lastRenderedPageBreak/>
        <w:t>MgO</w:t>
      </w:r>
      <w:r w:rsidRPr="006D400F">
        <w:rPr>
          <w:rFonts w:ascii="Times New Roman" w:eastAsia="Times New Roman CYR" w:hAnsi="Times New Roman" w:cs="Times New Roman"/>
          <w:bCs/>
          <w:sz w:val="28"/>
          <w:szCs w:val="28"/>
        </w:rPr>
        <w:t xml:space="preserve">(k) + </w:t>
      </w:r>
      <w:r w:rsidRPr="006D400F">
        <w:rPr>
          <w:rFonts w:ascii="Times New Roman" w:eastAsia="Times New Roman CYR" w:hAnsi="Times New Roman" w:cs="Times New Roman"/>
          <w:bCs/>
          <w:sz w:val="28"/>
          <w:szCs w:val="28"/>
          <w:lang w:val="en-US"/>
        </w:rPr>
        <w:t>CO</w:t>
      </w:r>
      <w:r w:rsidRPr="006D400F">
        <w:rPr>
          <w:rFonts w:ascii="Times New Roman" w:eastAsia="Times New Roman CYR" w:hAnsi="Times New Roman" w:cs="Times New Roman"/>
          <w:bCs/>
          <w:sz w:val="28"/>
          <w:szCs w:val="28"/>
          <w:vertAlign w:val="subscript"/>
          <w:lang w:val="en-US"/>
        </w:rPr>
        <w:t>2</w:t>
      </w:r>
      <w:r w:rsidRPr="006D400F">
        <w:rPr>
          <w:rFonts w:ascii="Times New Roman" w:eastAsia="Times New Roman CYR" w:hAnsi="Times New Roman" w:cs="Times New Roman"/>
          <w:bCs/>
          <w:sz w:val="28"/>
          <w:szCs w:val="28"/>
        </w:rPr>
        <w:t>(г) →</w:t>
      </w:r>
      <w:r w:rsidRPr="006D400F">
        <w:rPr>
          <w:rFonts w:ascii="Times New Roman" w:eastAsia="Times New Roman CYR" w:hAnsi="Times New Roman" w:cs="Times New Roman"/>
          <w:bCs/>
          <w:sz w:val="28"/>
          <w:szCs w:val="28"/>
          <w:lang w:val="en-US"/>
        </w:rPr>
        <w:t xml:space="preserve"> Mg</w:t>
      </w:r>
      <w:r w:rsidRPr="006D400F">
        <w:rPr>
          <w:rFonts w:ascii="Times New Roman" w:eastAsia="Times New Roman CYR" w:hAnsi="Times New Roman" w:cs="Times New Roman"/>
          <w:bCs/>
          <w:sz w:val="28"/>
          <w:szCs w:val="28"/>
        </w:rPr>
        <w:t xml:space="preserve"> (к) + </w:t>
      </w:r>
      <w:r w:rsidRPr="006D400F">
        <w:rPr>
          <w:rFonts w:ascii="Times New Roman" w:eastAsia="Times New Roman CYR" w:hAnsi="Times New Roman" w:cs="Times New Roman"/>
          <w:bCs/>
          <w:sz w:val="28"/>
          <w:szCs w:val="28"/>
          <w:lang w:val="en-US"/>
        </w:rPr>
        <w:t>H</w:t>
      </w:r>
      <w:r w:rsidRPr="006D400F">
        <w:rPr>
          <w:rFonts w:ascii="Times New Roman" w:eastAsia="Times New Roman CYR" w:hAnsi="Times New Roman" w:cs="Times New Roman"/>
          <w:bCs/>
          <w:sz w:val="28"/>
          <w:szCs w:val="28"/>
          <w:vertAlign w:val="subscript"/>
          <w:lang w:val="en-US"/>
        </w:rPr>
        <w:t>2</w:t>
      </w:r>
      <w:r w:rsidRPr="006D400F">
        <w:rPr>
          <w:rFonts w:ascii="Times New Roman" w:eastAsia="Times New Roman CYR" w:hAnsi="Times New Roman" w:cs="Times New Roman"/>
          <w:bCs/>
          <w:sz w:val="28"/>
          <w:szCs w:val="28"/>
          <w:lang w:val="en-US"/>
        </w:rPr>
        <w:t>O</w:t>
      </w:r>
      <w:r w:rsidRPr="006D400F">
        <w:rPr>
          <w:rFonts w:ascii="Times New Roman" w:eastAsia="Times New Roman CYR" w:hAnsi="Times New Roman" w:cs="Times New Roman"/>
          <w:bCs/>
          <w:sz w:val="28"/>
          <w:szCs w:val="28"/>
        </w:rPr>
        <w:t xml:space="preserve">(ж)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С(графит) + СО</w:t>
      </w:r>
      <w:r w:rsidRPr="006D400F">
        <w:rPr>
          <w:rFonts w:ascii="Times New Roman" w:eastAsia="Times New Roman CYR" w:hAnsi="Times New Roman" w:cs="Times New Roman"/>
          <w:bCs/>
          <w:sz w:val="28"/>
          <w:szCs w:val="28"/>
          <w:vertAlign w:val="subscript"/>
        </w:rPr>
        <w:t>3</w:t>
      </w:r>
      <w:r w:rsidRPr="006D400F">
        <w:rPr>
          <w:rFonts w:ascii="Times New Roman" w:eastAsia="Times New Roman CYR" w:hAnsi="Times New Roman" w:cs="Times New Roman"/>
          <w:bCs/>
          <w:sz w:val="28"/>
          <w:szCs w:val="28"/>
        </w:rPr>
        <w:t xml:space="preserve">(г) → 2 СО(г)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w:t>
      </w:r>
      <w:r w:rsidRPr="006D400F">
        <w:rPr>
          <w:rFonts w:ascii="Times New Roman" w:eastAsia="Times New Roman CYR" w:hAnsi="Times New Roman" w:cs="Times New Roman"/>
          <w:bCs/>
          <w:sz w:val="28"/>
          <w:szCs w:val="28"/>
          <w:vertAlign w:val="subscript"/>
          <w:lang w:val="en-US"/>
        </w:rPr>
        <w:t>2</w:t>
      </w:r>
      <w:r w:rsidRPr="006D400F">
        <w:rPr>
          <w:rFonts w:ascii="Times New Roman" w:eastAsia="Times New Roman CYR" w:hAnsi="Times New Roman" w:cs="Times New Roman"/>
          <w:bCs/>
          <w:sz w:val="28"/>
          <w:szCs w:val="28"/>
        </w:rPr>
        <w:t>О(ж) → Н</w:t>
      </w:r>
      <w:r w:rsidRPr="006D400F">
        <w:rPr>
          <w:rFonts w:ascii="Times New Roman" w:eastAsia="Times New Roman CYR" w:hAnsi="Times New Roman" w:cs="Times New Roman"/>
          <w:bCs/>
          <w:sz w:val="28"/>
          <w:szCs w:val="28"/>
          <w:vertAlign w:val="subscript"/>
          <w:lang w:val="en-US"/>
        </w:rPr>
        <w:t>2</w:t>
      </w:r>
      <w:r w:rsidRPr="006D400F">
        <w:rPr>
          <w:rFonts w:ascii="Times New Roman" w:eastAsia="Times New Roman CYR" w:hAnsi="Times New Roman" w:cs="Times New Roman"/>
          <w:bCs/>
          <w:sz w:val="28"/>
          <w:szCs w:val="28"/>
        </w:rPr>
        <w:t xml:space="preserve">О(тв.)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4</w:t>
      </w:r>
      <w:r w:rsidRPr="006D400F">
        <w:rPr>
          <w:rFonts w:ascii="Times New Roman" w:eastAsia="Times New Roman CYR" w:hAnsi="Times New Roman" w:cs="Times New Roman"/>
          <w:bCs/>
          <w:sz w:val="28"/>
          <w:szCs w:val="28"/>
          <w:lang w:val="en-US"/>
        </w:rPr>
        <w:t>HCl</w:t>
      </w:r>
      <w:r w:rsidRPr="006D400F">
        <w:rPr>
          <w:rFonts w:ascii="Times New Roman" w:eastAsia="Times New Roman CYR" w:hAnsi="Times New Roman" w:cs="Times New Roman"/>
          <w:bCs/>
          <w:sz w:val="28"/>
          <w:szCs w:val="28"/>
        </w:rPr>
        <w:t xml:space="preserve">(r) + </w:t>
      </w:r>
      <w:r w:rsidRPr="006D400F">
        <w:rPr>
          <w:rFonts w:ascii="Times New Roman" w:eastAsia="Times New Roman CYR" w:hAnsi="Times New Roman" w:cs="Times New Roman"/>
          <w:bCs/>
          <w:sz w:val="28"/>
          <w:szCs w:val="28"/>
          <w:lang w:val="en-US"/>
        </w:rPr>
        <w:t>O</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rPr>
        <w:t>(г) → 2</w:t>
      </w:r>
      <w:r w:rsidRPr="006D400F">
        <w:rPr>
          <w:rFonts w:ascii="Times New Roman" w:eastAsia="Times New Roman CYR" w:hAnsi="Times New Roman" w:cs="Times New Roman"/>
          <w:bCs/>
          <w:sz w:val="28"/>
          <w:szCs w:val="28"/>
          <w:lang w:val="en-US"/>
        </w:rPr>
        <w:t>Cl</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rPr>
        <w:t>(г) + 2</w:t>
      </w:r>
      <w:r w:rsidRPr="006D400F">
        <w:rPr>
          <w:rFonts w:ascii="Times New Roman" w:eastAsia="Times New Roman CYR" w:hAnsi="Times New Roman" w:cs="Times New Roman"/>
          <w:bCs/>
          <w:sz w:val="28"/>
          <w:szCs w:val="28"/>
          <w:lang w:val="en-US"/>
        </w:rPr>
        <w:t>H</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lang w:val="en-US"/>
        </w:rPr>
        <w:t>O</w:t>
      </w:r>
      <w:r w:rsidRPr="006D400F">
        <w:rPr>
          <w:rFonts w:ascii="Times New Roman" w:eastAsia="Times New Roman CYR" w:hAnsi="Times New Roman" w:cs="Times New Roman"/>
          <w:bCs/>
          <w:sz w:val="28"/>
          <w:szCs w:val="28"/>
        </w:rPr>
        <w:t>(г)</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ТЕМПЕРАТУРНЫЙ КОЭФФИЦИЕНТ У=2. СКОРОСТЬ РЕАКЦИИ УВЕЛИЧИЛАСЬ В 16 РАЗ. ПРИ ЭТОМ СЛЕДУЕТУВЕЛИЧИТЬ ТЕМПЕРАТУРУ РЕАКЦИИ НА 0</w:t>
      </w:r>
      <w:r w:rsidRPr="006D400F">
        <w:rPr>
          <w:rFonts w:ascii="Times New Roman" w:eastAsia="Times New Roman CYR" w:hAnsi="Times New Roman" w:cs="Times New Roman"/>
          <w:bCs/>
          <w:sz w:val="28"/>
          <w:szCs w:val="28"/>
          <w:vertAlign w:val="superscript"/>
          <w:lang w:val="en-US"/>
        </w:rPr>
        <w:t>0</w:t>
      </w:r>
      <w:r w:rsidRPr="006D400F">
        <w:rPr>
          <w:rFonts w:ascii="Times New Roman" w:eastAsia="Times New Roman CYR" w:hAnsi="Times New Roman" w:cs="Times New Roman"/>
          <w:bCs/>
          <w:sz w:val="28"/>
          <w:szCs w:val="28"/>
        </w:rPr>
        <w:t xml:space="preserve"> С:</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на2</w:t>
      </w:r>
      <w:r w:rsidRPr="006D400F">
        <w:rPr>
          <w:rFonts w:ascii="Times New Roman" w:eastAsia="Times New Roman CYR" w:hAnsi="Times New Roman" w:cs="Times New Roman"/>
          <w:bCs/>
          <w:sz w:val="28"/>
          <w:szCs w:val="28"/>
          <w:lang w:val="en-US"/>
        </w:rPr>
        <w:t>0</w:t>
      </w:r>
      <w:r w:rsidRPr="006D400F">
        <w:rPr>
          <w:rFonts w:ascii="Times New Roman" w:eastAsia="Times New Roman CYR" w:hAnsi="Times New Roman" w:cs="Times New Roman"/>
          <w:bCs/>
          <w:sz w:val="28"/>
          <w:szCs w:val="28"/>
          <w:vertAlign w:val="superscript"/>
        </w:rPr>
        <w:t>0</w:t>
      </w:r>
      <w:r w:rsidRPr="006D400F">
        <w:rPr>
          <w:rFonts w:ascii="Times New Roman" w:eastAsia="Times New Roman CYR" w:hAnsi="Times New Roman" w:cs="Times New Roman"/>
          <w:bCs/>
          <w:sz w:val="28"/>
          <w:szCs w:val="28"/>
        </w:rPr>
        <w:t xml:space="preserve"> С</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на 4</w:t>
      </w:r>
      <w:r w:rsidRPr="006D400F">
        <w:rPr>
          <w:rFonts w:ascii="Times New Roman" w:eastAsia="Times New Roman CYR" w:hAnsi="Times New Roman" w:cs="Times New Roman"/>
          <w:bCs/>
          <w:sz w:val="28"/>
          <w:szCs w:val="28"/>
          <w:lang w:val="en-US"/>
        </w:rPr>
        <w:t>0</w:t>
      </w:r>
      <w:r w:rsidRPr="006D400F">
        <w:rPr>
          <w:rFonts w:ascii="Times New Roman" w:eastAsia="Times New Roman CYR" w:hAnsi="Times New Roman" w:cs="Times New Roman"/>
          <w:bCs/>
          <w:sz w:val="28"/>
          <w:szCs w:val="28"/>
          <w:vertAlign w:val="superscript"/>
        </w:rPr>
        <w:t>0</w:t>
      </w:r>
      <w:r w:rsidRPr="006D400F">
        <w:rPr>
          <w:rFonts w:ascii="Times New Roman" w:eastAsia="Times New Roman CYR" w:hAnsi="Times New Roman" w:cs="Times New Roman"/>
          <w:bCs/>
          <w:sz w:val="28"/>
          <w:szCs w:val="28"/>
        </w:rPr>
        <w:t xml:space="preserve"> С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на 3</w:t>
      </w:r>
      <w:r w:rsidRPr="006D400F">
        <w:rPr>
          <w:rFonts w:ascii="Times New Roman" w:eastAsia="Times New Roman CYR" w:hAnsi="Times New Roman" w:cs="Times New Roman"/>
          <w:bCs/>
          <w:sz w:val="28"/>
          <w:szCs w:val="28"/>
          <w:lang w:val="en-US"/>
        </w:rPr>
        <w:t>0</w:t>
      </w:r>
      <w:r w:rsidRPr="006D400F">
        <w:rPr>
          <w:rFonts w:ascii="Times New Roman" w:eastAsia="Times New Roman CYR" w:hAnsi="Times New Roman" w:cs="Times New Roman"/>
          <w:bCs/>
          <w:sz w:val="28"/>
          <w:szCs w:val="28"/>
          <w:vertAlign w:val="superscript"/>
        </w:rPr>
        <w:t>0</w:t>
      </w:r>
      <w:r w:rsidRPr="006D400F">
        <w:rPr>
          <w:rFonts w:ascii="Times New Roman" w:eastAsia="Times New Roman CYR" w:hAnsi="Times New Roman" w:cs="Times New Roman"/>
          <w:bCs/>
          <w:sz w:val="28"/>
          <w:szCs w:val="28"/>
        </w:rPr>
        <w:t xml:space="preserve"> С</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на</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8</w:t>
      </w:r>
      <w:r w:rsidRPr="006D400F">
        <w:rPr>
          <w:rFonts w:ascii="Times New Roman" w:eastAsia="Times New Roman CYR" w:hAnsi="Times New Roman" w:cs="Times New Roman"/>
          <w:bCs/>
          <w:sz w:val="28"/>
          <w:szCs w:val="28"/>
          <w:lang w:val="en-US"/>
        </w:rPr>
        <w:t>0</w:t>
      </w:r>
      <w:r w:rsidRPr="006D400F">
        <w:rPr>
          <w:rFonts w:ascii="Times New Roman" w:eastAsia="Times New Roman CYR" w:hAnsi="Times New Roman" w:cs="Times New Roman"/>
          <w:bCs/>
          <w:sz w:val="28"/>
          <w:szCs w:val="28"/>
          <w:vertAlign w:val="superscript"/>
        </w:rPr>
        <w:t>0</w:t>
      </w:r>
      <w:r w:rsidRPr="006D400F">
        <w:rPr>
          <w:rFonts w:ascii="Times New Roman" w:eastAsia="Times New Roman CYR" w:hAnsi="Times New Roman" w:cs="Times New Roman"/>
          <w:bCs/>
          <w:sz w:val="28"/>
          <w:szCs w:val="28"/>
        </w:rPr>
        <w:t xml:space="preserve"> С</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ПОНИЖЕНИЕ ДАВЛЕНИЯ НАСЫЩЕННОГО ПАРА РАСТВОРИТЕЛЯ ПРОПОРЦИОНАЛЬНО: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молярной доле растворенного вещества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молярной доле растворителя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не зависит от концентрации вещества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осмотическому давлению</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К КОЛЛИГАТИВНЫМ СВОЙСТВАМ ОТНОСИТСЯ: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увеличение концентрации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изменение скорости реакции</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увеличение диссоциации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повышение температуры кипения раствора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 xml:space="preserve">К ТИПУ СЛОЖНЫХ </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КСЕРОГЕЛЕЙ ОТНОСЯТ: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кисель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печенье</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крахмал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все варианты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НАИМЕНЬШИЙ ВЫСАЛИВАЮЩИЙ ЭФФЕКТ ПРОЯВЛЯЮТ:</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анионы </w:t>
      </w:r>
    </w:p>
    <w:p w:rsidR="003C48BA" w:rsidRPr="009A2DF0"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 xml:space="preserve"> катионы</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растворы ВМС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9A2DF0">
        <w:rPr>
          <w:rFonts w:ascii="Times New Roman" w:eastAsia="Times New Roman CYR" w:hAnsi="Times New Roman" w:cs="Times New Roman"/>
          <w:bCs/>
          <w:sz w:val="28"/>
          <w:szCs w:val="28"/>
        </w:rPr>
        <w:t xml:space="preserve">все варианты </w:t>
      </w:r>
      <w:r>
        <w:rPr>
          <w:rFonts w:ascii="Times New Roman" w:eastAsia="Times New Roman CYR" w:hAnsi="Times New Roman" w:cs="Times New Roman"/>
          <w:bCs/>
          <w:sz w:val="28"/>
          <w:szCs w:val="28"/>
        </w:rPr>
        <w:t xml:space="preserve"> </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9A2DF0" w:rsidRDefault="003C48BA" w:rsidP="003C48BA">
      <w:pPr>
        <w:pStyle w:val="af"/>
        <w:autoSpaceDE w:val="0"/>
        <w:rPr>
          <w:rFonts w:ascii="Times New Roman" w:eastAsia="Times New Roman CYR" w:hAnsi="Times New Roman" w:cs="Times New Roman"/>
          <w:bCs/>
          <w:sz w:val="28"/>
          <w:szCs w:val="28"/>
        </w:rPr>
        <w:sectPr w:rsidR="003C48BA" w:rsidRPr="009A2DF0"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 xml:space="preserve">ПРИМЕРАМИ </w:t>
      </w:r>
      <w:r w:rsidRPr="006D400F">
        <w:rPr>
          <w:rFonts w:ascii="Times New Roman" w:eastAsia="Times New Roman CYR" w:hAnsi="Times New Roman" w:cs="Times New Roman"/>
          <w:bCs/>
          <w:sz w:val="28"/>
          <w:szCs w:val="28"/>
          <w:lang w:val="en-US"/>
        </w:rPr>
        <w:t>C</w:t>
      </w:r>
      <w:r w:rsidRPr="006D400F">
        <w:rPr>
          <w:rFonts w:ascii="Times New Roman" w:eastAsia="Times New Roman CYR" w:hAnsi="Times New Roman" w:cs="Times New Roman"/>
          <w:bCs/>
          <w:sz w:val="28"/>
          <w:szCs w:val="28"/>
        </w:rPr>
        <w:t>СИНЕРЕЗИСА НЕ ЯВЛЯЕТСЯ: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набухание желатина </w:t>
      </w:r>
    </w:p>
    <w:p w:rsidR="003C48BA" w:rsidRPr="009A2DF0"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свертывание крови</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явление свертывания скисшего молока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все варианты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ВЫСАЛИВАНИЕ ЖЕЛАТИНА ИЗ ВОДЫ ПРОИЗОЙДЕТ ПРИ ДОБАВЛЕНИИ:</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воды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этанола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желатина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все примеры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КАУЧУК ЛУЧШЕ НАБУХАЕТ В РАСТВОРИТЕЛЕ:</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этаноле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бензоле</w:t>
      </w: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воде </w:t>
      </w:r>
    </w:p>
    <w:p w:rsidR="003C48BA" w:rsidRPr="005810B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все примеры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ПРИ РАЗБАВЛЕНИИ БУФЕРНЫХ РАСТВОРОВ ИЗМЕНЯЕТСЯ:</w:t>
      </w:r>
    </w:p>
    <w:p w:rsidR="003C48BA" w:rsidRPr="006D400F" w:rsidRDefault="003C48BA" w:rsidP="007D72C3">
      <w:pPr>
        <w:pStyle w:val="af"/>
        <w:numPr>
          <w:ilvl w:val="1"/>
          <w:numId w:val="111"/>
        </w:numPr>
        <w:autoSpaceDE w:val="0"/>
        <w:rPr>
          <w:rFonts w:ascii="Times New Roman" w:eastAsia="Times New Roman CYR" w:hAnsi="Times New Roman" w:cs="Times New Roman"/>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рН буферной системы </w:t>
      </w:r>
    </w:p>
    <w:p w:rsidR="003C48BA" w:rsidRPr="006D400F" w:rsidRDefault="003C48BA" w:rsidP="007D72C3">
      <w:pPr>
        <w:pStyle w:val="af"/>
        <w:numPr>
          <w:ilvl w:val="1"/>
          <w:numId w:val="111"/>
        </w:numPr>
        <w:autoSpaceDE w:val="0"/>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буферная емкость </w:t>
      </w:r>
    </w:p>
    <w:p w:rsidR="003C48BA" w:rsidRPr="006D400F" w:rsidRDefault="003C48BA" w:rsidP="007D72C3">
      <w:pPr>
        <w:pStyle w:val="af"/>
        <w:numPr>
          <w:ilvl w:val="1"/>
          <w:numId w:val="111"/>
        </w:numPr>
        <w:autoSpaceDE w:val="0"/>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 xml:space="preserve">концентрация компонентов </w:t>
      </w:r>
    </w:p>
    <w:p w:rsidR="003C48BA" w:rsidRPr="006D400F" w:rsidRDefault="003C48BA" w:rsidP="007D72C3">
      <w:pPr>
        <w:pStyle w:val="af"/>
        <w:numPr>
          <w:ilvl w:val="1"/>
          <w:numId w:val="111"/>
        </w:numPr>
        <w:autoSpaceDE w:val="0"/>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соотношение компонентов системы</w:t>
      </w: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Pr="006D400F" w:rsidRDefault="003C48BA" w:rsidP="003C48BA">
      <w:pPr>
        <w:pStyle w:val="af"/>
        <w:autoSpaceDE w:val="0"/>
        <w:ind w:left="72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3C48BA">
      <w:pPr>
        <w:pStyle w:val="af"/>
        <w:autoSpaceDE w:val="0"/>
        <w:ind w:left="720"/>
        <w:rPr>
          <w:rFonts w:ascii="Times New Roman" w:eastAsia="Times New Roman CYR" w:hAnsi="Times New Roman" w:cs="Times New Roman"/>
          <w:bCs/>
          <w:sz w:val="28"/>
          <w:szCs w:val="28"/>
        </w:r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САМОПРОИЗВОЛЬНЫЙ ПРОЦЕСС ПРОТЕКАЕТ В ИЗОЛИРОВАННОЙ СИСТЕМЕ, ЕСЛИ:</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ΔS&gt;0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ΔS&lt;0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Δ</w:t>
      </w:r>
      <w:r w:rsidRPr="006D400F">
        <w:rPr>
          <w:rFonts w:ascii="Times New Roman" w:eastAsia="Times New Roman CYR" w:hAnsi="Times New Roman" w:cs="Times New Roman"/>
          <w:bCs/>
          <w:sz w:val="28"/>
          <w:szCs w:val="28"/>
          <w:lang w:val="en-US"/>
        </w:rPr>
        <w:t>S&lt;&lt;</w:t>
      </w:r>
      <w:r w:rsidRPr="006D400F">
        <w:rPr>
          <w:rFonts w:ascii="Times New Roman" w:eastAsia="Times New Roman CYR" w:hAnsi="Times New Roman" w:cs="Times New Roman"/>
          <w:bCs/>
          <w:sz w:val="28"/>
          <w:szCs w:val="28"/>
        </w:rPr>
        <w:t xml:space="preserve">0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Δ</w:t>
      </w:r>
      <w:r w:rsidRPr="006D400F">
        <w:rPr>
          <w:rFonts w:ascii="Times New Roman" w:eastAsia="Times New Roman CYR" w:hAnsi="Times New Roman" w:cs="Times New Roman"/>
          <w:bCs/>
          <w:sz w:val="28"/>
          <w:szCs w:val="28"/>
          <w:lang w:val="en-US"/>
        </w:rPr>
        <w:t>S</w:t>
      </w:r>
      <w:r w:rsidRPr="006D400F">
        <w:rPr>
          <w:rFonts w:ascii="Times New Roman" w:eastAsia="Times New Roman CYR" w:hAnsi="Times New Roman" w:cs="Times New Roman"/>
          <w:bCs/>
          <w:sz w:val="28"/>
          <w:szCs w:val="28"/>
        </w:rPr>
        <w:t>=О</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ДЛЯ ВЫЧИСЛЕНИЯ ОСМОТИЧЕСКОГО ДАВЛЕНИЯ ЭЛЕКТРОЛИТА ИСПОЛЬЗУЮТ ЗАКОН ВАНТ</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ГОФФА: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P.=CRT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Р= iCRT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Δ</w:t>
      </w:r>
      <w:r w:rsidRPr="006D400F">
        <w:rPr>
          <w:rFonts w:ascii="Times New Roman" w:eastAsia="Times New Roman CYR" w:hAnsi="Times New Roman" w:cs="Times New Roman"/>
          <w:bCs/>
          <w:sz w:val="28"/>
          <w:szCs w:val="28"/>
          <w:lang w:val="en-US"/>
        </w:rPr>
        <w:t>m</w:t>
      </w:r>
      <w:r w:rsidRPr="006D400F">
        <w:rPr>
          <w:rFonts w:ascii="Times New Roman" w:eastAsia="Times New Roman CYR" w:hAnsi="Times New Roman" w:cs="Times New Roman"/>
          <w:bCs/>
          <w:sz w:val="28"/>
          <w:szCs w:val="28"/>
        </w:rPr>
        <w:t xml:space="preserve"> / Δτ =- pS(</w:t>
      </w:r>
      <w:r w:rsidRPr="006D400F">
        <w:rPr>
          <w:rFonts w:ascii="Times New Roman" w:eastAsia="Times New Roman CYR" w:hAnsi="Times New Roman" w:cs="Times New Roman"/>
          <w:bCs/>
          <w:sz w:val="28"/>
          <w:szCs w:val="28"/>
          <w:lang w:val="en-US"/>
        </w:rPr>
        <w:t>C</w:t>
      </w:r>
      <w:r w:rsidRPr="006D400F">
        <w:rPr>
          <w:rFonts w:ascii="Times New Roman" w:eastAsia="Times New Roman CYR" w:hAnsi="Times New Roman" w:cs="Times New Roman"/>
          <w:bCs/>
          <w:sz w:val="28"/>
          <w:szCs w:val="28"/>
          <w:vertAlign w:val="subscript"/>
          <w:lang w:val="en-US"/>
        </w:rPr>
        <w:t>1</w:t>
      </w:r>
      <w:r w:rsidRPr="006D400F">
        <w:rPr>
          <w:rFonts w:ascii="Times New Roman" w:eastAsia="Times New Roman CYR" w:hAnsi="Times New Roman" w:cs="Times New Roman"/>
          <w:bCs/>
          <w:sz w:val="28"/>
          <w:szCs w:val="28"/>
          <w:lang w:val="en-US"/>
        </w:rPr>
        <w:t>-C</w:t>
      </w:r>
      <w:r w:rsidRPr="006D400F">
        <w:rPr>
          <w:rFonts w:ascii="Times New Roman" w:eastAsia="Times New Roman CYR" w:hAnsi="Times New Roman" w:cs="Times New Roman"/>
          <w:bCs/>
          <w:sz w:val="28"/>
          <w:szCs w:val="28"/>
          <w:vertAlign w:val="subscript"/>
          <w:lang w:val="en-US"/>
        </w:rPr>
        <w:t>2</w:t>
      </w:r>
      <w:r w:rsidRPr="006D400F">
        <w:rPr>
          <w:rFonts w:ascii="Times New Roman" w:eastAsia="Times New Roman CYR" w:hAnsi="Times New Roman" w:cs="Times New Roman"/>
          <w:bCs/>
          <w:sz w:val="28"/>
          <w:szCs w:val="28"/>
        </w:rPr>
        <w:t xml:space="preserve">)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N= k</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ВЫБЕРИТЕ ВЕРНОЕ УТВЕРЖДЕНИЕ: ПОРЯДОК ХИМИЧЕСКОЙ РЕАКЦИИ –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то же, что и молекулярность </w:t>
      </w:r>
    </w:p>
    <w:p w:rsidR="003C48BA" w:rsidRPr="005810B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сумма стехиометрических</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 xml:space="preserve">коэффициентов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сумма показателей степеней в кинетическом уравнении</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число частиц, принимающих участие в элементарном акте</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ВЫБЕРИТЕ ВЕРНОЕ УТВЕРЖДЕНИЕ:</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Δ</w:t>
      </w:r>
      <w:r w:rsidRPr="006D400F">
        <w:rPr>
          <w:rFonts w:ascii="Times New Roman" w:eastAsia="Times New Roman CYR" w:hAnsi="Times New Roman" w:cs="Times New Roman"/>
          <w:bCs/>
          <w:sz w:val="28"/>
          <w:szCs w:val="28"/>
          <w:lang w:val="en-US"/>
        </w:rPr>
        <w:t>G</w:t>
      </w:r>
      <w:r w:rsidRPr="006D400F">
        <w:rPr>
          <w:rFonts w:ascii="Times New Roman" w:eastAsia="Times New Roman CYR" w:hAnsi="Times New Roman" w:cs="Times New Roman"/>
          <w:bCs/>
          <w:sz w:val="28"/>
          <w:szCs w:val="28"/>
        </w:rPr>
        <w:t xml:space="preserve">&gt;0 — это признак химического равновесия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ΔG=O — это признак химического равновесия</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Δ</w:t>
      </w:r>
      <w:r w:rsidRPr="006D400F">
        <w:rPr>
          <w:rFonts w:ascii="Times New Roman" w:eastAsia="Times New Roman CYR" w:hAnsi="Times New Roman" w:cs="Times New Roman"/>
          <w:bCs/>
          <w:sz w:val="28"/>
          <w:szCs w:val="28"/>
          <w:lang w:val="en-US"/>
        </w:rPr>
        <w:t>G</w:t>
      </w:r>
      <w:r w:rsidRPr="006D400F">
        <w:rPr>
          <w:rFonts w:ascii="Times New Roman" w:eastAsia="Times New Roman CYR" w:hAnsi="Times New Roman" w:cs="Times New Roman"/>
          <w:bCs/>
          <w:sz w:val="28"/>
          <w:szCs w:val="28"/>
        </w:rPr>
        <w:t>&lt;0 — это признак химического равновесия</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 xml:space="preserve">нет вариантов </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autoSpaceDE w:val="0"/>
        <w:rPr>
          <w:rFonts w:ascii="Times New Roman" w:eastAsia="Times New Roman CYR" w:hAnsi="Times New Roman" w:cs="Times New Roman"/>
          <w:bCs/>
          <w:sz w:val="28"/>
          <w:szCs w:val="28"/>
          <w:lang w:val="en-US"/>
        </w:rPr>
      </w:pPr>
    </w:p>
    <w:p w:rsidR="003C48BA" w:rsidRPr="006D400F" w:rsidRDefault="003C48BA" w:rsidP="003C48BA">
      <w:pPr>
        <w:autoSpaceDE w:val="0"/>
        <w:rPr>
          <w:rFonts w:ascii="Times New Roman" w:eastAsia="Times New Roman CYR" w:hAnsi="Times New Roman" w:cs="Times New Roman"/>
          <w:bCs/>
          <w:sz w:val="28"/>
          <w:szCs w:val="28"/>
          <w:lang w:val="en-US"/>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 xml:space="preserve">КАК ИЗМЕНИТСЯ СКОРОСТЬ ПРЯМОЙ РЕАКЦИИ 2СО + </w:t>
      </w:r>
      <w:r w:rsidRPr="006D400F">
        <w:rPr>
          <w:rFonts w:ascii="Times New Roman" w:eastAsia="Times New Roman CYR" w:hAnsi="Times New Roman" w:cs="Times New Roman"/>
          <w:bCs/>
          <w:sz w:val="28"/>
          <w:szCs w:val="28"/>
          <w:lang w:val="en-US"/>
        </w:rPr>
        <w:t>O</w:t>
      </w:r>
      <w:r w:rsidRPr="006D400F">
        <w:rPr>
          <w:rFonts w:ascii="Times New Roman" w:eastAsia="Times New Roman CYR" w:hAnsi="Times New Roman" w:cs="Times New Roman"/>
          <w:bCs/>
          <w:sz w:val="28"/>
          <w:szCs w:val="28"/>
          <w:vertAlign w:val="subscript"/>
        </w:rPr>
        <w:t>2</w:t>
      </w:r>
      <w:r w:rsidRPr="006D400F">
        <w:rPr>
          <w:rFonts w:ascii="Times New Roman" w:eastAsia="Times New Roman CYR" w:hAnsi="Times New Roman" w:cs="Times New Roman"/>
          <w:bCs/>
          <w:sz w:val="28"/>
          <w:szCs w:val="28"/>
        </w:rPr>
        <w:t>= 2СО ПРИ УВЕЛИЧЕНИИ КОНЦЕНТРАЦИИ СО В 3 РАЗА?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в 9 раз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в 16 раз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в 2 раза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 3 раза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612138">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 xml:space="preserve">КОНЦЕНТРАЦИЯ ИОНОВ ВОДОРОДА В РАСТВОРЕ С </w:t>
      </w:r>
      <w:r>
        <w:rPr>
          <w:rFonts w:ascii="Times New Roman" w:eastAsia="Times New Roman CYR" w:hAnsi="Times New Roman" w:cs="Times New Roman"/>
          <w:bCs/>
          <w:sz w:val="28"/>
          <w:szCs w:val="28"/>
        </w:rPr>
        <w:t>р</w:t>
      </w:r>
      <w:r w:rsidRPr="006D400F">
        <w:rPr>
          <w:rFonts w:ascii="Times New Roman" w:eastAsia="Times New Roman CYR" w:hAnsi="Times New Roman" w:cs="Times New Roman"/>
          <w:bCs/>
          <w:sz w:val="28"/>
          <w:szCs w:val="28"/>
        </w:rPr>
        <w:t>Н=2</w:t>
      </w: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0,1 моль/л</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10-3 моль/л</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10-2 моль/л</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10-12 моль/л</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2211BC">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РАССЧИТАЙТЕ </w:t>
      </w:r>
      <w:r w:rsidRPr="006D400F">
        <w:rPr>
          <w:rFonts w:ascii="Times New Roman" w:eastAsia="Times New Roman CYR" w:hAnsi="Times New Roman" w:cs="Times New Roman"/>
          <w:bCs/>
          <w:sz w:val="28"/>
          <w:szCs w:val="28"/>
          <w:lang w:val="en-US"/>
        </w:rPr>
        <w:t>pH</w:t>
      </w:r>
      <w:r w:rsidRPr="006D400F">
        <w:rPr>
          <w:rFonts w:ascii="Times New Roman" w:eastAsia="Times New Roman CYR" w:hAnsi="Times New Roman" w:cs="Times New Roman"/>
          <w:bCs/>
          <w:sz w:val="28"/>
          <w:szCs w:val="28"/>
        </w:rPr>
        <w:t xml:space="preserve"> БУФЕРНОГО, СОДЕРЖАЩЕГО 0,5 МОЛЬ/Л АЦЕТАТА НАТРИЯ И 1 МОЛЬ/Л УКСУСНОЙ КИСЛОТЫ</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4,76</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4,45</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4,26</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5,76</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2211BC">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КОМПОНЕНТ –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вещество — составная часть системы </w:t>
      </w:r>
    </w:p>
    <w:p w:rsidR="003C48BA" w:rsidRPr="005810B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молекулы и ионы, образующие данную систему</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вещество — составная часть системы, количество которого можно изменять без изменения числа компонентов системы </w:t>
      </w:r>
    </w:p>
    <w:p w:rsidR="003C48BA" w:rsidRPr="005810B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вещество, определяющее фазовый состав системы.</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2211BC">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ВЫЧИСЛИТЕ ОСМОТИЧЕСКОЕ ДАВЛЕНИЕ ПРИ 27°С РАСТВОРА САХАРА, ОДИН ЛИТР КОТОРОГО СОДЕРЖИТ 91 Г РАСТВОРЕННОГО ВЕЩЕСТВА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332 кПа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663 кПа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2457 кПа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224 кПа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2211BC">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ЭЛЕКТРОЛИТОМ НАЗЫВАЕТСЯ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электропроводное вещество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водный раствор вещества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вещество, образованное ионами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вещество, образованное молекулами</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2211BC">
          <w:type w:val="continuous"/>
          <w:pgSz w:w="11906" w:h="16838"/>
          <w:pgMar w:top="851" w:right="567" w:bottom="567" w:left="851" w:header="720" w:footer="720" w:gutter="0"/>
          <w:cols w:num="2" w:space="720"/>
          <w:docGrid w:linePitch="360"/>
        </w:sectPr>
      </w:pPr>
    </w:p>
    <w:p w:rsidR="003C48BA" w:rsidRPr="005810BF" w:rsidRDefault="003C48BA" w:rsidP="007D72C3">
      <w:pPr>
        <w:pStyle w:val="af"/>
        <w:numPr>
          <w:ilvl w:val="0"/>
          <w:numId w:val="111"/>
        </w:numPr>
        <w:autoSpaceDE w:val="0"/>
        <w:rPr>
          <w:rFonts w:ascii="Times New Roman" w:eastAsia="Times New Roman CYR" w:hAnsi="Times New Roman" w:cs="Times New Roman"/>
          <w:b/>
          <w:bCs/>
          <w:sz w:val="28"/>
          <w:szCs w:val="28"/>
        </w:rPr>
      </w:pPr>
      <w:r>
        <w:rPr>
          <w:rFonts w:ascii="Times New Roman" w:eastAsia="Times New Roman CYR" w:hAnsi="Times New Roman" w:cs="Times New Roman"/>
          <w:bCs/>
          <w:sz w:val="28"/>
          <w:szCs w:val="28"/>
        </w:rPr>
        <w:lastRenderedPageBreak/>
        <w:t xml:space="preserve"> </w:t>
      </w:r>
      <w:r w:rsidRPr="005810BF">
        <w:rPr>
          <w:rFonts w:ascii="Times New Roman" w:eastAsia="Times New Roman CYR" w:hAnsi="Times New Roman" w:cs="Times New Roman"/>
          <w:b/>
          <w:bCs/>
          <w:sz w:val="28"/>
          <w:szCs w:val="28"/>
          <w:lang w:val="en-US"/>
        </w:rPr>
        <w:t>pH</w:t>
      </w:r>
      <w:r w:rsidRPr="005810BF">
        <w:rPr>
          <w:rFonts w:ascii="Times New Roman" w:eastAsia="Times New Roman CYR" w:hAnsi="Times New Roman" w:cs="Times New Roman"/>
          <w:b/>
          <w:bCs/>
          <w:sz w:val="28"/>
          <w:szCs w:val="28"/>
        </w:rPr>
        <w:t xml:space="preserve"> -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отрицательный логарифм концентрации ионов водорода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отрицательный десятичный логарифм концентрации ионов водорода</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отрицательный десятичный логарифм активности ионов водорода </w:t>
      </w:r>
    </w:p>
    <w:p w:rsidR="003C48BA" w:rsidRDefault="003C48BA" w:rsidP="007D72C3">
      <w:pPr>
        <w:pStyle w:val="af"/>
        <w:numPr>
          <w:ilvl w:val="1"/>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натуральный логарифм </w:t>
      </w:r>
    </w:p>
    <w:p w:rsidR="003C48BA" w:rsidRPr="006D400F" w:rsidRDefault="003C48BA" w:rsidP="003C48BA">
      <w:pPr>
        <w:pStyle w:val="af"/>
        <w:autoSpaceDE w:val="0"/>
        <w:ind w:left="36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ind w:left="36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концентрации </w:t>
      </w:r>
      <w:r>
        <w:rPr>
          <w:rFonts w:ascii="Times New Roman" w:eastAsia="Times New Roman CYR" w:hAnsi="Times New Roman" w:cs="Times New Roman"/>
          <w:bCs/>
          <w:sz w:val="28"/>
          <w:szCs w:val="28"/>
        </w:rPr>
        <w:t xml:space="preserve"> ионов водорода</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2211BC">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ТЕМПЕРАТУРА ВОЗГОНКИ - ЭТО ТЕМПЕРАТУРА, ПРИ КОТОРОЙ ТВЕРДОЕ ВЕЩЕСТВО: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испаряется </w:t>
      </w:r>
    </w:p>
    <w:p w:rsidR="003C48BA" w:rsidRPr="005810B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находится в равновесии со своим паром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находится при температуре, когда давление</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 xml:space="preserve">его пара равно внешнему давлению </w:t>
      </w:r>
    </w:p>
    <w:p w:rsidR="003C48BA" w:rsidRPr="005810B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находится в равновесии со своей твердой фазой</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2211BC">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ФАЗА - ЭТО:</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гомогенная часть гетерогенной системы </w:t>
      </w:r>
    </w:p>
    <w:p w:rsidR="003C48BA" w:rsidRPr="005810B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совокупность частей системы в одинаково</w:t>
      </w:r>
      <w:r>
        <w:rPr>
          <w:rFonts w:ascii="Times New Roman" w:eastAsia="Times New Roman CYR" w:hAnsi="Times New Roman" w:cs="Times New Roman"/>
          <w:bCs/>
          <w:sz w:val="28"/>
          <w:szCs w:val="28"/>
        </w:rPr>
        <w:t xml:space="preserve"> </w:t>
      </w:r>
      <w:r w:rsidRPr="006D400F">
        <w:rPr>
          <w:rFonts w:ascii="Times New Roman" w:eastAsia="Times New Roman CYR" w:hAnsi="Times New Roman" w:cs="Times New Roman"/>
          <w:bCs/>
          <w:sz w:val="28"/>
          <w:szCs w:val="28"/>
        </w:rPr>
        <w:t>агрегатном</w:t>
      </w:r>
      <w:r>
        <w:rPr>
          <w:rFonts w:ascii="Times New Roman" w:eastAsia="Times New Roman CYR" w:hAnsi="Times New Roman" w:cs="Times New Roman"/>
          <w:bCs/>
          <w:sz w:val="28"/>
          <w:szCs w:val="28"/>
        </w:rPr>
        <w:t xml:space="preserve"> состоянии</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части системы с одинаковым химическим составом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совокупность гомогенных частей с одинаковым химическим составом и физическими свойствами</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2211BC">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ВЕЛИЧИНА,</w:t>
      </w:r>
      <w:r w:rsidRPr="006D400F">
        <w:rPr>
          <w:rFonts w:ascii="Times New Roman" w:eastAsia="Times New Roman CYR" w:hAnsi="Times New Roman" w:cs="Times New Roman"/>
          <w:bCs/>
          <w:sz w:val="28"/>
          <w:szCs w:val="28"/>
        </w:rPr>
        <w:tab/>
        <w:t>РАВНАЯ ОБРАТНОМУ ЗНАЧЕНИЮ УДЕЛЬНОГО СОПРОТИВЛЕНИЯ НАЗЫВАЕТСЯ</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удельной проводимостью </w:t>
      </w:r>
    </w:p>
    <w:p w:rsidR="003C48BA" w:rsidRPr="005810B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молярной проводимостью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 xml:space="preserve">предельной электрической проводимостью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электрической подвижностью</w:t>
      </w: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Default="003C48BA" w:rsidP="003C48BA">
      <w:pPr>
        <w:pStyle w:val="af"/>
        <w:autoSpaceDE w:val="0"/>
        <w:rPr>
          <w:rFonts w:ascii="Times New Roman" w:eastAsia="Times New Roman CYR" w:hAnsi="Times New Roman" w:cs="Times New Roman"/>
          <w:bCs/>
          <w:sz w:val="28"/>
          <w:szCs w:val="28"/>
        </w:rPr>
      </w:pPr>
    </w:p>
    <w:p w:rsidR="003C48BA" w:rsidRPr="006D400F" w:rsidRDefault="003C48BA" w:rsidP="003C48BA">
      <w:pPr>
        <w:pStyle w:val="af"/>
        <w:autoSpaceDE w:val="0"/>
        <w:rPr>
          <w:rFonts w:ascii="Times New Roman" w:eastAsia="Times New Roman CYR" w:hAnsi="Times New Roman" w:cs="Times New Roman"/>
          <w:bCs/>
          <w:sz w:val="28"/>
          <w:szCs w:val="28"/>
        </w:rPr>
        <w:sectPr w:rsidR="003C48BA" w:rsidRPr="006D400F" w:rsidSect="002211BC">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lastRenderedPageBreak/>
        <w:t xml:space="preserve"> </w:t>
      </w:r>
      <w:r w:rsidRPr="006D400F">
        <w:rPr>
          <w:rFonts w:ascii="Times New Roman" w:eastAsia="Times New Roman CYR" w:hAnsi="Times New Roman" w:cs="Times New Roman"/>
          <w:bCs/>
          <w:sz w:val="28"/>
          <w:szCs w:val="28"/>
        </w:rPr>
        <w:t>СКОРОСТИ И МЕХАНИЗМЫ ПРОТЕКАНИЯ РЕАКЦИЙ ИЗУЧАЕТ:</w:t>
      </w:r>
    </w:p>
    <w:p w:rsidR="003C48BA" w:rsidRPr="006D400F" w:rsidRDefault="003C48BA" w:rsidP="007D72C3">
      <w:pPr>
        <w:pStyle w:val="af"/>
        <w:numPr>
          <w:ilvl w:val="1"/>
          <w:numId w:val="111"/>
        </w:numPr>
        <w:autoSpaceDE w:val="0"/>
        <w:rPr>
          <w:rFonts w:ascii="Times New Roman" w:eastAsia="Times New Roman CYR" w:hAnsi="Times New Roman" w:cs="Times New Roman"/>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lastRenderedPageBreak/>
        <w:t xml:space="preserve">электрохимия </w:t>
      </w:r>
    </w:p>
    <w:p w:rsidR="003C48BA" w:rsidRPr="006D400F" w:rsidRDefault="003C48BA" w:rsidP="007D72C3">
      <w:pPr>
        <w:pStyle w:val="af"/>
        <w:numPr>
          <w:ilvl w:val="1"/>
          <w:numId w:val="111"/>
        </w:numPr>
        <w:autoSpaceDE w:val="0"/>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химическая кинетика</w:t>
      </w:r>
    </w:p>
    <w:p w:rsidR="003C48BA" w:rsidRPr="006D400F" w:rsidRDefault="003C48BA" w:rsidP="007D72C3">
      <w:pPr>
        <w:pStyle w:val="af"/>
        <w:numPr>
          <w:ilvl w:val="1"/>
          <w:numId w:val="111"/>
        </w:numPr>
        <w:autoSpaceDE w:val="0"/>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фотохимия</w:t>
      </w:r>
    </w:p>
    <w:p w:rsidR="003C48BA" w:rsidRPr="006D400F" w:rsidRDefault="003C48BA" w:rsidP="007D72C3">
      <w:pPr>
        <w:pStyle w:val="af"/>
        <w:numPr>
          <w:ilvl w:val="1"/>
          <w:numId w:val="111"/>
        </w:numPr>
        <w:autoSpaceDE w:val="0"/>
        <w:rPr>
          <w:rFonts w:ascii="Times New Roman" w:eastAsia="Times New Roman CYR" w:hAnsi="Times New Roman" w:cs="Times New Roman"/>
          <w:sz w:val="28"/>
          <w:szCs w:val="28"/>
        </w:rPr>
      </w:pPr>
      <w:r w:rsidRPr="006D400F">
        <w:rPr>
          <w:rFonts w:ascii="Times New Roman" w:eastAsia="Times New Roman CYR" w:hAnsi="Times New Roman" w:cs="Times New Roman"/>
          <w:sz w:val="28"/>
          <w:szCs w:val="28"/>
        </w:rPr>
        <w:t>термодинамика</w:t>
      </w: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Default="003C48BA" w:rsidP="003C48BA">
      <w:pPr>
        <w:pStyle w:val="af"/>
        <w:autoSpaceDE w:val="0"/>
        <w:ind w:left="720"/>
        <w:rPr>
          <w:rFonts w:ascii="Times New Roman" w:eastAsia="Times New Roman CYR" w:hAnsi="Times New Roman" w:cs="Times New Roman"/>
          <w:bCs/>
          <w:sz w:val="28"/>
          <w:szCs w:val="28"/>
        </w:rPr>
      </w:pPr>
    </w:p>
    <w:p w:rsidR="003C48BA" w:rsidRPr="006D400F" w:rsidRDefault="003C48BA" w:rsidP="003C48BA">
      <w:pPr>
        <w:pStyle w:val="af"/>
        <w:autoSpaceDE w:val="0"/>
        <w:ind w:left="720"/>
        <w:rPr>
          <w:rFonts w:ascii="Times New Roman" w:eastAsia="Times New Roman CYR" w:hAnsi="Times New Roman" w:cs="Times New Roman"/>
          <w:bCs/>
          <w:sz w:val="28"/>
          <w:szCs w:val="28"/>
        </w:rPr>
        <w:sectPr w:rsidR="003C48BA" w:rsidRPr="006D400F" w:rsidSect="002211BC">
          <w:type w:val="continuous"/>
          <w:pgSz w:w="11906" w:h="16838"/>
          <w:pgMar w:top="851" w:right="567" w:bottom="567" w:left="851" w:header="720" w:footer="720" w:gutter="0"/>
          <w:cols w:num="2" w:space="720"/>
          <w:docGrid w:linePitch="360"/>
        </w:sectPr>
      </w:pPr>
    </w:p>
    <w:p w:rsidR="003C48BA" w:rsidRPr="006D400F" w:rsidRDefault="003C48BA" w:rsidP="007D72C3">
      <w:pPr>
        <w:pStyle w:val="af"/>
        <w:numPr>
          <w:ilvl w:val="0"/>
          <w:numId w:val="111"/>
        </w:numPr>
        <w:autoSpaceDE w:val="0"/>
        <w:rPr>
          <w:rFonts w:ascii="Times New Roman" w:eastAsia="Times New Roman CYR" w:hAnsi="Times New Roman" w:cs="Times New Roman"/>
          <w:sz w:val="28"/>
          <w:szCs w:val="28"/>
        </w:rPr>
      </w:pPr>
      <w:r w:rsidRPr="006D400F">
        <w:rPr>
          <w:rFonts w:ascii="Times New Roman" w:eastAsia="Times New Roman CYR" w:hAnsi="Times New Roman" w:cs="Times New Roman"/>
          <w:bCs/>
          <w:sz w:val="28"/>
          <w:szCs w:val="28"/>
        </w:rPr>
        <w:lastRenderedPageBreak/>
        <w:t>ЭЛЕКТРИЧЕСКАЯ ЛАМПОЧКА ЯВЛЯЕТСЯ:</w:t>
      </w:r>
    </w:p>
    <w:p w:rsidR="003C48BA" w:rsidRPr="006D400F" w:rsidRDefault="003C48BA" w:rsidP="007D72C3">
      <w:pPr>
        <w:pStyle w:val="af"/>
        <w:numPr>
          <w:ilvl w:val="0"/>
          <w:numId w:val="111"/>
        </w:numPr>
        <w:autoSpaceDE w:val="0"/>
        <w:rPr>
          <w:rFonts w:ascii="Times New Roman" w:eastAsia="Times New Roman CYR" w:hAnsi="Times New Roman" w:cs="Times New Roman"/>
          <w:bCs/>
          <w:sz w:val="28"/>
          <w:szCs w:val="28"/>
        </w:rPr>
        <w:sectPr w:rsidR="003C48BA" w:rsidRPr="006D400F" w:rsidSect="00D8543A">
          <w:type w:val="continuous"/>
          <w:pgSz w:w="11906" w:h="16838"/>
          <w:pgMar w:top="851" w:right="567" w:bottom="567" w:left="851" w:header="720" w:footer="720" w:gutter="0"/>
          <w:cols w:space="720"/>
          <w:docGrid w:linePitch="360"/>
        </w:sectPr>
      </w:pP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lastRenderedPageBreak/>
        <w:t xml:space="preserve">открытой термодинамической системой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закрытой термодинамической системой</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lang w:val="en-US"/>
        </w:rPr>
      </w:pPr>
      <w:r w:rsidRPr="006D400F">
        <w:rPr>
          <w:rFonts w:ascii="Times New Roman" w:eastAsia="Times New Roman CYR" w:hAnsi="Times New Roman" w:cs="Times New Roman"/>
          <w:bCs/>
          <w:sz w:val="28"/>
          <w:szCs w:val="28"/>
        </w:rPr>
        <w:t xml:space="preserve">изолированной термодинамической системой </w:t>
      </w:r>
    </w:p>
    <w:p w:rsidR="003C48BA" w:rsidRPr="006D400F" w:rsidRDefault="003C48BA" w:rsidP="007D72C3">
      <w:pPr>
        <w:pStyle w:val="af"/>
        <w:numPr>
          <w:ilvl w:val="1"/>
          <w:numId w:val="111"/>
        </w:numPr>
        <w:autoSpaceDE w:val="0"/>
        <w:rPr>
          <w:rFonts w:ascii="Times New Roman" w:eastAsia="Times New Roman CYR" w:hAnsi="Times New Roman" w:cs="Times New Roman"/>
          <w:bCs/>
          <w:sz w:val="28"/>
          <w:szCs w:val="28"/>
        </w:rPr>
      </w:pPr>
      <w:r w:rsidRPr="006D400F">
        <w:rPr>
          <w:rFonts w:ascii="Times New Roman" w:eastAsia="Times New Roman CYR" w:hAnsi="Times New Roman" w:cs="Times New Roman"/>
          <w:bCs/>
          <w:sz w:val="28"/>
          <w:szCs w:val="28"/>
        </w:rPr>
        <w:t>не является термодинамической системой</w:t>
      </w:r>
    </w:p>
    <w:p w:rsidR="003C48BA" w:rsidRDefault="003C48BA" w:rsidP="003C48BA">
      <w:pPr>
        <w:autoSpaceDE w:val="0"/>
        <w:rPr>
          <w:rFonts w:ascii="Times New Roman" w:eastAsia="Times New Roman CYR" w:hAnsi="Times New Roman" w:cs="Times New Roman"/>
          <w:bCs/>
          <w:sz w:val="28"/>
          <w:szCs w:val="28"/>
        </w:rPr>
      </w:pPr>
    </w:p>
    <w:p w:rsidR="003C48BA" w:rsidRDefault="003C48BA" w:rsidP="003C48BA">
      <w:pPr>
        <w:autoSpaceDE w:val="0"/>
        <w:rPr>
          <w:rFonts w:ascii="Times New Roman" w:eastAsia="Times New Roman CYR" w:hAnsi="Times New Roman" w:cs="Times New Roman"/>
          <w:bCs/>
          <w:sz w:val="28"/>
          <w:szCs w:val="28"/>
        </w:rPr>
      </w:pPr>
    </w:p>
    <w:p w:rsidR="003C48BA" w:rsidRDefault="003C48BA" w:rsidP="003C48BA">
      <w:pPr>
        <w:autoSpaceDE w:val="0"/>
        <w:rPr>
          <w:rFonts w:ascii="Times New Roman" w:eastAsia="Times New Roman CYR" w:hAnsi="Times New Roman" w:cs="Times New Roman"/>
          <w:bCs/>
          <w:sz w:val="28"/>
          <w:szCs w:val="28"/>
        </w:rPr>
      </w:pPr>
    </w:p>
    <w:p w:rsidR="003C48BA" w:rsidRDefault="003C48BA" w:rsidP="003C48BA">
      <w:pPr>
        <w:autoSpaceDE w:val="0"/>
        <w:rPr>
          <w:rFonts w:ascii="Times New Roman" w:eastAsia="Times New Roman CYR" w:hAnsi="Times New Roman" w:cs="Times New Roman"/>
          <w:bCs/>
          <w:sz w:val="28"/>
          <w:szCs w:val="28"/>
        </w:rPr>
      </w:pPr>
    </w:p>
    <w:p w:rsidR="003C48BA" w:rsidRDefault="003C48BA" w:rsidP="003C48BA">
      <w:pPr>
        <w:autoSpaceDE w:val="0"/>
        <w:rPr>
          <w:rFonts w:ascii="Times New Roman" w:eastAsia="Times New Roman CYR" w:hAnsi="Times New Roman" w:cs="Times New Roman"/>
          <w:bCs/>
          <w:sz w:val="28"/>
          <w:szCs w:val="28"/>
        </w:rPr>
      </w:pPr>
    </w:p>
    <w:p w:rsidR="003C48BA" w:rsidRDefault="003C48BA" w:rsidP="003C48BA">
      <w:pPr>
        <w:autoSpaceDE w:val="0"/>
        <w:rPr>
          <w:rFonts w:ascii="Times New Roman" w:eastAsia="Times New Roman CYR" w:hAnsi="Times New Roman" w:cs="Times New Roman"/>
          <w:bCs/>
          <w:sz w:val="28"/>
          <w:szCs w:val="28"/>
        </w:rPr>
      </w:pPr>
    </w:p>
    <w:p w:rsidR="003C48BA" w:rsidRDefault="003C48BA" w:rsidP="003C48BA">
      <w:pPr>
        <w:autoSpaceDE w:val="0"/>
        <w:rPr>
          <w:rFonts w:ascii="Times New Roman" w:eastAsia="Times New Roman CYR" w:hAnsi="Times New Roman" w:cs="Times New Roman"/>
          <w:bCs/>
          <w:sz w:val="28"/>
          <w:szCs w:val="28"/>
        </w:rPr>
      </w:pPr>
    </w:p>
    <w:p w:rsidR="003C48BA" w:rsidRPr="006D400F" w:rsidRDefault="003C48BA" w:rsidP="003C48BA">
      <w:pPr>
        <w:autoSpaceDE w:val="0"/>
        <w:rPr>
          <w:rFonts w:ascii="Times New Roman" w:eastAsia="Times New Roman CYR" w:hAnsi="Times New Roman" w:cs="Times New Roman"/>
          <w:bCs/>
          <w:sz w:val="28"/>
          <w:szCs w:val="28"/>
        </w:rPr>
        <w:sectPr w:rsidR="003C48BA" w:rsidRPr="006D400F" w:rsidSect="007F2FBA">
          <w:type w:val="continuous"/>
          <w:pgSz w:w="11906" w:h="16838"/>
          <w:pgMar w:top="851" w:right="567" w:bottom="567" w:left="851" w:header="720" w:footer="720" w:gutter="0"/>
          <w:cols w:num="2" w:space="720"/>
          <w:docGrid w:linePitch="360"/>
        </w:sectPr>
      </w:pPr>
    </w:p>
    <w:p w:rsidR="003C48BA" w:rsidRDefault="003C48BA" w:rsidP="003C48BA">
      <w:pPr>
        <w:pStyle w:val="1"/>
        <w:tabs>
          <w:tab w:val="clear" w:pos="432"/>
          <w:tab w:val="num" w:pos="9072"/>
        </w:tabs>
        <w:ind w:right="-4188"/>
        <w:rPr>
          <w:rFonts w:eastAsia="Times New Roman CYR"/>
        </w:rPr>
      </w:pPr>
      <w:r w:rsidRPr="007B2ACB">
        <w:rPr>
          <w:rFonts w:ascii="Calibri" w:eastAsia="Times New Roman CYR" w:hAnsi="Calibri" w:cs="Times New Roman"/>
          <w:bCs w:val="0"/>
          <w:sz w:val="24"/>
        </w:rPr>
        <w:lastRenderedPageBreak/>
        <w:br w:type="page"/>
      </w:r>
      <w:r>
        <w:rPr>
          <w:rFonts w:eastAsia="Times New Roman CYR"/>
        </w:rPr>
        <w:lastRenderedPageBreak/>
        <w:t>Рекомендуемая литература.</w:t>
      </w:r>
    </w:p>
    <w:p w:rsidR="003C48BA" w:rsidRPr="0019172F" w:rsidRDefault="003C48BA" w:rsidP="003C48BA">
      <w:pPr>
        <w:spacing w:before="120" w:after="120"/>
        <w:ind w:firstLine="709"/>
        <w:jc w:val="both"/>
        <w:rPr>
          <w:rFonts w:ascii="Times New Roman" w:hAnsi="Times New Roman"/>
          <w:b/>
          <w:sz w:val="28"/>
          <w:szCs w:val="28"/>
        </w:rPr>
      </w:pPr>
      <w:r w:rsidRPr="0019172F">
        <w:rPr>
          <w:rFonts w:ascii="Times New Roman" w:hAnsi="Times New Roman"/>
          <w:b/>
          <w:sz w:val="28"/>
          <w:szCs w:val="28"/>
        </w:rPr>
        <w:t>Основная литература</w:t>
      </w:r>
    </w:p>
    <w:p w:rsidR="003C48BA" w:rsidRDefault="003C48BA" w:rsidP="003C48BA">
      <w:pPr>
        <w:widowControl/>
        <w:suppressAutoHyphens w:val="0"/>
        <w:rPr>
          <w:rFonts w:ascii="Calibri" w:eastAsia="Times New Roman CYR" w:hAnsi="Calibri" w:cs="Times New Roman"/>
          <w:bCs/>
          <w:sz w:val="24"/>
        </w:rPr>
      </w:pPr>
    </w:p>
    <w:p w:rsidR="003C48BA" w:rsidRPr="003041C7" w:rsidRDefault="003C48BA" w:rsidP="003C48BA">
      <w:pPr>
        <w:widowControl/>
        <w:suppressAutoHyphens w:val="0"/>
        <w:rPr>
          <w:rFonts w:ascii="Times New Roman" w:eastAsia="Times New Roman CYR" w:hAnsi="Times New Roman" w:cs="Times New Roman"/>
          <w:bCs/>
          <w:sz w:val="28"/>
          <w:szCs w:val="28"/>
        </w:rPr>
      </w:pPr>
      <w:r>
        <w:rPr>
          <w:rFonts w:ascii="Times New Roman" w:hAnsi="Times New Roman" w:cs="Times New Roman"/>
          <w:sz w:val="28"/>
          <w:szCs w:val="28"/>
        </w:rPr>
        <w:t>1.</w:t>
      </w:r>
      <w:r w:rsidRPr="003041C7">
        <w:rPr>
          <w:rFonts w:ascii="Times New Roman" w:hAnsi="Times New Roman" w:cs="Times New Roman"/>
          <w:sz w:val="28"/>
          <w:szCs w:val="28"/>
        </w:rPr>
        <w:t>Физическая и коллоидная химия</w:t>
      </w:r>
      <w:r>
        <w:rPr>
          <w:rFonts w:ascii="Times New Roman" w:hAnsi="Times New Roman" w:cs="Times New Roman"/>
          <w:sz w:val="28"/>
          <w:szCs w:val="28"/>
        </w:rPr>
        <w:t xml:space="preserve">: </w:t>
      </w:r>
      <w:r w:rsidRPr="003041C7">
        <w:rPr>
          <w:rFonts w:ascii="Times New Roman" w:hAnsi="Times New Roman" w:cs="Times New Roman"/>
          <w:sz w:val="28"/>
          <w:szCs w:val="28"/>
        </w:rPr>
        <w:t>учебник</w:t>
      </w:r>
      <w:r>
        <w:rPr>
          <w:rFonts w:ascii="Times New Roman" w:hAnsi="Times New Roman" w:cs="Times New Roman"/>
          <w:sz w:val="28"/>
          <w:szCs w:val="28"/>
        </w:rPr>
        <w:t xml:space="preserve">  </w:t>
      </w:r>
      <w:r w:rsidRPr="003041C7">
        <w:rPr>
          <w:rFonts w:ascii="Times New Roman" w:hAnsi="Times New Roman" w:cs="Times New Roman"/>
          <w:sz w:val="28"/>
          <w:szCs w:val="28"/>
        </w:rPr>
        <w:t>ред. А. П. Беляев</w:t>
      </w:r>
      <w:r>
        <w:rPr>
          <w:rFonts w:ascii="Times New Roman" w:hAnsi="Times New Roman" w:cs="Times New Roman"/>
          <w:sz w:val="28"/>
          <w:szCs w:val="28"/>
        </w:rPr>
        <w:t xml:space="preserve"> </w:t>
      </w:r>
      <w:r w:rsidRPr="00D73CDF">
        <w:t xml:space="preserve">: </w:t>
      </w:r>
      <w:r w:rsidRPr="003041C7">
        <w:rPr>
          <w:rFonts w:ascii="Times New Roman" w:hAnsi="Times New Roman" w:cs="Times New Roman"/>
          <w:sz w:val="28"/>
          <w:szCs w:val="28"/>
        </w:rPr>
        <w:t>ГЭОТАР-Медиа, 2010</w:t>
      </w:r>
    </w:p>
    <w:p w:rsidR="003C48BA" w:rsidRPr="003041C7" w:rsidRDefault="003C48BA" w:rsidP="003C48BA">
      <w:pPr>
        <w:widowControl/>
        <w:suppressAutoHyphens w:val="0"/>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2</w:t>
      </w:r>
      <w:r w:rsidRPr="003041C7">
        <w:rPr>
          <w:rFonts w:ascii="Times New Roman" w:eastAsia="Times New Roman CYR" w:hAnsi="Times New Roman" w:cs="Times New Roman"/>
          <w:bCs/>
          <w:sz w:val="28"/>
          <w:szCs w:val="28"/>
        </w:rPr>
        <w:t>.</w:t>
      </w:r>
      <w:r w:rsidRPr="003041C7">
        <w:rPr>
          <w:rFonts w:ascii="Times New Roman" w:hAnsi="Times New Roman" w:cs="Times New Roman"/>
          <w:sz w:val="28"/>
          <w:szCs w:val="28"/>
        </w:rPr>
        <w:t xml:space="preserve"> Физическая химия</w:t>
      </w:r>
      <w:r>
        <w:rPr>
          <w:rFonts w:ascii="Times New Roman" w:hAnsi="Times New Roman" w:cs="Times New Roman"/>
          <w:sz w:val="28"/>
          <w:szCs w:val="28"/>
        </w:rPr>
        <w:t>:</w:t>
      </w:r>
      <w:r w:rsidRPr="003041C7">
        <w:rPr>
          <w:rFonts w:ascii="Times New Roman" w:hAnsi="Times New Roman" w:cs="Times New Roman"/>
          <w:sz w:val="28"/>
          <w:szCs w:val="28"/>
        </w:rPr>
        <w:t xml:space="preserve">  учебник</w:t>
      </w:r>
      <w:r>
        <w:rPr>
          <w:rFonts w:ascii="Times New Roman" w:hAnsi="Times New Roman" w:cs="Times New Roman"/>
          <w:sz w:val="28"/>
          <w:szCs w:val="28"/>
        </w:rPr>
        <w:t xml:space="preserve">  </w:t>
      </w:r>
      <w:r w:rsidRPr="003041C7">
        <w:rPr>
          <w:rFonts w:ascii="Times New Roman" w:hAnsi="Times New Roman" w:cs="Times New Roman"/>
          <w:sz w:val="28"/>
          <w:szCs w:val="28"/>
        </w:rPr>
        <w:t>Ю. Я. Харитонов</w:t>
      </w:r>
      <w:r>
        <w:rPr>
          <w:rFonts w:ascii="Times New Roman" w:hAnsi="Times New Roman" w:cs="Times New Roman"/>
          <w:sz w:val="28"/>
          <w:szCs w:val="28"/>
        </w:rPr>
        <w:t xml:space="preserve"> </w:t>
      </w:r>
      <w:r w:rsidRPr="003041C7">
        <w:rPr>
          <w:rFonts w:ascii="Times New Roman" w:hAnsi="Times New Roman" w:cs="Times New Roman"/>
          <w:sz w:val="28"/>
          <w:szCs w:val="28"/>
        </w:rPr>
        <w:t>М. : ГЭОТАР-Медиа, 2009</w:t>
      </w:r>
    </w:p>
    <w:p w:rsidR="003C48BA" w:rsidRDefault="003C48BA" w:rsidP="003C48BA">
      <w:pPr>
        <w:widowControl/>
        <w:suppressAutoHyphens w:val="0"/>
        <w:rPr>
          <w:rFonts w:ascii="Times New Roman" w:hAnsi="Times New Roman"/>
          <w:b/>
          <w:sz w:val="28"/>
          <w:szCs w:val="28"/>
        </w:rPr>
      </w:pPr>
      <w:r w:rsidRPr="00F75AB5">
        <w:rPr>
          <w:rFonts w:ascii="Times New Roman" w:hAnsi="Times New Roman"/>
          <w:b/>
          <w:sz w:val="28"/>
          <w:szCs w:val="28"/>
        </w:rPr>
        <w:t>Дополнительная литература</w:t>
      </w:r>
    </w:p>
    <w:p w:rsidR="003C48BA" w:rsidRPr="003041C7" w:rsidRDefault="003C48BA" w:rsidP="003C48BA">
      <w:pPr>
        <w:rPr>
          <w:rFonts w:ascii="Times New Roman" w:hAnsi="Times New Roman" w:cs="Times New Roman"/>
          <w:sz w:val="28"/>
          <w:szCs w:val="28"/>
        </w:rPr>
      </w:pPr>
      <w:r>
        <w:rPr>
          <w:rFonts w:ascii="Times New Roman" w:hAnsi="Times New Roman" w:cs="Times New Roman"/>
          <w:sz w:val="28"/>
          <w:szCs w:val="28"/>
        </w:rPr>
        <w:t xml:space="preserve">1. </w:t>
      </w:r>
      <w:r w:rsidRPr="003041C7">
        <w:rPr>
          <w:rFonts w:ascii="Times New Roman" w:hAnsi="Times New Roman" w:cs="Times New Roman"/>
          <w:sz w:val="28"/>
          <w:szCs w:val="28"/>
        </w:rPr>
        <w:t>Лабораторный практикум по коллоидной химии: для студентов 1-3 курсов по спец. 060108- фарм. фак., для очной и заочной формы обучения</w:t>
      </w:r>
      <w:r>
        <w:rPr>
          <w:rFonts w:ascii="Times New Roman" w:hAnsi="Times New Roman" w:cs="Times New Roman"/>
          <w:sz w:val="28"/>
          <w:szCs w:val="28"/>
        </w:rPr>
        <w:t xml:space="preserve">  </w:t>
      </w:r>
      <w:r w:rsidRPr="003041C7">
        <w:rPr>
          <w:rFonts w:ascii="Times New Roman" w:hAnsi="Times New Roman" w:cs="Times New Roman"/>
          <w:sz w:val="28"/>
          <w:szCs w:val="28"/>
        </w:rPr>
        <w:t>Е. Ф. Вайс;  А.Б.Салмина  Красноярск : КрасГМУ, 2009.</w:t>
      </w:r>
    </w:p>
    <w:p w:rsidR="003C48BA" w:rsidRDefault="003C48BA" w:rsidP="003C48BA">
      <w:r>
        <w:rPr>
          <w:rFonts w:ascii="Times New Roman" w:eastAsia="Times New Roman CYR" w:hAnsi="Times New Roman" w:cs="Times New Roman"/>
          <w:bCs/>
          <w:sz w:val="28"/>
          <w:szCs w:val="28"/>
        </w:rPr>
        <w:t>2.</w:t>
      </w:r>
      <w:r w:rsidRPr="00F949AB">
        <w:t xml:space="preserve"> </w:t>
      </w:r>
      <w:r>
        <w:t>Е. Ф. Вайс, А.В.Зощенко, И.С.Крюковская</w:t>
      </w:r>
    </w:p>
    <w:p w:rsidR="003C48BA" w:rsidRDefault="003C48BA" w:rsidP="003C48BA">
      <w:pPr>
        <w:widowControl/>
        <w:suppressAutoHyphens w:val="0"/>
        <w:rPr>
          <w:rFonts w:ascii="Calibri" w:eastAsia="Times New Roman CYR" w:hAnsi="Calibri" w:cs="Times New Roman"/>
          <w:bCs/>
          <w:sz w:val="24"/>
        </w:rPr>
      </w:pPr>
    </w:p>
    <w:p w:rsidR="003C48BA" w:rsidRDefault="003C48BA" w:rsidP="003C48BA">
      <w:pPr>
        <w:widowControl/>
        <w:suppressAutoHyphens w:val="0"/>
        <w:rPr>
          <w:rFonts w:ascii="Calibri" w:eastAsia="Times New Roman CYR" w:hAnsi="Calibri" w:cs="Times New Roman"/>
          <w:bCs/>
          <w:sz w:val="24"/>
        </w:rPr>
      </w:pPr>
    </w:p>
    <w:p w:rsidR="003C48BA" w:rsidRDefault="003C48BA" w:rsidP="003C48BA">
      <w:pPr>
        <w:widowControl/>
        <w:suppressAutoHyphens w:val="0"/>
        <w:rPr>
          <w:rFonts w:ascii="Calibri" w:eastAsia="Times New Roman CYR" w:hAnsi="Calibri" w:cs="Times New Roman"/>
          <w:bCs/>
          <w:sz w:val="24"/>
        </w:rPr>
      </w:pPr>
    </w:p>
    <w:p w:rsidR="003C48BA" w:rsidRDefault="003C48BA" w:rsidP="003C48BA">
      <w:pPr>
        <w:widowControl/>
        <w:suppressAutoHyphens w:val="0"/>
        <w:rPr>
          <w:rFonts w:ascii="Calibri" w:eastAsia="Times New Roman CYR" w:hAnsi="Calibri" w:cs="Times New Roman"/>
          <w:bCs/>
          <w:sz w:val="24"/>
        </w:rPr>
      </w:pPr>
    </w:p>
    <w:p w:rsidR="003C48BA" w:rsidRDefault="003C48BA" w:rsidP="003C48BA">
      <w:pPr>
        <w:widowControl/>
        <w:suppressAutoHyphens w:val="0"/>
        <w:rPr>
          <w:rFonts w:ascii="Calibri" w:eastAsia="Times New Roman CYR" w:hAnsi="Calibri" w:cs="Times New Roman"/>
          <w:bCs/>
          <w:sz w:val="24"/>
        </w:rPr>
      </w:pPr>
    </w:p>
    <w:p w:rsidR="003C48BA" w:rsidRPr="007B2ACB" w:rsidRDefault="003C48BA" w:rsidP="003C48BA">
      <w:pPr>
        <w:widowControl/>
        <w:suppressAutoHyphens w:val="0"/>
        <w:rPr>
          <w:rFonts w:ascii="Calibri" w:eastAsia="Times New Roman CYR" w:hAnsi="Calibri" w:cs="Times New Roman"/>
          <w:bCs/>
          <w:sz w:val="24"/>
        </w:rPr>
      </w:pPr>
    </w:p>
    <w:p w:rsidR="003C48BA" w:rsidRDefault="003C48BA" w:rsidP="003C48BA">
      <w:pPr>
        <w:pStyle w:val="1"/>
        <w:tabs>
          <w:tab w:val="clear" w:pos="432"/>
          <w:tab w:val="num" w:pos="9072"/>
        </w:tabs>
        <w:ind w:right="-4188"/>
        <w:rPr>
          <w:rFonts w:eastAsia="Times New Roman CYR"/>
        </w:rPr>
      </w:pPr>
      <w:bookmarkStart w:id="66" w:name="_Toc342277127"/>
      <w:r>
        <w:rPr>
          <w:rFonts w:eastAsia="Times New Roman CYR"/>
        </w:rPr>
        <w:t>Рекомендуемая литература.</w:t>
      </w:r>
      <w:bookmarkEnd w:id="66"/>
    </w:p>
    <w:p w:rsidR="003C48BA" w:rsidRPr="0019172F" w:rsidRDefault="003C48BA" w:rsidP="003C48BA">
      <w:pPr>
        <w:spacing w:before="120" w:after="120"/>
        <w:ind w:firstLine="709"/>
        <w:jc w:val="both"/>
        <w:rPr>
          <w:rFonts w:ascii="Times New Roman" w:hAnsi="Times New Roman"/>
          <w:b/>
          <w:sz w:val="28"/>
          <w:szCs w:val="28"/>
        </w:rPr>
      </w:pPr>
      <w:r w:rsidRPr="0019172F">
        <w:rPr>
          <w:rFonts w:ascii="Times New Roman" w:hAnsi="Times New Roman"/>
          <w:b/>
          <w:sz w:val="28"/>
          <w:szCs w:val="28"/>
        </w:rPr>
        <w:t>Основная литература</w:t>
      </w:r>
    </w:p>
    <w:tbl>
      <w:tblPr>
        <w:tblW w:w="50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7"/>
        <w:gridCol w:w="2537"/>
        <w:gridCol w:w="2093"/>
        <w:gridCol w:w="175"/>
        <w:gridCol w:w="1418"/>
        <w:gridCol w:w="1984"/>
        <w:gridCol w:w="1657"/>
      </w:tblGrid>
      <w:tr w:rsidR="003C48BA" w:rsidRPr="0019172F" w:rsidTr="00F17DF4">
        <w:trPr>
          <w:trHeight w:val="540"/>
        </w:trPr>
        <w:tc>
          <w:tcPr>
            <w:tcW w:w="1007" w:type="dxa"/>
            <w:vMerge w:val="restart"/>
            <w:tcBorders>
              <w:top w:val="single" w:sz="4" w:space="0" w:color="auto"/>
              <w:left w:val="single" w:sz="4" w:space="0" w:color="auto"/>
              <w:right w:val="single" w:sz="4" w:space="0" w:color="auto"/>
            </w:tcBorders>
            <w:vAlign w:val="center"/>
          </w:tcPr>
          <w:p w:rsidR="003C48BA" w:rsidRPr="0019172F" w:rsidRDefault="003C48BA" w:rsidP="00F17DF4">
            <w:pPr>
              <w:jc w:val="center"/>
              <w:rPr>
                <w:rFonts w:ascii="Times New Roman" w:hAnsi="Times New Roman"/>
                <w:b/>
                <w:sz w:val="24"/>
              </w:rPr>
            </w:pPr>
            <w:r w:rsidRPr="0019172F">
              <w:rPr>
                <w:rFonts w:ascii="Times New Roman" w:hAnsi="Times New Roman"/>
                <w:b/>
                <w:sz w:val="24"/>
              </w:rPr>
              <w:t>№ п/п</w:t>
            </w:r>
          </w:p>
        </w:tc>
        <w:tc>
          <w:tcPr>
            <w:tcW w:w="2537" w:type="dxa"/>
            <w:vMerge w:val="restart"/>
            <w:tcBorders>
              <w:top w:val="single" w:sz="4" w:space="0" w:color="auto"/>
              <w:left w:val="single" w:sz="4" w:space="0" w:color="auto"/>
              <w:right w:val="single" w:sz="4" w:space="0" w:color="auto"/>
            </w:tcBorders>
            <w:vAlign w:val="center"/>
          </w:tcPr>
          <w:p w:rsidR="003C48BA" w:rsidRPr="0019172F" w:rsidRDefault="003C48BA" w:rsidP="00F17DF4">
            <w:pPr>
              <w:jc w:val="center"/>
              <w:rPr>
                <w:rFonts w:ascii="Times New Roman" w:hAnsi="Times New Roman"/>
                <w:b/>
                <w:sz w:val="24"/>
                <w:vertAlign w:val="superscript"/>
              </w:rPr>
            </w:pPr>
            <w:r w:rsidRPr="0019172F">
              <w:rPr>
                <w:rFonts w:ascii="Times New Roman" w:hAnsi="Times New Roman"/>
                <w:b/>
                <w:sz w:val="24"/>
              </w:rPr>
              <w:t>Наименование</w:t>
            </w:r>
            <w:r>
              <w:rPr>
                <w:rFonts w:ascii="Times New Roman" w:hAnsi="Times New Roman"/>
                <w:b/>
                <w:sz w:val="24"/>
              </w:rPr>
              <w:t>, вид издания</w:t>
            </w:r>
          </w:p>
        </w:tc>
        <w:tc>
          <w:tcPr>
            <w:tcW w:w="2268" w:type="dxa"/>
            <w:gridSpan w:val="2"/>
            <w:vMerge w:val="restart"/>
            <w:tcBorders>
              <w:top w:val="single" w:sz="4" w:space="0" w:color="auto"/>
              <w:left w:val="single" w:sz="4" w:space="0" w:color="auto"/>
              <w:right w:val="single" w:sz="4" w:space="0" w:color="auto"/>
            </w:tcBorders>
            <w:vAlign w:val="center"/>
          </w:tcPr>
          <w:p w:rsidR="003C48BA" w:rsidRPr="0019172F" w:rsidRDefault="003C48BA" w:rsidP="00F17DF4">
            <w:pPr>
              <w:jc w:val="center"/>
              <w:rPr>
                <w:rFonts w:ascii="Times New Roman" w:hAnsi="Times New Roman"/>
                <w:b/>
                <w:sz w:val="24"/>
              </w:rPr>
            </w:pPr>
            <w:r w:rsidRPr="0019172F">
              <w:rPr>
                <w:rFonts w:ascii="Times New Roman" w:hAnsi="Times New Roman"/>
                <w:b/>
                <w:sz w:val="24"/>
              </w:rPr>
              <w:t>Автор (</w:t>
            </w:r>
            <w:r>
              <w:rPr>
                <w:rFonts w:ascii="Times New Roman" w:hAnsi="Times New Roman"/>
                <w:b/>
                <w:sz w:val="24"/>
              </w:rPr>
              <w:t>-</w:t>
            </w:r>
            <w:r w:rsidRPr="0019172F">
              <w:rPr>
                <w:rFonts w:ascii="Times New Roman" w:hAnsi="Times New Roman"/>
                <w:b/>
                <w:sz w:val="24"/>
              </w:rPr>
              <w:t>ы)</w:t>
            </w:r>
            <w:r>
              <w:rPr>
                <w:rFonts w:ascii="Times New Roman" w:hAnsi="Times New Roman"/>
                <w:b/>
                <w:sz w:val="24"/>
              </w:rPr>
              <w:t>, составитель (-и), редактор (-ы)</w:t>
            </w:r>
          </w:p>
        </w:tc>
        <w:tc>
          <w:tcPr>
            <w:tcW w:w="1418" w:type="dxa"/>
            <w:vMerge w:val="restart"/>
            <w:tcBorders>
              <w:top w:val="single" w:sz="4" w:space="0" w:color="auto"/>
              <w:left w:val="single" w:sz="4" w:space="0" w:color="auto"/>
              <w:right w:val="single" w:sz="4" w:space="0" w:color="auto"/>
            </w:tcBorders>
            <w:vAlign w:val="center"/>
          </w:tcPr>
          <w:p w:rsidR="003C48BA" w:rsidRPr="0019172F" w:rsidRDefault="003C48BA" w:rsidP="00F17DF4">
            <w:pPr>
              <w:jc w:val="center"/>
              <w:rPr>
                <w:rFonts w:ascii="Times New Roman" w:hAnsi="Times New Roman"/>
                <w:b/>
                <w:sz w:val="24"/>
              </w:rPr>
            </w:pPr>
            <w:r>
              <w:rPr>
                <w:rFonts w:ascii="Times New Roman" w:hAnsi="Times New Roman"/>
                <w:b/>
                <w:sz w:val="24"/>
              </w:rPr>
              <w:t>М</w:t>
            </w:r>
            <w:r w:rsidRPr="0019172F">
              <w:rPr>
                <w:rFonts w:ascii="Times New Roman" w:hAnsi="Times New Roman"/>
                <w:b/>
                <w:sz w:val="24"/>
              </w:rPr>
              <w:t>есто издания</w:t>
            </w:r>
            <w:r>
              <w:rPr>
                <w:rFonts w:ascii="Times New Roman" w:hAnsi="Times New Roman"/>
                <w:b/>
                <w:sz w:val="24"/>
              </w:rPr>
              <w:t>, издательство, г</w:t>
            </w:r>
            <w:r w:rsidRPr="0019172F">
              <w:rPr>
                <w:rFonts w:ascii="Times New Roman" w:hAnsi="Times New Roman"/>
                <w:b/>
                <w:sz w:val="24"/>
              </w:rPr>
              <w:t>од</w:t>
            </w:r>
          </w:p>
        </w:tc>
        <w:tc>
          <w:tcPr>
            <w:tcW w:w="3641" w:type="dxa"/>
            <w:gridSpan w:val="2"/>
            <w:tcBorders>
              <w:top w:val="single" w:sz="4" w:space="0" w:color="auto"/>
              <w:left w:val="single" w:sz="4" w:space="0" w:color="auto"/>
              <w:right w:val="single" w:sz="4" w:space="0" w:color="auto"/>
            </w:tcBorders>
            <w:vAlign w:val="center"/>
          </w:tcPr>
          <w:p w:rsidR="003C48BA" w:rsidRPr="0019172F" w:rsidRDefault="003C48BA" w:rsidP="00F17DF4">
            <w:pPr>
              <w:jc w:val="center"/>
              <w:rPr>
                <w:rFonts w:ascii="Times New Roman" w:hAnsi="Times New Roman"/>
                <w:b/>
                <w:sz w:val="24"/>
              </w:rPr>
            </w:pPr>
            <w:r w:rsidRPr="0019172F">
              <w:rPr>
                <w:rFonts w:ascii="Times New Roman" w:hAnsi="Times New Roman"/>
                <w:b/>
                <w:sz w:val="24"/>
              </w:rPr>
              <w:t>Кол-во экземпляров</w:t>
            </w:r>
            <w:r w:rsidRPr="0019172F">
              <w:rPr>
                <w:rFonts w:ascii="Times New Roman" w:hAnsi="Times New Roman"/>
                <w:sz w:val="24"/>
              </w:rPr>
              <w:t xml:space="preserve"> </w:t>
            </w:r>
          </w:p>
        </w:tc>
      </w:tr>
      <w:tr w:rsidR="003C48BA" w:rsidRPr="0019172F" w:rsidTr="00F17DF4">
        <w:trPr>
          <w:trHeight w:val="660"/>
        </w:trPr>
        <w:tc>
          <w:tcPr>
            <w:tcW w:w="1007" w:type="dxa"/>
            <w:vMerge/>
            <w:tcBorders>
              <w:left w:val="single" w:sz="4" w:space="0" w:color="auto"/>
              <w:bottom w:val="single" w:sz="4" w:space="0" w:color="auto"/>
              <w:right w:val="single" w:sz="4" w:space="0" w:color="auto"/>
            </w:tcBorders>
            <w:vAlign w:val="center"/>
          </w:tcPr>
          <w:p w:rsidR="003C48BA" w:rsidRPr="0019172F" w:rsidRDefault="003C48BA" w:rsidP="00F17DF4">
            <w:pPr>
              <w:jc w:val="center"/>
              <w:rPr>
                <w:rFonts w:ascii="Times New Roman" w:hAnsi="Times New Roman"/>
                <w:b/>
                <w:sz w:val="24"/>
              </w:rPr>
            </w:pPr>
          </w:p>
        </w:tc>
        <w:tc>
          <w:tcPr>
            <w:tcW w:w="2537" w:type="dxa"/>
            <w:vMerge/>
            <w:tcBorders>
              <w:left w:val="single" w:sz="4" w:space="0" w:color="auto"/>
              <w:bottom w:val="single" w:sz="4" w:space="0" w:color="auto"/>
              <w:right w:val="single" w:sz="4" w:space="0" w:color="auto"/>
            </w:tcBorders>
            <w:vAlign w:val="center"/>
          </w:tcPr>
          <w:p w:rsidR="003C48BA" w:rsidRPr="0019172F" w:rsidRDefault="003C48BA" w:rsidP="00F17DF4">
            <w:pPr>
              <w:jc w:val="center"/>
              <w:rPr>
                <w:rFonts w:ascii="Times New Roman" w:hAnsi="Times New Roman"/>
                <w:b/>
                <w:sz w:val="24"/>
              </w:rPr>
            </w:pPr>
          </w:p>
        </w:tc>
        <w:tc>
          <w:tcPr>
            <w:tcW w:w="2268" w:type="dxa"/>
            <w:gridSpan w:val="2"/>
            <w:vMerge/>
            <w:tcBorders>
              <w:left w:val="single" w:sz="4" w:space="0" w:color="auto"/>
              <w:bottom w:val="single" w:sz="4" w:space="0" w:color="auto"/>
              <w:right w:val="single" w:sz="4" w:space="0" w:color="auto"/>
            </w:tcBorders>
            <w:vAlign w:val="center"/>
          </w:tcPr>
          <w:p w:rsidR="003C48BA" w:rsidRPr="0019172F" w:rsidRDefault="003C48BA" w:rsidP="00F17DF4">
            <w:pPr>
              <w:jc w:val="center"/>
              <w:rPr>
                <w:rFonts w:ascii="Times New Roman" w:hAnsi="Times New Roman"/>
                <w:b/>
                <w:sz w:val="24"/>
              </w:rPr>
            </w:pPr>
          </w:p>
        </w:tc>
        <w:tc>
          <w:tcPr>
            <w:tcW w:w="1418" w:type="dxa"/>
            <w:vMerge/>
            <w:tcBorders>
              <w:left w:val="single" w:sz="4" w:space="0" w:color="auto"/>
              <w:bottom w:val="single" w:sz="4" w:space="0" w:color="auto"/>
              <w:right w:val="single" w:sz="4" w:space="0" w:color="auto"/>
            </w:tcBorders>
            <w:vAlign w:val="center"/>
          </w:tcPr>
          <w:p w:rsidR="003C48BA" w:rsidRDefault="003C48BA" w:rsidP="00F17DF4">
            <w:pPr>
              <w:jc w:val="center"/>
              <w:rPr>
                <w:rFonts w:ascii="Times New Roman" w:hAnsi="Times New Roman"/>
                <w:b/>
                <w:sz w:val="24"/>
              </w:rPr>
            </w:pPr>
          </w:p>
        </w:tc>
        <w:tc>
          <w:tcPr>
            <w:tcW w:w="1984" w:type="dxa"/>
            <w:tcBorders>
              <w:top w:val="single" w:sz="4" w:space="0" w:color="auto"/>
              <w:left w:val="single" w:sz="4" w:space="0" w:color="auto"/>
              <w:right w:val="single" w:sz="4" w:space="0" w:color="auto"/>
            </w:tcBorders>
            <w:vAlign w:val="center"/>
          </w:tcPr>
          <w:p w:rsidR="003C48BA" w:rsidRPr="0019172F" w:rsidRDefault="003C48BA" w:rsidP="00F17DF4">
            <w:pPr>
              <w:rPr>
                <w:rFonts w:ascii="Times New Roman" w:hAnsi="Times New Roman"/>
                <w:b/>
                <w:sz w:val="24"/>
              </w:rPr>
            </w:pPr>
            <w:r w:rsidRPr="0019172F">
              <w:rPr>
                <w:rFonts w:ascii="Times New Roman" w:hAnsi="Times New Roman"/>
                <w:b/>
                <w:sz w:val="24"/>
              </w:rPr>
              <w:t xml:space="preserve"> в библиотеке</w:t>
            </w:r>
          </w:p>
        </w:tc>
        <w:tc>
          <w:tcPr>
            <w:tcW w:w="1657" w:type="dxa"/>
            <w:tcBorders>
              <w:top w:val="single" w:sz="4" w:space="0" w:color="auto"/>
              <w:left w:val="single" w:sz="4" w:space="0" w:color="auto"/>
              <w:right w:val="single" w:sz="4" w:space="0" w:color="auto"/>
            </w:tcBorders>
            <w:vAlign w:val="center"/>
          </w:tcPr>
          <w:p w:rsidR="003C48BA" w:rsidRPr="0019172F" w:rsidRDefault="003C48BA" w:rsidP="00F17DF4">
            <w:pPr>
              <w:jc w:val="center"/>
              <w:rPr>
                <w:rFonts w:ascii="Times New Roman" w:hAnsi="Times New Roman"/>
                <w:b/>
                <w:sz w:val="24"/>
              </w:rPr>
            </w:pPr>
            <w:r w:rsidRPr="0019172F">
              <w:rPr>
                <w:rFonts w:ascii="Times New Roman" w:hAnsi="Times New Roman"/>
                <w:sz w:val="24"/>
              </w:rPr>
              <w:t xml:space="preserve"> </w:t>
            </w:r>
            <w:r>
              <w:rPr>
                <w:rFonts w:ascii="Times New Roman" w:hAnsi="Times New Roman"/>
                <w:b/>
                <w:sz w:val="24"/>
              </w:rPr>
              <w:t>на кафедре</w:t>
            </w:r>
          </w:p>
        </w:tc>
      </w:tr>
      <w:tr w:rsidR="003C48BA" w:rsidRPr="0019172F" w:rsidTr="00F17DF4">
        <w:trPr>
          <w:trHeight w:val="340"/>
        </w:trPr>
        <w:tc>
          <w:tcPr>
            <w:tcW w:w="1007" w:type="dxa"/>
            <w:tcBorders>
              <w:top w:val="single" w:sz="4" w:space="0" w:color="auto"/>
              <w:left w:val="single" w:sz="4" w:space="0" w:color="auto"/>
              <w:bottom w:val="single" w:sz="4" w:space="0" w:color="auto"/>
              <w:right w:val="single" w:sz="4" w:space="0" w:color="auto"/>
            </w:tcBorders>
            <w:vAlign w:val="center"/>
          </w:tcPr>
          <w:p w:rsidR="003C48BA" w:rsidRPr="0019172F" w:rsidRDefault="003C48BA" w:rsidP="00F17DF4">
            <w:pPr>
              <w:jc w:val="center"/>
              <w:rPr>
                <w:rFonts w:ascii="Times New Roman" w:hAnsi="Times New Roman"/>
                <w:sz w:val="24"/>
              </w:rPr>
            </w:pPr>
            <w:r w:rsidRPr="0019172F">
              <w:rPr>
                <w:rFonts w:ascii="Times New Roman" w:hAnsi="Times New Roman"/>
                <w:sz w:val="24"/>
              </w:rPr>
              <w:t>1</w:t>
            </w:r>
          </w:p>
        </w:tc>
        <w:tc>
          <w:tcPr>
            <w:tcW w:w="2537" w:type="dxa"/>
            <w:tcBorders>
              <w:top w:val="single" w:sz="4" w:space="0" w:color="auto"/>
              <w:left w:val="single" w:sz="4" w:space="0" w:color="auto"/>
              <w:bottom w:val="single" w:sz="4" w:space="0" w:color="auto"/>
              <w:right w:val="single" w:sz="4" w:space="0" w:color="auto"/>
            </w:tcBorders>
            <w:vAlign w:val="center"/>
          </w:tcPr>
          <w:p w:rsidR="003C48BA" w:rsidRPr="0019172F" w:rsidRDefault="003C48BA" w:rsidP="00F17DF4">
            <w:pPr>
              <w:jc w:val="center"/>
              <w:rPr>
                <w:rFonts w:ascii="Times New Roman" w:hAnsi="Times New Roman"/>
                <w:sz w:val="24"/>
              </w:rPr>
            </w:pPr>
            <w:r w:rsidRPr="0019172F">
              <w:rPr>
                <w:rFonts w:ascii="Times New Roman" w:hAnsi="Times New Roman"/>
                <w:sz w:val="24"/>
              </w:rP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3C48BA" w:rsidRPr="0019172F" w:rsidRDefault="003C48BA" w:rsidP="00F17DF4">
            <w:pPr>
              <w:jc w:val="center"/>
              <w:rPr>
                <w:rFonts w:ascii="Times New Roman" w:hAnsi="Times New Roman"/>
                <w:sz w:val="24"/>
              </w:rPr>
            </w:pPr>
            <w:r w:rsidRPr="0019172F">
              <w:rPr>
                <w:rFonts w:ascii="Times New Roman" w:hAnsi="Times New Roman"/>
                <w:sz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3C48BA" w:rsidRPr="0019172F" w:rsidRDefault="003C48BA" w:rsidP="00F17DF4">
            <w:pPr>
              <w:jc w:val="center"/>
              <w:rPr>
                <w:rFonts w:ascii="Times New Roman" w:hAnsi="Times New Roman"/>
                <w:sz w:val="24"/>
              </w:rPr>
            </w:pPr>
            <w:r w:rsidRPr="0019172F">
              <w:rPr>
                <w:rFonts w:ascii="Times New Roman" w:hAnsi="Times New Roman"/>
                <w:sz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3C48BA" w:rsidRPr="0019172F" w:rsidRDefault="003C48BA" w:rsidP="00F17DF4">
            <w:pPr>
              <w:jc w:val="center"/>
              <w:rPr>
                <w:rFonts w:ascii="Times New Roman" w:hAnsi="Times New Roman"/>
                <w:sz w:val="24"/>
              </w:rPr>
            </w:pPr>
            <w:r w:rsidRPr="0019172F">
              <w:rPr>
                <w:rFonts w:ascii="Times New Roman" w:hAnsi="Times New Roman"/>
                <w:sz w:val="24"/>
              </w:rPr>
              <w:t>5</w:t>
            </w:r>
          </w:p>
        </w:tc>
        <w:tc>
          <w:tcPr>
            <w:tcW w:w="1657" w:type="dxa"/>
            <w:tcBorders>
              <w:top w:val="single" w:sz="4" w:space="0" w:color="auto"/>
              <w:left w:val="single" w:sz="4" w:space="0" w:color="auto"/>
              <w:bottom w:val="single" w:sz="4" w:space="0" w:color="auto"/>
              <w:right w:val="single" w:sz="4" w:space="0" w:color="auto"/>
            </w:tcBorders>
            <w:vAlign w:val="center"/>
          </w:tcPr>
          <w:p w:rsidR="003C48BA" w:rsidRPr="0019172F" w:rsidRDefault="003C48BA" w:rsidP="00F17DF4">
            <w:pPr>
              <w:jc w:val="center"/>
              <w:rPr>
                <w:rFonts w:ascii="Times New Roman" w:hAnsi="Times New Roman"/>
                <w:sz w:val="24"/>
              </w:rPr>
            </w:pPr>
            <w:r>
              <w:rPr>
                <w:rFonts w:ascii="Times New Roman" w:hAnsi="Times New Roman"/>
                <w:sz w:val="24"/>
              </w:rPr>
              <w:t>6</w:t>
            </w:r>
          </w:p>
        </w:tc>
      </w:tr>
      <w:tr w:rsidR="003C48BA" w:rsidRPr="0019172F" w:rsidTr="00F17DF4">
        <w:trPr>
          <w:trHeight w:val="340"/>
        </w:trPr>
        <w:tc>
          <w:tcPr>
            <w:tcW w:w="1007" w:type="dxa"/>
            <w:tcBorders>
              <w:top w:val="single" w:sz="4" w:space="0" w:color="auto"/>
              <w:left w:val="single" w:sz="4" w:space="0" w:color="auto"/>
              <w:bottom w:val="single" w:sz="4" w:space="0" w:color="auto"/>
              <w:right w:val="single" w:sz="4" w:space="0" w:color="auto"/>
            </w:tcBorders>
          </w:tcPr>
          <w:p w:rsidR="003C48BA" w:rsidRPr="0019172F" w:rsidRDefault="003C48BA" w:rsidP="007D72C3">
            <w:pPr>
              <w:widowControl/>
              <w:numPr>
                <w:ilvl w:val="0"/>
                <w:numId w:val="113"/>
              </w:numPr>
              <w:tabs>
                <w:tab w:val="num" w:pos="284"/>
              </w:tabs>
              <w:suppressAutoHyphens w:val="0"/>
              <w:spacing w:before="60" w:after="60"/>
              <w:ind w:left="0" w:firstLine="0"/>
              <w:jc w:val="both"/>
              <w:rPr>
                <w:rFonts w:ascii="Times New Roman" w:hAnsi="Times New Roman"/>
                <w:sz w:val="24"/>
              </w:rPr>
            </w:pPr>
          </w:p>
        </w:tc>
        <w:tc>
          <w:tcPr>
            <w:tcW w:w="2537" w:type="dxa"/>
            <w:tcBorders>
              <w:top w:val="single" w:sz="4" w:space="0" w:color="auto"/>
              <w:left w:val="single" w:sz="4" w:space="0" w:color="auto"/>
              <w:bottom w:val="single" w:sz="4" w:space="0" w:color="auto"/>
              <w:right w:val="single" w:sz="4" w:space="0" w:color="auto"/>
            </w:tcBorders>
          </w:tcPr>
          <w:p w:rsidR="003C48BA" w:rsidRPr="00771E94" w:rsidRDefault="003C48BA" w:rsidP="00F17DF4">
            <w:r w:rsidRPr="00771E94">
              <w:t>Лабораторны</w:t>
            </w:r>
            <w:r>
              <w:t>й практикум по коллоидной химии</w:t>
            </w:r>
            <w:r w:rsidRPr="00771E94">
              <w:t>: для студентов 1-3 курсов по спец. 060108</w:t>
            </w:r>
            <w:r>
              <w:t>- фарм. фак., для очной и заочн</w:t>
            </w:r>
            <w:r w:rsidRPr="00771E94">
              <w:t xml:space="preserve">ой формы обучения </w:t>
            </w:r>
          </w:p>
        </w:tc>
        <w:tc>
          <w:tcPr>
            <w:tcW w:w="2268" w:type="dxa"/>
            <w:gridSpan w:val="2"/>
            <w:tcBorders>
              <w:top w:val="single" w:sz="4" w:space="0" w:color="auto"/>
              <w:left w:val="single" w:sz="4" w:space="0" w:color="auto"/>
              <w:bottom w:val="single" w:sz="4" w:space="0" w:color="auto"/>
              <w:right w:val="single" w:sz="4" w:space="0" w:color="auto"/>
            </w:tcBorders>
          </w:tcPr>
          <w:p w:rsidR="003C48BA" w:rsidRDefault="003C48BA" w:rsidP="00F17DF4">
            <w:r w:rsidRPr="00771E94">
              <w:t xml:space="preserve">Е. Ф. Вайс, </w:t>
            </w:r>
          </w:p>
          <w:p w:rsidR="003C48BA" w:rsidRPr="00771E94" w:rsidRDefault="003C48BA" w:rsidP="00F17DF4">
            <w:r w:rsidRPr="00771E94">
              <w:t>А. Б. Салмина</w:t>
            </w:r>
          </w:p>
        </w:tc>
        <w:tc>
          <w:tcPr>
            <w:tcW w:w="1418" w:type="dxa"/>
            <w:tcBorders>
              <w:top w:val="single" w:sz="4" w:space="0" w:color="auto"/>
              <w:left w:val="single" w:sz="4" w:space="0" w:color="auto"/>
              <w:bottom w:val="single" w:sz="4" w:space="0" w:color="auto"/>
              <w:right w:val="single" w:sz="4" w:space="0" w:color="auto"/>
            </w:tcBorders>
          </w:tcPr>
          <w:p w:rsidR="003C48BA" w:rsidRPr="00771E94" w:rsidRDefault="003C48BA" w:rsidP="00F17DF4">
            <w:r w:rsidRPr="00771E94">
              <w:t>Красноярск : КрасГМУ, 2009.</w:t>
            </w:r>
          </w:p>
        </w:tc>
        <w:tc>
          <w:tcPr>
            <w:tcW w:w="1984" w:type="dxa"/>
            <w:tcBorders>
              <w:top w:val="single" w:sz="4" w:space="0" w:color="auto"/>
              <w:left w:val="single" w:sz="4" w:space="0" w:color="auto"/>
              <w:bottom w:val="single" w:sz="4" w:space="0" w:color="auto"/>
              <w:right w:val="single" w:sz="4" w:space="0" w:color="auto"/>
            </w:tcBorders>
          </w:tcPr>
          <w:p w:rsidR="003C48BA" w:rsidRDefault="003C48BA" w:rsidP="00F17DF4">
            <w:r w:rsidRPr="00771E94">
              <w:t>160</w:t>
            </w:r>
          </w:p>
        </w:tc>
        <w:tc>
          <w:tcPr>
            <w:tcW w:w="1657" w:type="dxa"/>
            <w:tcBorders>
              <w:top w:val="single" w:sz="4" w:space="0" w:color="auto"/>
              <w:left w:val="single" w:sz="4" w:space="0" w:color="auto"/>
              <w:bottom w:val="single" w:sz="4" w:space="0" w:color="auto"/>
              <w:right w:val="single" w:sz="4" w:space="0" w:color="auto"/>
            </w:tcBorders>
          </w:tcPr>
          <w:p w:rsidR="003C48BA" w:rsidRPr="0019172F" w:rsidRDefault="003C48BA" w:rsidP="00F17DF4">
            <w:pPr>
              <w:spacing w:before="60" w:after="60"/>
              <w:rPr>
                <w:rFonts w:ascii="Times New Roman" w:hAnsi="Times New Roman"/>
                <w:sz w:val="24"/>
              </w:rPr>
            </w:pPr>
            <w:r>
              <w:rPr>
                <w:rFonts w:ascii="Times New Roman" w:hAnsi="Times New Roman"/>
                <w:sz w:val="24"/>
              </w:rPr>
              <w:t>2</w:t>
            </w:r>
          </w:p>
        </w:tc>
      </w:tr>
      <w:tr w:rsidR="003C48BA" w:rsidRPr="0019172F" w:rsidTr="00F17DF4">
        <w:trPr>
          <w:trHeight w:val="340"/>
        </w:trPr>
        <w:tc>
          <w:tcPr>
            <w:tcW w:w="1007" w:type="dxa"/>
            <w:tcBorders>
              <w:top w:val="single" w:sz="4" w:space="0" w:color="auto"/>
              <w:left w:val="single" w:sz="4" w:space="0" w:color="auto"/>
              <w:bottom w:val="single" w:sz="4" w:space="0" w:color="auto"/>
              <w:right w:val="single" w:sz="4" w:space="0" w:color="auto"/>
            </w:tcBorders>
          </w:tcPr>
          <w:p w:rsidR="003C48BA" w:rsidRPr="0019172F" w:rsidRDefault="003C48BA" w:rsidP="007D72C3">
            <w:pPr>
              <w:widowControl/>
              <w:numPr>
                <w:ilvl w:val="0"/>
                <w:numId w:val="113"/>
              </w:numPr>
              <w:tabs>
                <w:tab w:val="num" w:pos="284"/>
              </w:tabs>
              <w:suppressAutoHyphens w:val="0"/>
              <w:spacing w:before="60" w:after="60"/>
              <w:ind w:left="0" w:firstLine="0"/>
              <w:jc w:val="both"/>
              <w:rPr>
                <w:rFonts w:ascii="Times New Roman" w:hAnsi="Times New Roman"/>
                <w:sz w:val="24"/>
              </w:rPr>
            </w:pPr>
          </w:p>
        </w:tc>
        <w:tc>
          <w:tcPr>
            <w:tcW w:w="2537" w:type="dxa"/>
            <w:tcBorders>
              <w:top w:val="single" w:sz="4" w:space="0" w:color="auto"/>
              <w:left w:val="single" w:sz="4" w:space="0" w:color="auto"/>
              <w:bottom w:val="single" w:sz="4" w:space="0" w:color="auto"/>
              <w:right w:val="single" w:sz="4" w:space="0" w:color="auto"/>
            </w:tcBorders>
          </w:tcPr>
          <w:p w:rsidR="003C48BA" w:rsidRPr="00302E46" w:rsidRDefault="003C48BA" w:rsidP="00F17DF4">
            <w:r w:rsidRPr="00302E46">
              <w:t xml:space="preserve">Физическая и коллоидная химия [Электронный ресурс] : сб. тестовых заданий с эталонами ответов для студентов 3 курса, заочной формы обучения, обучающихся по спец. 060301 – Фармация. - Режим доступа: http://krasgmu.vmede.ru/index.php?page[common]=elib&amp;cat=&amp;res_id=2046 </w:t>
            </w:r>
          </w:p>
        </w:tc>
        <w:tc>
          <w:tcPr>
            <w:tcW w:w="2268" w:type="dxa"/>
            <w:gridSpan w:val="2"/>
            <w:tcBorders>
              <w:top w:val="single" w:sz="4" w:space="0" w:color="auto"/>
              <w:left w:val="single" w:sz="4" w:space="0" w:color="auto"/>
              <w:bottom w:val="single" w:sz="4" w:space="0" w:color="auto"/>
              <w:right w:val="single" w:sz="4" w:space="0" w:color="auto"/>
            </w:tcBorders>
          </w:tcPr>
          <w:p w:rsidR="003C48BA" w:rsidRDefault="003C48BA" w:rsidP="00F17DF4">
            <w:r>
              <w:t>авторы</w:t>
            </w:r>
            <w:r w:rsidRPr="00302E46">
              <w:t xml:space="preserve">. Е. Ф. Вайс, </w:t>
            </w:r>
          </w:p>
          <w:p w:rsidR="003C48BA" w:rsidRDefault="003C48BA" w:rsidP="00F17DF4">
            <w:r w:rsidRPr="00302E46">
              <w:t xml:space="preserve">А. В. Зощенко, </w:t>
            </w:r>
          </w:p>
          <w:p w:rsidR="003C48BA" w:rsidRPr="00302E46" w:rsidRDefault="003C48BA" w:rsidP="00F17DF4">
            <w:r w:rsidRPr="00302E46">
              <w:t>И. С. Крюковская</w:t>
            </w:r>
          </w:p>
        </w:tc>
        <w:tc>
          <w:tcPr>
            <w:tcW w:w="1418" w:type="dxa"/>
            <w:tcBorders>
              <w:top w:val="single" w:sz="4" w:space="0" w:color="auto"/>
              <w:left w:val="single" w:sz="4" w:space="0" w:color="auto"/>
              <w:bottom w:val="single" w:sz="4" w:space="0" w:color="auto"/>
              <w:right w:val="single" w:sz="4" w:space="0" w:color="auto"/>
            </w:tcBorders>
          </w:tcPr>
          <w:p w:rsidR="003C48BA" w:rsidRPr="00302E46" w:rsidRDefault="003C48BA" w:rsidP="00F17DF4">
            <w:r w:rsidRPr="00302E46">
              <w:t>Красноярск : КрасГМУ, 2011.</w:t>
            </w:r>
          </w:p>
        </w:tc>
        <w:tc>
          <w:tcPr>
            <w:tcW w:w="1984" w:type="dxa"/>
            <w:tcBorders>
              <w:top w:val="single" w:sz="4" w:space="0" w:color="auto"/>
              <w:left w:val="single" w:sz="4" w:space="0" w:color="auto"/>
              <w:bottom w:val="single" w:sz="4" w:space="0" w:color="auto"/>
              <w:right w:val="single" w:sz="4" w:space="0" w:color="auto"/>
            </w:tcBorders>
          </w:tcPr>
          <w:p w:rsidR="003C48BA" w:rsidRDefault="003C48BA" w:rsidP="00F17DF4">
            <w:r w:rsidRPr="00302E46">
              <w:t>ЭБС КрасГМУ</w:t>
            </w:r>
          </w:p>
        </w:tc>
        <w:tc>
          <w:tcPr>
            <w:tcW w:w="1657" w:type="dxa"/>
            <w:tcBorders>
              <w:top w:val="single" w:sz="4" w:space="0" w:color="auto"/>
              <w:left w:val="single" w:sz="4" w:space="0" w:color="auto"/>
              <w:bottom w:val="single" w:sz="4" w:space="0" w:color="auto"/>
              <w:right w:val="single" w:sz="4" w:space="0" w:color="auto"/>
            </w:tcBorders>
          </w:tcPr>
          <w:p w:rsidR="003C48BA" w:rsidRPr="0019172F" w:rsidRDefault="003C48BA" w:rsidP="00F17DF4">
            <w:pPr>
              <w:spacing w:before="60" w:after="60"/>
              <w:rPr>
                <w:rFonts w:ascii="Times New Roman" w:hAnsi="Times New Roman"/>
                <w:sz w:val="24"/>
              </w:rPr>
            </w:pPr>
          </w:p>
        </w:tc>
      </w:tr>
      <w:tr w:rsidR="003C48BA" w:rsidRPr="0019172F" w:rsidTr="00F17DF4">
        <w:trPr>
          <w:trHeight w:val="340"/>
        </w:trPr>
        <w:tc>
          <w:tcPr>
            <w:tcW w:w="1007" w:type="dxa"/>
            <w:tcBorders>
              <w:top w:val="single" w:sz="4" w:space="0" w:color="auto"/>
              <w:left w:val="single" w:sz="4" w:space="0" w:color="auto"/>
              <w:bottom w:val="single" w:sz="4" w:space="0" w:color="auto"/>
              <w:right w:val="single" w:sz="4" w:space="0" w:color="auto"/>
            </w:tcBorders>
          </w:tcPr>
          <w:p w:rsidR="003C48BA" w:rsidRPr="0019172F" w:rsidRDefault="003C48BA" w:rsidP="007D72C3">
            <w:pPr>
              <w:widowControl/>
              <w:numPr>
                <w:ilvl w:val="0"/>
                <w:numId w:val="113"/>
              </w:numPr>
              <w:tabs>
                <w:tab w:val="num" w:pos="284"/>
              </w:tabs>
              <w:suppressAutoHyphens w:val="0"/>
              <w:spacing w:before="60" w:after="60"/>
              <w:ind w:left="0" w:firstLine="0"/>
              <w:jc w:val="both"/>
              <w:rPr>
                <w:rFonts w:ascii="Times New Roman" w:hAnsi="Times New Roman"/>
                <w:sz w:val="24"/>
              </w:rPr>
            </w:pPr>
          </w:p>
        </w:tc>
        <w:tc>
          <w:tcPr>
            <w:tcW w:w="2537" w:type="dxa"/>
            <w:tcBorders>
              <w:top w:val="single" w:sz="4" w:space="0" w:color="auto"/>
              <w:left w:val="single" w:sz="4" w:space="0" w:color="auto"/>
              <w:bottom w:val="single" w:sz="4" w:space="0" w:color="auto"/>
              <w:right w:val="single" w:sz="4" w:space="0" w:color="auto"/>
            </w:tcBorders>
          </w:tcPr>
          <w:p w:rsidR="003C48BA" w:rsidRPr="00CE2134" w:rsidRDefault="003C48BA" w:rsidP="00F17DF4">
            <w:r w:rsidRPr="00CE2134">
              <w:t xml:space="preserve">Физическая и коллоидная химия [Электронный ресурс] : сб. ситуационных задач с эталонами ответов для студентов 1-3 </w:t>
            </w:r>
            <w:r w:rsidRPr="00CE2134">
              <w:lastRenderedPageBreak/>
              <w:t xml:space="preserve">курсов, обучающихся по спец. 060301 – Фармация. - Режим доступа: http://krasgmu.vmede.ru/index.php?page[common]=elib&amp;cat=&amp;res_id=2050 </w:t>
            </w:r>
          </w:p>
        </w:tc>
        <w:tc>
          <w:tcPr>
            <w:tcW w:w="2268" w:type="dxa"/>
            <w:gridSpan w:val="2"/>
            <w:tcBorders>
              <w:top w:val="single" w:sz="4" w:space="0" w:color="auto"/>
              <w:left w:val="single" w:sz="4" w:space="0" w:color="auto"/>
              <w:bottom w:val="single" w:sz="4" w:space="0" w:color="auto"/>
              <w:right w:val="single" w:sz="4" w:space="0" w:color="auto"/>
            </w:tcBorders>
          </w:tcPr>
          <w:p w:rsidR="003C48BA" w:rsidRDefault="003C48BA" w:rsidP="00F17DF4">
            <w:r>
              <w:lastRenderedPageBreak/>
              <w:t>авторы</w:t>
            </w:r>
            <w:r w:rsidRPr="00CE2134">
              <w:t xml:space="preserve">. Е. Ф. Вайс, </w:t>
            </w:r>
          </w:p>
          <w:p w:rsidR="003C48BA" w:rsidRDefault="003C48BA" w:rsidP="00F17DF4">
            <w:r w:rsidRPr="00CE2134">
              <w:t xml:space="preserve">А. В. Зощенко, </w:t>
            </w:r>
          </w:p>
          <w:p w:rsidR="003C48BA" w:rsidRPr="00CE2134" w:rsidRDefault="003C48BA" w:rsidP="00F17DF4">
            <w:r w:rsidRPr="00CE2134">
              <w:t>И. С. Крюковская</w:t>
            </w:r>
          </w:p>
        </w:tc>
        <w:tc>
          <w:tcPr>
            <w:tcW w:w="1418" w:type="dxa"/>
            <w:tcBorders>
              <w:top w:val="single" w:sz="4" w:space="0" w:color="auto"/>
              <w:left w:val="single" w:sz="4" w:space="0" w:color="auto"/>
              <w:bottom w:val="single" w:sz="4" w:space="0" w:color="auto"/>
              <w:right w:val="single" w:sz="4" w:space="0" w:color="auto"/>
            </w:tcBorders>
          </w:tcPr>
          <w:p w:rsidR="003C48BA" w:rsidRPr="00CE2134" w:rsidRDefault="003C48BA" w:rsidP="00F17DF4">
            <w:r w:rsidRPr="00CE2134">
              <w:t>Красноярск : КрасГМУ, 2011.</w:t>
            </w:r>
          </w:p>
        </w:tc>
        <w:tc>
          <w:tcPr>
            <w:tcW w:w="1984" w:type="dxa"/>
            <w:tcBorders>
              <w:top w:val="single" w:sz="4" w:space="0" w:color="auto"/>
              <w:left w:val="single" w:sz="4" w:space="0" w:color="auto"/>
              <w:bottom w:val="single" w:sz="4" w:space="0" w:color="auto"/>
              <w:right w:val="single" w:sz="4" w:space="0" w:color="auto"/>
            </w:tcBorders>
          </w:tcPr>
          <w:p w:rsidR="003C48BA" w:rsidRDefault="003C48BA" w:rsidP="00F17DF4">
            <w:r w:rsidRPr="00CE2134">
              <w:t>ЭБС КрасГМУ</w:t>
            </w:r>
          </w:p>
        </w:tc>
        <w:tc>
          <w:tcPr>
            <w:tcW w:w="1657" w:type="dxa"/>
            <w:tcBorders>
              <w:top w:val="single" w:sz="4" w:space="0" w:color="auto"/>
              <w:left w:val="single" w:sz="4" w:space="0" w:color="auto"/>
              <w:bottom w:val="single" w:sz="4" w:space="0" w:color="auto"/>
              <w:right w:val="single" w:sz="4" w:space="0" w:color="auto"/>
            </w:tcBorders>
          </w:tcPr>
          <w:p w:rsidR="003C48BA" w:rsidRPr="0019172F" w:rsidRDefault="003C48BA" w:rsidP="00F17DF4">
            <w:pPr>
              <w:spacing w:before="60" w:after="60"/>
              <w:rPr>
                <w:rFonts w:ascii="Times New Roman" w:hAnsi="Times New Roman"/>
                <w:sz w:val="24"/>
              </w:rPr>
            </w:pPr>
          </w:p>
        </w:tc>
      </w:tr>
      <w:tr w:rsidR="003C48BA" w:rsidRPr="0019172F" w:rsidTr="00F17DF4">
        <w:trPr>
          <w:trHeight w:val="340"/>
        </w:trPr>
        <w:tc>
          <w:tcPr>
            <w:tcW w:w="1007" w:type="dxa"/>
            <w:tcBorders>
              <w:top w:val="single" w:sz="4" w:space="0" w:color="auto"/>
              <w:left w:val="single" w:sz="4" w:space="0" w:color="auto"/>
              <w:bottom w:val="single" w:sz="4" w:space="0" w:color="auto"/>
              <w:right w:val="single" w:sz="4" w:space="0" w:color="auto"/>
            </w:tcBorders>
          </w:tcPr>
          <w:p w:rsidR="003C48BA" w:rsidRPr="0019172F" w:rsidRDefault="003C48BA" w:rsidP="007D72C3">
            <w:pPr>
              <w:widowControl/>
              <w:numPr>
                <w:ilvl w:val="0"/>
                <w:numId w:val="113"/>
              </w:numPr>
              <w:tabs>
                <w:tab w:val="num" w:pos="284"/>
              </w:tabs>
              <w:suppressAutoHyphens w:val="0"/>
              <w:spacing w:before="60" w:after="60"/>
              <w:ind w:left="0" w:firstLine="0"/>
              <w:jc w:val="both"/>
              <w:rPr>
                <w:rFonts w:ascii="Times New Roman" w:hAnsi="Times New Roman"/>
                <w:sz w:val="24"/>
              </w:rPr>
            </w:pPr>
          </w:p>
        </w:tc>
        <w:tc>
          <w:tcPr>
            <w:tcW w:w="2537" w:type="dxa"/>
            <w:tcBorders>
              <w:top w:val="single" w:sz="4" w:space="0" w:color="auto"/>
              <w:left w:val="single" w:sz="4" w:space="0" w:color="auto"/>
              <w:bottom w:val="single" w:sz="4" w:space="0" w:color="auto"/>
              <w:right w:val="single" w:sz="4" w:space="0" w:color="auto"/>
            </w:tcBorders>
          </w:tcPr>
          <w:p w:rsidR="003C48BA" w:rsidRPr="00BC6127" w:rsidRDefault="003C48BA" w:rsidP="00F17DF4">
            <w:r w:rsidRPr="00BC6127">
              <w:t xml:space="preserve">Физическая химия : учеб. пособие для студентов спец. "Фармация" </w:t>
            </w:r>
          </w:p>
        </w:tc>
        <w:tc>
          <w:tcPr>
            <w:tcW w:w="2268" w:type="dxa"/>
            <w:gridSpan w:val="2"/>
            <w:tcBorders>
              <w:top w:val="single" w:sz="4" w:space="0" w:color="auto"/>
              <w:left w:val="single" w:sz="4" w:space="0" w:color="auto"/>
              <w:bottom w:val="single" w:sz="4" w:space="0" w:color="auto"/>
              <w:right w:val="single" w:sz="4" w:space="0" w:color="auto"/>
            </w:tcBorders>
          </w:tcPr>
          <w:p w:rsidR="003C48BA" w:rsidRDefault="003C48BA" w:rsidP="00F17DF4">
            <w:r w:rsidRPr="00BC6127">
              <w:t xml:space="preserve">Е. Ф. Вайс, </w:t>
            </w:r>
          </w:p>
          <w:p w:rsidR="003C48BA" w:rsidRPr="00BC6127" w:rsidRDefault="003C48BA" w:rsidP="00F17DF4">
            <w:r w:rsidRPr="00BC6127">
              <w:t>А. Б. Салмина</w:t>
            </w:r>
          </w:p>
        </w:tc>
        <w:tc>
          <w:tcPr>
            <w:tcW w:w="1418" w:type="dxa"/>
            <w:tcBorders>
              <w:top w:val="single" w:sz="4" w:space="0" w:color="auto"/>
              <w:left w:val="single" w:sz="4" w:space="0" w:color="auto"/>
              <w:bottom w:val="single" w:sz="4" w:space="0" w:color="auto"/>
              <w:right w:val="single" w:sz="4" w:space="0" w:color="auto"/>
            </w:tcBorders>
          </w:tcPr>
          <w:p w:rsidR="003C48BA" w:rsidRPr="00BC6127" w:rsidRDefault="003C48BA" w:rsidP="00F17DF4">
            <w:r w:rsidRPr="00BC6127">
              <w:t>Красноярск : КрасГМУ, 2010.</w:t>
            </w:r>
          </w:p>
        </w:tc>
        <w:tc>
          <w:tcPr>
            <w:tcW w:w="1984" w:type="dxa"/>
            <w:tcBorders>
              <w:top w:val="single" w:sz="4" w:space="0" w:color="auto"/>
              <w:left w:val="single" w:sz="4" w:space="0" w:color="auto"/>
              <w:bottom w:val="single" w:sz="4" w:space="0" w:color="auto"/>
              <w:right w:val="single" w:sz="4" w:space="0" w:color="auto"/>
            </w:tcBorders>
          </w:tcPr>
          <w:p w:rsidR="003C48BA" w:rsidRDefault="003C48BA" w:rsidP="00F17DF4">
            <w:r w:rsidRPr="00BC6127">
              <w:t>2</w:t>
            </w:r>
          </w:p>
        </w:tc>
        <w:tc>
          <w:tcPr>
            <w:tcW w:w="1657" w:type="dxa"/>
            <w:tcBorders>
              <w:top w:val="single" w:sz="4" w:space="0" w:color="auto"/>
              <w:left w:val="single" w:sz="4" w:space="0" w:color="auto"/>
              <w:bottom w:val="single" w:sz="4" w:space="0" w:color="auto"/>
              <w:right w:val="single" w:sz="4" w:space="0" w:color="auto"/>
            </w:tcBorders>
          </w:tcPr>
          <w:p w:rsidR="003C48BA" w:rsidRPr="0019172F" w:rsidRDefault="003C48BA" w:rsidP="00F17DF4">
            <w:pPr>
              <w:spacing w:before="60" w:after="60"/>
              <w:rPr>
                <w:rFonts w:ascii="Times New Roman" w:hAnsi="Times New Roman"/>
                <w:sz w:val="24"/>
              </w:rPr>
            </w:pPr>
            <w:r>
              <w:rPr>
                <w:rFonts w:ascii="Times New Roman" w:hAnsi="Times New Roman"/>
                <w:sz w:val="24"/>
              </w:rPr>
              <w:t>100</w:t>
            </w:r>
          </w:p>
        </w:tc>
      </w:tr>
      <w:tr w:rsidR="003C48BA" w:rsidRPr="0019172F" w:rsidTr="00F17DF4">
        <w:trPr>
          <w:trHeight w:val="340"/>
        </w:trPr>
        <w:tc>
          <w:tcPr>
            <w:tcW w:w="10871" w:type="dxa"/>
            <w:gridSpan w:val="7"/>
            <w:tcBorders>
              <w:top w:val="single" w:sz="4" w:space="0" w:color="auto"/>
              <w:left w:val="single" w:sz="4" w:space="0" w:color="auto"/>
              <w:bottom w:val="single" w:sz="4" w:space="0" w:color="auto"/>
              <w:right w:val="single" w:sz="4" w:space="0" w:color="auto"/>
            </w:tcBorders>
          </w:tcPr>
          <w:p w:rsidR="003C48BA" w:rsidRPr="00F75AB5" w:rsidRDefault="003C48BA" w:rsidP="00F17DF4">
            <w:pPr>
              <w:spacing w:before="60" w:after="60"/>
              <w:jc w:val="center"/>
              <w:rPr>
                <w:rFonts w:ascii="Times New Roman" w:hAnsi="Times New Roman"/>
                <w:b/>
                <w:sz w:val="28"/>
                <w:szCs w:val="28"/>
              </w:rPr>
            </w:pPr>
            <w:r w:rsidRPr="00F75AB5">
              <w:rPr>
                <w:rFonts w:ascii="Times New Roman" w:hAnsi="Times New Roman"/>
                <w:b/>
                <w:sz w:val="28"/>
                <w:szCs w:val="28"/>
              </w:rPr>
              <w:t>Дополнительная литература</w:t>
            </w:r>
          </w:p>
        </w:tc>
      </w:tr>
      <w:tr w:rsidR="003C48BA" w:rsidRPr="0019172F" w:rsidTr="00F17DF4">
        <w:trPr>
          <w:trHeight w:val="340"/>
        </w:trPr>
        <w:tc>
          <w:tcPr>
            <w:tcW w:w="1007" w:type="dxa"/>
            <w:tcBorders>
              <w:top w:val="single" w:sz="4" w:space="0" w:color="auto"/>
              <w:left w:val="single" w:sz="4" w:space="0" w:color="auto"/>
              <w:bottom w:val="single" w:sz="4" w:space="0" w:color="auto"/>
              <w:right w:val="single" w:sz="4" w:space="0" w:color="auto"/>
            </w:tcBorders>
          </w:tcPr>
          <w:p w:rsidR="003C48BA" w:rsidRPr="0019172F" w:rsidRDefault="003C48BA" w:rsidP="00F17DF4">
            <w:pPr>
              <w:widowControl/>
              <w:suppressAutoHyphens w:val="0"/>
              <w:spacing w:before="60" w:after="60"/>
              <w:jc w:val="both"/>
              <w:rPr>
                <w:rFonts w:ascii="Times New Roman" w:hAnsi="Times New Roman"/>
                <w:sz w:val="24"/>
              </w:rPr>
            </w:pPr>
            <w:r>
              <w:rPr>
                <w:rFonts w:ascii="Times New Roman" w:hAnsi="Times New Roman"/>
                <w:sz w:val="24"/>
              </w:rPr>
              <w:t>1.</w:t>
            </w:r>
          </w:p>
        </w:tc>
        <w:tc>
          <w:tcPr>
            <w:tcW w:w="2537" w:type="dxa"/>
            <w:tcBorders>
              <w:top w:val="single" w:sz="4" w:space="0" w:color="auto"/>
              <w:left w:val="single" w:sz="4" w:space="0" w:color="auto"/>
              <w:bottom w:val="single" w:sz="4" w:space="0" w:color="auto"/>
              <w:right w:val="single" w:sz="4" w:space="0" w:color="auto"/>
            </w:tcBorders>
          </w:tcPr>
          <w:p w:rsidR="003C48BA" w:rsidRPr="00D73CDF" w:rsidRDefault="003C48BA" w:rsidP="00F17DF4">
            <w:r w:rsidRPr="00D73CDF">
              <w:t xml:space="preserve">Физическая и коллоидная химия : учебник </w:t>
            </w:r>
          </w:p>
        </w:tc>
        <w:tc>
          <w:tcPr>
            <w:tcW w:w="2093" w:type="dxa"/>
            <w:tcBorders>
              <w:top w:val="single" w:sz="4" w:space="0" w:color="auto"/>
              <w:left w:val="single" w:sz="4" w:space="0" w:color="auto"/>
              <w:bottom w:val="single" w:sz="4" w:space="0" w:color="auto"/>
              <w:right w:val="single" w:sz="4" w:space="0" w:color="auto"/>
            </w:tcBorders>
          </w:tcPr>
          <w:p w:rsidR="003C48BA" w:rsidRPr="00D73CDF" w:rsidRDefault="003C48BA" w:rsidP="00F17DF4">
            <w:r w:rsidRPr="00D73CDF">
              <w:t>ред. А. П. Беляев</w:t>
            </w:r>
          </w:p>
        </w:tc>
        <w:tc>
          <w:tcPr>
            <w:tcW w:w="1593" w:type="dxa"/>
            <w:gridSpan w:val="2"/>
            <w:tcBorders>
              <w:top w:val="single" w:sz="4" w:space="0" w:color="auto"/>
              <w:left w:val="single" w:sz="4" w:space="0" w:color="auto"/>
              <w:bottom w:val="single" w:sz="4" w:space="0" w:color="auto"/>
              <w:right w:val="single" w:sz="4" w:space="0" w:color="auto"/>
            </w:tcBorders>
          </w:tcPr>
          <w:p w:rsidR="003C48BA" w:rsidRPr="00D73CDF" w:rsidRDefault="003C48BA" w:rsidP="00F17DF4">
            <w:r w:rsidRPr="00D73CDF">
              <w:t>М. : ГЭОТАР-Медиа, 2010.</w:t>
            </w:r>
          </w:p>
        </w:tc>
        <w:tc>
          <w:tcPr>
            <w:tcW w:w="1984" w:type="dxa"/>
            <w:tcBorders>
              <w:top w:val="single" w:sz="4" w:space="0" w:color="auto"/>
              <w:left w:val="single" w:sz="4" w:space="0" w:color="auto"/>
              <w:bottom w:val="single" w:sz="4" w:space="0" w:color="auto"/>
              <w:right w:val="single" w:sz="4" w:space="0" w:color="auto"/>
            </w:tcBorders>
          </w:tcPr>
          <w:p w:rsidR="003C48BA" w:rsidRDefault="003C48BA" w:rsidP="00F17DF4">
            <w:r w:rsidRPr="00D73CDF">
              <w:t>100</w:t>
            </w:r>
          </w:p>
        </w:tc>
        <w:tc>
          <w:tcPr>
            <w:tcW w:w="1657" w:type="dxa"/>
            <w:tcBorders>
              <w:top w:val="single" w:sz="4" w:space="0" w:color="auto"/>
              <w:left w:val="single" w:sz="4" w:space="0" w:color="auto"/>
              <w:bottom w:val="single" w:sz="4" w:space="0" w:color="auto"/>
              <w:right w:val="single" w:sz="4" w:space="0" w:color="auto"/>
            </w:tcBorders>
          </w:tcPr>
          <w:p w:rsidR="003C48BA" w:rsidRPr="0019172F" w:rsidRDefault="003C48BA" w:rsidP="00F17DF4">
            <w:pPr>
              <w:spacing w:before="60" w:after="60"/>
              <w:rPr>
                <w:rFonts w:ascii="Times New Roman" w:hAnsi="Times New Roman"/>
                <w:sz w:val="24"/>
              </w:rPr>
            </w:pPr>
            <w:r>
              <w:rPr>
                <w:rFonts w:ascii="Times New Roman" w:hAnsi="Times New Roman"/>
                <w:sz w:val="24"/>
              </w:rPr>
              <w:t>3</w:t>
            </w:r>
          </w:p>
        </w:tc>
      </w:tr>
      <w:tr w:rsidR="003C48BA" w:rsidRPr="0019172F" w:rsidTr="00F17DF4">
        <w:trPr>
          <w:trHeight w:val="340"/>
        </w:trPr>
        <w:tc>
          <w:tcPr>
            <w:tcW w:w="1007" w:type="dxa"/>
            <w:tcBorders>
              <w:top w:val="single" w:sz="4" w:space="0" w:color="auto"/>
              <w:left w:val="single" w:sz="4" w:space="0" w:color="auto"/>
              <w:bottom w:val="single" w:sz="4" w:space="0" w:color="auto"/>
              <w:right w:val="single" w:sz="4" w:space="0" w:color="auto"/>
            </w:tcBorders>
          </w:tcPr>
          <w:p w:rsidR="003C48BA" w:rsidRPr="0019172F" w:rsidRDefault="003C48BA" w:rsidP="00F17DF4">
            <w:pPr>
              <w:widowControl/>
              <w:suppressAutoHyphens w:val="0"/>
              <w:spacing w:before="60" w:after="60"/>
              <w:jc w:val="both"/>
              <w:rPr>
                <w:rFonts w:ascii="Times New Roman" w:hAnsi="Times New Roman"/>
                <w:sz w:val="24"/>
              </w:rPr>
            </w:pPr>
            <w:r>
              <w:rPr>
                <w:rFonts w:ascii="Times New Roman" w:hAnsi="Times New Roman"/>
                <w:sz w:val="24"/>
              </w:rPr>
              <w:t>2.</w:t>
            </w:r>
          </w:p>
        </w:tc>
        <w:tc>
          <w:tcPr>
            <w:tcW w:w="2537" w:type="dxa"/>
            <w:tcBorders>
              <w:top w:val="single" w:sz="4" w:space="0" w:color="auto"/>
              <w:left w:val="single" w:sz="4" w:space="0" w:color="auto"/>
              <w:bottom w:val="single" w:sz="4" w:space="0" w:color="auto"/>
              <w:right w:val="single" w:sz="4" w:space="0" w:color="auto"/>
            </w:tcBorders>
          </w:tcPr>
          <w:p w:rsidR="003C48BA" w:rsidRPr="001C131B" w:rsidRDefault="003C48BA" w:rsidP="00F17DF4">
            <w:r w:rsidRPr="001C131B">
              <w:t xml:space="preserve">Физическая химия : учебник </w:t>
            </w:r>
          </w:p>
        </w:tc>
        <w:tc>
          <w:tcPr>
            <w:tcW w:w="2093" w:type="dxa"/>
            <w:tcBorders>
              <w:top w:val="single" w:sz="4" w:space="0" w:color="auto"/>
              <w:left w:val="single" w:sz="4" w:space="0" w:color="auto"/>
              <w:bottom w:val="single" w:sz="4" w:space="0" w:color="auto"/>
              <w:right w:val="single" w:sz="4" w:space="0" w:color="auto"/>
            </w:tcBorders>
          </w:tcPr>
          <w:p w:rsidR="003C48BA" w:rsidRPr="001C131B" w:rsidRDefault="003C48BA" w:rsidP="00F17DF4">
            <w:r w:rsidRPr="001C131B">
              <w:t>Ю. Я. Харитонов</w:t>
            </w:r>
          </w:p>
        </w:tc>
        <w:tc>
          <w:tcPr>
            <w:tcW w:w="1593" w:type="dxa"/>
            <w:gridSpan w:val="2"/>
            <w:tcBorders>
              <w:top w:val="single" w:sz="4" w:space="0" w:color="auto"/>
              <w:left w:val="single" w:sz="4" w:space="0" w:color="auto"/>
              <w:bottom w:val="single" w:sz="4" w:space="0" w:color="auto"/>
              <w:right w:val="single" w:sz="4" w:space="0" w:color="auto"/>
            </w:tcBorders>
          </w:tcPr>
          <w:p w:rsidR="003C48BA" w:rsidRPr="001C131B" w:rsidRDefault="003C48BA" w:rsidP="00F17DF4">
            <w:r w:rsidRPr="001C131B">
              <w:t>М. : ГЭОТАР-Медиа, 2009.</w:t>
            </w:r>
          </w:p>
        </w:tc>
        <w:tc>
          <w:tcPr>
            <w:tcW w:w="1984" w:type="dxa"/>
            <w:tcBorders>
              <w:top w:val="single" w:sz="4" w:space="0" w:color="auto"/>
              <w:left w:val="single" w:sz="4" w:space="0" w:color="auto"/>
              <w:bottom w:val="single" w:sz="4" w:space="0" w:color="auto"/>
              <w:right w:val="single" w:sz="4" w:space="0" w:color="auto"/>
            </w:tcBorders>
          </w:tcPr>
          <w:p w:rsidR="003C48BA" w:rsidRDefault="003C48BA" w:rsidP="00F17DF4">
            <w:r w:rsidRPr="001C131B">
              <w:t>2</w:t>
            </w:r>
          </w:p>
        </w:tc>
        <w:tc>
          <w:tcPr>
            <w:tcW w:w="1657" w:type="dxa"/>
            <w:tcBorders>
              <w:top w:val="single" w:sz="4" w:space="0" w:color="auto"/>
              <w:left w:val="single" w:sz="4" w:space="0" w:color="auto"/>
              <w:bottom w:val="single" w:sz="4" w:space="0" w:color="auto"/>
              <w:right w:val="single" w:sz="4" w:space="0" w:color="auto"/>
            </w:tcBorders>
          </w:tcPr>
          <w:p w:rsidR="003C48BA" w:rsidRPr="0019172F" w:rsidRDefault="003C48BA" w:rsidP="00F17DF4">
            <w:pPr>
              <w:spacing w:before="60" w:after="60"/>
              <w:rPr>
                <w:rFonts w:ascii="Times New Roman" w:hAnsi="Times New Roman"/>
                <w:sz w:val="24"/>
              </w:rPr>
            </w:pPr>
          </w:p>
        </w:tc>
      </w:tr>
    </w:tbl>
    <w:p w:rsidR="003C48BA" w:rsidRPr="00F75AB5" w:rsidRDefault="003C48BA" w:rsidP="003C48BA">
      <w:pPr>
        <w:jc w:val="both"/>
        <w:rPr>
          <w:rFonts w:ascii="Times New Roman" w:hAnsi="Times New Roman" w:cs="Times New Roman"/>
          <w:sz w:val="28"/>
          <w:szCs w:val="28"/>
        </w:rPr>
      </w:pPr>
    </w:p>
    <w:p w:rsidR="00A7440C" w:rsidRDefault="00A7440C"/>
    <w:sectPr w:rsidR="00A7440C" w:rsidSect="00F75AB5">
      <w:type w:val="continuous"/>
      <w:pgSz w:w="11906" w:h="16838"/>
      <w:pgMar w:top="851" w:right="567" w:bottom="567" w:left="851" w:header="720" w:footer="720" w:gutter="0"/>
      <w:cols w:space="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D8A" w:rsidRDefault="00FC6D8A" w:rsidP="009F0807">
      <w:r>
        <w:separator/>
      </w:r>
    </w:p>
  </w:endnote>
  <w:endnote w:type="continuationSeparator" w:id="0">
    <w:p w:rsidR="00FC6D8A" w:rsidRDefault="00FC6D8A" w:rsidP="009F080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ourier New CYR">
    <w:panose1 w:val="02070309020205020404"/>
    <w:charset w:val="CC"/>
    <w:family w:val="modern"/>
    <w:pitch w:val="fixed"/>
    <w:sig w:usb0="20002A87" w:usb1="80000000" w:usb2="00000008" w:usb3="00000000" w:csb0="000001FF" w:csb1="00000000"/>
  </w:font>
  <w:font w:name="font290">
    <w:altName w:val="Arial Unicode MS"/>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BF" w:rsidRDefault="009F0807">
    <w:pPr>
      <w:pStyle w:val="af5"/>
      <w:jc w:val="center"/>
    </w:pPr>
    <w:r>
      <w:fldChar w:fldCharType="begin"/>
    </w:r>
    <w:r w:rsidR="007D72C3">
      <w:instrText xml:space="preserve"> PAGE   \* MERGEFORMAT </w:instrText>
    </w:r>
    <w:r>
      <w:fldChar w:fldCharType="separate"/>
    </w:r>
    <w:r w:rsidR="008D68BB">
      <w:rPr>
        <w:noProof/>
      </w:rPr>
      <w:t>62</w:t>
    </w:r>
    <w:r>
      <w:fldChar w:fldCharType="end"/>
    </w:r>
  </w:p>
  <w:p w:rsidR="005810BF" w:rsidRDefault="00FC6D8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D8A" w:rsidRDefault="00FC6D8A" w:rsidP="009F0807">
      <w:r>
        <w:separator/>
      </w:r>
    </w:p>
  </w:footnote>
  <w:footnote w:type="continuationSeparator" w:id="0">
    <w:p w:rsidR="00FC6D8A" w:rsidRDefault="00FC6D8A" w:rsidP="009F08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3"/>
    <w:lvl w:ilvl="0">
      <w:start w:val="1"/>
      <w:numFmt w:val="bullet"/>
      <w:lvlText w:val=""/>
      <w:lvlJc w:val="left"/>
      <w:pPr>
        <w:tabs>
          <w:tab w:val="num" w:pos="1262"/>
        </w:tabs>
        <w:ind w:left="1262" w:hanging="360"/>
      </w:pPr>
      <w:rPr>
        <w:rFonts w:ascii="Wingdings" w:hAnsi="Wingdings" w:cs="OpenSymbol"/>
      </w:rPr>
    </w:lvl>
    <w:lvl w:ilvl="1">
      <w:start w:val="1"/>
      <w:numFmt w:val="bullet"/>
      <w:lvlText w:val="◦"/>
      <w:lvlJc w:val="left"/>
      <w:pPr>
        <w:tabs>
          <w:tab w:val="num" w:pos="1622"/>
        </w:tabs>
        <w:ind w:left="1622" w:hanging="360"/>
      </w:pPr>
      <w:rPr>
        <w:rFonts w:ascii="OpenSymbol" w:hAnsi="OpenSymbol" w:cs="OpenSymbol"/>
      </w:rPr>
    </w:lvl>
    <w:lvl w:ilvl="2">
      <w:start w:val="1"/>
      <w:numFmt w:val="bullet"/>
      <w:lvlText w:val="▪"/>
      <w:lvlJc w:val="left"/>
      <w:pPr>
        <w:tabs>
          <w:tab w:val="num" w:pos="1982"/>
        </w:tabs>
        <w:ind w:left="1982" w:hanging="360"/>
      </w:pPr>
      <w:rPr>
        <w:rFonts w:ascii="OpenSymbol" w:hAnsi="OpenSymbol" w:cs="OpenSymbol"/>
      </w:rPr>
    </w:lvl>
    <w:lvl w:ilvl="3">
      <w:start w:val="1"/>
      <w:numFmt w:val="bullet"/>
      <w:lvlText w:val=""/>
      <w:lvlJc w:val="left"/>
      <w:pPr>
        <w:tabs>
          <w:tab w:val="num" w:pos="2342"/>
        </w:tabs>
        <w:ind w:left="2342" w:hanging="360"/>
      </w:pPr>
      <w:rPr>
        <w:rFonts w:ascii="Symbol" w:hAnsi="Symbol" w:cs="OpenSymbol"/>
      </w:rPr>
    </w:lvl>
    <w:lvl w:ilvl="4">
      <w:start w:val="1"/>
      <w:numFmt w:val="bullet"/>
      <w:lvlText w:val="◦"/>
      <w:lvlJc w:val="left"/>
      <w:pPr>
        <w:tabs>
          <w:tab w:val="num" w:pos="2702"/>
        </w:tabs>
        <w:ind w:left="2702" w:hanging="360"/>
      </w:pPr>
      <w:rPr>
        <w:rFonts w:ascii="OpenSymbol" w:hAnsi="OpenSymbol" w:cs="OpenSymbol"/>
      </w:rPr>
    </w:lvl>
    <w:lvl w:ilvl="5">
      <w:start w:val="1"/>
      <w:numFmt w:val="bullet"/>
      <w:lvlText w:val="▪"/>
      <w:lvlJc w:val="left"/>
      <w:pPr>
        <w:tabs>
          <w:tab w:val="num" w:pos="3062"/>
        </w:tabs>
        <w:ind w:left="3062" w:hanging="360"/>
      </w:pPr>
      <w:rPr>
        <w:rFonts w:ascii="OpenSymbol" w:hAnsi="OpenSymbol" w:cs="OpenSymbol"/>
      </w:rPr>
    </w:lvl>
    <w:lvl w:ilvl="6">
      <w:start w:val="1"/>
      <w:numFmt w:val="bullet"/>
      <w:lvlText w:val=""/>
      <w:lvlJc w:val="left"/>
      <w:pPr>
        <w:tabs>
          <w:tab w:val="num" w:pos="3422"/>
        </w:tabs>
        <w:ind w:left="3422" w:hanging="360"/>
      </w:pPr>
      <w:rPr>
        <w:rFonts w:ascii="Symbol" w:hAnsi="Symbol" w:cs="OpenSymbol"/>
      </w:rPr>
    </w:lvl>
    <w:lvl w:ilvl="7">
      <w:start w:val="1"/>
      <w:numFmt w:val="bullet"/>
      <w:lvlText w:val="◦"/>
      <w:lvlJc w:val="left"/>
      <w:pPr>
        <w:tabs>
          <w:tab w:val="num" w:pos="3782"/>
        </w:tabs>
        <w:ind w:left="3782" w:hanging="360"/>
      </w:pPr>
      <w:rPr>
        <w:rFonts w:ascii="OpenSymbol" w:hAnsi="OpenSymbol" w:cs="OpenSymbol"/>
      </w:rPr>
    </w:lvl>
    <w:lvl w:ilvl="8">
      <w:start w:val="1"/>
      <w:numFmt w:val="bullet"/>
      <w:lvlText w:val="▪"/>
      <w:lvlJc w:val="left"/>
      <w:pPr>
        <w:tabs>
          <w:tab w:val="num" w:pos="4142"/>
        </w:tabs>
        <w:ind w:left="4142" w:hanging="360"/>
      </w:pPr>
      <w:rPr>
        <w:rFonts w:ascii="OpenSymbol" w:hAnsi="OpenSymbol" w:cs="OpenSymbol"/>
      </w:rPr>
    </w:lvl>
  </w:abstractNum>
  <w:abstractNum w:abstractNumId="4">
    <w:nsid w:val="00000005"/>
    <w:multiLevelType w:val="multilevel"/>
    <w:tmpl w:val="00000005"/>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8"/>
    <w:lvl w:ilvl="0">
      <w:start w:val="1"/>
      <w:numFmt w:val="decimal"/>
      <w:lvlText w:val="%1."/>
      <w:lvlJc w:val="left"/>
      <w:pPr>
        <w:tabs>
          <w:tab w:val="num" w:pos="0"/>
        </w:tabs>
        <w:ind w:left="720" w:hanging="360"/>
      </w:pPr>
    </w:lvl>
  </w:abstractNum>
  <w:abstractNum w:abstractNumId="9">
    <w:nsid w:val="0000000A"/>
    <w:multiLevelType w:val="singleLevel"/>
    <w:tmpl w:val="0000000A"/>
    <w:name w:val="WW8Num9"/>
    <w:lvl w:ilvl="0">
      <w:start w:val="1"/>
      <w:numFmt w:val="bullet"/>
      <w:lvlText w:val=""/>
      <w:lvlJc w:val="left"/>
      <w:pPr>
        <w:tabs>
          <w:tab w:val="num" w:pos="0"/>
        </w:tabs>
        <w:ind w:left="720" w:hanging="360"/>
      </w:pPr>
      <w:rPr>
        <w:rFonts w:ascii="Wingdings" w:hAnsi="Wingdings"/>
      </w:rPr>
    </w:lvl>
  </w:abstractNum>
  <w:abstractNum w:abstractNumId="1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lvl>
  </w:abstractNum>
  <w:abstractNum w:abstractNumId="12">
    <w:nsid w:val="0000000E"/>
    <w:multiLevelType w:val="singleLevel"/>
    <w:tmpl w:val="0000000E"/>
    <w:name w:val="WW8Num14"/>
    <w:lvl w:ilvl="0">
      <w:start w:val="1"/>
      <w:numFmt w:val="decimal"/>
      <w:lvlText w:val="%1."/>
      <w:lvlJc w:val="left"/>
      <w:pPr>
        <w:tabs>
          <w:tab w:val="num" w:pos="0"/>
        </w:tabs>
        <w:ind w:left="720" w:hanging="360"/>
      </w:pPr>
    </w:lvl>
  </w:abstractNum>
  <w:abstractNum w:abstractNumId="13">
    <w:nsid w:val="0000000F"/>
    <w:multiLevelType w:val="singleLevel"/>
    <w:tmpl w:val="0000000F"/>
    <w:name w:val="WW8Num15"/>
    <w:lvl w:ilvl="0">
      <w:start w:val="1"/>
      <w:numFmt w:val="bullet"/>
      <w:lvlText w:val=""/>
      <w:lvlJc w:val="left"/>
      <w:pPr>
        <w:tabs>
          <w:tab w:val="num" w:pos="0"/>
        </w:tabs>
        <w:ind w:left="720" w:hanging="360"/>
      </w:pPr>
      <w:rPr>
        <w:rFonts w:ascii="Wingdings" w:hAnsi="Wingdings"/>
      </w:rPr>
    </w:lvl>
  </w:abstractNum>
  <w:abstractNum w:abstractNumId="14">
    <w:nsid w:val="00000010"/>
    <w:multiLevelType w:val="singleLevel"/>
    <w:tmpl w:val="00000010"/>
    <w:name w:val="WW8Num16"/>
    <w:lvl w:ilvl="0">
      <w:start w:val="1"/>
      <w:numFmt w:val="decimal"/>
      <w:lvlText w:val="%1."/>
      <w:lvlJc w:val="left"/>
      <w:pPr>
        <w:tabs>
          <w:tab w:val="num" w:pos="0"/>
        </w:tabs>
        <w:ind w:left="720" w:hanging="360"/>
      </w:pPr>
    </w:lvl>
  </w:abstractNum>
  <w:abstractNum w:abstractNumId="15">
    <w:nsid w:val="00000012"/>
    <w:multiLevelType w:val="singleLevel"/>
    <w:tmpl w:val="00000012"/>
    <w:name w:val="WW8Num18"/>
    <w:lvl w:ilvl="0">
      <w:start w:val="1"/>
      <w:numFmt w:val="bullet"/>
      <w:lvlText w:val=""/>
      <w:lvlJc w:val="left"/>
      <w:pPr>
        <w:tabs>
          <w:tab w:val="num" w:pos="0"/>
        </w:tabs>
        <w:ind w:left="720" w:hanging="360"/>
      </w:pPr>
      <w:rPr>
        <w:rFonts w:ascii="Wingdings" w:hAnsi="Wingdings"/>
      </w:rPr>
    </w:lvl>
  </w:abstractNum>
  <w:abstractNum w:abstractNumId="16">
    <w:nsid w:val="00000013"/>
    <w:multiLevelType w:val="multilevel"/>
    <w:tmpl w:val="0000001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nsid w:val="00000014"/>
    <w:multiLevelType w:val="singleLevel"/>
    <w:tmpl w:val="00000014"/>
    <w:name w:val="WW8Num20"/>
    <w:lvl w:ilvl="0">
      <w:start w:val="1"/>
      <w:numFmt w:val="decimal"/>
      <w:lvlText w:val="%1."/>
      <w:lvlJc w:val="left"/>
      <w:pPr>
        <w:tabs>
          <w:tab w:val="num" w:pos="0"/>
        </w:tabs>
        <w:ind w:left="720" w:hanging="360"/>
      </w:pPr>
    </w:lvl>
  </w:abstractNum>
  <w:abstractNum w:abstractNumId="18">
    <w:nsid w:val="00000015"/>
    <w:multiLevelType w:val="singleLevel"/>
    <w:tmpl w:val="00000015"/>
    <w:name w:val="WW8Num21"/>
    <w:lvl w:ilvl="0">
      <w:start w:val="1"/>
      <w:numFmt w:val="decimal"/>
      <w:lvlText w:val="%1."/>
      <w:lvlJc w:val="left"/>
      <w:pPr>
        <w:tabs>
          <w:tab w:val="num" w:pos="0"/>
        </w:tabs>
        <w:ind w:left="720" w:hanging="360"/>
      </w:pPr>
    </w:lvl>
  </w:abstractNum>
  <w:abstractNum w:abstractNumId="19">
    <w:nsid w:val="00000016"/>
    <w:multiLevelType w:val="singleLevel"/>
    <w:tmpl w:val="00000016"/>
    <w:name w:val="WW8Num22"/>
    <w:lvl w:ilvl="0">
      <w:start w:val="1"/>
      <w:numFmt w:val="decimal"/>
      <w:lvlText w:val="%1."/>
      <w:lvlJc w:val="left"/>
      <w:pPr>
        <w:tabs>
          <w:tab w:val="num" w:pos="0"/>
        </w:tabs>
        <w:ind w:left="720" w:hanging="360"/>
      </w:pPr>
    </w:lvl>
  </w:abstractNum>
  <w:abstractNum w:abstractNumId="20">
    <w:nsid w:val="00000018"/>
    <w:multiLevelType w:val="singleLevel"/>
    <w:tmpl w:val="00000018"/>
    <w:name w:val="WW8Num24"/>
    <w:lvl w:ilvl="0">
      <w:start w:val="1"/>
      <w:numFmt w:val="bullet"/>
      <w:lvlText w:val=""/>
      <w:lvlJc w:val="left"/>
      <w:pPr>
        <w:tabs>
          <w:tab w:val="num" w:pos="0"/>
        </w:tabs>
        <w:ind w:left="1087" w:hanging="360"/>
      </w:pPr>
      <w:rPr>
        <w:rFonts w:ascii="Wingdings" w:hAnsi="Wingdings"/>
      </w:rPr>
    </w:lvl>
  </w:abstractNum>
  <w:abstractNum w:abstractNumId="21">
    <w:nsid w:val="00000019"/>
    <w:multiLevelType w:val="singleLevel"/>
    <w:tmpl w:val="00000019"/>
    <w:name w:val="WW8Num25"/>
    <w:lvl w:ilvl="0">
      <w:start w:val="1"/>
      <w:numFmt w:val="decimal"/>
      <w:lvlText w:val="%1."/>
      <w:lvlJc w:val="left"/>
      <w:pPr>
        <w:tabs>
          <w:tab w:val="num" w:pos="0"/>
        </w:tabs>
        <w:ind w:left="720" w:hanging="360"/>
      </w:pPr>
    </w:lvl>
  </w:abstractNum>
  <w:abstractNum w:abstractNumId="22">
    <w:nsid w:val="0000001B"/>
    <w:multiLevelType w:val="singleLevel"/>
    <w:tmpl w:val="0000001B"/>
    <w:name w:val="WW8Num27"/>
    <w:lvl w:ilvl="0">
      <w:start w:val="1"/>
      <w:numFmt w:val="decimal"/>
      <w:lvlText w:val="%1."/>
      <w:lvlJc w:val="left"/>
      <w:pPr>
        <w:tabs>
          <w:tab w:val="num" w:pos="0"/>
        </w:tabs>
        <w:ind w:left="986" w:hanging="360"/>
      </w:pPr>
    </w:lvl>
  </w:abstractNum>
  <w:abstractNum w:abstractNumId="23">
    <w:nsid w:val="0000001C"/>
    <w:multiLevelType w:val="singleLevel"/>
    <w:tmpl w:val="0000001C"/>
    <w:name w:val="WW8Num28"/>
    <w:lvl w:ilvl="0">
      <w:start w:val="1"/>
      <w:numFmt w:val="decimal"/>
      <w:lvlText w:val="%1."/>
      <w:lvlJc w:val="left"/>
      <w:pPr>
        <w:tabs>
          <w:tab w:val="num" w:pos="0"/>
        </w:tabs>
        <w:ind w:left="720" w:hanging="360"/>
      </w:pPr>
    </w:lvl>
  </w:abstractNum>
  <w:abstractNum w:abstractNumId="24">
    <w:nsid w:val="0000001D"/>
    <w:multiLevelType w:val="singleLevel"/>
    <w:tmpl w:val="0000001D"/>
    <w:name w:val="WW8Num29"/>
    <w:lvl w:ilvl="0">
      <w:start w:val="1"/>
      <w:numFmt w:val="decimal"/>
      <w:lvlText w:val="%1."/>
      <w:lvlJc w:val="left"/>
      <w:pPr>
        <w:tabs>
          <w:tab w:val="num" w:pos="0"/>
        </w:tabs>
        <w:ind w:left="720" w:hanging="360"/>
      </w:pPr>
    </w:lvl>
  </w:abstractNum>
  <w:abstractNum w:abstractNumId="25">
    <w:nsid w:val="0000001E"/>
    <w:multiLevelType w:val="singleLevel"/>
    <w:tmpl w:val="0000001E"/>
    <w:name w:val="WW8Num30"/>
    <w:lvl w:ilvl="0">
      <w:start w:val="1"/>
      <w:numFmt w:val="decimal"/>
      <w:lvlText w:val="%1."/>
      <w:lvlJc w:val="left"/>
      <w:pPr>
        <w:tabs>
          <w:tab w:val="num" w:pos="0"/>
        </w:tabs>
        <w:ind w:left="720" w:hanging="360"/>
      </w:pPr>
    </w:lvl>
  </w:abstractNum>
  <w:abstractNum w:abstractNumId="26">
    <w:nsid w:val="0000001F"/>
    <w:multiLevelType w:val="singleLevel"/>
    <w:tmpl w:val="0000001F"/>
    <w:name w:val="WW8Num31"/>
    <w:lvl w:ilvl="0">
      <w:start w:val="1"/>
      <w:numFmt w:val="decimal"/>
      <w:lvlText w:val="%1."/>
      <w:lvlJc w:val="left"/>
      <w:pPr>
        <w:tabs>
          <w:tab w:val="num" w:pos="0"/>
        </w:tabs>
        <w:ind w:left="720" w:hanging="360"/>
      </w:pPr>
    </w:lvl>
  </w:abstractNum>
  <w:abstractNum w:abstractNumId="27">
    <w:nsid w:val="00000020"/>
    <w:multiLevelType w:val="singleLevel"/>
    <w:tmpl w:val="00000020"/>
    <w:name w:val="WW8Num32"/>
    <w:lvl w:ilvl="0">
      <w:start w:val="1"/>
      <w:numFmt w:val="decimal"/>
      <w:lvlText w:val="%1."/>
      <w:lvlJc w:val="left"/>
      <w:pPr>
        <w:tabs>
          <w:tab w:val="num" w:pos="0"/>
        </w:tabs>
        <w:ind w:left="720" w:hanging="360"/>
      </w:pPr>
    </w:lvl>
  </w:abstractNum>
  <w:abstractNum w:abstractNumId="28">
    <w:nsid w:val="00000021"/>
    <w:multiLevelType w:val="singleLevel"/>
    <w:tmpl w:val="00000021"/>
    <w:name w:val="WW8Num33"/>
    <w:lvl w:ilvl="0">
      <w:start w:val="1"/>
      <w:numFmt w:val="decimal"/>
      <w:lvlText w:val="%1."/>
      <w:lvlJc w:val="left"/>
      <w:pPr>
        <w:tabs>
          <w:tab w:val="num" w:pos="0"/>
        </w:tabs>
        <w:ind w:left="720" w:hanging="360"/>
      </w:pPr>
    </w:lvl>
  </w:abstractNum>
  <w:abstractNum w:abstractNumId="29">
    <w:nsid w:val="00000022"/>
    <w:multiLevelType w:val="singleLevel"/>
    <w:tmpl w:val="00000022"/>
    <w:name w:val="WW8Num34"/>
    <w:lvl w:ilvl="0">
      <w:start w:val="1"/>
      <w:numFmt w:val="decimal"/>
      <w:lvlText w:val="%1."/>
      <w:lvlJc w:val="left"/>
      <w:pPr>
        <w:tabs>
          <w:tab w:val="num" w:pos="0"/>
        </w:tabs>
        <w:ind w:left="720" w:hanging="360"/>
      </w:pPr>
    </w:lvl>
  </w:abstractNum>
  <w:abstractNum w:abstractNumId="30">
    <w:nsid w:val="00000023"/>
    <w:multiLevelType w:val="singleLevel"/>
    <w:tmpl w:val="00000023"/>
    <w:name w:val="WW8Num35"/>
    <w:lvl w:ilvl="0">
      <w:start w:val="1"/>
      <w:numFmt w:val="decimal"/>
      <w:lvlText w:val="%1."/>
      <w:lvlJc w:val="left"/>
      <w:pPr>
        <w:tabs>
          <w:tab w:val="num" w:pos="0"/>
        </w:tabs>
        <w:ind w:left="1080" w:hanging="360"/>
      </w:pPr>
    </w:lvl>
  </w:abstractNum>
  <w:abstractNum w:abstractNumId="31">
    <w:nsid w:val="00000024"/>
    <w:multiLevelType w:val="singleLevel"/>
    <w:tmpl w:val="00000024"/>
    <w:name w:val="WW8Num36"/>
    <w:lvl w:ilvl="0">
      <w:start w:val="1"/>
      <w:numFmt w:val="decimal"/>
      <w:lvlText w:val="%1."/>
      <w:lvlJc w:val="left"/>
      <w:pPr>
        <w:tabs>
          <w:tab w:val="num" w:pos="0"/>
        </w:tabs>
        <w:ind w:left="720" w:hanging="360"/>
      </w:pPr>
    </w:lvl>
  </w:abstractNum>
  <w:abstractNum w:abstractNumId="32">
    <w:nsid w:val="00000025"/>
    <w:multiLevelType w:val="singleLevel"/>
    <w:tmpl w:val="00000025"/>
    <w:name w:val="WW8Num37"/>
    <w:lvl w:ilvl="0">
      <w:start w:val="1"/>
      <w:numFmt w:val="decimal"/>
      <w:lvlText w:val="%1."/>
      <w:lvlJc w:val="left"/>
      <w:pPr>
        <w:tabs>
          <w:tab w:val="num" w:pos="0"/>
        </w:tabs>
        <w:ind w:left="720" w:hanging="360"/>
      </w:pPr>
    </w:lvl>
  </w:abstractNum>
  <w:abstractNum w:abstractNumId="33">
    <w:nsid w:val="00000026"/>
    <w:multiLevelType w:val="singleLevel"/>
    <w:tmpl w:val="00000026"/>
    <w:name w:val="WW8Num38"/>
    <w:lvl w:ilvl="0">
      <w:start w:val="1"/>
      <w:numFmt w:val="decimal"/>
      <w:lvlText w:val="%1."/>
      <w:lvlJc w:val="left"/>
      <w:pPr>
        <w:tabs>
          <w:tab w:val="num" w:pos="0"/>
        </w:tabs>
        <w:ind w:left="720" w:hanging="360"/>
      </w:pPr>
    </w:lvl>
  </w:abstractNum>
  <w:abstractNum w:abstractNumId="34">
    <w:nsid w:val="00000027"/>
    <w:multiLevelType w:val="singleLevel"/>
    <w:tmpl w:val="00000027"/>
    <w:name w:val="WW8Num39"/>
    <w:lvl w:ilvl="0">
      <w:start w:val="1"/>
      <w:numFmt w:val="decimal"/>
      <w:lvlText w:val="%1."/>
      <w:lvlJc w:val="left"/>
      <w:pPr>
        <w:tabs>
          <w:tab w:val="num" w:pos="0"/>
        </w:tabs>
        <w:ind w:left="1080" w:hanging="360"/>
      </w:pPr>
    </w:lvl>
  </w:abstractNum>
  <w:abstractNum w:abstractNumId="35">
    <w:nsid w:val="00000028"/>
    <w:multiLevelType w:val="singleLevel"/>
    <w:tmpl w:val="00000028"/>
    <w:name w:val="WW8Num40"/>
    <w:lvl w:ilvl="0">
      <w:start w:val="1"/>
      <w:numFmt w:val="decimal"/>
      <w:lvlText w:val="%1."/>
      <w:lvlJc w:val="left"/>
      <w:pPr>
        <w:tabs>
          <w:tab w:val="num" w:pos="0"/>
        </w:tabs>
        <w:ind w:left="720" w:hanging="360"/>
      </w:pPr>
    </w:lvl>
  </w:abstractNum>
  <w:abstractNum w:abstractNumId="36">
    <w:nsid w:val="00000029"/>
    <w:multiLevelType w:val="singleLevel"/>
    <w:tmpl w:val="00000029"/>
    <w:name w:val="WW8Num42"/>
    <w:lvl w:ilvl="0">
      <w:start w:val="1"/>
      <w:numFmt w:val="decimal"/>
      <w:lvlText w:val="%1."/>
      <w:lvlJc w:val="left"/>
      <w:pPr>
        <w:tabs>
          <w:tab w:val="num" w:pos="0"/>
        </w:tabs>
        <w:ind w:left="720" w:hanging="360"/>
      </w:pPr>
    </w:lvl>
  </w:abstractNum>
  <w:abstractNum w:abstractNumId="37">
    <w:nsid w:val="0000002A"/>
    <w:multiLevelType w:val="singleLevel"/>
    <w:tmpl w:val="0000002A"/>
    <w:name w:val="WW8Num43"/>
    <w:lvl w:ilvl="0">
      <w:start w:val="1"/>
      <w:numFmt w:val="decimal"/>
      <w:lvlText w:val="%1."/>
      <w:lvlJc w:val="left"/>
      <w:pPr>
        <w:tabs>
          <w:tab w:val="num" w:pos="0"/>
        </w:tabs>
        <w:ind w:left="720" w:hanging="360"/>
      </w:pPr>
    </w:lvl>
  </w:abstractNum>
  <w:abstractNum w:abstractNumId="38">
    <w:nsid w:val="0000002B"/>
    <w:multiLevelType w:val="singleLevel"/>
    <w:tmpl w:val="0000002B"/>
    <w:name w:val="WW8Num44"/>
    <w:lvl w:ilvl="0">
      <w:start w:val="1"/>
      <w:numFmt w:val="bullet"/>
      <w:lvlText w:val=""/>
      <w:lvlJc w:val="left"/>
      <w:pPr>
        <w:tabs>
          <w:tab w:val="num" w:pos="0"/>
        </w:tabs>
        <w:ind w:left="720" w:hanging="360"/>
      </w:pPr>
      <w:rPr>
        <w:rFonts w:ascii="Wingdings" w:hAnsi="Wingdings"/>
      </w:rPr>
    </w:lvl>
  </w:abstractNum>
  <w:abstractNum w:abstractNumId="39">
    <w:nsid w:val="0000002C"/>
    <w:multiLevelType w:val="singleLevel"/>
    <w:tmpl w:val="0000002C"/>
    <w:name w:val="WW8Num45"/>
    <w:lvl w:ilvl="0">
      <w:start w:val="1"/>
      <w:numFmt w:val="bullet"/>
      <w:lvlText w:val=""/>
      <w:lvlJc w:val="left"/>
      <w:pPr>
        <w:tabs>
          <w:tab w:val="num" w:pos="0"/>
        </w:tabs>
        <w:ind w:left="720" w:hanging="360"/>
      </w:pPr>
      <w:rPr>
        <w:rFonts w:ascii="Wingdings" w:hAnsi="Wingdings"/>
      </w:rPr>
    </w:lvl>
  </w:abstractNum>
  <w:abstractNum w:abstractNumId="40">
    <w:nsid w:val="0000002D"/>
    <w:multiLevelType w:val="singleLevel"/>
    <w:tmpl w:val="0000002D"/>
    <w:name w:val="WW8Num46"/>
    <w:lvl w:ilvl="0">
      <w:start w:val="1"/>
      <w:numFmt w:val="decimal"/>
      <w:lvlText w:val="%1."/>
      <w:lvlJc w:val="left"/>
      <w:pPr>
        <w:tabs>
          <w:tab w:val="num" w:pos="0"/>
        </w:tabs>
        <w:ind w:left="1440" w:hanging="360"/>
      </w:pPr>
    </w:lvl>
  </w:abstractNum>
  <w:abstractNum w:abstractNumId="41">
    <w:nsid w:val="0000002E"/>
    <w:multiLevelType w:val="singleLevel"/>
    <w:tmpl w:val="0000002E"/>
    <w:name w:val="WW8Num47"/>
    <w:lvl w:ilvl="0">
      <w:start w:val="1"/>
      <w:numFmt w:val="decimal"/>
      <w:lvlText w:val="%1."/>
      <w:lvlJc w:val="left"/>
      <w:pPr>
        <w:tabs>
          <w:tab w:val="num" w:pos="0"/>
        </w:tabs>
        <w:ind w:left="720" w:hanging="360"/>
      </w:pPr>
    </w:lvl>
  </w:abstractNum>
  <w:abstractNum w:abstractNumId="42">
    <w:nsid w:val="0000002F"/>
    <w:multiLevelType w:val="singleLevel"/>
    <w:tmpl w:val="0000002F"/>
    <w:name w:val="WW8Num49"/>
    <w:lvl w:ilvl="0">
      <w:start w:val="1"/>
      <w:numFmt w:val="decimal"/>
      <w:lvlText w:val="%1."/>
      <w:lvlJc w:val="left"/>
      <w:pPr>
        <w:tabs>
          <w:tab w:val="num" w:pos="0"/>
        </w:tabs>
        <w:ind w:left="720" w:hanging="360"/>
      </w:pPr>
    </w:lvl>
  </w:abstractNum>
  <w:abstractNum w:abstractNumId="43">
    <w:nsid w:val="00000030"/>
    <w:multiLevelType w:val="singleLevel"/>
    <w:tmpl w:val="00000030"/>
    <w:name w:val="WW8Num50"/>
    <w:lvl w:ilvl="0">
      <w:start w:val="1"/>
      <w:numFmt w:val="decimal"/>
      <w:lvlText w:val="%1."/>
      <w:lvlJc w:val="left"/>
      <w:pPr>
        <w:tabs>
          <w:tab w:val="num" w:pos="0"/>
        </w:tabs>
        <w:ind w:left="720" w:hanging="360"/>
      </w:pPr>
    </w:lvl>
  </w:abstractNum>
  <w:abstractNum w:abstractNumId="44">
    <w:nsid w:val="00000031"/>
    <w:multiLevelType w:val="singleLevel"/>
    <w:tmpl w:val="00000031"/>
    <w:name w:val="WW8Num51"/>
    <w:lvl w:ilvl="0">
      <w:start w:val="1"/>
      <w:numFmt w:val="decimal"/>
      <w:lvlText w:val="%1."/>
      <w:lvlJc w:val="left"/>
      <w:pPr>
        <w:tabs>
          <w:tab w:val="num" w:pos="0"/>
        </w:tabs>
        <w:ind w:left="720" w:hanging="360"/>
      </w:pPr>
    </w:lvl>
  </w:abstractNum>
  <w:abstractNum w:abstractNumId="45">
    <w:nsid w:val="00000032"/>
    <w:multiLevelType w:val="singleLevel"/>
    <w:tmpl w:val="00000032"/>
    <w:name w:val="WW8Num52"/>
    <w:lvl w:ilvl="0">
      <w:start w:val="1"/>
      <w:numFmt w:val="decimal"/>
      <w:lvlText w:val="%1."/>
      <w:lvlJc w:val="left"/>
      <w:pPr>
        <w:tabs>
          <w:tab w:val="num" w:pos="0"/>
        </w:tabs>
        <w:ind w:left="720" w:hanging="360"/>
      </w:pPr>
    </w:lvl>
  </w:abstractNum>
  <w:abstractNum w:abstractNumId="46">
    <w:nsid w:val="00000033"/>
    <w:multiLevelType w:val="singleLevel"/>
    <w:tmpl w:val="00000033"/>
    <w:name w:val="WW8Num53"/>
    <w:lvl w:ilvl="0">
      <w:start w:val="1"/>
      <w:numFmt w:val="decimal"/>
      <w:lvlText w:val="%1."/>
      <w:lvlJc w:val="left"/>
      <w:pPr>
        <w:tabs>
          <w:tab w:val="num" w:pos="0"/>
        </w:tabs>
        <w:ind w:left="720" w:hanging="360"/>
      </w:pPr>
    </w:lvl>
  </w:abstractNum>
  <w:abstractNum w:abstractNumId="47">
    <w:nsid w:val="00000034"/>
    <w:multiLevelType w:val="singleLevel"/>
    <w:tmpl w:val="00000034"/>
    <w:name w:val="WW8Num54"/>
    <w:lvl w:ilvl="0">
      <w:start w:val="1"/>
      <w:numFmt w:val="lowerLetter"/>
      <w:lvlText w:val="%1)"/>
      <w:lvlJc w:val="left"/>
      <w:pPr>
        <w:tabs>
          <w:tab w:val="num" w:pos="0"/>
        </w:tabs>
        <w:ind w:left="644" w:hanging="360"/>
      </w:pPr>
    </w:lvl>
  </w:abstractNum>
  <w:abstractNum w:abstractNumId="48">
    <w:nsid w:val="00000035"/>
    <w:multiLevelType w:val="singleLevel"/>
    <w:tmpl w:val="00000035"/>
    <w:name w:val="WW8Num55"/>
    <w:lvl w:ilvl="0">
      <w:start w:val="1"/>
      <w:numFmt w:val="decimal"/>
      <w:lvlText w:val="%1."/>
      <w:lvlJc w:val="left"/>
      <w:pPr>
        <w:tabs>
          <w:tab w:val="num" w:pos="0"/>
        </w:tabs>
        <w:ind w:left="720" w:hanging="360"/>
      </w:pPr>
    </w:lvl>
  </w:abstractNum>
  <w:abstractNum w:abstractNumId="49">
    <w:nsid w:val="00000036"/>
    <w:multiLevelType w:val="singleLevel"/>
    <w:tmpl w:val="00000036"/>
    <w:name w:val="WW8Num56"/>
    <w:lvl w:ilvl="0">
      <w:start w:val="1"/>
      <w:numFmt w:val="decimal"/>
      <w:lvlText w:val="%1."/>
      <w:lvlJc w:val="left"/>
      <w:pPr>
        <w:tabs>
          <w:tab w:val="num" w:pos="0"/>
        </w:tabs>
        <w:ind w:left="720" w:hanging="360"/>
      </w:pPr>
    </w:lvl>
  </w:abstractNum>
  <w:abstractNum w:abstractNumId="50">
    <w:nsid w:val="00000037"/>
    <w:multiLevelType w:val="singleLevel"/>
    <w:tmpl w:val="00000037"/>
    <w:name w:val="WW8Num57"/>
    <w:lvl w:ilvl="0">
      <w:start w:val="1"/>
      <w:numFmt w:val="decimal"/>
      <w:lvlText w:val="%1."/>
      <w:lvlJc w:val="left"/>
      <w:pPr>
        <w:tabs>
          <w:tab w:val="num" w:pos="0"/>
        </w:tabs>
        <w:ind w:left="720" w:hanging="360"/>
      </w:pPr>
    </w:lvl>
  </w:abstractNum>
  <w:abstractNum w:abstractNumId="51">
    <w:nsid w:val="00000039"/>
    <w:multiLevelType w:val="singleLevel"/>
    <w:tmpl w:val="00000039"/>
    <w:name w:val="WW8Num59"/>
    <w:lvl w:ilvl="0">
      <w:start w:val="1"/>
      <w:numFmt w:val="decimal"/>
      <w:lvlText w:val="%1."/>
      <w:lvlJc w:val="left"/>
      <w:pPr>
        <w:tabs>
          <w:tab w:val="num" w:pos="0"/>
        </w:tabs>
        <w:ind w:left="720" w:hanging="360"/>
      </w:pPr>
    </w:lvl>
  </w:abstractNum>
  <w:abstractNum w:abstractNumId="52">
    <w:nsid w:val="0000003A"/>
    <w:multiLevelType w:val="singleLevel"/>
    <w:tmpl w:val="0000003A"/>
    <w:name w:val="WW8Num60"/>
    <w:lvl w:ilvl="0">
      <w:start w:val="1"/>
      <w:numFmt w:val="decimal"/>
      <w:lvlText w:val="%1."/>
      <w:lvlJc w:val="left"/>
      <w:pPr>
        <w:tabs>
          <w:tab w:val="num" w:pos="0"/>
        </w:tabs>
        <w:ind w:left="986" w:hanging="360"/>
      </w:pPr>
    </w:lvl>
  </w:abstractNum>
  <w:abstractNum w:abstractNumId="53">
    <w:nsid w:val="0000003B"/>
    <w:multiLevelType w:val="singleLevel"/>
    <w:tmpl w:val="0000003B"/>
    <w:name w:val="WW8Num61"/>
    <w:lvl w:ilvl="0">
      <w:start w:val="1"/>
      <w:numFmt w:val="bullet"/>
      <w:lvlText w:val=""/>
      <w:lvlJc w:val="left"/>
      <w:pPr>
        <w:tabs>
          <w:tab w:val="num" w:pos="0"/>
        </w:tabs>
        <w:ind w:left="720" w:hanging="360"/>
      </w:pPr>
      <w:rPr>
        <w:rFonts w:ascii="Wingdings" w:hAnsi="Wingdings"/>
      </w:rPr>
    </w:lvl>
  </w:abstractNum>
  <w:abstractNum w:abstractNumId="54">
    <w:nsid w:val="0000003C"/>
    <w:multiLevelType w:val="singleLevel"/>
    <w:tmpl w:val="0000003C"/>
    <w:name w:val="WW8Num62"/>
    <w:lvl w:ilvl="0">
      <w:start w:val="1"/>
      <w:numFmt w:val="decimal"/>
      <w:lvlText w:val="%1."/>
      <w:lvlJc w:val="left"/>
      <w:pPr>
        <w:tabs>
          <w:tab w:val="num" w:pos="0"/>
        </w:tabs>
        <w:ind w:left="720" w:hanging="360"/>
      </w:pPr>
    </w:lvl>
  </w:abstractNum>
  <w:abstractNum w:abstractNumId="55">
    <w:nsid w:val="0000003D"/>
    <w:multiLevelType w:val="multilevel"/>
    <w:tmpl w:val="0000003D"/>
    <w:name w:val="WW8Num6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6">
    <w:nsid w:val="0000003E"/>
    <w:multiLevelType w:val="singleLevel"/>
    <w:tmpl w:val="0000003E"/>
    <w:name w:val="WW8Num64"/>
    <w:lvl w:ilvl="0">
      <w:start w:val="1"/>
      <w:numFmt w:val="decimal"/>
      <w:lvlText w:val="%1."/>
      <w:lvlJc w:val="left"/>
      <w:pPr>
        <w:tabs>
          <w:tab w:val="num" w:pos="0"/>
        </w:tabs>
        <w:ind w:left="720" w:hanging="360"/>
      </w:pPr>
    </w:lvl>
  </w:abstractNum>
  <w:abstractNum w:abstractNumId="57">
    <w:nsid w:val="0000003F"/>
    <w:multiLevelType w:val="singleLevel"/>
    <w:tmpl w:val="0000003F"/>
    <w:name w:val="WW8Num65"/>
    <w:lvl w:ilvl="0">
      <w:start w:val="1"/>
      <w:numFmt w:val="decimal"/>
      <w:lvlText w:val="%1."/>
      <w:lvlJc w:val="left"/>
      <w:pPr>
        <w:tabs>
          <w:tab w:val="num" w:pos="0"/>
        </w:tabs>
        <w:ind w:left="720" w:hanging="360"/>
      </w:pPr>
    </w:lvl>
  </w:abstractNum>
  <w:abstractNum w:abstractNumId="58">
    <w:nsid w:val="00000040"/>
    <w:multiLevelType w:val="singleLevel"/>
    <w:tmpl w:val="00000040"/>
    <w:name w:val="WW8Num66"/>
    <w:lvl w:ilvl="0">
      <w:start w:val="1"/>
      <w:numFmt w:val="decimal"/>
      <w:lvlText w:val="%1."/>
      <w:lvlJc w:val="left"/>
      <w:pPr>
        <w:tabs>
          <w:tab w:val="num" w:pos="0"/>
        </w:tabs>
        <w:ind w:left="720" w:hanging="360"/>
      </w:pPr>
    </w:lvl>
  </w:abstractNum>
  <w:abstractNum w:abstractNumId="59">
    <w:nsid w:val="00000041"/>
    <w:multiLevelType w:val="singleLevel"/>
    <w:tmpl w:val="00000041"/>
    <w:name w:val="WW8Num67"/>
    <w:lvl w:ilvl="0">
      <w:start w:val="1"/>
      <w:numFmt w:val="bullet"/>
      <w:lvlText w:val=""/>
      <w:lvlJc w:val="left"/>
      <w:pPr>
        <w:tabs>
          <w:tab w:val="num" w:pos="0"/>
        </w:tabs>
        <w:ind w:left="720" w:hanging="360"/>
      </w:pPr>
      <w:rPr>
        <w:rFonts w:ascii="Wingdings" w:hAnsi="Wingdings"/>
      </w:rPr>
    </w:lvl>
  </w:abstractNum>
  <w:abstractNum w:abstractNumId="60">
    <w:nsid w:val="00000042"/>
    <w:multiLevelType w:val="singleLevel"/>
    <w:tmpl w:val="00000042"/>
    <w:name w:val="WW8Num68"/>
    <w:lvl w:ilvl="0">
      <w:start w:val="1"/>
      <w:numFmt w:val="bullet"/>
      <w:lvlText w:val=""/>
      <w:lvlJc w:val="left"/>
      <w:pPr>
        <w:tabs>
          <w:tab w:val="num" w:pos="0"/>
        </w:tabs>
        <w:ind w:left="720" w:hanging="360"/>
      </w:pPr>
      <w:rPr>
        <w:rFonts w:ascii="Wingdings" w:hAnsi="Wingdings"/>
      </w:rPr>
    </w:lvl>
  </w:abstractNum>
  <w:abstractNum w:abstractNumId="61">
    <w:nsid w:val="00000043"/>
    <w:multiLevelType w:val="singleLevel"/>
    <w:tmpl w:val="00000043"/>
    <w:name w:val="WW8Num69"/>
    <w:lvl w:ilvl="0">
      <w:start w:val="1"/>
      <w:numFmt w:val="decimal"/>
      <w:lvlText w:val="%1."/>
      <w:lvlJc w:val="left"/>
      <w:pPr>
        <w:tabs>
          <w:tab w:val="num" w:pos="0"/>
        </w:tabs>
        <w:ind w:left="720" w:hanging="360"/>
      </w:pPr>
      <w:rPr>
        <w:i w:val="0"/>
      </w:rPr>
    </w:lvl>
  </w:abstractNum>
  <w:abstractNum w:abstractNumId="62">
    <w:nsid w:val="00000044"/>
    <w:multiLevelType w:val="singleLevel"/>
    <w:tmpl w:val="00000044"/>
    <w:name w:val="WW8Num70"/>
    <w:lvl w:ilvl="0">
      <w:start w:val="1"/>
      <w:numFmt w:val="decimal"/>
      <w:lvlText w:val="%1."/>
      <w:lvlJc w:val="left"/>
      <w:pPr>
        <w:tabs>
          <w:tab w:val="num" w:pos="0"/>
        </w:tabs>
        <w:ind w:left="720" w:hanging="360"/>
      </w:pPr>
    </w:lvl>
  </w:abstractNum>
  <w:abstractNum w:abstractNumId="63">
    <w:nsid w:val="00000045"/>
    <w:multiLevelType w:val="singleLevel"/>
    <w:tmpl w:val="00000045"/>
    <w:name w:val="WW8Num71"/>
    <w:lvl w:ilvl="0">
      <w:start w:val="1"/>
      <w:numFmt w:val="decimal"/>
      <w:lvlText w:val="%1."/>
      <w:lvlJc w:val="left"/>
      <w:pPr>
        <w:tabs>
          <w:tab w:val="num" w:pos="0"/>
        </w:tabs>
        <w:ind w:left="720" w:hanging="360"/>
      </w:pPr>
    </w:lvl>
  </w:abstractNum>
  <w:abstractNum w:abstractNumId="64">
    <w:nsid w:val="05827001"/>
    <w:multiLevelType w:val="hybridMultilevel"/>
    <w:tmpl w:val="5E0EA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6384166"/>
    <w:multiLevelType w:val="hybridMultilevel"/>
    <w:tmpl w:val="4F8E5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9BA6695"/>
    <w:multiLevelType w:val="multilevel"/>
    <w:tmpl w:val="0F86075E"/>
    <w:lvl w:ilvl="0">
      <w:start w:val="1"/>
      <w:numFmt w:val="decimal"/>
      <w:lvlText w:val="%1."/>
      <w:lvlJc w:val="left"/>
      <w:rPr>
        <w:b w:val="0"/>
        <w:bCs w:val="0"/>
        <w:i/>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B351077"/>
    <w:multiLevelType w:val="multilevel"/>
    <w:tmpl w:val="0000001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8">
    <w:nsid w:val="1121650E"/>
    <w:multiLevelType w:val="hybridMultilevel"/>
    <w:tmpl w:val="12361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2630FBB"/>
    <w:multiLevelType w:val="hybridMultilevel"/>
    <w:tmpl w:val="323A4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2A75511"/>
    <w:multiLevelType w:val="hybridMultilevel"/>
    <w:tmpl w:val="5F06DD6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3431DDE"/>
    <w:multiLevelType w:val="hybridMultilevel"/>
    <w:tmpl w:val="1D50F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424600E"/>
    <w:multiLevelType w:val="hybridMultilevel"/>
    <w:tmpl w:val="E95CED2C"/>
    <w:lvl w:ilvl="0" w:tplc="797E56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6130F9A"/>
    <w:multiLevelType w:val="hybridMultilevel"/>
    <w:tmpl w:val="653E8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73E6B1A"/>
    <w:multiLevelType w:val="hybridMultilevel"/>
    <w:tmpl w:val="C422F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7E96885"/>
    <w:multiLevelType w:val="hybridMultilevel"/>
    <w:tmpl w:val="15720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B000D0D"/>
    <w:multiLevelType w:val="hybridMultilevel"/>
    <w:tmpl w:val="E0F49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B7E6DBE"/>
    <w:multiLevelType w:val="hybridMultilevel"/>
    <w:tmpl w:val="E752D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D017697"/>
    <w:multiLevelType w:val="hybridMultilevel"/>
    <w:tmpl w:val="B182654E"/>
    <w:lvl w:ilvl="0" w:tplc="0419000F">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9">
    <w:nsid w:val="1DAE5D19"/>
    <w:multiLevelType w:val="hybridMultilevel"/>
    <w:tmpl w:val="AAE2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5D213B0"/>
    <w:multiLevelType w:val="hybridMultilevel"/>
    <w:tmpl w:val="E23CC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7843BB3"/>
    <w:multiLevelType w:val="multilevel"/>
    <w:tmpl w:val="FEF2510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nsid w:val="27C85BC7"/>
    <w:multiLevelType w:val="multilevel"/>
    <w:tmpl w:val="00000013"/>
    <w:lvl w:ilvl="0">
      <w:start w:val="1"/>
      <w:numFmt w:val="lowerLetter"/>
      <w:lvlText w:val="%1)"/>
      <w:lvlJc w:val="left"/>
      <w:pPr>
        <w:tabs>
          <w:tab w:val="num" w:pos="-76"/>
        </w:tabs>
        <w:ind w:left="644"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3">
    <w:nsid w:val="27E5355A"/>
    <w:multiLevelType w:val="multilevel"/>
    <w:tmpl w:val="BA2484F6"/>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AEF5758"/>
    <w:multiLevelType w:val="hybridMultilevel"/>
    <w:tmpl w:val="048CB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C492F8A"/>
    <w:multiLevelType w:val="hybridMultilevel"/>
    <w:tmpl w:val="17D46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305901"/>
    <w:multiLevelType w:val="hybridMultilevel"/>
    <w:tmpl w:val="97844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0AC0417"/>
    <w:multiLevelType w:val="multilevel"/>
    <w:tmpl w:val="6DB079C6"/>
    <w:lvl w:ilvl="0">
      <w:start w:val="1"/>
      <w:numFmt w:val="decimal"/>
      <w:lvlText w:val="%1."/>
      <w:lvlJc w:val="left"/>
      <w:pPr>
        <w:ind w:left="813" w:hanging="360"/>
      </w:pPr>
    </w:lvl>
    <w:lvl w:ilvl="1" w:tentative="1">
      <w:start w:val="1"/>
      <w:numFmt w:val="lowerLetter"/>
      <w:lvlText w:val="%2."/>
      <w:lvlJc w:val="left"/>
      <w:pPr>
        <w:ind w:left="1533" w:hanging="360"/>
      </w:pPr>
    </w:lvl>
    <w:lvl w:ilvl="2" w:tentative="1">
      <w:start w:val="1"/>
      <w:numFmt w:val="lowerRoman"/>
      <w:lvlText w:val="%3."/>
      <w:lvlJc w:val="right"/>
      <w:pPr>
        <w:ind w:left="2253" w:hanging="180"/>
      </w:pPr>
    </w:lvl>
    <w:lvl w:ilvl="3" w:tentative="1">
      <w:start w:val="1"/>
      <w:numFmt w:val="decimal"/>
      <w:lvlText w:val="%4."/>
      <w:lvlJc w:val="left"/>
      <w:pPr>
        <w:ind w:left="2973" w:hanging="360"/>
      </w:pPr>
    </w:lvl>
    <w:lvl w:ilvl="4" w:tentative="1">
      <w:start w:val="1"/>
      <w:numFmt w:val="lowerLetter"/>
      <w:lvlText w:val="%5."/>
      <w:lvlJc w:val="left"/>
      <w:pPr>
        <w:ind w:left="3693" w:hanging="360"/>
      </w:pPr>
    </w:lvl>
    <w:lvl w:ilvl="5" w:tentative="1">
      <w:start w:val="1"/>
      <w:numFmt w:val="lowerRoman"/>
      <w:lvlText w:val="%6."/>
      <w:lvlJc w:val="right"/>
      <w:pPr>
        <w:ind w:left="4413" w:hanging="180"/>
      </w:pPr>
    </w:lvl>
    <w:lvl w:ilvl="6" w:tentative="1">
      <w:start w:val="1"/>
      <w:numFmt w:val="decimal"/>
      <w:lvlText w:val="%7."/>
      <w:lvlJc w:val="left"/>
      <w:pPr>
        <w:ind w:left="5133" w:hanging="360"/>
      </w:pPr>
    </w:lvl>
    <w:lvl w:ilvl="7" w:tentative="1">
      <w:start w:val="1"/>
      <w:numFmt w:val="lowerLetter"/>
      <w:lvlText w:val="%8."/>
      <w:lvlJc w:val="left"/>
      <w:pPr>
        <w:ind w:left="5853" w:hanging="360"/>
      </w:pPr>
    </w:lvl>
    <w:lvl w:ilvl="8" w:tentative="1">
      <w:start w:val="1"/>
      <w:numFmt w:val="lowerRoman"/>
      <w:lvlText w:val="%9."/>
      <w:lvlJc w:val="right"/>
      <w:pPr>
        <w:ind w:left="6573" w:hanging="180"/>
      </w:pPr>
    </w:lvl>
  </w:abstractNum>
  <w:abstractNum w:abstractNumId="88">
    <w:nsid w:val="31A7183C"/>
    <w:multiLevelType w:val="hybridMultilevel"/>
    <w:tmpl w:val="D6389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2843046"/>
    <w:multiLevelType w:val="hybridMultilevel"/>
    <w:tmpl w:val="510CC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303356D"/>
    <w:multiLevelType w:val="hybridMultilevel"/>
    <w:tmpl w:val="A9AA6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3905550"/>
    <w:multiLevelType w:val="hybridMultilevel"/>
    <w:tmpl w:val="46C68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CF672AE"/>
    <w:multiLevelType w:val="hybridMultilevel"/>
    <w:tmpl w:val="93826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1C139B0"/>
    <w:multiLevelType w:val="hybridMultilevel"/>
    <w:tmpl w:val="8BB63646"/>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start w:val="1"/>
      <w:numFmt w:val="decimal"/>
      <w:lvlText w:val="%4."/>
      <w:lvlJc w:val="left"/>
      <w:pPr>
        <w:ind w:left="644"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94">
    <w:nsid w:val="423E0001"/>
    <w:multiLevelType w:val="hybridMultilevel"/>
    <w:tmpl w:val="AD02A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521458F"/>
    <w:multiLevelType w:val="hybridMultilevel"/>
    <w:tmpl w:val="81B8E662"/>
    <w:lvl w:ilvl="0" w:tplc="E6BEBDD0">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96">
    <w:nsid w:val="49D95249"/>
    <w:multiLevelType w:val="hybridMultilevel"/>
    <w:tmpl w:val="F81CE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644"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5724EE7"/>
    <w:multiLevelType w:val="hybridMultilevel"/>
    <w:tmpl w:val="51C67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9FD76AA"/>
    <w:multiLevelType w:val="hybridMultilevel"/>
    <w:tmpl w:val="5B901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B9C3A79"/>
    <w:multiLevelType w:val="hybridMultilevel"/>
    <w:tmpl w:val="629C5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DD21029"/>
    <w:multiLevelType w:val="hybridMultilevel"/>
    <w:tmpl w:val="54105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E3F6812"/>
    <w:multiLevelType w:val="hybridMultilevel"/>
    <w:tmpl w:val="FAD68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F9D5062"/>
    <w:multiLevelType w:val="hybridMultilevel"/>
    <w:tmpl w:val="E74AC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4F6376"/>
    <w:multiLevelType w:val="multilevel"/>
    <w:tmpl w:val="3A3EB5B2"/>
    <w:lvl w:ilvl="0">
      <w:start w:val="1"/>
      <w:numFmt w:val="decimal"/>
      <w:lvlText w:val="%1."/>
      <w:lvlJc w:val="left"/>
      <w:pPr>
        <w:ind w:left="1352" w:hanging="360"/>
      </w:pPr>
      <w:rPr>
        <w:rFonts w:hint="default"/>
      </w:rPr>
    </w:lvl>
    <w:lvl w:ilvl="1">
      <w:start w:val="1"/>
      <w:numFmt w:val="decimal"/>
      <w:lvlText w:val="%2)"/>
      <w:lvlJc w:val="left"/>
      <w:pPr>
        <w:ind w:left="360" w:hanging="360"/>
      </w:pPr>
      <w:rPr>
        <w:rFonts w:ascii="Times New Roman" w:eastAsia="Times New Roman CYR" w:hAnsi="Times New Roman" w:cs="Times New Roman"/>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nsid w:val="616B1524"/>
    <w:multiLevelType w:val="hybridMultilevel"/>
    <w:tmpl w:val="51545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1D0273C"/>
    <w:multiLevelType w:val="hybridMultilevel"/>
    <w:tmpl w:val="892829EC"/>
    <w:lvl w:ilvl="0" w:tplc="0419000F">
      <w:start w:val="1"/>
      <w:numFmt w:val="decimal"/>
      <w:lvlText w:val="%1."/>
      <w:lvlJc w:val="left"/>
      <w:pPr>
        <w:ind w:left="720" w:hanging="360"/>
      </w:pPr>
    </w:lvl>
    <w:lvl w:ilvl="1" w:tplc="CEDC4B08">
      <w:start w:val="1"/>
      <w:numFmt w:val="upp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2DF4297"/>
    <w:multiLevelType w:val="hybridMultilevel"/>
    <w:tmpl w:val="6DB079C6"/>
    <w:lvl w:ilvl="0" w:tplc="0419000F">
      <w:start w:val="1"/>
      <w:numFmt w:val="decimal"/>
      <w:lvlText w:val="%1."/>
      <w:lvlJc w:val="left"/>
      <w:pPr>
        <w:ind w:left="813" w:hanging="360"/>
      </w:p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107">
    <w:nsid w:val="6CAE21B4"/>
    <w:multiLevelType w:val="hybridMultilevel"/>
    <w:tmpl w:val="40B27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0A3759F"/>
    <w:multiLevelType w:val="hybridMultilevel"/>
    <w:tmpl w:val="70C23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42033CD"/>
    <w:multiLevelType w:val="hybridMultilevel"/>
    <w:tmpl w:val="FF6A4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A107E45"/>
    <w:multiLevelType w:val="hybridMultilevel"/>
    <w:tmpl w:val="E1A61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A8B09D6"/>
    <w:multiLevelType w:val="hybridMultilevel"/>
    <w:tmpl w:val="0CBC0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AE02C4B"/>
    <w:multiLevelType w:val="hybridMultilevel"/>
    <w:tmpl w:val="02967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E8E692F"/>
    <w:multiLevelType w:val="hybridMultilevel"/>
    <w:tmpl w:val="0FC67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70"/>
  </w:num>
  <w:num w:numId="66">
    <w:abstractNumId w:val="106"/>
  </w:num>
  <w:num w:numId="67">
    <w:abstractNumId w:val="96"/>
  </w:num>
  <w:num w:numId="68">
    <w:abstractNumId w:val="93"/>
  </w:num>
  <w:num w:numId="69">
    <w:abstractNumId w:val="113"/>
  </w:num>
  <w:num w:numId="70">
    <w:abstractNumId w:val="74"/>
  </w:num>
  <w:num w:numId="71">
    <w:abstractNumId w:val="83"/>
  </w:num>
  <w:num w:numId="72">
    <w:abstractNumId w:val="66"/>
  </w:num>
  <w:num w:numId="73">
    <w:abstractNumId w:val="68"/>
  </w:num>
  <w:num w:numId="74">
    <w:abstractNumId w:val="90"/>
  </w:num>
  <w:num w:numId="75">
    <w:abstractNumId w:val="71"/>
  </w:num>
  <w:num w:numId="76">
    <w:abstractNumId w:val="102"/>
  </w:num>
  <w:num w:numId="77">
    <w:abstractNumId w:val="91"/>
  </w:num>
  <w:num w:numId="78">
    <w:abstractNumId w:val="107"/>
  </w:num>
  <w:num w:numId="79">
    <w:abstractNumId w:val="110"/>
  </w:num>
  <w:num w:numId="80">
    <w:abstractNumId w:val="100"/>
  </w:num>
  <w:num w:numId="81">
    <w:abstractNumId w:val="94"/>
  </w:num>
  <w:num w:numId="82">
    <w:abstractNumId w:val="64"/>
  </w:num>
  <w:num w:numId="83">
    <w:abstractNumId w:val="65"/>
  </w:num>
  <w:num w:numId="84">
    <w:abstractNumId w:val="80"/>
  </w:num>
  <w:num w:numId="85">
    <w:abstractNumId w:val="84"/>
  </w:num>
  <w:num w:numId="86">
    <w:abstractNumId w:val="88"/>
  </w:num>
  <w:num w:numId="87">
    <w:abstractNumId w:val="75"/>
  </w:num>
  <w:num w:numId="88">
    <w:abstractNumId w:val="73"/>
  </w:num>
  <w:num w:numId="89">
    <w:abstractNumId w:val="104"/>
  </w:num>
  <w:num w:numId="90">
    <w:abstractNumId w:val="69"/>
  </w:num>
  <w:num w:numId="91">
    <w:abstractNumId w:val="79"/>
  </w:num>
  <w:num w:numId="92">
    <w:abstractNumId w:val="109"/>
  </w:num>
  <w:num w:numId="93">
    <w:abstractNumId w:val="85"/>
  </w:num>
  <w:num w:numId="94">
    <w:abstractNumId w:val="97"/>
  </w:num>
  <w:num w:numId="95">
    <w:abstractNumId w:val="77"/>
  </w:num>
  <w:num w:numId="96">
    <w:abstractNumId w:val="76"/>
  </w:num>
  <w:num w:numId="97">
    <w:abstractNumId w:val="101"/>
  </w:num>
  <w:num w:numId="98">
    <w:abstractNumId w:val="86"/>
  </w:num>
  <w:num w:numId="99">
    <w:abstractNumId w:val="108"/>
  </w:num>
  <w:num w:numId="100">
    <w:abstractNumId w:val="111"/>
  </w:num>
  <w:num w:numId="101">
    <w:abstractNumId w:val="112"/>
  </w:num>
  <w:num w:numId="102">
    <w:abstractNumId w:val="98"/>
  </w:num>
  <w:num w:numId="103">
    <w:abstractNumId w:val="72"/>
  </w:num>
  <w:num w:numId="104">
    <w:abstractNumId w:val="105"/>
  </w:num>
  <w:num w:numId="105">
    <w:abstractNumId w:val="92"/>
  </w:num>
  <w:num w:numId="106">
    <w:abstractNumId w:val="67"/>
  </w:num>
  <w:num w:numId="107">
    <w:abstractNumId w:val="82"/>
  </w:num>
  <w:num w:numId="108">
    <w:abstractNumId w:val="87"/>
  </w:num>
  <w:num w:numId="109">
    <w:abstractNumId w:val="99"/>
  </w:num>
  <w:num w:numId="110">
    <w:abstractNumId w:val="89"/>
  </w:num>
  <w:num w:numId="111">
    <w:abstractNumId w:val="103"/>
  </w:num>
  <w:num w:numId="112">
    <w:abstractNumId w:val="81"/>
  </w:num>
  <w:num w:numId="113">
    <w:abstractNumId w:val="78"/>
  </w:num>
  <w:num w:numId="114">
    <w:abstractNumId w:val="95"/>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C48BA"/>
    <w:rsid w:val="00001F77"/>
    <w:rsid w:val="00002116"/>
    <w:rsid w:val="000028E2"/>
    <w:rsid w:val="00002B41"/>
    <w:rsid w:val="00003B7C"/>
    <w:rsid w:val="00004205"/>
    <w:rsid w:val="000046F7"/>
    <w:rsid w:val="00004F9C"/>
    <w:rsid w:val="0000562A"/>
    <w:rsid w:val="000058EB"/>
    <w:rsid w:val="00005F1A"/>
    <w:rsid w:val="00006F77"/>
    <w:rsid w:val="0000757E"/>
    <w:rsid w:val="00011324"/>
    <w:rsid w:val="00011519"/>
    <w:rsid w:val="00011B1B"/>
    <w:rsid w:val="00011BC0"/>
    <w:rsid w:val="00012394"/>
    <w:rsid w:val="0001267B"/>
    <w:rsid w:val="00012828"/>
    <w:rsid w:val="000142AD"/>
    <w:rsid w:val="00014B3A"/>
    <w:rsid w:val="000153D8"/>
    <w:rsid w:val="00015EA5"/>
    <w:rsid w:val="000160F8"/>
    <w:rsid w:val="00016615"/>
    <w:rsid w:val="00016BE7"/>
    <w:rsid w:val="00021369"/>
    <w:rsid w:val="00021746"/>
    <w:rsid w:val="0002307D"/>
    <w:rsid w:val="00023446"/>
    <w:rsid w:val="00023553"/>
    <w:rsid w:val="00023A1A"/>
    <w:rsid w:val="00023A34"/>
    <w:rsid w:val="00023CD4"/>
    <w:rsid w:val="00024B2A"/>
    <w:rsid w:val="00024DE9"/>
    <w:rsid w:val="0002552C"/>
    <w:rsid w:val="0002568A"/>
    <w:rsid w:val="00025E9A"/>
    <w:rsid w:val="0002601B"/>
    <w:rsid w:val="00027D4D"/>
    <w:rsid w:val="00030980"/>
    <w:rsid w:val="0003181D"/>
    <w:rsid w:val="00032F7E"/>
    <w:rsid w:val="00033ABC"/>
    <w:rsid w:val="00034AE2"/>
    <w:rsid w:val="00036023"/>
    <w:rsid w:val="000365C9"/>
    <w:rsid w:val="00036687"/>
    <w:rsid w:val="00036F99"/>
    <w:rsid w:val="00040708"/>
    <w:rsid w:val="00041D73"/>
    <w:rsid w:val="00042267"/>
    <w:rsid w:val="0004248F"/>
    <w:rsid w:val="00042917"/>
    <w:rsid w:val="00042EA1"/>
    <w:rsid w:val="000437F3"/>
    <w:rsid w:val="00044F23"/>
    <w:rsid w:val="000450D2"/>
    <w:rsid w:val="0004550E"/>
    <w:rsid w:val="00046245"/>
    <w:rsid w:val="00046AE2"/>
    <w:rsid w:val="00047836"/>
    <w:rsid w:val="000501E8"/>
    <w:rsid w:val="0005033E"/>
    <w:rsid w:val="0005180C"/>
    <w:rsid w:val="00051B06"/>
    <w:rsid w:val="0005276A"/>
    <w:rsid w:val="0005335C"/>
    <w:rsid w:val="0005466C"/>
    <w:rsid w:val="000547C3"/>
    <w:rsid w:val="00054B03"/>
    <w:rsid w:val="00054FF6"/>
    <w:rsid w:val="0005575B"/>
    <w:rsid w:val="000561C9"/>
    <w:rsid w:val="0005739D"/>
    <w:rsid w:val="0005741E"/>
    <w:rsid w:val="00057550"/>
    <w:rsid w:val="00060D57"/>
    <w:rsid w:val="000618F8"/>
    <w:rsid w:val="00061CB4"/>
    <w:rsid w:val="00061F30"/>
    <w:rsid w:val="00062381"/>
    <w:rsid w:val="00062969"/>
    <w:rsid w:val="00063049"/>
    <w:rsid w:val="0006363C"/>
    <w:rsid w:val="00063CBF"/>
    <w:rsid w:val="00063D0E"/>
    <w:rsid w:val="000641D9"/>
    <w:rsid w:val="00064C67"/>
    <w:rsid w:val="00064E86"/>
    <w:rsid w:val="00065151"/>
    <w:rsid w:val="00065712"/>
    <w:rsid w:val="00065A9C"/>
    <w:rsid w:val="00065E81"/>
    <w:rsid w:val="0006675D"/>
    <w:rsid w:val="0007034D"/>
    <w:rsid w:val="000707C3"/>
    <w:rsid w:val="0007153E"/>
    <w:rsid w:val="000721AF"/>
    <w:rsid w:val="00072373"/>
    <w:rsid w:val="00072D44"/>
    <w:rsid w:val="00073148"/>
    <w:rsid w:val="00073EDF"/>
    <w:rsid w:val="000741F3"/>
    <w:rsid w:val="000757E5"/>
    <w:rsid w:val="000759A1"/>
    <w:rsid w:val="0007655A"/>
    <w:rsid w:val="00077426"/>
    <w:rsid w:val="0007746E"/>
    <w:rsid w:val="0007792B"/>
    <w:rsid w:val="00077936"/>
    <w:rsid w:val="0008040B"/>
    <w:rsid w:val="00081097"/>
    <w:rsid w:val="0008137B"/>
    <w:rsid w:val="000813FF"/>
    <w:rsid w:val="0008161A"/>
    <w:rsid w:val="0008181C"/>
    <w:rsid w:val="00081B65"/>
    <w:rsid w:val="00082521"/>
    <w:rsid w:val="00083063"/>
    <w:rsid w:val="000830AC"/>
    <w:rsid w:val="00083E51"/>
    <w:rsid w:val="00085088"/>
    <w:rsid w:val="000858CF"/>
    <w:rsid w:val="00085B6B"/>
    <w:rsid w:val="00085D73"/>
    <w:rsid w:val="00087605"/>
    <w:rsid w:val="00090548"/>
    <w:rsid w:val="00091320"/>
    <w:rsid w:val="00091365"/>
    <w:rsid w:val="000913D2"/>
    <w:rsid w:val="00091889"/>
    <w:rsid w:val="00091EB2"/>
    <w:rsid w:val="00092D6B"/>
    <w:rsid w:val="00092E6A"/>
    <w:rsid w:val="0009355D"/>
    <w:rsid w:val="00094C3E"/>
    <w:rsid w:val="000951DD"/>
    <w:rsid w:val="00095ACF"/>
    <w:rsid w:val="0009691B"/>
    <w:rsid w:val="00096B55"/>
    <w:rsid w:val="00096D2C"/>
    <w:rsid w:val="00096DAD"/>
    <w:rsid w:val="00097B4B"/>
    <w:rsid w:val="00097CF4"/>
    <w:rsid w:val="000A01AF"/>
    <w:rsid w:val="000A0587"/>
    <w:rsid w:val="000A10AB"/>
    <w:rsid w:val="000A16C9"/>
    <w:rsid w:val="000A2728"/>
    <w:rsid w:val="000A2DFA"/>
    <w:rsid w:val="000A31EF"/>
    <w:rsid w:val="000A3218"/>
    <w:rsid w:val="000A42CC"/>
    <w:rsid w:val="000A47DE"/>
    <w:rsid w:val="000A5647"/>
    <w:rsid w:val="000A58A2"/>
    <w:rsid w:val="000A5A06"/>
    <w:rsid w:val="000A7072"/>
    <w:rsid w:val="000A7189"/>
    <w:rsid w:val="000B05D4"/>
    <w:rsid w:val="000B0BA9"/>
    <w:rsid w:val="000B11B9"/>
    <w:rsid w:val="000B2013"/>
    <w:rsid w:val="000B2094"/>
    <w:rsid w:val="000B39B5"/>
    <w:rsid w:val="000B41EC"/>
    <w:rsid w:val="000B493B"/>
    <w:rsid w:val="000B4EA4"/>
    <w:rsid w:val="000B65A2"/>
    <w:rsid w:val="000B73B1"/>
    <w:rsid w:val="000B747E"/>
    <w:rsid w:val="000B7AFC"/>
    <w:rsid w:val="000C017F"/>
    <w:rsid w:val="000C0D34"/>
    <w:rsid w:val="000C0DFF"/>
    <w:rsid w:val="000C1035"/>
    <w:rsid w:val="000C13E9"/>
    <w:rsid w:val="000C1460"/>
    <w:rsid w:val="000C241B"/>
    <w:rsid w:val="000C2CBE"/>
    <w:rsid w:val="000C3026"/>
    <w:rsid w:val="000C4C29"/>
    <w:rsid w:val="000C4D5D"/>
    <w:rsid w:val="000C566A"/>
    <w:rsid w:val="000C5DB1"/>
    <w:rsid w:val="000C60B1"/>
    <w:rsid w:val="000C6380"/>
    <w:rsid w:val="000C697C"/>
    <w:rsid w:val="000C6C2C"/>
    <w:rsid w:val="000C6D77"/>
    <w:rsid w:val="000C7E78"/>
    <w:rsid w:val="000D005A"/>
    <w:rsid w:val="000D1124"/>
    <w:rsid w:val="000D1A7F"/>
    <w:rsid w:val="000D1EDE"/>
    <w:rsid w:val="000D1F37"/>
    <w:rsid w:val="000D302D"/>
    <w:rsid w:val="000D404F"/>
    <w:rsid w:val="000D52E9"/>
    <w:rsid w:val="000D5ED3"/>
    <w:rsid w:val="000D6444"/>
    <w:rsid w:val="000D684B"/>
    <w:rsid w:val="000D7928"/>
    <w:rsid w:val="000D7943"/>
    <w:rsid w:val="000D7F50"/>
    <w:rsid w:val="000E0A1B"/>
    <w:rsid w:val="000E2055"/>
    <w:rsid w:val="000E2532"/>
    <w:rsid w:val="000E3279"/>
    <w:rsid w:val="000E39BA"/>
    <w:rsid w:val="000E40EC"/>
    <w:rsid w:val="000E5285"/>
    <w:rsid w:val="000E53F9"/>
    <w:rsid w:val="000E5673"/>
    <w:rsid w:val="000E583F"/>
    <w:rsid w:val="000E59EA"/>
    <w:rsid w:val="000E5F54"/>
    <w:rsid w:val="000E6A00"/>
    <w:rsid w:val="000E7357"/>
    <w:rsid w:val="000F076D"/>
    <w:rsid w:val="000F0C7F"/>
    <w:rsid w:val="000F1640"/>
    <w:rsid w:val="000F1D0D"/>
    <w:rsid w:val="000F2147"/>
    <w:rsid w:val="000F294E"/>
    <w:rsid w:val="000F35B5"/>
    <w:rsid w:val="000F36E5"/>
    <w:rsid w:val="000F3CD9"/>
    <w:rsid w:val="000F49FC"/>
    <w:rsid w:val="000F4B32"/>
    <w:rsid w:val="000F4C77"/>
    <w:rsid w:val="000F5441"/>
    <w:rsid w:val="000F5692"/>
    <w:rsid w:val="000F645A"/>
    <w:rsid w:val="000F67AE"/>
    <w:rsid w:val="000F6E26"/>
    <w:rsid w:val="000F75B6"/>
    <w:rsid w:val="000F7C60"/>
    <w:rsid w:val="000F7E47"/>
    <w:rsid w:val="00100749"/>
    <w:rsid w:val="001009F2"/>
    <w:rsid w:val="00101281"/>
    <w:rsid w:val="00101A6F"/>
    <w:rsid w:val="00101E92"/>
    <w:rsid w:val="001036C6"/>
    <w:rsid w:val="001049A0"/>
    <w:rsid w:val="00104BAD"/>
    <w:rsid w:val="00105651"/>
    <w:rsid w:val="00105BF4"/>
    <w:rsid w:val="00105F9D"/>
    <w:rsid w:val="001063E8"/>
    <w:rsid w:val="00106F94"/>
    <w:rsid w:val="0011190F"/>
    <w:rsid w:val="001119E5"/>
    <w:rsid w:val="00112616"/>
    <w:rsid w:val="00112CAC"/>
    <w:rsid w:val="0011350E"/>
    <w:rsid w:val="00114267"/>
    <w:rsid w:val="00114746"/>
    <w:rsid w:val="001149AC"/>
    <w:rsid w:val="00114A0E"/>
    <w:rsid w:val="00114B17"/>
    <w:rsid w:val="00114B79"/>
    <w:rsid w:val="00114D19"/>
    <w:rsid w:val="00115A4B"/>
    <w:rsid w:val="00115B51"/>
    <w:rsid w:val="0011677C"/>
    <w:rsid w:val="00116C77"/>
    <w:rsid w:val="0011772A"/>
    <w:rsid w:val="00117D33"/>
    <w:rsid w:val="001201A5"/>
    <w:rsid w:val="00121521"/>
    <w:rsid w:val="00122A70"/>
    <w:rsid w:val="0012313E"/>
    <w:rsid w:val="0012341A"/>
    <w:rsid w:val="00123D42"/>
    <w:rsid w:val="0012409C"/>
    <w:rsid w:val="0012458A"/>
    <w:rsid w:val="00124CB2"/>
    <w:rsid w:val="00124E62"/>
    <w:rsid w:val="00125D0F"/>
    <w:rsid w:val="00125D2B"/>
    <w:rsid w:val="001273A0"/>
    <w:rsid w:val="0012794D"/>
    <w:rsid w:val="00127AA5"/>
    <w:rsid w:val="00127C4D"/>
    <w:rsid w:val="00130BB5"/>
    <w:rsid w:val="00130F7F"/>
    <w:rsid w:val="001323D1"/>
    <w:rsid w:val="001324BB"/>
    <w:rsid w:val="00132E5D"/>
    <w:rsid w:val="00135082"/>
    <w:rsid w:val="0013587D"/>
    <w:rsid w:val="00135915"/>
    <w:rsid w:val="0013671C"/>
    <w:rsid w:val="00136DA9"/>
    <w:rsid w:val="001372E4"/>
    <w:rsid w:val="001373B1"/>
    <w:rsid w:val="00137C46"/>
    <w:rsid w:val="00140062"/>
    <w:rsid w:val="00143BAF"/>
    <w:rsid w:val="0014477A"/>
    <w:rsid w:val="00146497"/>
    <w:rsid w:val="00147011"/>
    <w:rsid w:val="001474E7"/>
    <w:rsid w:val="00147B14"/>
    <w:rsid w:val="00150E54"/>
    <w:rsid w:val="00150E92"/>
    <w:rsid w:val="0015338F"/>
    <w:rsid w:val="00153470"/>
    <w:rsid w:val="00153728"/>
    <w:rsid w:val="001547CA"/>
    <w:rsid w:val="001549EF"/>
    <w:rsid w:val="00155248"/>
    <w:rsid w:val="00155F97"/>
    <w:rsid w:val="001566A0"/>
    <w:rsid w:val="00157637"/>
    <w:rsid w:val="001578AC"/>
    <w:rsid w:val="00157B0D"/>
    <w:rsid w:val="00160603"/>
    <w:rsid w:val="0016091A"/>
    <w:rsid w:val="00160A82"/>
    <w:rsid w:val="00163894"/>
    <w:rsid w:val="00164822"/>
    <w:rsid w:val="00165147"/>
    <w:rsid w:val="001658D3"/>
    <w:rsid w:val="00166595"/>
    <w:rsid w:val="001666E0"/>
    <w:rsid w:val="00166FC2"/>
    <w:rsid w:val="00167E9F"/>
    <w:rsid w:val="0017043A"/>
    <w:rsid w:val="00170DFD"/>
    <w:rsid w:val="00170F42"/>
    <w:rsid w:val="00171BFC"/>
    <w:rsid w:val="00171E4F"/>
    <w:rsid w:val="001724FC"/>
    <w:rsid w:val="001726E7"/>
    <w:rsid w:val="00172976"/>
    <w:rsid w:val="001730C7"/>
    <w:rsid w:val="00173441"/>
    <w:rsid w:val="0017499F"/>
    <w:rsid w:val="00174B04"/>
    <w:rsid w:val="00175682"/>
    <w:rsid w:val="00175743"/>
    <w:rsid w:val="00175AC9"/>
    <w:rsid w:val="001762EE"/>
    <w:rsid w:val="001764AB"/>
    <w:rsid w:val="0017661F"/>
    <w:rsid w:val="001774A4"/>
    <w:rsid w:val="00177503"/>
    <w:rsid w:val="00177AEB"/>
    <w:rsid w:val="00180F48"/>
    <w:rsid w:val="001813BC"/>
    <w:rsid w:val="00181D05"/>
    <w:rsid w:val="00182295"/>
    <w:rsid w:val="0018307B"/>
    <w:rsid w:val="001839BD"/>
    <w:rsid w:val="00183A9A"/>
    <w:rsid w:val="00184846"/>
    <w:rsid w:val="00184E7B"/>
    <w:rsid w:val="0018505C"/>
    <w:rsid w:val="00185954"/>
    <w:rsid w:val="00185EB2"/>
    <w:rsid w:val="00186058"/>
    <w:rsid w:val="00186132"/>
    <w:rsid w:val="00186178"/>
    <w:rsid w:val="001870D2"/>
    <w:rsid w:val="00187430"/>
    <w:rsid w:val="001874DA"/>
    <w:rsid w:val="00187583"/>
    <w:rsid w:val="00187BDA"/>
    <w:rsid w:val="00190132"/>
    <w:rsid w:val="00190AB7"/>
    <w:rsid w:val="00190DE3"/>
    <w:rsid w:val="00190FD4"/>
    <w:rsid w:val="00191490"/>
    <w:rsid w:val="00191EF1"/>
    <w:rsid w:val="001943ED"/>
    <w:rsid w:val="0019479B"/>
    <w:rsid w:val="0019531F"/>
    <w:rsid w:val="00195384"/>
    <w:rsid w:val="00195699"/>
    <w:rsid w:val="0019610E"/>
    <w:rsid w:val="00197490"/>
    <w:rsid w:val="00197D96"/>
    <w:rsid w:val="00197FFB"/>
    <w:rsid w:val="001A048E"/>
    <w:rsid w:val="001A17ED"/>
    <w:rsid w:val="001A20E3"/>
    <w:rsid w:val="001A251D"/>
    <w:rsid w:val="001A28D4"/>
    <w:rsid w:val="001A2B51"/>
    <w:rsid w:val="001A3688"/>
    <w:rsid w:val="001A3E00"/>
    <w:rsid w:val="001A4FBF"/>
    <w:rsid w:val="001A54FD"/>
    <w:rsid w:val="001A55A0"/>
    <w:rsid w:val="001A5B49"/>
    <w:rsid w:val="001A5EE8"/>
    <w:rsid w:val="001A6762"/>
    <w:rsid w:val="001A70BD"/>
    <w:rsid w:val="001A7A88"/>
    <w:rsid w:val="001A7EC4"/>
    <w:rsid w:val="001B0479"/>
    <w:rsid w:val="001B0DF0"/>
    <w:rsid w:val="001B25E9"/>
    <w:rsid w:val="001B275F"/>
    <w:rsid w:val="001B321D"/>
    <w:rsid w:val="001B6DF7"/>
    <w:rsid w:val="001B6F70"/>
    <w:rsid w:val="001C0C54"/>
    <w:rsid w:val="001C2453"/>
    <w:rsid w:val="001C25C8"/>
    <w:rsid w:val="001C28FB"/>
    <w:rsid w:val="001C3147"/>
    <w:rsid w:val="001C43A3"/>
    <w:rsid w:val="001C450D"/>
    <w:rsid w:val="001C4A82"/>
    <w:rsid w:val="001C4EDC"/>
    <w:rsid w:val="001C50F1"/>
    <w:rsid w:val="001C5EBD"/>
    <w:rsid w:val="001C6425"/>
    <w:rsid w:val="001C713C"/>
    <w:rsid w:val="001C7832"/>
    <w:rsid w:val="001D009B"/>
    <w:rsid w:val="001D1A52"/>
    <w:rsid w:val="001D1C21"/>
    <w:rsid w:val="001D1CDD"/>
    <w:rsid w:val="001D24BE"/>
    <w:rsid w:val="001D2740"/>
    <w:rsid w:val="001D2C34"/>
    <w:rsid w:val="001D3A13"/>
    <w:rsid w:val="001D3A84"/>
    <w:rsid w:val="001D3AF3"/>
    <w:rsid w:val="001D448B"/>
    <w:rsid w:val="001D4DB3"/>
    <w:rsid w:val="001D5B17"/>
    <w:rsid w:val="001D5D81"/>
    <w:rsid w:val="001D6C78"/>
    <w:rsid w:val="001D7321"/>
    <w:rsid w:val="001D774A"/>
    <w:rsid w:val="001D7C37"/>
    <w:rsid w:val="001E06A6"/>
    <w:rsid w:val="001E09F7"/>
    <w:rsid w:val="001E1759"/>
    <w:rsid w:val="001E2006"/>
    <w:rsid w:val="001E32E3"/>
    <w:rsid w:val="001E3D37"/>
    <w:rsid w:val="001E41BC"/>
    <w:rsid w:val="001E50F8"/>
    <w:rsid w:val="001E5B35"/>
    <w:rsid w:val="001E62F5"/>
    <w:rsid w:val="001F0325"/>
    <w:rsid w:val="001F05E0"/>
    <w:rsid w:val="001F0A25"/>
    <w:rsid w:val="001F139E"/>
    <w:rsid w:val="001F146F"/>
    <w:rsid w:val="001F1AD9"/>
    <w:rsid w:val="001F1F50"/>
    <w:rsid w:val="001F1FB0"/>
    <w:rsid w:val="001F248B"/>
    <w:rsid w:val="001F3B33"/>
    <w:rsid w:val="001F3C21"/>
    <w:rsid w:val="001F4F9D"/>
    <w:rsid w:val="001F5826"/>
    <w:rsid w:val="001F7790"/>
    <w:rsid w:val="001F79DB"/>
    <w:rsid w:val="001F7A2C"/>
    <w:rsid w:val="001F7CBD"/>
    <w:rsid w:val="00200688"/>
    <w:rsid w:val="00200CEF"/>
    <w:rsid w:val="00202596"/>
    <w:rsid w:val="00202F1B"/>
    <w:rsid w:val="00203851"/>
    <w:rsid w:val="00203B6F"/>
    <w:rsid w:val="00204620"/>
    <w:rsid w:val="002052D0"/>
    <w:rsid w:val="00205494"/>
    <w:rsid w:val="002057AB"/>
    <w:rsid w:val="00205BC4"/>
    <w:rsid w:val="00205C41"/>
    <w:rsid w:val="002061CD"/>
    <w:rsid w:val="00206BC3"/>
    <w:rsid w:val="00207391"/>
    <w:rsid w:val="00207455"/>
    <w:rsid w:val="00210CEC"/>
    <w:rsid w:val="00210E16"/>
    <w:rsid w:val="00210FBC"/>
    <w:rsid w:val="00210FFA"/>
    <w:rsid w:val="0021269A"/>
    <w:rsid w:val="002126F0"/>
    <w:rsid w:val="00212953"/>
    <w:rsid w:val="00212D0B"/>
    <w:rsid w:val="002131A8"/>
    <w:rsid w:val="002132F9"/>
    <w:rsid w:val="002139AF"/>
    <w:rsid w:val="0021409E"/>
    <w:rsid w:val="002144C3"/>
    <w:rsid w:val="002144E6"/>
    <w:rsid w:val="002145E4"/>
    <w:rsid w:val="0021689B"/>
    <w:rsid w:val="00216E5E"/>
    <w:rsid w:val="00217DC9"/>
    <w:rsid w:val="002201FA"/>
    <w:rsid w:val="00220659"/>
    <w:rsid w:val="00221248"/>
    <w:rsid w:val="0022261E"/>
    <w:rsid w:val="00222812"/>
    <w:rsid w:val="00222AB5"/>
    <w:rsid w:val="00222FC9"/>
    <w:rsid w:val="002230AD"/>
    <w:rsid w:val="0022325C"/>
    <w:rsid w:val="002242DA"/>
    <w:rsid w:val="002243A5"/>
    <w:rsid w:val="00224D85"/>
    <w:rsid w:val="002255D5"/>
    <w:rsid w:val="002259B9"/>
    <w:rsid w:val="00225F44"/>
    <w:rsid w:val="00226CBB"/>
    <w:rsid w:val="0022782F"/>
    <w:rsid w:val="00227C6E"/>
    <w:rsid w:val="00227EC7"/>
    <w:rsid w:val="0023019B"/>
    <w:rsid w:val="00232540"/>
    <w:rsid w:val="00232584"/>
    <w:rsid w:val="0023304A"/>
    <w:rsid w:val="00233378"/>
    <w:rsid w:val="00233420"/>
    <w:rsid w:val="002336CB"/>
    <w:rsid w:val="002338EA"/>
    <w:rsid w:val="0023416B"/>
    <w:rsid w:val="00234437"/>
    <w:rsid w:val="00235B6B"/>
    <w:rsid w:val="002369ED"/>
    <w:rsid w:val="0023759E"/>
    <w:rsid w:val="00237C70"/>
    <w:rsid w:val="00240800"/>
    <w:rsid w:val="00240E1F"/>
    <w:rsid w:val="00240E2D"/>
    <w:rsid w:val="0024150D"/>
    <w:rsid w:val="00241DAE"/>
    <w:rsid w:val="00242198"/>
    <w:rsid w:val="002425DB"/>
    <w:rsid w:val="0024270E"/>
    <w:rsid w:val="00243CA9"/>
    <w:rsid w:val="002471A8"/>
    <w:rsid w:val="0024730E"/>
    <w:rsid w:val="00250C64"/>
    <w:rsid w:val="002532C6"/>
    <w:rsid w:val="00253883"/>
    <w:rsid w:val="00253ADE"/>
    <w:rsid w:val="00253B16"/>
    <w:rsid w:val="00253CFA"/>
    <w:rsid w:val="00254197"/>
    <w:rsid w:val="00254C64"/>
    <w:rsid w:val="00255521"/>
    <w:rsid w:val="002557F8"/>
    <w:rsid w:val="002558CA"/>
    <w:rsid w:val="0025596E"/>
    <w:rsid w:val="002576F5"/>
    <w:rsid w:val="00257AAE"/>
    <w:rsid w:val="002601C9"/>
    <w:rsid w:val="00260834"/>
    <w:rsid w:val="00261241"/>
    <w:rsid w:val="00261809"/>
    <w:rsid w:val="00261CF8"/>
    <w:rsid w:val="00262159"/>
    <w:rsid w:val="00262AB2"/>
    <w:rsid w:val="00262BB1"/>
    <w:rsid w:val="0026357C"/>
    <w:rsid w:val="0026364A"/>
    <w:rsid w:val="002636A7"/>
    <w:rsid w:val="00263ABE"/>
    <w:rsid w:val="00263E8A"/>
    <w:rsid w:val="00265463"/>
    <w:rsid w:val="002667A6"/>
    <w:rsid w:val="00266EEC"/>
    <w:rsid w:val="002677E3"/>
    <w:rsid w:val="002679D7"/>
    <w:rsid w:val="00267C67"/>
    <w:rsid w:val="00267DBF"/>
    <w:rsid w:val="002705F3"/>
    <w:rsid w:val="002709DE"/>
    <w:rsid w:val="00271C76"/>
    <w:rsid w:val="00271D02"/>
    <w:rsid w:val="002722F0"/>
    <w:rsid w:val="0027242A"/>
    <w:rsid w:val="0027253A"/>
    <w:rsid w:val="0027264B"/>
    <w:rsid w:val="00272EDE"/>
    <w:rsid w:val="00273732"/>
    <w:rsid w:val="00274FAF"/>
    <w:rsid w:val="00275271"/>
    <w:rsid w:val="002754F0"/>
    <w:rsid w:val="0027628E"/>
    <w:rsid w:val="00276A67"/>
    <w:rsid w:val="00276B8E"/>
    <w:rsid w:val="0027786E"/>
    <w:rsid w:val="002809F1"/>
    <w:rsid w:val="00280F23"/>
    <w:rsid w:val="002811A2"/>
    <w:rsid w:val="002811EA"/>
    <w:rsid w:val="002827D2"/>
    <w:rsid w:val="00282A54"/>
    <w:rsid w:val="00282AEC"/>
    <w:rsid w:val="0028348F"/>
    <w:rsid w:val="00283A8E"/>
    <w:rsid w:val="00283F8F"/>
    <w:rsid w:val="002849EE"/>
    <w:rsid w:val="00284A46"/>
    <w:rsid w:val="00284D1D"/>
    <w:rsid w:val="002850DC"/>
    <w:rsid w:val="00286986"/>
    <w:rsid w:val="00286C34"/>
    <w:rsid w:val="00287EDC"/>
    <w:rsid w:val="002905ED"/>
    <w:rsid w:val="002906A2"/>
    <w:rsid w:val="002919EE"/>
    <w:rsid w:val="00291EC8"/>
    <w:rsid w:val="0029203C"/>
    <w:rsid w:val="002926BB"/>
    <w:rsid w:val="00292CA7"/>
    <w:rsid w:val="0029390C"/>
    <w:rsid w:val="00294050"/>
    <w:rsid w:val="00294469"/>
    <w:rsid w:val="00294904"/>
    <w:rsid w:val="00294C48"/>
    <w:rsid w:val="00294F72"/>
    <w:rsid w:val="0029576A"/>
    <w:rsid w:val="002958B3"/>
    <w:rsid w:val="00295FCC"/>
    <w:rsid w:val="002969AF"/>
    <w:rsid w:val="002A0656"/>
    <w:rsid w:val="002A0F21"/>
    <w:rsid w:val="002A15AB"/>
    <w:rsid w:val="002A1BF4"/>
    <w:rsid w:val="002A1C44"/>
    <w:rsid w:val="002A1EE3"/>
    <w:rsid w:val="002A2919"/>
    <w:rsid w:val="002A3253"/>
    <w:rsid w:val="002A411B"/>
    <w:rsid w:val="002A48E3"/>
    <w:rsid w:val="002A4FEB"/>
    <w:rsid w:val="002A5536"/>
    <w:rsid w:val="002A6443"/>
    <w:rsid w:val="002A6656"/>
    <w:rsid w:val="002A67FE"/>
    <w:rsid w:val="002A76D5"/>
    <w:rsid w:val="002B0C7B"/>
    <w:rsid w:val="002B0FA5"/>
    <w:rsid w:val="002B10A6"/>
    <w:rsid w:val="002B1BA9"/>
    <w:rsid w:val="002B276A"/>
    <w:rsid w:val="002B5E74"/>
    <w:rsid w:val="002B6B48"/>
    <w:rsid w:val="002B72C6"/>
    <w:rsid w:val="002B752B"/>
    <w:rsid w:val="002B7A05"/>
    <w:rsid w:val="002B7E54"/>
    <w:rsid w:val="002C01FF"/>
    <w:rsid w:val="002C0266"/>
    <w:rsid w:val="002C0F9B"/>
    <w:rsid w:val="002C12C5"/>
    <w:rsid w:val="002C12CC"/>
    <w:rsid w:val="002C1C6F"/>
    <w:rsid w:val="002C1E9F"/>
    <w:rsid w:val="002C2670"/>
    <w:rsid w:val="002C269F"/>
    <w:rsid w:val="002C2F5F"/>
    <w:rsid w:val="002C33BA"/>
    <w:rsid w:val="002C3617"/>
    <w:rsid w:val="002C3869"/>
    <w:rsid w:val="002C4161"/>
    <w:rsid w:val="002C4367"/>
    <w:rsid w:val="002C67AA"/>
    <w:rsid w:val="002C67AB"/>
    <w:rsid w:val="002C7010"/>
    <w:rsid w:val="002C757E"/>
    <w:rsid w:val="002D0333"/>
    <w:rsid w:val="002D048C"/>
    <w:rsid w:val="002D0FA6"/>
    <w:rsid w:val="002D1331"/>
    <w:rsid w:val="002D1B21"/>
    <w:rsid w:val="002D25B0"/>
    <w:rsid w:val="002D2FCF"/>
    <w:rsid w:val="002D3168"/>
    <w:rsid w:val="002D341D"/>
    <w:rsid w:val="002D37E4"/>
    <w:rsid w:val="002D39EF"/>
    <w:rsid w:val="002D44F3"/>
    <w:rsid w:val="002D4EED"/>
    <w:rsid w:val="002D5115"/>
    <w:rsid w:val="002D5B2B"/>
    <w:rsid w:val="002D5C03"/>
    <w:rsid w:val="002D63FB"/>
    <w:rsid w:val="002D6418"/>
    <w:rsid w:val="002D67B6"/>
    <w:rsid w:val="002D67D3"/>
    <w:rsid w:val="002D7097"/>
    <w:rsid w:val="002E0367"/>
    <w:rsid w:val="002E06BD"/>
    <w:rsid w:val="002E0D85"/>
    <w:rsid w:val="002E14D1"/>
    <w:rsid w:val="002E15F3"/>
    <w:rsid w:val="002E2A02"/>
    <w:rsid w:val="002E34E4"/>
    <w:rsid w:val="002E356C"/>
    <w:rsid w:val="002E36AD"/>
    <w:rsid w:val="002E37D3"/>
    <w:rsid w:val="002E4055"/>
    <w:rsid w:val="002E4976"/>
    <w:rsid w:val="002E4CDE"/>
    <w:rsid w:val="002E600C"/>
    <w:rsid w:val="002E6199"/>
    <w:rsid w:val="002F02F1"/>
    <w:rsid w:val="002F22AA"/>
    <w:rsid w:val="002F2A84"/>
    <w:rsid w:val="002F38AC"/>
    <w:rsid w:val="002F3D75"/>
    <w:rsid w:val="002F464B"/>
    <w:rsid w:val="002F4F32"/>
    <w:rsid w:val="002F7656"/>
    <w:rsid w:val="002F7CD7"/>
    <w:rsid w:val="00300166"/>
    <w:rsid w:val="003005B3"/>
    <w:rsid w:val="00300E3C"/>
    <w:rsid w:val="003011CD"/>
    <w:rsid w:val="003019CF"/>
    <w:rsid w:val="00301C84"/>
    <w:rsid w:val="00302A90"/>
    <w:rsid w:val="003043F7"/>
    <w:rsid w:val="0030447F"/>
    <w:rsid w:val="003053EC"/>
    <w:rsid w:val="00306161"/>
    <w:rsid w:val="0030632E"/>
    <w:rsid w:val="00306594"/>
    <w:rsid w:val="00306FC2"/>
    <w:rsid w:val="0030773B"/>
    <w:rsid w:val="00307D32"/>
    <w:rsid w:val="00307DCB"/>
    <w:rsid w:val="00310341"/>
    <w:rsid w:val="00310FB5"/>
    <w:rsid w:val="00311006"/>
    <w:rsid w:val="00311425"/>
    <w:rsid w:val="003123A4"/>
    <w:rsid w:val="0031247C"/>
    <w:rsid w:val="00312B62"/>
    <w:rsid w:val="0031352B"/>
    <w:rsid w:val="00313A2B"/>
    <w:rsid w:val="00314E1C"/>
    <w:rsid w:val="003157FC"/>
    <w:rsid w:val="00315E67"/>
    <w:rsid w:val="00315EAB"/>
    <w:rsid w:val="003165AD"/>
    <w:rsid w:val="00316B92"/>
    <w:rsid w:val="00316F21"/>
    <w:rsid w:val="0031760C"/>
    <w:rsid w:val="00317E38"/>
    <w:rsid w:val="00321271"/>
    <w:rsid w:val="00322814"/>
    <w:rsid w:val="003228DF"/>
    <w:rsid w:val="00322C2D"/>
    <w:rsid w:val="00323CA5"/>
    <w:rsid w:val="003248A5"/>
    <w:rsid w:val="00324B1D"/>
    <w:rsid w:val="00325556"/>
    <w:rsid w:val="00325A8D"/>
    <w:rsid w:val="00325D26"/>
    <w:rsid w:val="00326764"/>
    <w:rsid w:val="00326D55"/>
    <w:rsid w:val="00327218"/>
    <w:rsid w:val="00327C6B"/>
    <w:rsid w:val="003301FE"/>
    <w:rsid w:val="003304C3"/>
    <w:rsid w:val="003312E4"/>
    <w:rsid w:val="00331583"/>
    <w:rsid w:val="00331FE7"/>
    <w:rsid w:val="003329AF"/>
    <w:rsid w:val="00333590"/>
    <w:rsid w:val="00333DC4"/>
    <w:rsid w:val="00334175"/>
    <w:rsid w:val="00334E54"/>
    <w:rsid w:val="00336436"/>
    <w:rsid w:val="0033650A"/>
    <w:rsid w:val="003400F8"/>
    <w:rsid w:val="00340562"/>
    <w:rsid w:val="0034067B"/>
    <w:rsid w:val="00340A1E"/>
    <w:rsid w:val="00343627"/>
    <w:rsid w:val="003447AF"/>
    <w:rsid w:val="00345554"/>
    <w:rsid w:val="00346EA8"/>
    <w:rsid w:val="00347622"/>
    <w:rsid w:val="00347BA7"/>
    <w:rsid w:val="00350A12"/>
    <w:rsid w:val="00350E51"/>
    <w:rsid w:val="00350FF5"/>
    <w:rsid w:val="003513E8"/>
    <w:rsid w:val="003521D6"/>
    <w:rsid w:val="00352974"/>
    <w:rsid w:val="00352AB5"/>
    <w:rsid w:val="0035403E"/>
    <w:rsid w:val="0035420B"/>
    <w:rsid w:val="00354881"/>
    <w:rsid w:val="003548FB"/>
    <w:rsid w:val="00355E6A"/>
    <w:rsid w:val="00355F0C"/>
    <w:rsid w:val="00355F8D"/>
    <w:rsid w:val="00357083"/>
    <w:rsid w:val="003603BD"/>
    <w:rsid w:val="00360B0A"/>
    <w:rsid w:val="00360E74"/>
    <w:rsid w:val="00361029"/>
    <w:rsid w:val="00362EB9"/>
    <w:rsid w:val="00363033"/>
    <w:rsid w:val="003632CF"/>
    <w:rsid w:val="00363DEF"/>
    <w:rsid w:val="00364830"/>
    <w:rsid w:val="003651D4"/>
    <w:rsid w:val="0036665E"/>
    <w:rsid w:val="00367D8D"/>
    <w:rsid w:val="00367DDB"/>
    <w:rsid w:val="0037011A"/>
    <w:rsid w:val="003707A5"/>
    <w:rsid w:val="00372265"/>
    <w:rsid w:val="003724AB"/>
    <w:rsid w:val="003725CC"/>
    <w:rsid w:val="00372F6F"/>
    <w:rsid w:val="00373476"/>
    <w:rsid w:val="00373694"/>
    <w:rsid w:val="0037409A"/>
    <w:rsid w:val="0037497E"/>
    <w:rsid w:val="00374D06"/>
    <w:rsid w:val="0037537B"/>
    <w:rsid w:val="00375739"/>
    <w:rsid w:val="00375B30"/>
    <w:rsid w:val="0037696A"/>
    <w:rsid w:val="0037716B"/>
    <w:rsid w:val="003772FE"/>
    <w:rsid w:val="00377665"/>
    <w:rsid w:val="00380788"/>
    <w:rsid w:val="00380AE3"/>
    <w:rsid w:val="00381746"/>
    <w:rsid w:val="00381E79"/>
    <w:rsid w:val="0038252F"/>
    <w:rsid w:val="0038294D"/>
    <w:rsid w:val="003829CD"/>
    <w:rsid w:val="00382CB4"/>
    <w:rsid w:val="003832B5"/>
    <w:rsid w:val="003832B8"/>
    <w:rsid w:val="00383399"/>
    <w:rsid w:val="00383730"/>
    <w:rsid w:val="003846C3"/>
    <w:rsid w:val="003847FA"/>
    <w:rsid w:val="00384CBC"/>
    <w:rsid w:val="003852C3"/>
    <w:rsid w:val="00385B00"/>
    <w:rsid w:val="00385B76"/>
    <w:rsid w:val="00385F4B"/>
    <w:rsid w:val="00386020"/>
    <w:rsid w:val="00386039"/>
    <w:rsid w:val="00386137"/>
    <w:rsid w:val="00386FD1"/>
    <w:rsid w:val="003878B0"/>
    <w:rsid w:val="00387D1E"/>
    <w:rsid w:val="00390636"/>
    <w:rsid w:val="00390C4D"/>
    <w:rsid w:val="003913DF"/>
    <w:rsid w:val="003918B0"/>
    <w:rsid w:val="00392890"/>
    <w:rsid w:val="00393440"/>
    <w:rsid w:val="00393583"/>
    <w:rsid w:val="003935A2"/>
    <w:rsid w:val="00393CCF"/>
    <w:rsid w:val="0039469B"/>
    <w:rsid w:val="00395408"/>
    <w:rsid w:val="00395688"/>
    <w:rsid w:val="00396A82"/>
    <w:rsid w:val="003973CE"/>
    <w:rsid w:val="00397403"/>
    <w:rsid w:val="003979F9"/>
    <w:rsid w:val="003A0188"/>
    <w:rsid w:val="003A079B"/>
    <w:rsid w:val="003A1109"/>
    <w:rsid w:val="003A152D"/>
    <w:rsid w:val="003A16DA"/>
    <w:rsid w:val="003A1D46"/>
    <w:rsid w:val="003A1EE5"/>
    <w:rsid w:val="003A26DC"/>
    <w:rsid w:val="003A28F3"/>
    <w:rsid w:val="003A2C9D"/>
    <w:rsid w:val="003A2E02"/>
    <w:rsid w:val="003A4664"/>
    <w:rsid w:val="003A466F"/>
    <w:rsid w:val="003A46E7"/>
    <w:rsid w:val="003A5766"/>
    <w:rsid w:val="003A5CB5"/>
    <w:rsid w:val="003A5FEB"/>
    <w:rsid w:val="003A62DE"/>
    <w:rsid w:val="003A64AD"/>
    <w:rsid w:val="003A6A4B"/>
    <w:rsid w:val="003A6B61"/>
    <w:rsid w:val="003A748B"/>
    <w:rsid w:val="003A7A67"/>
    <w:rsid w:val="003B0BDE"/>
    <w:rsid w:val="003B0D3B"/>
    <w:rsid w:val="003B1E92"/>
    <w:rsid w:val="003B290C"/>
    <w:rsid w:val="003B2EA4"/>
    <w:rsid w:val="003B3882"/>
    <w:rsid w:val="003B3AEF"/>
    <w:rsid w:val="003B43DB"/>
    <w:rsid w:val="003B645E"/>
    <w:rsid w:val="003B6775"/>
    <w:rsid w:val="003B6CEF"/>
    <w:rsid w:val="003B7065"/>
    <w:rsid w:val="003C0EF6"/>
    <w:rsid w:val="003C0F7E"/>
    <w:rsid w:val="003C19AB"/>
    <w:rsid w:val="003C27F4"/>
    <w:rsid w:val="003C39BA"/>
    <w:rsid w:val="003C42DD"/>
    <w:rsid w:val="003C455F"/>
    <w:rsid w:val="003C48BA"/>
    <w:rsid w:val="003C59B5"/>
    <w:rsid w:val="003C5BDB"/>
    <w:rsid w:val="003C6123"/>
    <w:rsid w:val="003C6E44"/>
    <w:rsid w:val="003D000D"/>
    <w:rsid w:val="003D0227"/>
    <w:rsid w:val="003D0313"/>
    <w:rsid w:val="003D12E6"/>
    <w:rsid w:val="003D13B0"/>
    <w:rsid w:val="003D160F"/>
    <w:rsid w:val="003D1D89"/>
    <w:rsid w:val="003D2AE6"/>
    <w:rsid w:val="003D2C0F"/>
    <w:rsid w:val="003D2CE2"/>
    <w:rsid w:val="003D3295"/>
    <w:rsid w:val="003D3C81"/>
    <w:rsid w:val="003D5409"/>
    <w:rsid w:val="003D5E43"/>
    <w:rsid w:val="003D60B2"/>
    <w:rsid w:val="003D61D5"/>
    <w:rsid w:val="003E0A0A"/>
    <w:rsid w:val="003E12C2"/>
    <w:rsid w:val="003E1E16"/>
    <w:rsid w:val="003E2AEC"/>
    <w:rsid w:val="003E359C"/>
    <w:rsid w:val="003E3BAC"/>
    <w:rsid w:val="003E3C0B"/>
    <w:rsid w:val="003E3E59"/>
    <w:rsid w:val="003E56EC"/>
    <w:rsid w:val="003E64D2"/>
    <w:rsid w:val="003E6632"/>
    <w:rsid w:val="003E7A82"/>
    <w:rsid w:val="003E7C51"/>
    <w:rsid w:val="003F035E"/>
    <w:rsid w:val="003F07C6"/>
    <w:rsid w:val="003F07E8"/>
    <w:rsid w:val="003F1033"/>
    <w:rsid w:val="003F18AA"/>
    <w:rsid w:val="003F1E69"/>
    <w:rsid w:val="003F2D12"/>
    <w:rsid w:val="003F2EA9"/>
    <w:rsid w:val="003F3852"/>
    <w:rsid w:val="003F411E"/>
    <w:rsid w:val="003F45AD"/>
    <w:rsid w:val="003F45ED"/>
    <w:rsid w:val="003F5F2B"/>
    <w:rsid w:val="003F669F"/>
    <w:rsid w:val="003F6882"/>
    <w:rsid w:val="003F6D50"/>
    <w:rsid w:val="003F72DB"/>
    <w:rsid w:val="0040015E"/>
    <w:rsid w:val="004007ED"/>
    <w:rsid w:val="004018F5"/>
    <w:rsid w:val="0040191A"/>
    <w:rsid w:val="00401E47"/>
    <w:rsid w:val="00403593"/>
    <w:rsid w:val="00403623"/>
    <w:rsid w:val="00403674"/>
    <w:rsid w:val="00404458"/>
    <w:rsid w:val="004044DF"/>
    <w:rsid w:val="00404CCA"/>
    <w:rsid w:val="00406607"/>
    <w:rsid w:val="00406EB0"/>
    <w:rsid w:val="004107A5"/>
    <w:rsid w:val="004109A3"/>
    <w:rsid w:val="00410F6B"/>
    <w:rsid w:val="00412347"/>
    <w:rsid w:val="00412D2E"/>
    <w:rsid w:val="004132FB"/>
    <w:rsid w:val="00413C5E"/>
    <w:rsid w:val="00414767"/>
    <w:rsid w:val="004149D9"/>
    <w:rsid w:val="004160E1"/>
    <w:rsid w:val="0042015C"/>
    <w:rsid w:val="00420D9E"/>
    <w:rsid w:val="00420FDA"/>
    <w:rsid w:val="004213C1"/>
    <w:rsid w:val="004214AD"/>
    <w:rsid w:val="0042179F"/>
    <w:rsid w:val="0042192D"/>
    <w:rsid w:val="00421ADC"/>
    <w:rsid w:val="00421CC6"/>
    <w:rsid w:val="0042295E"/>
    <w:rsid w:val="00422F56"/>
    <w:rsid w:val="0042353C"/>
    <w:rsid w:val="004244DC"/>
    <w:rsid w:val="00425076"/>
    <w:rsid w:val="00425EE9"/>
    <w:rsid w:val="00427B53"/>
    <w:rsid w:val="00427EFA"/>
    <w:rsid w:val="0043047D"/>
    <w:rsid w:val="004306E2"/>
    <w:rsid w:val="00430A20"/>
    <w:rsid w:val="00430B17"/>
    <w:rsid w:val="0043216F"/>
    <w:rsid w:val="00432560"/>
    <w:rsid w:val="00432ED3"/>
    <w:rsid w:val="0043425D"/>
    <w:rsid w:val="004348AE"/>
    <w:rsid w:val="00434A82"/>
    <w:rsid w:val="0043563F"/>
    <w:rsid w:val="00435A2B"/>
    <w:rsid w:val="00435F6E"/>
    <w:rsid w:val="0043612C"/>
    <w:rsid w:val="00436ACD"/>
    <w:rsid w:val="0043727F"/>
    <w:rsid w:val="004378C8"/>
    <w:rsid w:val="00440481"/>
    <w:rsid w:val="00440C73"/>
    <w:rsid w:val="0044118A"/>
    <w:rsid w:val="004413A9"/>
    <w:rsid w:val="00441726"/>
    <w:rsid w:val="00442A78"/>
    <w:rsid w:val="004434D9"/>
    <w:rsid w:val="00443825"/>
    <w:rsid w:val="00444138"/>
    <w:rsid w:val="00445CBF"/>
    <w:rsid w:val="00446DB9"/>
    <w:rsid w:val="00447F8F"/>
    <w:rsid w:val="00450CD7"/>
    <w:rsid w:val="00451851"/>
    <w:rsid w:val="004533B9"/>
    <w:rsid w:val="0045360B"/>
    <w:rsid w:val="00453C36"/>
    <w:rsid w:val="004550E5"/>
    <w:rsid w:val="00456442"/>
    <w:rsid w:val="00456744"/>
    <w:rsid w:val="00457778"/>
    <w:rsid w:val="00457855"/>
    <w:rsid w:val="004603B4"/>
    <w:rsid w:val="004603C9"/>
    <w:rsid w:val="004605DC"/>
    <w:rsid w:val="00460AAA"/>
    <w:rsid w:val="00460CDC"/>
    <w:rsid w:val="00460ECE"/>
    <w:rsid w:val="004616DA"/>
    <w:rsid w:val="0046329B"/>
    <w:rsid w:val="004633C8"/>
    <w:rsid w:val="00463936"/>
    <w:rsid w:val="00464575"/>
    <w:rsid w:val="00464614"/>
    <w:rsid w:val="00465994"/>
    <w:rsid w:val="00465CC8"/>
    <w:rsid w:val="00465FF3"/>
    <w:rsid w:val="00466445"/>
    <w:rsid w:val="00466F4B"/>
    <w:rsid w:val="0046767F"/>
    <w:rsid w:val="00467B8A"/>
    <w:rsid w:val="00467F05"/>
    <w:rsid w:val="00471A73"/>
    <w:rsid w:val="00471D6F"/>
    <w:rsid w:val="00473625"/>
    <w:rsid w:val="004737EA"/>
    <w:rsid w:val="00473E70"/>
    <w:rsid w:val="00474006"/>
    <w:rsid w:val="0047416D"/>
    <w:rsid w:val="004742B4"/>
    <w:rsid w:val="00474ED6"/>
    <w:rsid w:val="004758DC"/>
    <w:rsid w:val="00475941"/>
    <w:rsid w:val="00476237"/>
    <w:rsid w:val="004765B1"/>
    <w:rsid w:val="0047730E"/>
    <w:rsid w:val="00477887"/>
    <w:rsid w:val="00480929"/>
    <w:rsid w:val="004816FB"/>
    <w:rsid w:val="00481F0E"/>
    <w:rsid w:val="004828B0"/>
    <w:rsid w:val="004837B9"/>
    <w:rsid w:val="00483F41"/>
    <w:rsid w:val="004842C3"/>
    <w:rsid w:val="0048738F"/>
    <w:rsid w:val="00487AD4"/>
    <w:rsid w:val="00487D25"/>
    <w:rsid w:val="00487F63"/>
    <w:rsid w:val="00490051"/>
    <w:rsid w:val="004902BF"/>
    <w:rsid w:val="00490D72"/>
    <w:rsid w:val="004919B0"/>
    <w:rsid w:val="0049282C"/>
    <w:rsid w:val="00492D8D"/>
    <w:rsid w:val="00494908"/>
    <w:rsid w:val="004958C0"/>
    <w:rsid w:val="00495A45"/>
    <w:rsid w:val="0049697A"/>
    <w:rsid w:val="00496C00"/>
    <w:rsid w:val="004978A1"/>
    <w:rsid w:val="004979CF"/>
    <w:rsid w:val="004979E1"/>
    <w:rsid w:val="004A050B"/>
    <w:rsid w:val="004A06BA"/>
    <w:rsid w:val="004A071D"/>
    <w:rsid w:val="004A0A3C"/>
    <w:rsid w:val="004A1B33"/>
    <w:rsid w:val="004A33D3"/>
    <w:rsid w:val="004A403A"/>
    <w:rsid w:val="004A405C"/>
    <w:rsid w:val="004A4233"/>
    <w:rsid w:val="004A4509"/>
    <w:rsid w:val="004A4D5F"/>
    <w:rsid w:val="004A5624"/>
    <w:rsid w:val="004A5B2E"/>
    <w:rsid w:val="004A6527"/>
    <w:rsid w:val="004A68B6"/>
    <w:rsid w:val="004A6A84"/>
    <w:rsid w:val="004A734C"/>
    <w:rsid w:val="004A73D7"/>
    <w:rsid w:val="004A7880"/>
    <w:rsid w:val="004A7D82"/>
    <w:rsid w:val="004B0D28"/>
    <w:rsid w:val="004B1944"/>
    <w:rsid w:val="004B1C8E"/>
    <w:rsid w:val="004B23D9"/>
    <w:rsid w:val="004B338B"/>
    <w:rsid w:val="004B34EB"/>
    <w:rsid w:val="004B3A69"/>
    <w:rsid w:val="004B3B24"/>
    <w:rsid w:val="004B4501"/>
    <w:rsid w:val="004B4586"/>
    <w:rsid w:val="004B4A16"/>
    <w:rsid w:val="004B5260"/>
    <w:rsid w:val="004B5E0D"/>
    <w:rsid w:val="004B670B"/>
    <w:rsid w:val="004B74A8"/>
    <w:rsid w:val="004C1F6C"/>
    <w:rsid w:val="004C2132"/>
    <w:rsid w:val="004C31FD"/>
    <w:rsid w:val="004C401D"/>
    <w:rsid w:val="004C4592"/>
    <w:rsid w:val="004C48E7"/>
    <w:rsid w:val="004C4E66"/>
    <w:rsid w:val="004C4F92"/>
    <w:rsid w:val="004C505B"/>
    <w:rsid w:val="004C535B"/>
    <w:rsid w:val="004C541C"/>
    <w:rsid w:val="004C591A"/>
    <w:rsid w:val="004C5CDD"/>
    <w:rsid w:val="004C6047"/>
    <w:rsid w:val="004C7806"/>
    <w:rsid w:val="004D0518"/>
    <w:rsid w:val="004D05FD"/>
    <w:rsid w:val="004D0DD2"/>
    <w:rsid w:val="004D0FC3"/>
    <w:rsid w:val="004D11D9"/>
    <w:rsid w:val="004D1346"/>
    <w:rsid w:val="004D2CE4"/>
    <w:rsid w:val="004D3A36"/>
    <w:rsid w:val="004D3AB0"/>
    <w:rsid w:val="004D4022"/>
    <w:rsid w:val="004D41F0"/>
    <w:rsid w:val="004D53B4"/>
    <w:rsid w:val="004D53D4"/>
    <w:rsid w:val="004D5521"/>
    <w:rsid w:val="004D57BA"/>
    <w:rsid w:val="004D6895"/>
    <w:rsid w:val="004D6BD3"/>
    <w:rsid w:val="004D70FD"/>
    <w:rsid w:val="004D78CF"/>
    <w:rsid w:val="004D7E89"/>
    <w:rsid w:val="004E0A1E"/>
    <w:rsid w:val="004E1573"/>
    <w:rsid w:val="004E1FA0"/>
    <w:rsid w:val="004E2332"/>
    <w:rsid w:val="004E31D0"/>
    <w:rsid w:val="004E3257"/>
    <w:rsid w:val="004E3873"/>
    <w:rsid w:val="004E3AFD"/>
    <w:rsid w:val="004E3E7F"/>
    <w:rsid w:val="004E4720"/>
    <w:rsid w:val="004E569A"/>
    <w:rsid w:val="004E6255"/>
    <w:rsid w:val="004E73DE"/>
    <w:rsid w:val="004E7C73"/>
    <w:rsid w:val="004F0096"/>
    <w:rsid w:val="004F00EF"/>
    <w:rsid w:val="004F0190"/>
    <w:rsid w:val="004F12C6"/>
    <w:rsid w:val="004F148E"/>
    <w:rsid w:val="004F157C"/>
    <w:rsid w:val="004F283D"/>
    <w:rsid w:val="004F2AA5"/>
    <w:rsid w:val="004F2ADF"/>
    <w:rsid w:val="004F2CCE"/>
    <w:rsid w:val="004F367D"/>
    <w:rsid w:val="004F3822"/>
    <w:rsid w:val="004F390D"/>
    <w:rsid w:val="004F3B1D"/>
    <w:rsid w:val="004F3F76"/>
    <w:rsid w:val="004F4228"/>
    <w:rsid w:val="004F457A"/>
    <w:rsid w:val="004F4DCB"/>
    <w:rsid w:val="004F58E6"/>
    <w:rsid w:val="004F5A6E"/>
    <w:rsid w:val="004F5B40"/>
    <w:rsid w:val="004F5F38"/>
    <w:rsid w:val="004F74B5"/>
    <w:rsid w:val="004F7B1E"/>
    <w:rsid w:val="0050019B"/>
    <w:rsid w:val="00500812"/>
    <w:rsid w:val="005009EC"/>
    <w:rsid w:val="00501C7F"/>
    <w:rsid w:val="00501DA6"/>
    <w:rsid w:val="0050245D"/>
    <w:rsid w:val="00503292"/>
    <w:rsid w:val="005036A7"/>
    <w:rsid w:val="005045B2"/>
    <w:rsid w:val="00504A99"/>
    <w:rsid w:val="00504BC8"/>
    <w:rsid w:val="00504F80"/>
    <w:rsid w:val="00505AD5"/>
    <w:rsid w:val="00505B9B"/>
    <w:rsid w:val="00505BA6"/>
    <w:rsid w:val="005062C9"/>
    <w:rsid w:val="00507C49"/>
    <w:rsid w:val="0051011E"/>
    <w:rsid w:val="00510552"/>
    <w:rsid w:val="0051070D"/>
    <w:rsid w:val="00510923"/>
    <w:rsid w:val="0051099F"/>
    <w:rsid w:val="00510AAB"/>
    <w:rsid w:val="00511171"/>
    <w:rsid w:val="00512285"/>
    <w:rsid w:val="00514EAD"/>
    <w:rsid w:val="00515205"/>
    <w:rsid w:val="005152B2"/>
    <w:rsid w:val="00515601"/>
    <w:rsid w:val="005159F8"/>
    <w:rsid w:val="005163BF"/>
    <w:rsid w:val="0052068A"/>
    <w:rsid w:val="00521A65"/>
    <w:rsid w:val="00524357"/>
    <w:rsid w:val="0052535A"/>
    <w:rsid w:val="0052565D"/>
    <w:rsid w:val="00525747"/>
    <w:rsid w:val="00526553"/>
    <w:rsid w:val="0052675C"/>
    <w:rsid w:val="00526E83"/>
    <w:rsid w:val="00527A8F"/>
    <w:rsid w:val="00527D6A"/>
    <w:rsid w:val="00527FF7"/>
    <w:rsid w:val="0053009F"/>
    <w:rsid w:val="005311D2"/>
    <w:rsid w:val="00532B9D"/>
    <w:rsid w:val="005338CE"/>
    <w:rsid w:val="00533CAF"/>
    <w:rsid w:val="0053423A"/>
    <w:rsid w:val="00534544"/>
    <w:rsid w:val="00535111"/>
    <w:rsid w:val="00535518"/>
    <w:rsid w:val="005366AC"/>
    <w:rsid w:val="005370C3"/>
    <w:rsid w:val="00537544"/>
    <w:rsid w:val="00537DC2"/>
    <w:rsid w:val="005400F8"/>
    <w:rsid w:val="00540BC1"/>
    <w:rsid w:val="005412FA"/>
    <w:rsid w:val="00541588"/>
    <w:rsid w:val="005416C6"/>
    <w:rsid w:val="00541836"/>
    <w:rsid w:val="00541ACF"/>
    <w:rsid w:val="00541B70"/>
    <w:rsid w:val="00541C45"/>
    <w:rsid w:val="00541D99"/>
    <w:rsid w:val="005420B8"/>
    <w:rsid w:val="00542233"/>
    <w:rsid w:val="005437E1"/>
    <w:rsid w:val="0054392A"/>
    <w:rsid w:val="005441A9"/>
    <w:rsid w:val="005455CC"/>
    <w:rsid w:val="005462BF"/>
    <w:rsid w:val="00546543"/>
    <w:rsid w:val="00546544"/>
    <w:rsid w:val="0054696B"/>
    <w:rsid w:val="00547055"/>
    <w:rsid w:val="00547CD8"/>
    <w:rsid w:val="005505CD"/>
    <w:rsid w:val="005505DC"/>
    <w:rsid w:val="00550D54"/>
    <w:rsid w:val="00551332"/>
    <w:rsid w:val="005514D8"/>
    <w:rsid w:val="00552A7B"/>
    <w:rsid w:val="0055313F"/>
    <w:rsid w:val="005535B3"/>
    <w:rsid w:val="00553660"/>
    <w:rsid w:val="00553C40"/>
    <w:rsid w:val="005548D4"/>
    <w:rsid w:val="00554B53"/>
    <w:rsid w:val="00555337"/>
    <w:rsid w:val="00555804"/>
    <w:rsid w:val="005558E0"/>
    <w:rsid w:val="005559CB"/>
    <w:rsid w:val="00556154"/>
    <w:rsid w:val="005568E4"/>
    <w:rsid w:val="00556F15"/>
    <w:rsid w:val="005571A3"/>
    <w:rsid w:val="00557397"/>
    <w:rsid w:val="00560463"/>
    <w:rsid w:val="00560878"/>
    <w:rsid w:val="00561A02"/>
    <w:rsid w:val="0056255B"/>
    <w:rsid w:val="00564E16"/>
    <w:rsid w:val="00565F35"/>
    <w:rsid w:val="00565FD2"/>
    <w:rsid w:val="005660AF"/>
    <w:rsid w:val="00566274"/>
    <w:rsid w:val="00566A01"/>
    <w:rsid w:val="0056730B"/>
    <w:rsid w:val="0057063C"/>
    <w:rsid w:val="005709D6"/>
    <w:rsid w:val="00570E17"/>
    <w:rsid w:val="00570FFE"/>
    <w:rsid w:val="0057102E"/>
    <w:rsid w:val="00571674"/>
    <w:rsid w:val="00573168"/>
    <w:rsid w:val="00573F51"/>
    <w:rsid w:val="00574E10"/>
    <w:rsid w:val="00575795"/>
    <w:rsid w:val="00575A00"/>
    <w:rsid w:val="00575C78"/>
    <w:rsid w:val="005779E4"/>
    <w:rsid w:val="00580486"/>
    <w:rsid w:val="00580E9D"/>
    <w:rsid w:val="005818D3"/>
    <w:rsid w:val="00581B40"/>
    <w:rsid w:val="00582585"/>
    <w:rsid w:val="00582636"/>
    <w:rsid w:val="00582BEA"/>
    <w:rsid w:val="00582C5F"/>
    <w:rsid w:val="00582EA6"/>
    <w:rsid w:val="00584225"/>
    <w:rsid w:val="00585C4D"/>
    <w:rsid w:val="00585D02"/>
    <w:rsid w:val="005868AB"/>
    <w:rsid w:val="00586CFE"/>
    <w:rsid w:val="005872E3"/>
    <w:rsid w:val="005874C9"/>
    <w:rsid w:val="005910DF"/>
    <w:rsid w:val="00591140"/>
    <w:rsid w:val="0059115B"/>
    <w:rsid w:val="00591428"/>
    <w:rsid w:val="0059158A"/>
    <w:rsid w:val="005917D4"/>
    <w:rsid w:val="00592BD0"/>
    <w:rsid w:val="00592D82"/>
    <w:rsid w:val="00592EDD"/>
    <w:rsid w:val="00593360"/>
    <w:rsid w:val="00593B8B"/>
    <w:rsid w:val="00593FC1"/>
    <w:rsid w:val="00593FED"/>
    <w:rsid w:val="005943B0"/>
    <w:rsid w:val="005969A1"/>
    <w:rsid w:val="0059729D"/>
    <w:rsid w:val="00597C96"/>
    <w:rsid w:val="005A069C"/>
    <w:rsid w:val="005A1213"/>
    <w:rsid w:val="005A15E2"/>
    <w:rsid w:val="005A1887"/>
    <w:rsid w:val="005A1CEB"/>
    <w:rsid w:val="005A2701"/>
    <w:rsid w:val="005A2932"/>
    <w:rsid w:val="005A2BFB"/>
    <w:rsid w:val="005A415C"/>
    <w:rsid w:val="005A5255"/>
    <w:rsid w:val="005A5B2D"/>
    <w:rsid w:val="005A5BD5"/>
    <w:rsid w:val="005A6C15"/>
    <w:rsid w:val="005A7132"/>
    <w:rsid w:val="005A7B74"/>
    <w:rsid w:val="005A7DC0"/>
    <w:rsid w:val="005B0ECA"/>
    <w:rsid w:val="005B0F74"/>
    <w:rsid w:val="005B1237"/>
    <w:rsid w:val="005B2299"/>
    <w:rsid w:val="005B23FD"/>
    <w:rsid w:val="005B3D77"/>
    <w:rsid w:val="005B4AA2"/>
    <w:rsid w:val="005B4CB8"/>
    <w:rsid w:val="005B4FFE"/>
    <w:rsid w:val="005B51FB"/>
    <w:rsid w:val="005B5296"/>
    <w:rsid w:val="005B57B5"/>
    <w:rsid w:val="005B5B5E"/>
    <w:rsid w:val="005B6F09"/>
    <w:rsid w:val="005B7575"/>
    <w:rsid w:val="005C0480"/>
    <w:rsid w:val="005C0544"/>
    <w:rsid w:val="005C0B4A"/>
    <w:rsid w:val="005C188A"/>
    <w:rsid w:val="005C1E5F"/>
    <w:rsid w:val="005C268D"/>
    <w:rsid w:val="005C348B"/>
    <w:rsid w:val="005C3614"/>
    <w:rsid w:val="005C36B4"/>
    <w:rsid w:val="005C40C0"/>
    <w:rsid w:val="005C40CF"/>
    <w:rsid w:val="005C4581"/>
    <w:rsid w:val="005C50D7"/>
    <w:rsid w:val="005C5137"/>
    <w:rsid w:val="005C57C3"/>
    <w:rsid w:val="005C5AC7"/>
    <w:rsid w:val="005C73D9"/>
    <w:rsid w:val="005C782B"/>
    <w:rsid w:val="005D0160"/>
    <w:rsid w:val="005D017F"/>
    <w:rsid w:val="005D084A"/>
    <w:rsid w:val="005D1145"/>
    <w:rsid w:val="005D1B58"/>
    <w:rsid w:val="005D1C9A"/>
    <w:rsid w:val="005D248B"/>
    <w:rsid w:val="005D264D"/>
    <w:rsid w:val="005D26FA"/>
    <w:rsid w:val="005D2DEA"/>
    <w:rsid w:val="005D30A5"/>
    <w:rsid w:val="005D4E14"/>
    <w:rsid w:val="005D4EDF"/>
    <w:rsid w:val="005D524C"/>
    <w:rsid w:val="005D52D2"/>
    <w:rsid w:val="005D55C6"/>
    <w:rsid w:val="005D5856"/>
    <w:rsid w:val="005D69BE"/>
    <w:rsid w:val="005D69FD"/>
    <w:rsid w:val="005D75B3"/>
    <w:rsid w:val="005E0537"/>
    <w:rsid w:val="005E1430"/>
    <w:rsid w:val="005E145F"/>
    <w:rsid w:val="005E23E3"/>
    <w:rsid w:val="005E392B"/>
    <w:rsid w:val="005E4190"/>
    <w:rsid w:val="005E533B"/>
    <w:rsid w:val="005E6D72"/>
    <w:rsid w:val="005E72F8"/>
    <w:rsid w:val="005E7632"/>
    <w:rsid w:val="005E79C2"/>
    <w:rsid w:val="005F0368"/>
    <w:rsid w:val="005F0FB7"/>
    <w:rsid w:val="005F221D"/>
    <w:rsid w:val="005F2220"/>
    <w:rsid w:val="005F2723"/>
    <w:rsid w:val="005F32DD"/>
    <w:rsid w:val="005F4DE3"/>
    <w:rsid w:val="005F54B8"/>
    <w:rsid w:val="005F6B0A"/>
    <w:rsid w:val="006001CA"/>
    <w:rsid w:val="00600BA0"/>
    <w:rsid w:val="00600BF7"/>
    <w:rsid w:val="0060159A"/>
    <w:rsid w:val="006017BD"/>
    <w:rsid w:val="00601B23"/>
    <w:rsid w:val="00601D94"/>
    <w:rsid w:val="006022E0"/>
    <w:rsid w:val="0060245B"/>
    <w:rsid w:val="0060252B"/>
    <w:rsid w:val="00602E03"/>
    <w:rsid w:val="00603A82"/>
    <w:rsid w:val="00604316"/>
    <w:rsid w:val="00605276"/>
    <w:rsid w:val="0060552A"/>
    <w:rsid w:val="00606319"/>
    <w:rsid w:val="0060715A"/>
    <w:rsid w:val="00610BA1"/>
    <w:rsid w:val="00610F64"/>
    <w:rsid w:val="0061117D"/>
    <w:rsid w:val="00612BFE"/>
    <w:rsid w:val="00613D19"/>
    <w:rsid w:val="006155D7"/>
    <w:rsid w:val="006161F6"/>
    <w:rsid w:val="0061722B"/>
    <w:rsid w:val="006172C6"/>
    <w:rsid w:val="00617B57"/>
    <w:rsid w:val="0062004A"/>
    <w:rsid w:val="00620199"/>
    <w:rsid w:val="0062093E"/>
    <w:rsid w:val="00621014"/>
    <w:rsid w:val="00621C65"/>
    <w:rsid w:val="00622B18"/>
    <w:rsid w:val="00622BE3"/>
    <w:rsid w:val="00622F24"/>
    <w:rsid w:val="00622FC3"/>
    <w:rsid w:val="006235F5"/>
    <w:rsid w:val="00623B46"/>
    <w:rsid w:val="00624174"/>
    <w:rsid w:val="00624DCE"/>
    <w:rsid w:val="0062600A"/>
    <w:rsid w:val="00627D99"/>
    <w:rsid w:val="00630151"/>
    <w:rsid w:val="006303C0"/>
    <w:rsid w:val="00630509"/>
    <w:rsid w:val="00631D61"/>
    <w:rsid w:val="00632091"/>
    <w:rsid w:val="00632247"/>
    <w:rsid w:val="00632931"/>
    <w:rsid w:val="00632AB8"/>
    <w:rsid w:val="00632CC7"/>
    <w:rsid w:val="006330E0"/>
    <w:rsid w:val="006334DB"/>
    <w:rsid w:val="00633780"/>
    <w:rsid w:val="00635831"/>
    <w:rsid w:val="006358BD"/>
    <w:rsid w:val="00635FAC"/>
    <w:rsid w:val="006361A9"/>
    <w:rsid w:val="0063643B"/>
    <w:rsid w:val="006365C4"/>
    <w:rsid w:val="006365F9"/>
    <w:rsid w:val="00636883"/>
    <w:rsid w:val="00637685"/>
    <w:rsid w:val="006378BE"/>
    <w:rsid w:val="00640175"/>
    <w:rsid w:val="00640558"/>
    <w:rsid w:val="0064283D"/>
    <w:rsid w:val="00643209"/>
    <w:rsid w:val="00643439"/>
    <w:rsid w:val="006445D0"/>
    <w:rsid w:val="00644BF0"/>
    <w:rsid w:val="00644F81"/>
    <w:rsid w:val="0064503E"/>
    <w:rsid w:val="0064617A"/>
    <w:rsid w:val="00646A2B"/>
    <w:rsid w:val="00646D12"/>
    <w:rsid w:val="0064710D"/>
    <w:rsid w:val="00647C1F"/>
    <w:rsid w:val="0065019E"/>
    <w:rsid w:val="00650627"/>
    <w:rsid w:val="00650E03"/>
    <w:rsid w:val="00652070"/>
    <w:rsid w:val="00652079"/>
    <w:rsid w:val="00652085"/>
    <w:rsid w:val="00652A98"/>
    <w:rsid w:val="00652EA9"/>
    <w:rsid w:val="00652EC1"/>
    <w:rsid w:val="00653140"/>
    <w:rsid w:val="006532A6"/>
    <w:rsid w:val="006538A1"/>
    <w:rsid w:val="00653D4E"/>
    <w:rsid w:val="00654491"/>
    <w:rsid w:val="006546EA"/>
    <w:rsid w:val="00654EF3"/>
    <w:rsid w:val="006556FB"/>
    <w:rsid w:val="00656C77"/>
    <w:rsid w:val="006576A1"/>
    <w:rsid w:val="006614C6"/>
    <w:rsid w:val="006621A3"/>
    <w:rsid w:val="006626D7"/>
    <w:rsid w:val="00662900"/>
    <w:rsid w:val="00663019"/>
    <w:rsid w:val="0066307E"/>
    <w:rsid w:val="006637EC"/>
    <w:rsid w:val="00663A92"/>
    <w:rsid w:val="00664029"/>
    <w:rsid w:val="0066404A"/>
    <w:rsid w:val="00664136"/>
    <w:rsid w:val="0066460D"/>
    <w:rsid w:val="006653DE"/>
    <w:rsid w:val="00665595"/>
    <w:rsid w:val="00665C55"/>
    <w:rsid w:val="006672D9"/>
    <w:rsid w:val="00670410"/>
    <w:rsid w:val="00671091"/>
    <w:rsid w:val="00671228"/>
    <w:rsid w:val="00671657"/>
    <w:rsid w:val="00671D32"/>
    <w:rsid w:val="006725C1"/>
    <w:rsid w:val="006739EA"/>
    <w:rsid w:val="00673D82"/>
    <w:rsid w:val="00674467"/>
    <w:rsid w:val="00674745"/>
    <w:rsid w:val="00674BA0"/>
    <w:rsid w:val="00675323"/>
    <w:rsid w:val="006754B3"/>
    <w:rsid w:val="00675763"/>
    <w:rsid w:val="006757DD"/>
    <w:rsid w:val="00675B98"/>
    <w:rsid w:val="0067633B"/>
    <w:rsid w:val="00676351"/>
    <w:rsid w:val="00676D60"/>
    <w:rsid w:val="006808FD"/>
    <w:rsid w:val="00681C23"/>
    <w:rsid w:val="006827B4"/>
    <w:rsid w:val="00683A11"/>
    <w:rsid w:val="00683C27"/>
    <w:rsid w:val="00683CDD"/>
    <w:rsid w:val="0068402A"/>
    <w:rsid w:val="006843DA"/>
    <w:rsid w:val="00684D1C"/>
    <w:rsid w:val="00684ED3"/>
    <w:rsid w:val="00684FBE"/>
    <w:rsid w:val="00685152"/>
    <w:rsid w:val="006852DF"/>
    <w:rsid w:val="00685537"/>
    <w:rsid w:val="0068569E"/>
    <w:rsid w:val="00687D28"/>
    <w:rsid w:val="00690C1E"/>
    <w:rsid w:val="006918AE"/>
    <w:rsid w:val="00691A39"/>
    <w:rsid w:val="00692734"/>
    <w:rsid w:val="00692DB0"/>
    <w:rsid w:val="0069345B"/>
    <w:rsid w:val="006938B4"/>
    <w:rsid w:val="00693F8A"/>
    <w:rsid w:val="00693F90"/>
    <w:rsid w:val="00694822"/>
    <w:rsid w:val="00694863"/>
    <w:rsid w:val="00695462"/>
    <w:rsid w:val="006955AA"/>
    <w:rsid w:val="00695A73"/>
    <w:rsid w:val="00695E58"/>
    <w:rsid w:val="00696921"/>
    <w:rsid w:val="0069764C"/>
    <w:rsid w:val="00697E5C"/>
    <w:rsid w:val="006A0B99"/>
    <w:rsid w:val="006A36A5"/>
    <w:rsid w:val="006A42AD"/>
    <w:rsid w:val="006A4F78"/>
    <w:rsid w:val="006A5640"/>
    <w:rsid w:val="006A5B92"/>
    <w:rsid w:val="006A7049"/>
    <w:rsid w:val="006A7306"/>
    <w:rsid w:val="006A7F8C"/>
    <w:rsid w:val="006B0BE5"/>
    <w:rsid w:val="006B1507"/>
    <w:rsid w:val="006B1F5D"/>
    <w:rsid w:val="006B28A4"/>
    <w:rsid w:val="006B2CB0"/>
    <w:rsid w:val="006B4075"/>
    <w:rsid w:val="006B4F10"/>
    <w:rsid w:val="006B5117"/>
    <w:rsid w:val="006B51C3"/>
    <w:rsid w:val="006B56DF"/>
    <w:rsid w:val="006B59FC"/>
    <w:rsid w:val="006B67F6"/>
    <w:rsid w:val="006B6A25"/>
    <w:rsid w:val="006B6EB3"/>
    <w:rsid w:val="006B72F5"/>
    <w:rsid w:val="006B743C"/>
    <w:rsid w:val="006B7E8F"/>
    <w:rsid w:val="006C01C7"/>
    <w:rsid w:val="006C076A"/>
    <w:rsid w:val="006C1700"/>
    <w:rsid w:val="006C17D3"/>
    <w:rsid w:val="006C21AB"/>
    <w:rsid w:val="006C255A"/>
    <w:rsid w:val="006C284B"/>
    <w:rsid w:val="006C4186"/>
    <w:rsid w:val="006C42E2"/>
    <w:rsid w:val="006C6523"/>
    <w:rsid w:val="006C67B2"/>
    <w:rsid w:val="006C7F1F"/>
    <w:rsid w:val="006D08B0"/>
    <w:rsid w:val="006D23A1"/>
    <w:rsid w:val="006D3F20"/>
    <w:rsid w:val="006D3F72"/>
    <w:rsid w:val="006D45BA"/>
    <w:rsid w:val="006D4972"/>
    <w:rsid w:val="006D6987"/>
    <w:rsid w:val="006D707E"/>
    <w:rsid w:val="006D71FF"/>
    <w:rsid w:val="006E147E"/>
    <w:rsid w:val="006E154A"/>
    <w:rsid w:val="006E1871"/>
    <w:rsid w:val="006E2AEB"/>
    <w:rsid w:val="006E3244"/>
    <w:rsid w:val="006E3607"/>
    <w:rsid w:val="006E3B23"/>
    <w:rsid w:val="006E404B"/>
    <w:rsid w:val="006E4B22"/>
    <w:rsid w:val="006E5B87"/>
    <w:rsid w:val="006E6180"/>
    <w:rsid w:val="006E6902"/>
    <w:rsid w:val="006E6A24"/>
    <w:rsid w:val="006E6F24"/>
    <w:rsid w:val="006E77B4"/>
    <w:rsid w:val="006E7985"/>
    <w:rsid w:val="006F043B"/>
    <w:rsid w:val="006F0A0F"/>
    <w:rsid w:val="006F0E09"/>
    <w:rsid w:val="006F141C"/>
    <w:rsid w:val="006F173D"/>
    <w:rsid w:val="006F23ED"/>
    <w:rsid w:val="006F3041"/>
    <w:rsid w:val="006F333B"/>
    <w:rsid w:val="006F33BF"/>
    <w:rsid w:val="006F3952"/>
    <w:rsid w:val="006F493E"/>
    <w:rsid w:val="006F4ACD"/>
    <w:rsid w:val="006F4D79"/>
    <w:rsid w:val="006F5A6C"/>
    <w:rsid w:val="006F5CAF"/>
    <w:rsid w:val="006F714A"/>
    <w:rsid w:val="006F743D"/>
    <w:rsid w:val="006F7614"/>
    <w:rsid w:val="00700637"/>
    <w:rsid w:val="0070134F"/>
    <w:rsid w:val="00701C09"/>
    <w:rsid w:val="00702E9B"/>
    <w:rsid w:val="00703AFC"/>
    <w:rsid w:val="007046AA"/>
    <w:rsid w:val="00704F18"/>
    <w:rsid w:val="0070581B"/>
    <w:rsid w:val="007066F0"/>
    <w:rsid w:val="00707797"/>
    <w:rsid w:val="00707C26"/>
    <w:rsid w:val="0071062B"/>
    <w:rsid w:val="00710B5A"/>
    <w:rsid w:val="0071138E"/>
    <w:rsid w:val="00711590"/>
    <w:rsid w:val="0071179F"/>
    <w:rsid w:val="00711C11"/>
    <w:rsid w:val="00711CB5"/>
    <w:rsid w:val="00712CC4"/>
    <w:rsid w:val="00712EA4"/>
    <w:rsid w:val="00714B24"/>
    <w:rsid w:val="00714CB7"/>
    <w:rsid w:val="00716BB6"/>
    <w:rsid w:val="007173B3"/>
    <w:rsid w:val="007177F1"/>
    <w:rsid w:val="00717973"/>
    <w:rsid w:val="00717FE2"/>
    <w:rsid w:val="00720905"/>
    <w:rsid w:val="00720A3E"/>
    <w:rsid w:val="00720B45"/>
    <w:rsid w:val="00721379"/>
    <w:rsid w:val="007213E7"/>
    <w:rsid w:val="00721A7A"/>
    <w:rsid w:val="00721D3B"/>
    <w:rsid w:val="00722C39"/>
    <w:rsid w:val="00722CB7"/>
    <w:rsid w:val="007235D4"/>
    <w:rsid w:val="00723669"/>
    <w:rsid w:val="00723974"/>
    <w:rsid w:val="00726839"/>
    <w:rsid w:val="00727B80"/>
    <w:rsid w:val="00730882"/>
    <w:rsid w:val="007313B4"/>
    <w:rsid w:val="00731D8C"/>
    <w:rsid w:val="0073249F"/>
    <w:rsid w:val="00732D17"/>
    <w:rsid w:val="007339B8"/>
    <w:rsid w:val="00733C40"/>
    <w:rsid w:val="007341E8"/>
    <w:rsid w:val="00734726"/>
    <w:rsid w:val="007354BA"/>
    <w:rsid w:val="0073603B"/>
    <w:rsid w:val="0074108E"/>
    <w:rsid w:val="007416A3"/>
    <w:rsid w:val="00741E00"/>
    <w:rsid w:val="00742560"/>
    <w:rsid w:val="00742C57"/>
    <w:rsid w:val="00744E87"/>
    <w:rsid w:val="00744F44"/>
    <w:rsid w:val="00745120"/>
    <w:rsid w:val="00745844"/>
    <w:rsid w:val="00746407"/>
    <w:rsid w:val="00746A08"/>
    <w:rsid w:val="0074709D"/>
    <w:rsid w:val="00747A2B"/>
    <w:rsid w:val="00747B5F"/>
    <w:rsid w:val="00750487"/>
    <w:rsid w:val="00751E69"/>
    <w:rsid w:val="00752087"/>
    <w:rsid w:val="007521D9"/>
    <w:rsid w:val="007527BC"/>
    <w:rsid w:val="007528CC"/>
    <w:rsid w:val="00752BCC"/>
    <w:rsid w:val="00752F16"/>
    <w:rsid w:val="00753C25"/>
    <w:rsid w:val="00754CC5"/>
    <w:rsid w:val="00755D86"/>
    <w:rsid w:val="0075713B"/>
    <w:rsid w:val="00757140"/>
    <w:rsid w:val="00757DFA"/>
    <w:rsid w:val="00757E35"/>
    <w:rsid w:val="0076004D"/>
    <w:rsid w:val="00760208"/>
    <w:rsid w:val="007608C1"/>
    <w:rsid w:val="00760AF4"/>
    <w:rsid w:val="0076177B"/>
    <w:rsid w:val="007618F9"/>
    <w:rsid w:val="007623A9"/>
    <w:rsid w:val="00762527"/>
    <w:rsid w:val="00763231"/>
    <w:rsid w:val="00763351"/>
    <w:rsid w:val="00763AD7"/>
    <w:rsid w:val="007668BF"/>
    <w:rsid w:val="00766C62"/>
    <w:rsid w:val="00766DAE"/>
    <w:rsid w:val="00766EE0"/>
    <w:rsid w:val="00766F0D"/>
    <w:rsid w:val="00767D57"/>
    <w:rsid w:val="007703AF"/>
    <w:rsid w:val="00770A73"/>
    <w:rsid w:val="00770FA4"/>
    <w:rsid w:val="007724DB"/>
    <w:rsid w:val="007737DF"/>
    <w:rsid w:val="00774C27"/>
    <w:rsid w:val="00775B11"/>
    <w:rsid w:val="00775BE5"/>
    <w:rsid w:val="00776518"/>
    <w:rsid w:val="007768FA"/>
    <w:rsid w:val="007776CE"/>
    <w:rsid w:val="00780B40"/>
    <w:rsid w:val="00780C93"/>
    <w:rsid w:val="00781C72"/>
    <w:rsid w:val="00782BEE"/>
    <w:rsid w:val="00783FD9"/>
    <w:rsid w:val="00784203"/>
    <w:rsid w:val="00784857"/>
    <w:rsid w:val="00784C8A"/>
    <w:rsid w:val="00784E93"/>
    <w:rsid w:val="00785710"/>
    <w:rsid w:val="00785E1F"/>
    <w:rsid w:val="00785FCB"/>
    <w:rsid w:val="007869C4"/>
    <w:rsid w:val="00786DAF"/>
    <w:rsid w:val="00786F4D"/>
    <w:rsid w:val="00786F79"/>
    <w:rsid w:val="00787CEE"/>
    <w:rsid w:val="00791A38"/>
    <w:rsid w:val="0079336C"/>
    <w:rsid w:val="00793BF2"/>
    <w:rsid w:val="0079426C"/>
    <w:rsid w:val="00794681"/>
    <w:rsid w:val="00794794"/>
    <w:rsid w:val="007950F8"/>
    <w:rsid w:val="00795A37"/>
    <w:rsid w:val="007961E3"/>
    <w:rsid w:val="00796E0E"/>
    <w:rsid w:val="007A00D7"/>
    <w:rsid w:val="007A091B"/>
    <w:rsid w:val="007A11AE"/>
    <w:rsid w:val="007A15EA"/>
    <w:rsid w:val="007A1C4B"/>
    <w:rsid w:val="007A2954"/>
    <w:rsid w:val="007A3610"/>
    <w:rsid w:val="007A3E3E"/>
    <w:rsid w:val="007A4403"/>
    <w:rsid w:val="007A5C5A"/>
    <w:rsid w:val="007A6046"/>
    <w:rsid w:val="007A6146"/>
    <w:rsid w:val="007A6248"/>
    <w:rsid w:val="007A6EDB"/>
    <w:rsid w:val="007B0160"/>
    <w:rsid w:val="007B0865"/>
    <w:rsid w:val="007B21C2"/>
    <w:rsid w:val="007B21F2"/>
    <w:rsid w:val="007B2F0B"/>
    <w:rsid w:val="007B3633"/>
    <w:rsid w:val="007B41BB"/>
    <w:rsid w:val="007B43AA"/>
    <w:rsid w:val="007B4633"/>
    <w:rsid w:val="007B519A"/>
    <w:rsid w:val="007B5C7F"/>
    <w:rsid w:val="007B6EFA"/>
    <w:rsid w:val="007B715B"/>
    <w:rsid w:val="007C0310"/>
    <w:rsid w:val="007C1349"/>
    <w:rsid w:val="007C13FD"/>
    <w:rsid w:val="007C1BB8"/>
    <w:rsid w:val="007C1BCA"/>
    <w:rsid w:val="007C238E"/>
    <w:rsid w:val="007C2D05"/>
    <w:rsid w:val="007C3F41"/>
    <w:rsid w:val="007C522D"/>
    <w:rsid w:val="007C5533"/>
    <w:rsid w:val="007C55BD"/>
    <w:rsid w:val="007C5691"/>
    <w:rsid w:val="007C5BA2"/>
    <w:rsid w:val="007C6C51"/>
    <w:rsid w:val="007C7287"/>
    <w:rsid w:val="007C77E6"/>
    <w:rsid w:val="007D02EC"/>
    <w:rsid w:val="007D09BD"/>
    <w:rsid w:val="007D16F7"/>
    <w:rsid w:val="007D184F"/>
    <w:rsid w:val="007D2636"/>
    <w:rsid w:val="007D3254"/>
    <w:rsid w:val="007D3542"/>
    <w:rsid w:val="007D41F6"/>
    <w:rsid w:val="007D448A"/>
    <w:rsid w:val="007D4966"/>
    <w:rsid w:val="007D5B46"/>
    <w:rsid w:val="007D5C8A"/>
    <w:rsid w:val="007D72C3"/>
    <w:rsid w:val="007D733A"/>
    <w:rsid w:val="007D7807"/>
    <w:rsid w:val="007E0343"/>
    <w:rsid w:val="007E06D7"/>
    <w:rsid w:val="007E18C4"/>
    <w:rsid w:val="007E1E14"/>
    <w:rsid w:val="007E2208"/>
    <w:rsid w:val="007E23D5"/>
    <w:rsid w:val="007E4829"/>
    <w:rsid w:val="007E48B8"/>
    <w:rsid w:val="007E4917"/>
    <w:rsid w:val="007E4A8F"/>
    <w:rsid w:val="007E4E66"/>
    <w:rsid w:val="007E55A1"/>
    <w:rsid w:val="007E645C"/>
    <w:rsid w:val="007E6F14"/>
    <w:rsid w:val="007E767D"/>
    <w:rsid w:val="007E77DC"/>
    <w:rsid w:val="007F0457"/>
    <w:rsid w:val="007F070C"/>
    <w:rsid w:val="007F115F"/>
    <w:rsid w:val="007F19E8"/>
    <w:rsid w:val="007F1D5B"/>
    <w:rsid w:val="007F251E"/>
    <w:rsid w:val="007F27D3"/>
    <w:rsid w:val="007F2D29"/>
    <w:rsid w:val="007F36E2"/>
    <w:rsid w:val="007F3C60"/>
    <w:rsid w:val="007F4650"/>
    <w:rsid w:val="007F517E"/>
    <w:rsid w:val="007F51B5"/>
    <w:rsid w:val="007F5696"/>
    <w:rsid w:val="007F6109"/>
    <w:rsid w:val="007F643D"/>
    <w:rsid w:val="007F64B2"/>
    <w:rsid w:val="007F6FF9"/>
    <w:rsid w:val="007F73E0"/>
    <w:rsid w:val="007F78D3"/>
    <w:rsid w:val="007F7978"/>
    <w:rsid w:val="008008D3"/>
    <w:rsid w:val="00801515"/>
    <w:rsid w:val="00801B76"/>
    <w:rsid w:val="00801C1D"/>
    <w:rsid w:val="008026CF"/>
    <w:rsid w:val="00803D1B"/>
    <w:rsid w:val="008045CB"/>
    <w:rsid w:val="00804BD3"/>
    <w:rsid w:val="00806035"/>
    <w:rsid w:val="00807286"/>
    <w:rsid w:val="00807881"/>
    <w:rsid w:val="008107D3"/>
    <w:rsid w:val="008108DF"/>
    <w:rsid w:val="00810F9C"/>
    <w:rsid w:val="00811368"/>
    <w:rsid w:val="008116A7"/>
    <w:rsid w:val="00811FEE"/>
    <w:rsid w:val="00812387"/>
    <w:rsid w:val="00812C6E"/>
    <w:rsid w:val="00813131"/>
    <w:rsid w:val="0081352E"/>
    <w:rsid w:val="00813928"/>
    <w:rsid w:val="00813D21"/>
    <w:rsid w:val="00814EB3"/>
    <w:rsid w:val="008153FD"/>
    <w:rsid w:val="00815750"/>
    <w:rsid w:val="00816232"/>
    <w:rsid w:val="008162F8"/>
    <w:rsid w:val="0082059E"/>
    <w:rsid w:val="00820677"/>
    <w:rsid w:val="00821013"/>
    <w:rsid w:val="0082169D"/>
    <w:rsid w:val="00821997"/>
    <w:rsid w:val="00821D28"/>
    <w:rsid w:val="00822782"/>
    <w:rsid w:val="00822A01"/>
    <w:rsid w:val="00822AF9"/>
    <w:rsid w:val="0082300A"/>
    <w:rsid w:val="00823AAC"/>
    <w:rsid w:val="008263EF"/>
    <w:rsid w:val="00826B67"/>
    <w:rsid w:val="00826DB4"/>
    <w:rsid w:val="0083102C"/>
    <w:rsid w:val="0083169F"/>
    <w:rsid w:val="00831795"/>
    <w:rsid w:val="00831874"/>
    <w:rsid w:val="008321CF"/>
    <w:rsid w:val="00832ED0"/>
    <w:rsid w:val="00833922"/>
    <w:rsid w:val="00833F23"/>
    <w:rsid w:val="00833FBC"/>
    <w:rsid w:val="00834155"/>
    <w:rsid w:val="0083457D"/>
    <w:rsid w:val="00835D75"/>
    <w:rsid w:val="00836B27"/>
    <w:rsid w:val="00837359"/>
    <w:rsid w:val="008375B5"/>
    <w:rsid w:val="0083770A"/>
    <w:rsid w:val="008400FE"/>
    <w:rsid w:val="008401DE"/>
    <w:rsid w:val="00840DBB"/>
    <w:rsid w:val="00840FA8"/>
    <w:rsid w:val="00841099"/>
    <w:rsid w:val="008435A7"/>
    <w:rsid w:val="008435C5"/>
    <w:rsid w:val="00844B65"/>
    <w:rsid w:val="00845390"/>
    <w:rsid w:val="00845516"/>
    <w:rsid w:val="008466F3"/>
    <w:rsid w:val="00847070"/>
    <w:rsid w:val="0084742E"/>
    <w:rsid w:val="00847A25"/>
    <w:rsid w:val="00847C6F"/>
    <w:rsid w:val="00847E53"/>
    <w:rsid w:val="00850360"/>
    <w:rsid w:val="0085059B"/>
    <w:rsid w:val="00850862"/>
    <w:rsid w:val="00851380"/>
    <w:rsid w:val="00851E0C"/>
    <w:rsid w:val="00852511"/>
    <w:rsid w:val="00852BE3"/>
    <w:rsid w:val="008530B8"/>
    <w:rsid w:val="00853C6A"/>
    <w:rsid w:val="008546FE"/>
    <w:rsid w:val="00855934"/>
    <w:rsid w:val="00855C1E"/>
    <w:rsid w:val="00856A75"/>
    <w:rsid w:val="00857119"/>
    <w:rsid w:val="008571A1"/>
    <w:rsid w:val="00857634"/>
    <w:rsid w:val="008577EB"/>
    <w:rsid w:val="008601E2"/>
    <w:rsid w:val="00860EC5"/>
    <w:rsid w:val="00861210"/>
    <w:rsid w:val="00861304"/>
    <w:rsid w:val="00861E4C"/>
    <w:rsid w:val="00862CE0"/>
    <w:rsid w:val="00863CD9"/>
    <w:rsid w:val="0086532F"/>
    <w:rsid w:val="008655A2"/>
    <w:rsid w:val="00865E40"/>
    <w:rsid w:val="00866521"/>
    <w:rsid w:val="00866D82"/>
    <w:rsid w:val="0086714F"/>
    <w:rsid w:val="00870F7D"/>
    <w:rsid w:val="00871080"/>
    <w:rsid w:val="00871F8D"/>
    <w:rsid w:val="00872268"/>
    <w:rsid w:val="00872B5D"/>
    <w:rsid w:val="00872EF5"/>
    <w:rsid w:val="00873656"/>
    <w:rsid w:val="0087366E"/>
    <w:rsid w:val="00873768"/>
    <w:rsid w:val="00873777"/>
    <w:rsid w:val="008739BF"/>
    <w:rsid w:val="00873BE3"/>
    <w:rsid w:val="00873FE2"/>
    <w:rsid w:val="00874162"/>
    <w:rsid w:val="008741FC"/>
    <w:rsid w:val="00874312"/>
    <w:rsid w:val="00875255"/>
    <w:rsid w:val="00875393"/>
    <w:rsid w:val="008768D6"/>
    <w:rsid w:val="00877EAF"/>
    <w:rsid w:val="00880029"/>
    <w:rsid w:val="008810B5"/>
    <w:rsid w:val="008812B9"/>
    <w:rsid w:val="00881FA3"/>
    <w:rsid w:val="00882324"/>
    <w:rsid w:val="00882F30"/>
    <w:rsid w:val="008831FB"/>
    <w:rsid w:val="008833AC"/>
    <w:rsid w:val="00883598"/>
    <w:rsid w:val="00885A84"/>
    <w:rsid w:val="00886260"/>
    <w:rsid w:val="00886887"/>
    <w:rsid w:val="008869CD"/>
    <w:rsid w:val="00887818"/>
    <w:rsid w:val="008905B0"/>
    <w:rsid w:val="008908B7"/>
    <w:rsid w:val="00892037"/>
    <w:rsid w:val="00892DD6"/>
    <w:rsid w:val="00893069"/>
    <w:rsid w:val="00893441"/>
    <w:rsid w:val="0089407F"/>
    <w:rsid w:val="00894276"/>
    <w:rsid w:val="00895883"/>
    <w:rsid w:val="00895D41"/>
    <w:rsid w:val="00896690"/>
    <w:rsid w:val="00897E26"/>
    <w:rsid w:val="008A02A8"/>
    <w:rsid w:val="008A06D6"/>
    <w:rsid w:val="008A07ED"/>
    <w:rsid w:val="008A155B"/>
    <w:rsid w:val="008A18D2"/>
    <w:rsid w:val="008A18D7"/>
    <w:rsid w:val="008A198F"/>
    <w:rsid w:val="008A21C5"/>
    <w:rsid w:val="008A24AC"/>
    <w:rsid w:val="008A30D4"/>
    <w:rsid w:val="008A34C6"/>
    <w:rsid w:val="008A3D1C"/>
    <w:rsid w:val="008A42B9"/>
    <w:rsid w:val="008A5D38"/>
    <w:rsid w:val="008A6F56"/>
    <w:rsid w:val="008A72D0"/>
    <w:rsid w:val="008A7BD0"/>
    <w:rsid w:val="008B096D"/>
    <w:rsid w:val="008B0D3A"/>
    <w:rsid w:val="008B1005"/>
    <w:rsid w:val="008B218B"/>
    <w:rsid w:val="008B2B8F"/>
    <w:rsid w:val="008B320D"/>
    <w:rsid w:val="008B345C"/>
    <w:rsid w:val="008B43C7"/>
    <w:rsid w:val="008B456E"/>
    <w:rsid w:val="008B4A6A"/>
    <w:rsid w:val="008B50BE"/>
    <w:rsid w:val="008B6A24"/>
    <w:rsid w:val="008B6B9B"/>
    <w:rsid w:val="008B7718"/>
    <w:rsid w:val="008B79BA"/>
    <w:rsid w:val="008C08B9"/>
    <w:rsid w:val="008C0BBB"/>
    <w:rsid w:val="008C0BF5"/>
    <w:rsid w:val="008C179E"/>
    <w:rsid w:val="008C2D43"/>
    <w:rsid w:val="008C4843"/>
    <w:rsid w:val="008C5015"/>
    <w:rsid w:val="008C6CAC"/>
    <w:rsid w:val="008C6EBB"/>
    <w:rsid w:val="008C6FFC"/>
    <w:rsid w:val="008D07B7"/>
    <w:rsid w:val="008D08C8"/>
    <w:rsid w:val="008D0EA4"/>
    <w:rsid w:val="008D17A7"/>
    <w:rsid w:val="008D1D24"/>
    <w:rsid w:val="008D254D"/>
    <w:rsid w:val="008D3386"/>
    <w:rsid w:val="008D384E"/>
    <w:rsid w:val="008D3A02"/>
    <w:rsid w:val="008D3A70"/>
    <w:rsid w:val="008D444C"/>
    <w:rsid w:val="008D5EC9"/>
    <w:rsid w:val="008D6633"/>
    <w:rsid w:val="008D6734"/>
    <w:rsid w:val="008D68BB"/>
    <w:rsid w:val="008D6E7A"/>
    <w:rsid w:val="008D6EE5"/>
    <w:rsid w:val="008D7408"/>
    <w:rsid w:val="008E02E9"/>
    <w:rsid w:val="008E09C7"/>
    <w:rsid w:val="008E1449"/>
    <w:rsid w:val="008E15A8"/>
    <w:rsid w:val="008E24A7"/>
    <w:rsid w:val="008E30C4"/>
    <w:rsid w:val="008E3A81"/>
    <w:rsid w:val="008E3E8B"/>
    <w:rsid w:val="008E422E"/>
    <w:rsid w:val="008E4394"/>
    <w:rsid w:val="008E43E9"/>
    <w:rsid w:val="008E51E6"/>
    <w:rsid w:val="008E569E"/>
    <w:rsid w:val="008E5EFF"/>
    <w:rsid w:val="008E6B16"/>
    <w:rsid w:val="008E72DE"/>
    <w:rsid w:val="008E7849"/>
    <w:rsid w:val="008E7E67"/>
    <w:rsid w:val="008E7FB5"/>
    <w:rsid w:val="008F0907"/>
    <w:rsid w:val="008F097E"/>
    <w:rsid w:val="008F115D"/>
    <w:rsid w:val="008F1F27"/>
    <w:rsid w:val="008F272E"/>
    <w:rsid w:val="008F2FA6"/>
    <w:rsid w:val="008F342D"/>
    <w:rsid w:val="008F4FC3"/>
    <w:rsid w:val="008F5230"/>
    <w:rsid w:val="008F67CB"/>
    <w:rsid w:val="008F6CF2"/>
    <w:rsid w:val="008F7370"/>
    <w:rsid w:val="008F787C"/>
    <w:rsid w:val="00900F4F"/>
    <w:rsid w:val="00901135"/>
    <w:rsid w:val="0090136C"/>
    <w:rsid w:val="009025F0"/>
    <w:rsid w:val="00902FC1"/>
    <w:rsid w:val="0090361C"/>
    <w:rsid w:val="0090418C"/>
    <w:rsid w:val="00904A04"/>
    <w:rsid w:val="009058CD"/>
    <w:rsid w:val="009061DA"/>
    <w:rsid w:val="00906BEB"/>
    <w:rsid w:val="00906ED1"/>
    <w:rsid w:val="00910CDE"/>
    <w:rsid w:val="00910CE5"/>
    <w:rsid w:val="009112A5"/>
    <w:rsid w:val="0091157E"/>
    <w:rsid w:val="00912514"/>
    <w:rsid w:val="009140D0"/>
    <w:rsid w:val="00914367"/>
    <w:rsid w:val="0091476B"/>
    <w:rsid w:val="009148AB"/>
    <w:rsid w:val="00914A0B"/>
    <w:rsid w:val="00915182"/>
    <w:rsid w:val="00915703"/>
    <w:rsid w:val="00915D42"/>
    <w:rsid w:val="009178DA"/>
    <w:rsid w:val="009179D2"/>
    <w:rsid w:val="00917AFA"/>
    <w:rsid w:val="0092029D"/>
    <w:rsid w:val="0092059F"/>
    <w:rsid w:val="009211E7"/>
    <w:rsid w:val="0092138C"/>
    <w:rsid w:val="00921424"/>
    <w:rsid w:val="00921C1C"/>
    <w:rsid w:val="00922061"/>
    <w:rsid w:val="009231A2"/>
    <w:rsid w:val="00923FEA"/>
    <w:rsid w:val="00924173"/>
    <w:rsid w:val="0092489D"/>
    <w:rsid w:val="0092494B"/>
    <w:rsid w:val="0092494C"/>
    <w:rsid w:val="00924D5D"/>
    <w:rsid w:val="00924FF8"/>
    <w:rsid w:val="00925134"/>
    <w:rsid w:val="00925253"/>
    <w:rsid w:val="0092543F"/>
    <w:rsid w:val="00925C15"/>
    <w:rsid w:val="00926090"/>
    <w:rsid w:val="00926474"/>
    <w:rsid w:val="00926BB3"/>
    <w:rsid w:val="00926EC5"/>
    <w:rsid w:val="0092715D"/>
    <w:rsid w:val="0092783F"/>
    <w:rsid w:val="00927CA2"/>
    <w:rsid w:val="00927E1E"/>
    <w:rsid w:val="00930FDD"/>
    <w:rsid w:val="00931504"/>
    <w:rsid w:val="009322CC"/>
    <w:rsid w:val="0093247A"/>
    <w:rsid w:val="00932A67"/>
    <w:rsid w:val="00932CCF"/>
    <w:rsid w:val="009341E9"/>
    <w:rsid w:val="00934B81"/>
    <w:rsid w:val="00935043"/>
    <w:rsid w:val="009366B0"/>
    <w:rsid w:val="0093707C"/>
    <w:rsid w:val="00937087"/>
    <w:rsid w:val="009373EB"/>
    <w:rsid w:val="00937DB4"/>
    <w:rsid w:val="00937DDE"/>
    <w:rsid w:val="00937E27"/>
    <w:rsid w:val="00941465"/>
    <w:rsid w:val="00941B4B"/>
    <w:rsid w:val="00942D77"/>
    <w:rsid w:val="00943880"/>
    <w:rsid w:val="00943A6D"/>
    <w:rsid w:val="00944478"/>
    <w:rsid w:val="009452EA"/>
    <w:rsid w:val="0094593A"/>
    <w:rsid w:val="00945D6D"/>
    <w:rsid w:val="00945FF0"/>
    <w:rsid w:val="00946D8E"/>
    <w:rsid w:val="00947516"/>
    <w:rsid w:val="009476B1"/>
    <w:rsid w:val="00947B73"/>
    <w:rsid w:val="00947D84"/>
    <w:rsid w:val="00947DDA"/>
    <w:rsid w:val="00950DAC"/>
    <w:rsid w:val="00950F15"/>
    <w:rsid w:val="00951696"/>
    <w:rsid w:val="009521F6"/>
    <w:rsid w:val="009522BF"/>
    <w:rsid w:val="0095262F"/>
    <w:rsid w:val="00952695"/>
    <w:rsid w:val="00953AE9"/>
    <w:rsid w:val="00955765"/>
    <w:rsid w:val="00955A62"/>
    <w:rsid w:val="00955ADE"/>
    <w:rsid w:val="009570B9"/>
    <w:rsid w:val="009570FE"/>
    <w:rsid w:val="00957A28"/>
    <w:rsid w:val="00957A72"/>
    <w:rsid w:val="00957E88"/>
    <w:rsid w:val="00960564"/>
    <w:rsid w:val="00960AD2"/>
    <w:rsid w:val="009617CA"/>
    <w:rsid w:val="00961E15"/>
    <w:rsid w:val="0096241F"/>
    <w:rsid w:val="00963358"/>
    <w:rsid w:val="0096520B"/>
    <w:rsid w:val="00965480"/>
    <w:rsid w:val="0096581A"/>
    <w:rsid w:val="00966022"/>
    <w:rsid w:val="009664E0"/>
    <w:rsid w:val="00966BF7"/>
    <w:rsid w:val="009707FD"/>
    <w:rsid w:val="00970F32"/>
    <w:rsid w:val="009718E8"/>
    <w:rsid w:val="009721D4"/>
    <w:rsid w:val="00972780"/>
    <w:rsid w:val="009729A7"/>
    <w:rsid w:val="009739E7"/>
    <w:rsid w:val="009740CE"/>
    <w:rsid w:val="009766A9"/>
    <w:rsid w:val="009768CB"/>
    <w:rsid w:val="00980FFD"/>
    <w:rsid w:val="009815F4"/>
    <w:rsid w:val="00981721"/>
    <w:rsid w:val="00981F6C"/>
    <w:rsid w:val="00982911"/>
    <w:rsid w:val="0098300C"/>
    <w:rsid w:val="0098319E"/>
    <w:rsid w:val="00984271"/>
    <w:rsid w:val="00985162"/>
    <w:rsid w:val="009851C6"/>
    <w:rsid w:val="00985BFF"/>
    <w:rsid w:val="00985CAE"/>
    <w:rsid w:val="00986340"/>
    <w:rsid w:val="0098664D"/>
    <w:rsid w:val="00991AE3"/>
    <w:rsid w:val="00991F59"/>
    <w:rsid w:val="00994545"/>
    <w:rsid w:val="00994970"/>
    <w:rsid w:val="009950B7"/>
    <w:rsid w:val="0099521F"/>
    <w:rsid w:val="0099540E"/>
    <w:rsid w:val="00995592"/>
    <w:rsid w:val="00995D9E"/>
    <w:rsid w:val="009979DF"/>
    <w:rsid w:val="009A0174"/>
    <w:rsid w:val="009A1001"/>
    <w:rsid w:val="009A1193"/>
    <w:rsid w:val="009A18E6"/>
    <w:rsid w:val="009A3197"/>
    <w:rsid w:val="009A3581"/>
    <w:rsid w:val="009A40CC"/>
    <w:rsid w:val="009A4750"/>
    <w:rsid w:val="009A6129"/>
    <w:rsid w:val="009A6295"/>
    <w:rsid w:val="009A779E"/>
    <w:rsid w:val="009A7C1E"/>
    <w:rsid w:val="009A7C71"/>
    <w:rsid w:val="009A7DAD"/>
    <w:rsid w:val="009A7FAB"/>
    <w:rsid w:val="009B0219"/>
    <w:rsid w:val="009B03B9"/>
    <w:rsid w:val="009B0543"/>
    <w:rsid w:val="009B054F"/>
    <w:rsid w:val="009B0FE6"/>
    <w:rsid w:val="009B103D"/>
    <w:rsid w:val="009B1123"/>
    <w:rsid w:val="009B1F07"/>
    <w:rsid w:val="009B2794"/>
    <w:rsid w:val="009B2BA9"/>
    <w:rsid w:val="009B3CA6"/>
    <w:rsid w:val="009B3F72"/>
    <w:rsid w:val="009B53BF"/>
    <w:rsid w:val="009B568F"/>
    <w:rsid w:val="009B58FB"/>
    <w:rsid w:val="009B5CAA"/>
    <w:rsid w:val="009B6575"/>
    <w:rsid w:val="009B6BBE"/>
    <w:rsid w:val="009B6F37"/>
    <w:rsid w:val="009C063D"/>
    <w:rsid w:val="009C0C0A"/>
    <w:rsid w:val="009C0D0B"/>
    <w:rsid w:val="009C1491"/>
    <w:rsid w:val="009C1623"/>
    <w:rsid w:val="009C1EDE"/>
    <w:rsid w:val="009C2558"/>
    <w:rsid w:val="009C25E1"/>
    <w:rsid w:val="009C35DC"/>
    <w:rsid w:val="009C37C5"/>
    <w:rsid w:val="009C3831"/>
    <w:rsid w:val="009C41D4"/>
    <w:rsid w:val="009C4212"/>
    <w:rsid w:val="009C50D9"/>
    <w:rsid w:val="009C5EBE"/>
    <w:rsid w:val="009C6DA4"/>
    <w:rsid w:val="009C7134"/>
    <w:rsid w:val="009C72CC"/>
    <w:rsid w:val="009D1B48"/>
    <w:rsid w:val="009D1FF5"/>
    <w:rsid w:val="009D2CDE"/>
    <w:rsid w:val="009D3690"/>
    <w:rsid w:val="009D3828"/>
    <w:rsid w:val="009D44CB"/>
    <w:rsid w:val="009D4708"/>
    <w:rsid w:val="009D47FA"/>
    <w:rsid w:val="009D4895"/>
    <w:rsid w:val="009D524E"/>
    <w:rsid w:val="009D5DDD"/>
    <w:rsid w:val="009D5E6D"/>
    <w:rsid w:val="009D623A"/>
    <w:rsid w:val="009D7DDC"/>
    <w:rsid w:val="009E07AE"/>
    <w:rsid w:val="009E1098"/>
    <w:rsid w:val="009E13A2"/>
    <w:rsid w:val="009E2AF8"/>
    <w:rsid w:val="009E2D8F"/>
    <w:rsid w:val="009E430B"/>
    <w:rsid w:val="009E4DE1"/>
    <w:rsid w:val="009E5ADB"/>
    <w:rsid w:val="009E5D87"/>
    <w:rsid w:val="009E6BD9"/>
    <w:rsid w:val="009E6E0A"/>
    <w:rsid w:val="009E7085"/>
    <w:rsid w:val="009E7145"/>
    <w:rsid w:val="009E715B"/>
    <w:rsid w:val="009E79A5"/>
    <w:rsid w:val="009E7CDB"/>
    <w:rsid w:val="009F047B"/>
    <w:rsid w:val="009F0807"/>
    <w:rsid w:val="009F1119"/>
    <w:rsid w:val="009F2407"/>
    <w:rsid w:val="009F2C96"/>
    <w:rsid w:val="009F35A3"/>
    <w:rsid w:val="009F3984"/>
    <w:rsid w:val="009F3C1F"/>
    <w:rsid w:val="009F41E5"/>
    <w:rsid w:val="009F5285"/>
    <w:rsid w:val="009F5A72"/>
    <w:rsid w:val="009F68AA"/>
    <w:rsid w:val="009F6BB3"/>
    <w:rsid w:val="009F70FC"/>
    <w:rsid w:val="009F72A2"/>
    <w:rsid w:val="009F7300"/>
    <w:rsid w:val="00A006A9"/>
    <w:rsid w:val="00A00B95"/>
    <w:rsid w:val="00A00CF9"/>
    <w:rsid w:val="00A00DE6"/>
    <w:rsid w:val="00A016FD"/>
    <w:rsid w:val="00A0175A"/>
    <w:rsid w:val="00A02C73"/>
    <w:rsid w:val="00A0327F"/>
    <w:rsid w:val="00A0332B"/>
    <w:rsid w:val="00A03AA3"/>
    <w:rsid w:val="00A042DE"/>
    <w:rsid w:val="00A04FCB"/>
    <w:rsid w:val="00A05E44"/>
    <w:rsid w:val="00A069CC"/>
    <w:rsid w:val="00A069ED"/>
    <w:rsid w:val="00A06E15"/>
    <w:rsid w:val="00A07045"/>
    <w:rsid w:val="00A07AD3"/>
    <w:rsid w:val="00A07D9B"/>
    <w:rsid w:val="00A10085"/>
    <w:rsid w:val="00A1068F"/>
    <w:rsid w:val="00A10D18"/>
    <w:rsid w:val="00A10D58"/>
    <w:rsid w:val="00A11500"/>
    <w:rsid w:val="00A11633"/>
    <w:rsid w:val="00A119CA"/>
    <w:rsid w:val="00A11AE1"/>
    <w:rsid w:val="00A12AAA"/>
    <w:rsid w:val="00A13A0E"/>
    <w:rsid w:val="00A150CB"/>
    <w:rsid w:val="00A15116"/>
    <w:rsid w:val="00A151DC"/>
    <w:rsid w:val="00A17446"/>
    <w:rsid w:val="00A17B75"/>
    <w:rsid w:val="00A17DD9"/>
    <w:rsid w:val="00A20240"/>
    <w:rsid w:val="00A20667"/>
    <w:rsid w:val="00A213FF"/>
    <w:rsid w:val="00A218CE"/>
    <w:rsid w:val="00A21B0A"/>
    <w:rsid w:val="00A21B16"/>
    <w:rsid w:val="00A21F1D"/>
    <w:rsid w:val="00A220A4"/>
    <w:rsid w:val="00A22E1B"/>
    <w:rsid w:val="00A22FF5"/>
    <w:rsid w:val="00A23003"/>
    <w:rsid w:val="00A234A8"/>
    <w:rsid w:val="00A234D1"/>
    <w:rsid w:val="00A238AE"/>
    <w:rsid w:val="00A24808"/>
    <w:rsid w:val="00A2619B"/>
    <w:rsid w:val="00A26DD6"/>
    <w:rsid w:val="00A273CB"/>
    <w:rsid w:val="00A27D13"/>
    <w:rsid w:val="00A30EDE"/>
    <w:rsid w:val="00A31197"/>
    <w:rsid w:val="00A319B9"/>
    <w:rsid w:val="00A32021"/>
    <w:rsid w:val="00A321B8"/>
    <w:rsid w:val="00A3228A"/>
    <w:rsid w:val="00A33AD9"/>
    <w:rsid w:val="00A344FE"/>
    <w:rsid w:val="00A35035"/>
    <w:rsid w:val="00A35046"/>
    <w:rsid w:val="00A35057"/>
    <w:rsid w:val="00A35F1B"/>
    <w:rsid w:val="00A3742B"/>
    <w:rsid w:val="00A40091"/>
    <w:rsid w:val="00A40176"/>
    <w:rsid w:val="00A40494"/>
    <w:rsid w:val="00A406C0"/>
    <w:rsid w:val="00A4096A"/>
    <w:rsid w:val="00A409CD"/>
    <w:rsid w:val="00A40ACD"/>
    <w:rsid w:val="00A4184E"/>
    <w:rsid w:val="00A43BBE"/>
    <w:rsid w:val="00A43C27"/>
    <w:rsid w:val="00A43DD4"/>
    <w:rsid w:val="00A448D0"/>
    <w:rsid w:val="00A44DA6"/>
    <w:rsid w:val="00A44DEC"/>
    <w:rsid w:val="00A45EDD"/>
    <w:rsid w:val="00A46054"/>
    <w:rsid w:val="00A464A1"/>
    <w:rsid w:val="00A46E56"/>
    <w:rsid w:val="00A46EAE"/>
    <w:rsid w:val="00A50DF7"/>
    <w:rsid w:val="00A529EB"/>
    <w:rsid w:val="00A5388D"/>
    <w:rsid w:val="00A53BB7"/>
    <w:rsid w:val="00A540FD"/>
    <w:rsid w:val="00A55398"/>
    <w:rsid w:val="00A556D7"/>
    <w:rsid w:val="00A567F0"/>
    <w:rsid w:val="00A568ED"/>
    <w:rsid w:val="00A56D46"/>
    <w:rsid w:val="00A56D6D"/>
    <w:rsid w:val="00A57678"/>
    <w:rsid w:val="00A57C6A"/>
    <w:rsid w:val="00A60555"/>
    <w:rsid w:val="00A60FD3"/>
    <w:rsid w:val="00A61444"/>
    <w:rsid w:val="00A6151D"/>
    <w:rsid w:val="00A61596"/>
    <w:rsid w:val="00A61617"/>
    <w:rsid w:val="00A616AF"/>
    <w:rsid w:val="00A6194D"/>
    <w:rsid w:val="00A619F2"/>
    <w:rsid w:val="00A61C90"/>
    <w:rsid w:val="00A62F6F"/>
    <w:rsid w:val="00A6405F"/>
    <w:rsid w:val="00A6436F"/>
    <w:rsid w:val="00A64418"/>
    <w:rsid w:val="00A644A4"/>
    <w:rsid w:val="00A64677"/>
    <w:rsid w:val="00A65BBF"/>
    <w:rsid w:val="00A65EC3"/>
    <w:rsid w:val="00A65FA0"/>
    <w:rsid w:val="00A679C5"/>
    <w:rsid w:val="00A7029A"/>
    <w:rsid w:val="00A703F1"/>
    <w:rsid w:val="00A70E18"/>
    <w:rsid w:val="00A70EC8"/>
    <w:rsid w:val="00A712DA"/>
    <w:rsid w:val="00A713A9"/>
    <w:rsid w:val="00A71814"/>
    <w:rsid w:val="00A71B0A"/>
    <w:rsid w:val="00A71F65"/>
    <w:rsid w:val="00A7220A"/>
    <w:rsid w:val="00A729E7"/>
    <w:rsid w:val="00A72A93"/>
    <w:rsid w:val="00A72C9E"/>
    <w:rsid w:val="00A72F3F"/>
    <w:rsid w:val="00A72FDB"/>
    <w:rsid w:val="00A73282"/>
    <w:rsid w:val="00A735C8"/>
    <w:rsid w:val="00A735DB"/>
    <w:rsid w:val="00A74132"/>
    <w:rsid w:val="00A7440C"/>
    <w:rsid w:val="00A749A7"/>
    <w:rsid w:val="00A74EC0"/>
    <w:rsid w:val="00A75981"/>
    <w:rsid w:val="00A75F21"/>
    <w:rsid w:val="00A763A1"/>
    <w:rsid w:val="00A768EB"/>
    <w:rsid w:val="00A76B1E"/>
    <w:rsid w:val="00A77703"/>
    <w:rsid w:val="00A77CA5"/>
    <w:rsid w:val="00A81C8E"/>
    <w:rsid w:val="00A82090"/>
    <w:rsid w:val="00A82509"/>
    <w:rsid w:val="00A82A24"/>
    <w:rsid w:val="00A82B4F"/>
    <w:rsid w:val="00A82CAB"/>
    <w:rsid w:val="00A82DA8"/>
    <w:rsid w:val="00A83E34"/>
    <w:rsid w:val="00A8412A"/>
    <w:rsid w:val="00A8415A"/>
    <w:rsid w:val="00A845FC"/>
    <w:rsid w:val="00A849F7"/>
    <w:rsid w:val="00A850D8"/>
    <w:rsid w:val="00A852C6"/>
    <w:rsid w:val="00A852D8"/>
    <w:rsid w:val="00A85878"/>
    <w:rsid w:val="00A859FF"/>
    <w:rsid w:val="00A86A59"/>
    <w:rsid w:val="00A86E78"/>
    <w:rsid w:val="00A872E4"/>
    <w:rsid w:val="00A876B2"/>
    <w:rsid w:val="00A8786A"/>
    <w:rsid w:val="00A87EDE"/>
    <w:rsid w:val="00A90E33"/>
    <w:rsid w:val="00A90F83"/>
    <w:rsid w:val="00A91561"/>
    <w:rsid w:val="00A91E20"/>
    <w:rsid w:val="00A9574D"/>
    <w:rsid w:val="00A95C91"/>
    <w:rsid w:val="00A95F72"/>
    <w:rsid w:val="00A96647"/>
    <w:rsid w:val="00AA0D3F"/>
    <w:rsid w:val="00AA0F06"/>
    <w:rsid w:val="00AA14D8"/>
    <w:rsid w:val="00AA1E63"/>
    <w:rsid w:val="00AA225B"/>
    <w:rsid w:val="00AA2620"/>
    <w:rsid w:val="00AA30D0"/>
    <w:rsid w:val="00AA341A"/>
    <w:rsid w:val="00AA351F"/>
    <w:rsid w:val="00AA59E2"/>
    <w:rsid w:val="00AA5C10"/>
    <w:rsid w:val="00AA65CC"/>
    <w:rsid w:val="00AA6776"/>
    <w:rsid w:val="00AA7572"/>
    <w:rsid w:val="00AA7A3C"/>
    <w:rsid w:val="00AA7FF9"/>
    <w:rsid w:val="00AB021F"/>
    <w:rsid w:val="00AB03D2"/>
    <w:rsid w:val="00AB09D8"/>
    <w:rsid w:val="00AB0B2E"/>
    <w:rsid w:val="00AB0FF6"/>
    <w:rsid w:val="00AB27C0"/>
    <w:rsid w:val="00AB2934"/>
    <w:rsid w:val="00AB2FED"/>
    <w:rsid w:val="00AB35E0"/>
    <w:rsid w:val="00AB4861"/>
    <w:rsid w:val="00AB5B4C"/>
    <w:rsid w:val="00AB6165"/>
    <w:rsid w:val="00AB6532"/>
    <w:rsid w:val="00AB666E"/>
    <w:rsid w:val="00AB6705"/>
    <w:rsid w:val="00AB6A7C"/>
    <w:rsid w:val="00AB6BD3"/>
    <w:rsid w:val="00AB7515"/>
    <w:rsid w:val="00AC02F2"/>
    <w:rsid w:val="00AC1321"/>
    <w:rsid w:val="00AC1A56"/>
    <w:rsid w:val="00AC2C2B"/>
    <w:rsid w:val="00AC3852"/>
    <w:rsid w:val="00AC399F"/>
    <w:rsid w:val="00AC478F"/>
    <w:rsid w:val="00AC4BE4"/>
    <w:rsid w:val="00AC67A9"/>
    <w:rsid w:val="00AC6C3C"/>
    <w:rsid w:val="00AC7515"/>
    <w:rsid w:val="00AC76C8"/>
    <w:rsid w:val="00AD0778"/>
    <w:rsid w:val="00AD091B"/>
    <w:rsid w:val="00AD11B1"/>
    <w:rsid w:val="00AD138E"/>
    <w:rsid w:val="00AD1BB6"/>
    <w:rsid w:val="00AD1D72"/>
    <w:rsid w:val="00AD213C"/>
    <w:rsid w:val="00AD444E"/>
    <w:rsid w:val="00AD490B"/>
    <w:rsid w:val="00AD51ED"/>
    <w:rsid w:val="00AD6716"/>
    <w:rsid w:val="00AD6D9C"/>
    <w:rsid w:val="00AD7DDD"/>
    <w:rsid w:val="00AE027E"/>
    <w:rsid w:val="00AE02DB"/>
    <w:rsid w:val="00AE0522"/>
    <w:rsid w:val="00AE0A9A"/>
    <w:rsid w:val="00AE1CDE"/>
    <w:rsid w:val="00AE1DBB"/>
    <w:rsid w:val="00AE24AC"/>
    <w:rsid w:val="00AE4968"/>
    <w:rsid w:val="00AE4BB8"/>
    <w:rsid w:val="00AE68D7"/>
    <w:rsid w:val="00AE7B3C"/>
    <w:rsid w:val="00AF0919"/>
    <w:rsid w:val="00AF1BC8"/>
    <w:rsid w:val="00AF1BE5"/>
    <w:rsid w:val="00AF22D9"/>
    <w:rsid w:val="00AF2AF4"/>
    <w:rsid w:val="00AF2E83"/>
    <w:rsid w:val="00AF335A"/>
    <w:rsid w:val="00AF380C"/>
    <w:rsid w:val="00AF4200"/>
    <w:rsid w:val="00AF4BAC"/>
    <w:rsid w:val="00AF5B83"/>
    <w:rsid w:val="00AF6360"/>
    <w:rsid w:val="00AF6C39"/>
    <w:rsid w:val="00AF7177"/>
    <w:rsid w:val="00AF7250"/>
    <w:rsid w:val="00AF748D"/>
    <w:rsid w:val="00AF7B89"/>
    <w:rsid w:val="00B009C0"/>
    <w:rsid w:val="00B00BB2"/>
    <w:rsid w:val="00B01A6B"/>
    <w:rsid w:val="00B01DEC"/>
    <w:rsid w:val="00B02566"/>
    <w:rsid w:val="00B02ECF"/>
    <w:rsid w:val="00B02F88"/>
    <w:rsid w:val="00B03318"/>
    <w:rsid w:val="00B03E98"/>
    <w:rsid w:val="00B04A9D"/>
    <w:rsid w:val="00B04E68"/>
    <w:rsid w:val="00B0521C"/>
    <w:rsid w:val="00B053E9"/>
    <w:rsid w:val="00B060CF"/>
    <w:rsid w:val="00B06651"/>
    <w:rsid w:val="00B0677E"/>
    <w:rsid w:val="00B0705C"/>
    <w:rsid w:val="00B0720D"/>
    <w:rsid w:val="00B07D6E"/>
    <w:rsid w:val="00B10555"/>
    <w:rsid w:val="00B10B06"/>
    <w:rsid w:val="00B113AE"/>
    <w:rsid w:val="00B11507"/>
    <w:rsid w:val="00B11857"/>
    <w:rsid w:val="00B11C49"/>
    <w:rsid w:val="00B12763"/>
    <w:rsid w:val="00B12D8E"/>
    <w:rsid w:val="00B1393D"/>
    <w:rsid w:val="00B142A3"/>
    <w:rsid w:val="00B15C92"/>
    <w:rsid w:val="00B15FF5"/>
    <w:rsid w:val="00B163DF"/>
    <w:rsid w:val="00B1676C"/>
    <w:rsid w:val="00B168E3"/>
    <w:rsid w:val="00B16A40"/>
    <w:rsid w:val="00B17011"/>
    <w:rsid w:val="00B17152"/>
    <w:rsid w:val="00B174D9"/>
    <w:rsid w:val="00B177F2"/>
    <w:rsid w:val="00B17A6C"/>
    <w:rsid w:val="00B17C58"/>
    <w:rsid w:val="00B17D54"/>
    <w:rsid w:val="00B200A7"/>
    <w:rsid w:val="00B219AB"/>
    <w:rsid w:val="00B21C77"/>
    <w:rsid w:val="00B22055"/>
    <w:rsid w:val="00B23B04"/>
    <w:rsid w:val="00B246D7"/>
    <w:rsid w:val="00B246ED"/>
    <w:rsid w:val="00B274BB"/>
    <w:rsid w:val="00B27A71"/>
    <w:rsid w:val="00B319AB"/>
    <w:rsid w:val="00B31A74"/>
    <w:rsid w:val="00B31C11"/>
    <w:rsid w:val="00B31E91"/>
    <w:rsid w:val="00B32300"/>
    <w:rsid w:val="00B323ED"/>
    <w:rsid w:val="00B32E83"/>
    <w:rsid w:val="00B32EEA"/>
    <w:rsid w:val="00B33CDB"/>
    <w:rsid w:val="00B341BC"/>
    <w:rsid w:val="00B350A8"/>
    <w:rsid w:val="00B35DAF"/>
    <w:rsid w:val="00B36A79"/>
    <w:rsid w:val="00B36F5B"/>
    <w:rsid w:val="00B374CE"/>
    <w:rsid w:val="00B37F4D"/>
    <w:rsid w:val="00B4072A"/>
    <w:rsid w:val="00B40D63"/>
    <w:rsid w:val="00B40E5A"/>
    <w:rsid w:val="00B415B8"/>
    <w:rsid w:val="00B42744"/>
    <w:rsid w:val="00B427D8"/>
    <w:rsid w:val="00B428EC"/>
    <w:rsid w:val="00B42C45"/>
    <w:rsid w:val="00B43026"/>
    <w:rsid w:val="00B438AC"/>
    <w:rsid w:val="00B439F1"/>
    <w:rsid w:val="00B44DFD"/>
    <w:rsid w:val="00B4504C"/>
    <w:rsid w:val="00B4521F"/>
    <w:rsid w:val="00B45AAB"/>
    <w:rsid w:val="00B45CC4"/>
    <w:rsid w:val="00B46139"/>
    <w:rsid w:val="00B461BF"/>
    <w:rsid w:val="00B46E75"/>
    <w:rsid w:val="00B4740C"/>
    <w:rsid w:val="00B47501"/>
    <w:rsid w:val="00B478A6"/>
    <w:rsid w:val="00B47ABB"/>
    <w:rsid w:val="00B510FA"/>
    <w:rsid w:val="00B514BC"/>
    <w:rsid w:val="00B51AD4"/>
    <w:rsid w:val="00B51D1D"/>
    <w:rsid w:val="00B521B1"/>
    <w:rsid w:val="00B52A0C"/>
    <w:rsid w:val="00B52B51"/>
    <w:rsid w:val="00B52E91"/>
    <w:rsid w:val="00B534B5"/>
    <w:rsid w:val="00B5403D"/>
    <w:rsid w:val="00B542DA"/>
    <w:rsid w:val="00B542E6"/>
    <w:rsid w:val="00B54709"/>
    <w:rsid w:val="00B54BBA"/>
    <w:rsid w:val="00B55054"/>
    <w:rsid w:val="00B563D5"/>
    <w:rsid w:val="00B564CF"/>
    <w:rsid w:val="00B572AD"/>
    <w:rsid w:val="00B60CA3"/>
    <w:rsid w:val="00B63FCA"/>
    <w:rsid w:val="00B64205"/>
    <w:rsid w:val="00B6459E"/>
    <w:rsid w:val="00B6471E"/>
    <w:rsid w:val="00B64D89"/>
    <w:rsid w:val="00B65D21"/>
    <w:rsid w:val="00B6677D"/>
    <w:rsid w:val="00B6765E"/>
    <w:rsid w:val="00B70FF6"/>
    <w:rsid w:val="00B71054"/>
    <w:rsid w:val="00B713CD"/>
    <w:rsid w:val="00B71F49"/>
    <w:rsid w:val="00B71F9A"/>
    <w:rsid w:val="00B728EF"/>
    <w:rsid w:val="00B72CF1"/>
    <w:rsid w:val="00B73AF8"/>
    <w:rsid w:val="00B74222"/>
    <w:rsid w:val="00B74C48"/>
    <w:rsid w:val="00B74C88"/>
    <w:rsid w:val="00B7544E"/>
    <w:rsid w:val="00B75485"/>
    <w:rsid w:val="00B75CD1"/>
    <w:rsid w:val="00B75D1D"/>
    <w:rsid w:val="00B75F52"/>
    <w:rsid w:val="00B762A1"/>
    <w:rsid w:val="00B76969"/>
    <w:rsid w:val="00B7742E"/>
    <w:rsid w:val="00B7749E"/>
    <w:rsid w:val="00B77EA1"/>
    <w:rsid w:val="00B77F7F"/>
    <w:rsid w:val="00B80020"/>
    <w:rsid w:val="00B80FA2"/>
    <w:rsid w:val="00B811AF"/>
    <w:rsid w:val="00B81315"/>
    <w:rsid w:val="00B81B10"/>
    <w:rsid w:val="00B826B8"/>
    <w:rsid w:val="00B82AAD"/>
    <w:rsid w:val="00B82EEF"/>
    <w:rsid w:val="00B832D1"/>
    <w:rsid w:val="00B83859"/>
    <w:rsid w:val="00B83BE3"/>
    <w:rsid w:val="00B83E43"/>
    <w:rsid w:val="00B84547"/>
    <w:rsid w:val="00B84C53"/>
    <w:rsid w:val="00B851A8"/>
    <w:rsid w:val="00B872DB"/>
    <w:rsid w:val="00B9023C"/>
    <w:rsid w:val="00B9057E"/>
    <w:rsid w:val="00B90D2A"/>
    <w:rsid w:val="00B90EF3"/>
    <w:rsid w:val="00B929B7"/>
    <w:rsid w:val="00B946D6"/>
    <w:rsid w:val="00B95211"/>
    <w:rsid w:val="00B9554A"/>
    <w:rsid w:val="00B95D18"/>
    <w:rsid w:val="00B960EA"/>
    <w:rsid w:val="00B96BAB"/>
    <w:rsid w:val="00B97BE2"/>
    <w:rsid w:val="00BA0AEE"/>
    <w:rsid w:val="00BA0B8E"/>
    <w:rsid w:val="00BA1FFA"/>
    <w:rsid w:val="00BA2337"/>
    <w:rsid w:val="00BA429A"/>
    <w:rsid w:val="00BA58B4"/>
    <w:rsid w:val="00BA5A5C"/>
    <w:rsid w:val="00BA605D"/>
    <w:rsid w:val="00BA7D72"/>
    <w:rsid w:val="00BB0BE1"/>
    <w:rsid w:val="00BB0DE0"/>
    <w:rsid w:val="00BB130D"/>
    <w:rsid w:val="00BB1A9C"/>
    <w:rsid w:val="00BB2171"/>
    <w:rsid w:val="00BB2AA5"/>
    <w:rsid w:val="00BB2C86"/>
    <w:rsid w:val="00BB3234"/>
    <w:rsid w:val="00BB3A1D"/>
    <w:rsid w:val="00BB3F35"/>
    <w:rsid w:val="00BB3F91"/>
    <w:rsid w:val="00BB5077"/>
    <w:rsid w:val="00BB5923"/>
    <w:rsid w:val="00BB6567"/>
    <w:rsid w:val="00BB65C4"/>
    <w:rsid w:val="00BB717D"/>
    <w:rsid w:val="00BB7425"/>
    <w:rsid w:val="00BC0CE7"/>
    <w:rsid w:val="00BC0F99"/>
    <w:rsid w:val="00BC1715"/>
    <w:rsid w:val="00BC1B12"/>
    <w:rsid w:val="00BC307E"/>
    <w:rsid w:val="00BC3109"/>
    <w:rsid w:val="00BC3424"/>
    <w:rsid w:val="00BC36A8"/>
    <w:rsid w:val="00BC3797"/>
    <w:rsid w:val="00BC4E20"/>
    <w:rsid w:val="00BC4FEB"/>
    <w:rsid w:val="00BC5266"/>
    <w:rsid w:val="00BC65C4"/>
    <w:rsid w:val="00BC6C20"/>
    <w:rsid w:val="00BC77F5"/>
    <w:rsid w:val="00BD11D8"/>
    <w:rsid w:val="00BD14C1"/>
    <w:rsid w:val="00BD16B4"/>
    <w:rsid w:val="00BD2D01"/>
    <w:rsid w:val="00BD33A3"/>
    <w:rsid w:val="00BD3854"/>
    <w:rsid w:val="00BD394F"/>
    <w:rsid w:val="00BD49DD"/>
    <w:rsid w:val="00BD4E76"/>
    <w:rsid w:val="00BD5B0A"/>
    <w:rsid w:val="00BD617E"/>
    <w:rsid w:val="00BD666B"/>
    <w:rsid w:val="00BD6F80"/>
    <w:rsid w:val="00BD6FFE"/>
    <w:rsid w:val="00BD7198"/>
    <w:rsid w:val="00BD74C2"/>
    <w:rsid w:val="00BD7598"/>
    <w:rsid w:val="00BD77B1"/>
    <w:rsid w:val="00BE012F"/>
    <w:rsid w:val="00BE0560"/>
    <w:rsid w:val="00BE05FF"/>
    <w:rsid w:val="00BE10A6"/>
    <w:rsid w:val="00BE19B4"/>
    <w:rsid w:val="00BE1D17"/>
    <w:rsid w:val="00BE1FED"/>
    <w:rsid w:val="00BE3FA4"/>
    <w:rsid w:val="00BE4021"/>
    <w:rsid w:val="00BE4775"/>
    <w:rsid w:val="00BE4776"/>
    <w:rsid w:val="00BE512B"/>
    <w:rsid w:val="00BE512C"/>
    <w:rsid w:val="00BE5C90"/>
    <w:rsid w:val="00BE6624"/>
    <w:rsid w:val="00BE6E4B"/>
    <w:rsid w:val="00BE6E81"/>
    <w:rsid w:val="00BE7608"/>
    <w:rsid w:val="00BE7D98"/>
    <w:rsid w:val="00BF0826"/>
    <w:rsid w:val="00BF1A90"/>
    <w:rsid w:val="00BF2231"/>
    <w:rsid w:val="00BF28FE"/>
    <w:rsid w:val="00BF3039"/>
    <w:rsid w:val="00BF3C4D"/>
    <w:rsid w:val="00BF640B"/>
    <w:rsid w:val="00BF6CAA"/>
    <w:rsid w:val="00BF74E3"/>
    <w:rsid w:val="00BF751B"/>
    <w:rsid w:val="00BF7539"/>
    <w:rsid w:val="00C00F91"/>
    <w:rsid w:val="00C0112B"/>
    <w:rsid w:val="00C0121B"/>
    <w:rsid w:val="00C02184"/>
    <w:rsid w:val="00C0270B"/>
    <w:rsid w:val="00C03F3E"/>
    <w:rsid w:val="00C04032"/>
    <w:rsid w:val="00C04E1C"/>
    <w:rsid w:val="00C05305"/>
    <w:rsid w:val="00C06B23"/>
    <w:rsid w:val="00C06CBC"/>
    <w:rsid w:val="00C07146"/>
    <w:rsid w:val="00C07190"/>
    <w:rsid w:val="00C074AB"/>
    <w:rsid w:val="00C07D69"/>
    <w:rsid w:val="00C1068E"/>
    <w:rsid w:val="00C10AF4"/>
    <w:rsid w:val="00C11211"/>
    <w:rsid w:val="00C11A21"/>
    <w:rsid w:val="00C134D3"/>
    <w:rsid w:val="00C1478A"/>
    <w:rsid w:val="00C15986"/>
    <w:rsid w:val="00C1626F"/>
    <w:rsid w:val="00C1670A"/>
    <w:rsid w:val="00C16FE5"/>
    <w:rsid w:val="00C17A57"/>
    <w:rsid w:val="00C20473"/>
    <w:rsid w:val="00C20790"/>
    <w:rsid w:val="00C209CD"/>
    <w:rsid w:val="00C21A6A"/>
    <w:rsid w:val="00C21F74"/>
    <w:rsid w:val="00C2218D"/>
    <w:rsid w:val="00C22F56"/>
    <w:rsid w:val="00C23586"/>
    <w:rsid w:val="00C247D9"/>
    <w:rsid w:val="00C25E66"/>
    <w:rsid w:val="00C26597"/>
    <w:rsid w:val="00C266A6"/>
    <w:rsid w:val="00C26A49"/>
    <w:rsid w:val="00C26D16"/>
    <w:rsid w:val="00C304F9"/>
    <w:rsid w:val="00C30589"/>
    <w:rsid w:val="00C3097E"/>
    <w:rsid w:val="00C30CE5"/>
    <w:rsid w:val="00C3167B"/>
    <w:rsid w:val="00C31A6D"/>
    <w:rsid w:val="00C31C87"/>
    <w:rsid w:val="00C31D4F"/>
    <w:rsid w:val="00C32E61"/>
    <w:rsid w:val="00C32F39"/>
    <w:rsid w:val="00C33125"/>
    <w:rsid w:val="00C3312A"/>
    <w:rsid w:val="00C33199"/>
    <w:rsid w:val="00C334FF"/>
    <w:rsid w:val="00C33A19"/>
    <w:rsid w:val="00C3422E"/>
    <w:rsid w:val="00C34394"/>
    <w:rsid w:val="00C34882"/>
    <w:rsid w:val="00C34A96"/>
    <w:rsid w:val="00C352EF"/>
    <w:rsid w:val="00C3590C"/>
    <w:rsid w:val="00C3621F"/>
    <w:rsid w:val="00C365D7"/>
    <w:rsid w:val="00C3679D"/>
    <w:rsid w:val="00C36F1D"/>
    <w:rsid w:val="00C36F2F"/>
    <w:rsid w:val="00C3740A"/>
    <w:rsid w:val="00C37916"/>
    <w:rsid w:val="00C4074F"/>
    <w:rsid w:val="00C40821"/>
    <w:rsid w:val="00C40B7A"/>
    <w:rsid w:val="00C4206B"/>
    <w:rsid w:val="00C429EC"/>
    <w:rsid w:val="00C42FBE"/>
    <w:rsid w:val="00C43443"/>
    <w:rsid w:val="00C43622"/>
    <w:rsid w:val="00C43A4A"/>
    <w:rsid w:val="00C43CE2"/>
    <w:rsid w:val="00C44233"/>
    <w:rsid w:val="00C44E69"/>
    <w:rsid w:val="00C456F0"/>
    <w:rsid w:val="00C458FD"/>
    <w:rsid w:val="00C461FD"/>
    <w:rsid w:val="00C46655"/>
    <w:rsid w:val="00C471B9"/>
    <w:rsid w:val="00C472EC"/>
    <w:rsid w:val="00C47714"/>
    <w:rsid w:val="00C47898"/>
    <w:rsid w:val="00C47D5A"/>
    <w:rsid w:val="00C520BB"/>
    <w:rsid w:val="00C526B3"/>
    <w:rsid w:val="00C52C9B"/>
    <w:rsid w:val="00C538C9"/>
    <w:rsid w:val="00C53C51"/>
    <w:rsid w:val="00C5401D"/>
    <w:rsid w:val="00C549DA"/>
    <w:rsid w:val="00C54D91"/>
    <w:rsid w:val="00C55933"/>
    <w:rsid w:val="00C564D9"/>
    <w:rsid w:val="00C569C6"/>
    <w:rsid w:val="00C572A7"/>
    <w:rsid w:val="00C57BB2"/>
    <w:rsid w:val="00C57BC0"/>
    <w:rsid w:val="00C603BE"/>
    <w:rsid w:val="00C60D00"/>
    <w:rsid w:val="00C61346"/>
    <w:rsid w:val="00C613FC"/>
    <w:rsid w:val="00C6157E"/>
    <w:rsid w:val="00C6170C"/>
    <w:rsid w:val="00C61ACC"/>
    <w:rsid w:val="00C61BAF"/>
    <w:rsid w:val="00C62315"/>
    <w:rsid w:val="00C62ED6"/>
    <w:rsid w:val="00C630CA"/>
    <w:rsid w:val="00C633F8"/>
    <w:rsid w:val="00C63459"/>
    <w:rsid w:val="00C6393F"/>
    <w:rsid w:val="00C63E41"/>
    <w:rsid w:val="00C64061"/>
    <w:rsid w:val="00C641DE"/>
    <w:rsid w:val="00C6482E"/>
    <w:rsid w:val="00C649E0"/>
    <w:rsid w:val="00C64EFC"/>
    <w:rsid w:val="00C658DC"/>
    <w:rsid w:val="00C65BD2"/>
    <w:rsid w:val="00C6772E"/>
    <w:rsid w:val="00C67B9F"/>
    <w:rsid w:val="00C70465"/>
    <w:rsid w:val="00C7082B"/>
    <w:rsid w:val="00C711A0"/>
    <w:rsid w:val="00C71638"/>
    <w:rsid w:val="00C71968"/>
    <w:rsid w:val="00C71A3E"/>
    <w:rsid w:val="00C71CF4"/>
    <w:rsid w:val="00C722CC"/>
    <w:rsid w:val="00C7301E"/>
    <w:rsid w:val="00C736AE"/>
    <w:rsid w:val="00C73758"/>
    <w:rsid w:val="00C73F64"/>
    <w:rsid w:val="00C747C2"/>
    <w:rsid w:val="00C74DA3"/>
    <w:rsid w:val="00C74DF8"/>
    <w:rsid w:val="00C763E0"/>
    <w:rsid w:val="00C7738E"/>
    <w:rsid w:val="00C77762"/>
    <w:rsid w:val="00C779B0"/>
    <w:rsid w:val="00C77BC5"/>
    <w:rsid w:val="00C8064F"/>
    <w:rsid w:val="00C810D6"/>
    <w:rsid w:val="00C81391"/>
    <w:rsid w:val="00C82708"/>
    <w:rsid w:val="00C83227"/>
    <w:rsid w:val="00C84E0A"/>
    <w:rsid w:val="00C85C2D"/>
    <w:rsid w:val="00C8637A"/>
    <w:rsid w:val="00C87944"/>
    <w:rsid w:val="00C87F35"/>
    <w:rsid w:val="00C91285"/>
    <w:rsid w:val="00C919A2"/>
    <w:rsid w:val="00C91A49"/>
    <w:rsid w:val="00C92285"/>
    <w:rsid w:val="00C92588"/>
    <w:rsid w:val="00C926E1"/>
    <w:rsid w:val="00C9378E"/>
    <w:rsid w:val="00C94D1E"/>
    <w:rsid w:val="00C94E70"/>
    <w:rsid w:val="00C95202"/>
    <w:rsid w:val="00C95356"/>
    <w:rsid w:val="00C95BBA"/>
    <w:rsid w:val="00C96C11"/>
    <w:rsid w:val="00C97EE9"/>
    <w:rsid w:val="00CA09F7"/>
    <w:rsid w:val="00CA1529"/>
    <w:rsid w:val="00CA1A42"/>
    <w:rsid w:val="00CA20A3"/>
    <w:rsid w:val="00CA20F1"/>
    <w:rsid w:val="00CA2DD9"/>
    <w:rsid w:val="00CA30D5"/>
    <w:rsid w:val="00CA345B"/>
    <w:rsid w:val="00CA3EA7"/>
    <w:rsid w:val="00CA3FB5"/>
    <w:rsid w:val="00CA41E1"/>
    <w:rsid w:val="00CA43E0"/>
    <w:rsid w:val="00CA6390"/>
    <w:rsid w:val="00CA659B"/>
    <w:rsid w:val="00CA697E"/>
    <w:rsid w:val="00CA6E78"/>
    <w:rsid w:val="00CA706C"/>
    <w:rsid w:val="00CA70AC"/>
    <w:rsid w:val="00CA7AA5"/>
    <w:rsid w:val="00CA7CB6"/>
    <w:rsid w:val="00CB0624"/>
    <w:rsid w:val="00CB168E"/>
    <w:rsid w:val="00CB34A0"/>
    <w:rsid w:val="00CB367E"/>
    <w:rsid w:val="00CB383D"/>
    <w:rsid w:val="00CB3F36"/>
    <w:rsid w:val="00CB414E"/>
    <w:rsid w:val="00CB4637"/>
    <w:rsid w:val="00CB46F8"/>
    <w:rsid w:val="00CB4719"/>
    <w:rsid w:val="00CB4C69"/>
    <w:rsid w:val="00CB5272"/>
    <w:rsid w:val="00CB58C3"/>
    <w:rsid w:val="00CB76E8"/>
    <w:rsid w:val="00CB7C74"/>
    <w:rsid w:val="00CC0E49"/>
    <w:rsid w:val="00CC0E4C"/>
    <w:rsid w:val="00CC15DE"/>
    <w:rsid w:val="00CC1BB1"/>
    <w:rsid w:val="00CC28D0"/>
    <w:rsid w:val="00CC2D26"/>
    <w:rsid w:val="00CC31B2"/>
    <w:rsid w:val="00CC415A"/>
    <w:rsid w:val="00CC464F"/>
    <w:rsid w:val="00CC5DE6"/>
    <w:rsid w:val="00CC62B2"/>
    <w:rsid w:val="00CC72DB"/>
    <w:rsid w:val="00CC7618"/>
    <w:rsid w:val="00CD0F2B"/>
    <w:rsid w:val="00CD1C03"/>
    <w:rsid w:val="00CD310B"/>
    <w:rsid w:val="00CD34CC"/>
    <w:rsid w:val="00CD38A5"/>
    <w:rsid w:val="00CD3CC4"/>
    <w:rsid w:val="00CD424B"/>
    <w:rsid w:val="00CD46B3"/>
    <w:rsid w:val="00CD4D13"/>
    <w:rsid w:val="00CD52B7"/>
    <w:rsid w:val="00CD7054"/>
    <w:rsid w:val="00CD7490"/>
    <w:rsid w:val="00CD755E"/>
    <w:rsid w:val="00CD7567"/>
    <w:rsid w:val="00CD7DDC"/>
    <w:rsid w:val="00CE0632"/>
    <w:rsid w:val="00CE0E18"/>
    <w:rsid w:val="00CE1577"/>
    <w:rsid w:val="00CE176C"/>
    <w:rsid w:val="00CE1CDE"/>
    <w:rsid w:val="00CE2135"/>
    <w:rsid w:val="00CE4188"/>
    <w:rsid w:val="00CE5059"/>
    <w:rsid w:val="00CE558C"/>
    <w:rsid w:val="00CE5646"/>
    <w:rsid w:val="00CE60A7"/>
    <w:rsid w:val="00CE68E4"/>
    <w:rsid w:val="00CE7DA2"/>
    <w:rsid w:val="00CF094D"/>
    <w:rsid w:val="00CF133A"/>
    <w:rsid w:val="00CF3215"/>
    <w:rsid w:val="00CF390B"/>
    <w:rsid w:val="00CF3980"/>
    <w:rsid w:val="00CF40F3"/>
    <w:rsid w:val="00CF458A"/>
    <w:rsid w:val="00CF464F"/>
    <w:rsid w:val="00CF5A8D"/>
    <w:rsid w:val="00CF5FAC"/>
    <w:rsid w:val="00CF60A8"/>
    <w:rsid w:val="00CF6258"/>
    <w:rsid w:val="00CF63C9"/>
    <w:rsid w:val="00CF6A26"/>
    <w:rsid w:val="00CF73FF"/>
    <w:rsid w:val="00CF7734"/>
    <w:rsid w:val="00CF7A61"/>
    <w:rsid w:val="00CF7F84"/>
    <w:rsid w:val="00CF7F8C"/>
    <w:rsid w:val="00D002CE"/>
    <w:rsid w:val="00D004D9"/>
    <w:rsid w:val="00D00510"/>
    <w:rsid w:val="00D00A9F"/>
    <w:rsid w:val="00D01151"/>
    <w:rsid w:val="00D01F25"/>
    <w:rsid w:val="00D02409"/>
    <w:rsid w:val="00D02AE9"/>
    <w:rsid w:val="00D037A6"/>
    <w:rsid w:val="00D037FF"/>
    <w:rsid w:val="00D039ED"/>
    <w:rsid w:val="00D03BC6"/>
    <w:rsid w:val="00D043D4"/>
    <w:rsid w:val="00D04C75"/>
    <w:rsid w:val="00D04E42"/>
    <w:rsid w:val="00D06164"/>
    <w:rsid w:val="00D06BE7"/>
    <w:rsid w:val="00D06F64"/>
    <w:rsid w:val="00D0709E"/>
    <w:rsid w:val="00D074CE"/>
    <w:rsid w:val="00D074E3"/>
    <w:rsid w:val="00D077ED"/>
    <w:rsid w:val="00D07BB6"/>
    <w:rsid w:val="00D07FE6"/>
    <w:rsid w:val="00D10198"/>
    <w:rsid w:val="00D10362"/>
    <w:rsid w:val="00D10C64"/>
    <w:rsid w:val="00D10D39"/>
    <w:rsid w:val="00D11149"/>
    <w:rsid w:val="00D120A5"/>
    <w:rsid w:val="00D1290D"/>
    <w:rsid w:val="00D130AE"/>
    <w:rsid w:val="00D13DA1"/>
    <w:rsid w:val="00D1530F"/>
    <w:rsid w:val="00D159E5"/>
    <w:rsid w:val="00D15E6A"/>
    <w:rsid w:val="00D16272"/>
    <w:rsid w:val="00D179F5"/>
    <w:rsid w:val="00D17B78"/>
    <w:rsid w:val="00D20031"/>
    <w:rsid w:val="00D20BD2"/>
    <w:rsid w:val="00D22457"/>
    <w:rsid w:val="00D24293"/>
    <w:rsid w:val="00D25188"/>
    <w:rsid w:val="00D25201"/>
    <w:rsid w:val="00D25501"/>
    <w:rsid w:val="00D25C50"/>
    <w:rsid w:val="00D25F71"/>
    <w:rsid w:val="00D2637C"/>
    <w:rsid w:val="00D26458"/>
    <w:rsid w:val="00D266BB"/>
    <w:rsid w:val="00D26DAB"/>
    <w:rsid w:val="00D277CC"/>
    <w:rsid w:val="00D30314"/>
    <w:rsid w:val="00D30981"/>
    <w:rsid w:val="00D30A8F"/>
    <w:rsid w:val="00D312A7"/>
    <w:rsid w:val="00D3260B"/>
    <w:rsid w:val="00D33724"/>
    <w:rsid w:val="00D33876"/>
    <w:rsid w:val="00D338B3"/>
    <w:rsid w:val="00D33E68"/>
    <w:rsid w:val="00D34746"/>
    <w:rsid w:val="00D34ED7"/>
    <w:rsid w:val="00D350F4"/>
    <w:rsid w:val="00D37897"/>
    <w:rsid w:val="00D37B84"/>
    <w:rsid w:val="00D40106"/>
    <w:rsid w:val="00D4054D"/>
    <w:rsid w:val="00D406A0"/>
    <w:rsid w:val="00D40765"/>
    <w:rsid w:val="00D407AF"/>
    <w:rsid w:val="00D4184B"/>
    <w:rsid w:val="00D42096"/>
    <w:rsid w:val="00D422A2"/>
    <w:rsid w:val="00D42AAE"/>
    <w:rsid w:val="00D42AC4"/>
    <w:rsid w:val="00D433F6"/>
    <w:rsid w:val="00D444B8"/>
    <w:rsid w:val="00D44BAF"/>
    <w:rsid w:val="00D44CAA"/>
    <w:rsid w:val="00D455EC"/>
    <w:rsid w:val="00D45804"/>
    <w:rsid w:val="00D4594F"/>
    <w:rsid w:val="00D4596D"/>
    <w:rsid w:val="00D50830"/>
    <w:rsid w:val="00D50E7E"/>
    <w:rsid w:val="00D50F33"/>
    <w:rsid w:val="00D511EB"/>
    <w:rsid w:val="00D51675"/>
    <w:rsid w:val="00D51925"/>
    <w:rsid w:val="00D530C0"/>
    <w:rsid w:val="00D53AE3"/>
    <w:rsid w:val="00D53E75"/>
    <w:rsid w:val="00D541C5"/>
    <w:rsid w:val="00D544CE"/>
    <w:rsid w:val="00D554F9"/>
    <w:rsid w:val="00D55CBE"/>
    <w:rsid w:val="00D55F66"/>
    <w:rsid w:val="00D56AB7"/>
    <w:rsid w:val="00D56BA8"/>
    <w:rsid w:val="00D56F61"/>
    <w:rsid w:val="00D57758"/>
    <w:rsid w:val="00D6039E"/>
    <w:rsid w:val="00D603C7"/>
    <w:rsid w:val="00D6076C"/>
    <w:rsid w:val="00D607B5"/>
    <w:rsid w:val="00D60A8A"/>
    <w:rsid w:val="00D61580"/>
    <w:rsid w:val="00D61774"/>
    <w:rsid w:val="00D61F89"/>
    <w:rsid w:val="00D623A1"/>
    <w:rsid w:val="00D62786"/>
    <w:rsid w:val="00D64073"/>
    <w:rsid w:val="00D64263"/>
    <w:rsid w:val="00D65F99"/>
    <w:rsid w:val="00D66D03"/>
    <w:rsid w:val="00D67620"/>
    <w:rsid w:val="00D67C01"/>
    <w:rsid w:val="00D67CD3"/>
    <w:rsid w:val="00D67E1B"/>
    <w:rsid w:val="00D67E47"/>
    <w:rsid w:val="00D7013D"/>
    <w:rsid w:val="00D702F6"/>
    <w:rsid w:val="00D70C12"/>
    <w:rsid w:val="00D711A8"/>
    <w:rsid w:val="00D71282"/>
    <w:rsid w:val="00D715C1"/>
    <w:rsid w:val="00D71C4B"/>
    <w:rsid w:val="00D71D7F"/>
    <w:rsid w:val="00D72E10"/>
    <w:rsid w:val="00D73A9A"/>
    <w:rsid w:val="00D73BA6"/>
    <w:rsid w:val="00D74697"/>
    <w:rsid w:val="00D74A2C"/>
    <w:rsid w:val="00D75CA3"/>
    <w:rsid w:val="00D75ED2"/>
    <w:rsid w:val="00D765A0"/>
    <w:rsid w:val="00D76951"/>
    <w:rsid w:val="00D7711A"/>
    <w:rsid w:val="00D77C5F"/>
    <w:rsid w:val="00D77D51"/>
    <w:rsid w:val="00D80623"/>
    <w:rsid w:val="00D80B99"/>
    <w:rsid w:val="00D80DEB"/>
    <w:rsid w:val="00D81AFD"/>
    <w:rsid w:val="00D82E71"/>
    <w:rsid w:val="00D82F6F"/>
    <w:rsid w:val="00D833DD"/>
    <w:rsid w:val="00D84717"/>
    <w:rsid w:val="00D850B1"/>
    <w:rsid w:val="00D85659"/>
    <w:rsid w:val="00D8573E"/>
    <w:rsid w:val="00D85CD5"/>
    <w:rsid w:val="00D86B2F"/>
    <w:rsid w:val="00D86FF1"/>
    <w:rsid w:val="00D87484"/>
    <w:rsid w:val="00D901F4"/>
    <w:rsid w:val="00D92405"/>
    <w:rsid w:val="00D9301E"/>
    <w:rsid w:val="00D933A7"/>
    <w:rsid w:val="00D93533"/>
    <w:rsid w:val="00D93C0A"/>
    <w:rsid w:val="00D948C8"/>
    <w:rsid w:val="00D94AC4"/>
    <w:rsid w:val="00D951CC"/>
    <w:rsid w:val="00D959F3"/>
    <w:rsid w:val="00D95DB1"/>
    <w:rsid w:val="00D96007"/>
    <w:rsid w:val="00D961E6"/>
    <w:rsid w:val="00D96DA6"/>
    <w:rsid w:val="00D97B94"/>
    <w:rsid w:val="00D97CF9"/>
    <w:rsid w:val="00DA0161"/>
    <w:rsid w:val="00DA0BD2"/>
    <w:rsid w:val="00DA0CCE"/>
    <w:rsid w:val="00DA0CFE"/>
    <w:rsid w:val="00DA13B8"/>
    <w:rsid w:val="00DA1491"/>
    <w:rsid w:val="00DA21B0"/>
    <w:rsid w:val="00DA2553"/>
    <w:rsid w:val="00DA2772"/>
    <w:rsid w:val="00DA3AA8"/>
    <w:rsid w:val="00DA3EE4"/>
    <w:rsid w:val="00DA42D0"/>
    <w:rsid w:val="00DA4410"/>
    <w:rsid w:val="00DA44EF"/>
    <w:rsid w:val="00DA51A4"/>
    <w:rsid w:val="00DA5C4C"/>
    <w:rsid w:val="00DA5FB4"/>
    <w:rsid w:val="00DA64CD"/>
    <w:rsid w:val="00DA723F"/>
    <w:rsid w:val="00DB05B1"/>
    <w:rsid w:val="00DB0852"/>
    <w:rsid w:val="00DB0C92"/>
    <w:rsid w:val="00DB15E2"/>
    <w:rsid w:val="00DB1F99"/>
    <w:rsid w:val="00DB2198"/>
    <w:rsid w:val="00DB333D"/>
    <w:rsid w:val="00DB35BD"/>
    <w:rsid w:val="00DB3E15"/>
    <w:rsid w:val="00DB4E0F"/>
    <w:rsid w:val="00DB5C49"/>
    <w:rsid w:val="00DB652C"/>
    <w:rsid w:val="00DB74BE"/>
    <w:rsid w:val="00DB79FE"/>
    <w:rsid w:val="00DC0126"/>
    <w:rsid w:val="00DC0B6B"/>
    <w:rsid w:val="00DC0D79"/>
    <w:rsid w:val="00DC1928"/>
    <w:rsid w:val="00DC239F"/>
    <w:rsid w:val="00DC24D6"/>
    <w:rsid w:val="00DC26E8"/>
    <w:rsid w:val="00DC2DDA"/>
    <w:rsid w:val="00DC351E"/>
    <w:rsid w:val="00DC36E5"/>
    <w:rsid w:val="00DC3A16"/>
    <w:rsid w:val="00DC652A"/>
    <w:rsid w:val="00DC7BA7"/>
    <w:rsid w:val="00DD070A"/>
    <w:rsid w:val="00DD0FDB"/>
    <w:rsid w:val="00DD137B"/>
    <w:rsid w:val="00DD1646"/>
    <w:rsid w:val="00DD18D8"/>
    <w:rsid w:val="00DD208A"/>
    <w:rsid w:val="00DD2327"/>
    <w:rsid w:val="00DD2D27"/>
    <w:rsid w:val="00DD3DD1"/>
    <w:rsid w:val="00DD3F17"/>
    <w:rsid w:val="00DD40C5"/>
    <w:rsid w:val="00DD4D8B"/>
    <w:rsid w:val="00DD523A"/>
    <w:rsid w:val="00DD6849"/>
    <w:rsid w:val="00DD7791"/>
    <w:rsid w:val="00DD79B8"/>
    <w:rsid w:val="00DD7F0F"/>
    <w:rsid w:val="00DE034B"/>
    <w:rsid w:val="00DE0A59"/>
    <w:rsid w:val="00DE0B09"/>
    <w:rsid w:val="00DE13CC"/>
    <w:rsid w:val="00DE141B"/>
    <w:rsid w:val="00DE16EF"/>
    <w:rsid w:val="00DE1F9A"/>
    <w:rsid w:val="00DE29C9"/>
    <w:rsid w:val="00DE2CE9"/>
    <w:rsid w:val="00DE2F5C"/>
    <w:rsid w:val="00DE3119"/>
    <w:rsid w:val="00DE4059"/>
    <w:rsid w:val="00DE42D7"/>
    <w:rsid w:val="00DE48B0"/>
    <w:rsid w:val="00DE5EE0"/>
    <w:rsid w:val="00DE6011"/>
    <w:rsid w:val="00DE67CE"/>
    <w:rsid w:val="00DE7163"/>
    <w:rsid w:val="00DE7386"/>
    <w:rsid w:val="00DE75EA"/>
    <w:rsid w:val="00DF078D"/>
    <w:rsid w:val="00DF32A8"/>
    <w:rsid w:val="00DF350D"/>
    <w:rsid w:val="00DF3839"/>
    <w:rsid w:val="00DF3FD2"/>
    <w:rsid w:val="00DF4DCC"/>
    <w:rsid w:val="00DF5DB8"/>
    <w:rsid w:val="00DF6A22"/>
    <w:rsid w:val="00DF6FB3"/>
    <w:rsid w:val="00DF748A"/>
    <w:rsid w:val="00DF7F81"/>
    <w:rsid w:val="00E004A3"/>
    <w:rsid w:val="00E00B0B"/>
    <w:rsid w:val="00E00CF0"/>
    <w:rsid w:val="00E013FE"/>
    <w:rsid w:val="00E01405"/>
    <w:rsid w:val="00E01A2F"/>
    <w:rsid w:val="00E022BD"/>
    <w:rsid w:val="00E02736"/>
    <w:rsid w:val="00E03752"/>
    <w:rsid w:val="00E03B90"/>
    <w:rsid w:val="00E04697"/>
    <w:rsid w:val="00E04AEB"/>
    <w:rsid w:val="00E04C4E"/>
    <w:rsid w:val="00E04F48"/>
    <w:rsid w:val="00E05911"/>
    <w:rsid w:val="00E05975"/>
    <w:rsid w:val="00E061A4"/>
    <w:rsid w:val="00E06A06"/>
    <w:rsid w:val="00E06E76"/>
    <w:rsid w:val="00E07AD5"/>
    <w:rsid w:val="00E11299"/>
    <w:rsid w:val="00E1144D"/>
    <w:rsid w:val="00E115BD"/>
    <w:rsid w:val="00E1443C"/>
    <w:rsid w:val="00E1462C"/>
    <w:rsid w:val="00E14DE0"/>
    <w:rsid w:val="00E15835"/>
    <w:rsid w:val="00E15FCF"/>
    <w:rsid w:val="00E166B9"/>
    <w:rsid w:val="00E1697B"/>
    <w:rsid w:val="00E16D5E"/>
    <w:rsid w:val="00E179C7"/>
    <w:rsid w:val="00E17C08"/>
    <w:rsid w:val="00E17F6F"/>
    <w:rsid w:val="00E20C23"/>
    <w:rsid w:val="00E21423"/>
    <w:rsid w:val="00E21BE7"/>
    <w:rsid w:val="00E234AA"/>
    <w:rsid w:val="00E2492E"/>
    <w:rsid w:val="00E251AC"/>
    <w:rsid w:val="00E25388"/>
    <w:rsid w:val="00E25810"/>
    <w:rsid w:val="00E26AF0"/>
    <w:rsid w:val="00E26B96"/>
    <w:rsid w:val="00E26EDD"/>
    <w:rsid w:val="00E273A7"/>
    <w:rsid w:val="00E275E1"/>
    <w:rsid w:val="00E27937"/>
    <w:rsid w:val="00E31136"/>
    <w:rsid w:val="00E31B3E"/>
    <w:rsid w:val="00E31DA2"/>
    <w:rsid w:val="00E31FAB"/>
    <w:rsid w:val="00E32950"/>
    <w:rsid w:val="00E32D5A"/>
    <w:rsid w:val="00E33644"/>
    <w:rsid w:val="00E3494F"/>
    <w:rsid w:val="00E35AEE"/>
    <w:rsid w:val="00E35AFF"/>
    <w:rsid w:val="00E370D9"/>
    <w:rsid w:val="00E37BD8"/>
    <w:rsid w:val="00E37E26"/>
    <w:rsid w:val="00E405EF"/>
    <w:rsid w:val="00E409A4"/>
    <w:rsid w:val="00E41219"/>
    <w:rsid w:val="00E41481"/>
    <w:rsid w:val="00E41849"/>
    <w:rsid w:val="00E41C87"/>
    <w:rsid w:val="00E41EEE"/>
    <w:rsid w:val="00E4235D"/>
    <w:rsid w:val="00E42615"/>
    <w:rsid w:val="00E427B3"/>
    <w:rsid w:val="00E42BF6"/>
    <w:rsid w:val="00E43B2D"/>
    <w:rsid w:val="00E44704"/>
    <w:rsid w:val="00E44A3F"/>
    <w:rsid w:val="00E45266"/>
    <w:rsid w:val="00E458F8"/>
    <w:rsid w:val="00E45BBF"/>
    <w:rsid w:val="00E4619F"/>
    <w:rsid w:val="00E4666D"/>
    <w:rsid w:val="00E46B46"/>
    <w:rsid w:val="00E46E58"/>
    <w:rsid w:val="00E50340"/>
    <w:rsid w:val="00E505C9"/>
    <w:rsid w:val="00E50764"/>
    <w:rsid w:val="00E5089E"/>
    <w:rsid w:val="00E509AC"/>
    <w:rsid w:val="00E50AEE"/>
    <w:rsid w:val="00E51C00"/>
    <w:rsid w:val="00E523AC"/>
    <w:rsid w:val="00E52A42"/>
    <w:rsid w:val="00E530AD"/>
    <w:rsid w:val="00E53825"/>
    <w:rsid w:val="00E53B15"/>
    <w:rsid w:val="00E53C61"/>
    <w:rsid w:val="00E53FD4"/>
    <w:rsid w:val="00E5422F"/>
    <w:rsid w:val="00E56047"/>
    <w:rsid w:val="00E56F55"/>
    <w:rsid w:val="00E5700D"/>
    <w:rsid w:val="00E5711C"/>
    <w:rsid w:val="00E57DEA"/>
    <w:rsid w:val="00E60CF7"/>
    <w:rsid w:val="00E612C0"/>
    <w:rsid w:val="00E62499"/>
    <w:rsid w:val="00E62506"/>
    <w:rsid w:val="00E6257A"/>
    <w:rsid w:val="00E62F7F"/>
    <w:rsid w:val="00E641FA"/>
    <w:rsid w:val="00E6437F"/>
    <w:rsid w:val="00E64BB0"/>
    <w:rsid w:val="00E6536C"/>
    <w:rsid w:val="00E65669"/>
    <w:rsid w:val="00E65758"/>
    <w:rsid w:val="00E657CF"/>
    <w:rsid w:val="00E6696E"/>
    <w:rsid w:val="00E67417"/>
    <w:rsid w:val="00E676AC"/>
    <w:rsid w:val="00E67950"/>
    <w:rsid w:val="00E67F04"/>
    <w:rsid w:val="00E70285"/>
    <w:rsid w:val="00E70F6D"/>
    <w:rsid w:val="00E70FEA"/>
    <w:rsid w:val="00E727FB"/>
    <w:rsid w:val="00E72842"/>
    <w:rsid w:val="00E72EA5"/>
    <w:rsid w:val="00E73034"/>
    <w:rsid w:val="00E73273"/>
    <w:rsid w:val="00E7421F"/>
    <w:rsid w:val="00E74CDA"/>
    <w:rsid w:val="00E74E92"/>
    <w:rsid w:val="00E75094"/>
    <w:rsid w:val="00E751F6"/>
    <w:rsid w:val="00E75E30"/>
    <w:rsid w:val="00E77CDB"/>
    <w:rsid w:val="00E800D5"/>
    <w:rsid w:val="00E8064F"/>
    <w:rsid w:val="00E81FA1"/>
    <w:rsid w:val="00E832ED"/>
    <w:rsid w:val="00E8331B"/>
    <w:rsid w:val="00E833E5"/>
    <w:rsid w:val="00E838FD"/>
    <w:rsid w:val="00E8395D"/>
    <w:rsid w:val="00E83B40"/>
    <w:rsid w:val="00E83B7F"/>
    <w:rsid w:val="00E83BCC"/>
    <w:rsid w:val="00E847F5"/>
    <w:rsid w:val="00E84EEA"/>
    <w:rsid w:val="00E85ECD"/>
    <w:rsid w:val="00E86A9A"/>
    <w:rsid w:val="00E86D0D"/>
    <w:rsid w:val="00E87068"/>
    <w:rsid w:val="00E874DF"/>
    <w:rsid w:val="00E9063F"/>
    <w:rsid w:val="00E907BA"/>
    <w:rsid w:val="00E90F46"/>
    <w:rsid w:val="00E913F5"/>
    <w:rsid w:val="00E917CC"/>
    <w:rsid w:val="00E91B4F"/>
    <w:rsid w:val="00E91DF0"/>
    <w:rsid w:val="00E92C10"/>
    <w:rsid w:val="00E93039"/>
    <w:rsid w:val="00E932CF"/>
    <w:rsid w:val="00E93EA4"/>
    <w:rsid w:val="00E9469A"/>
    <w:rsid w:val="00E94C72"/>
    <w:rsid w:val="00E957B7"/>
    <w:rsid w:val="00E95C41"/>
    <w:rsid w:val="00E96623"/>
    <w:rsid w:val="00E96728"/>
    <w:rsid w:val="00E96A42"/>
    <w:rsid w:val="00E96B3C"/>
    <w:rsid w:val="00E96E27"/>
    <w:rsid w:val="00E97268"/>
    <w:rsid w:val="00E972CA"/>
    <w:rsid w:val="00EA02CA"/>
    <w:rsid w:val="00EA0A3F"/>
    <w:rsid w:val="00EA2450"/>
    <w:rsid w:val="00EA2602"/>
    <w:rsid w:val="00EA30ED"/>
    <w:rsid w:val="00EA3A79"/>
    <w:rsid w:val="00EA3BBC"/>
    <w:rsid w:val="00EA3C38"/>
    <w:rsid w:val="00EA4262"/>
    <w:rsid w:val="00EA47DE"/>
    <w:rsid w:val="00EA5145"/>
    <w:rsid w:val="00EA6337"/>
    <w:rsid w:val="00EA6CA0"/>
    <w:rsid w:val="00EA73EE"/>
    <w:rsid w:val="00EA7A9A"/>
    <w:rsid w:val="00EA7DA9"/>
    <w:rsid w:val="00EB00C5"/>
    <w:rsid w:val="00EB01EF"/>
    <w:rsid w:val="00EB15D5"/>
    <w:rsid w:val="00EB25E0"/>
    <w:rsid w:val="00EB2ACA"/>
    <w:rsid w:val="00EB31BA"/>
    <w:rsid w:val="00EB324F"/>
    <w:rsid w:val="00EB39A1"/>
    <w:rsid w:val="00EB4BF9"/>
    <w:rsid w:val="00EB5309"/>
    <w:rsid w:val="00EB5B90"/>
    <w:rsid w:val="00EB5CDB"/>
    <w:rsid w:val="00EC1A3C"/>
    <w:rsid w:val="00EC1F16"/>
    <w:rsid w:val="00EC2C29"/>
    <w:rsid w:val="00EC34B4"/>
    <w:rsid w:val="00EC3584"/>
    <w:rsid w:val="00EC4268"/>
    <w:rsid w:val="00EC4407"/>
    <w:rsid w:val="00EC472C"/>
    <w:rsid w:val="00EC4845"/>
    <w:rsid w:val="00EC626E"/>
    <w:rsid w:val="00EC6459"/>
    <w:rsid w:val="00EC6EBE"/>
    <w:rsid w:val="00EC700B"/>
    <w:rsid w:val="00EC7A0D"/>
    <w:rsid w:val="00EC7C52"/>
    <w:rsid w:val="00EC7E2A"/>
    <w:rsid w:val="00ED0B9E"/>
    <w:rsid w:val="00ED0F6D"/>
    <w:rsid w:val="00ED1BB0"/>
    <w:rsid w:val="00ED260A"/>
    <w:rsid w:val="00ED3173"/>
    <w:rsid w:val="00ED3F1A"/>
    <w:rsid w:val="00ED4677"/>
    <w:rsid w:val="00ED4B89"/>
    <w:rsid w:val="00ED4B9D"/>
    <w:rsid w:val="00ED4F09"/>
    <w:rsid w:val="00ED4FA5"/>
    <w:rsid w:val="00ED52BB"/>
    <w:rsid w:val="00ED55B1"/>
    <w:rsid w:val="00ED5801"/>
    <w:rsid w:val="00ED5A53"/>
    <w:rsid w:val="00ED5BE1"/>
    <w:rsid w:val="00ED653C"/>
    <w:rsid w:val="00ED7713"/>
    <w:rsid w:val="00EE007B"/>
    <w:rsid w:val="00EE045D"/>
    <w:rsid w:val="00EE09F1"/>
    <w:rsid w:val="00EE0F4C"/>
    <w:rsid w:val="00EE1794"/>
    <w:rsid w:val="00EE2663"/>
    <w:rsid w:val="00EE296B"/>
    <w:rsid w:val="00EE314B"/>
    <w:rsid w:val="00EE4603"/>
    <w:rsid w:val="00EE6032"/>
    <w:rsid w:val="00EE692A"/>
    <w:rsid w:val="00EE7844"/>
    <w:rsid w:val="00EF0295"/>
    <w:rsid w:val="00EF0760"/>
    <w:rsid w:val="00EF0AA9"/>
    <w:rsid w:val="00EF270C"/>
    <w:rsid w:val="00EF3130"/>
    <w:rsid w:val="00EF3239"/>
    <w:rsid w:val="00EF34C2"/>
    <w:rsid w:val="00EF4948"/>
    <w:rsid w:val="00EF4DB9"/>
    <w:rsid w:val="00EF5C95"/>
    <w:rsid w:val="00EF5CE0"/>
    <w:rsid w:val="00EF6A50"/>
    <w:rsid w:val="00EF6D5F"/>
    <w:rsid w:val="00EF7975"/>
    <w:rsid w:val="00F000E7"/>
    <w:rsid w:val="00F000EB"/>
    <w:rsid w:val="00F024BF"/>
    <w:rsid w:val="00F037E7"/>
    <w:rsid w:val="00F03A49"/>
    <w:rsid w:val="00F03B8E"/>
    <w:rsid w:val="00F04555"/>
    <w:rsid w:val="00F04EDB"/>
    <w:rsid w:val="00F05581"/>
    <w:rsid w:val="00F057C5"/>
    <w:rsid w:val="00F059EF"/>
    <w:rsid w:val="00F05BFE"/>
    <w:rsid w:val="00F05E89"/>
    <w:rsid w:val="00F06E9E"/>
    <w:rsid w:val="00F1014B"/>
    <w:rsid w:val="00F106AB"/>
    <w:rsid w:val="00F10CD0"/>
    <w:rsid w:val="00F1104E"/>
    <w:rsid w:val="00F111F7"/>
    <w:rsid w:val="00F112CB"/>
    <w:rsid w:val="00F11CE2"/>
    <w:rsid w:val="00F11D87"/>
    <w:rsid w:val="00F1235C"/>
    <w:rsid w:val="00F1261F"/>
    <w:rsid w:val="00F12DC9"/>
    <w:rsid w:val="00F12EC8"/>
    <w:rsid w:val="00F1306C"/>
    <w:rsid w:val="00F132D3"/>
    <w:rsid w:val="00F137C9"/>
    <w:rsid w:val="00F1389E"/>
    <w:rsid w:val="00F13DE6"/>
    <w:rsid w:val="00F13ED4"/>
    <w:rsid w:val="00F14178"/>
    <w:rsid w:val="00F14CDF"/>
    <w:rsid w:val="00F15DE3"/>
    <w:rsid w:val="00F15FFC"/>
    <w:rsid w:val="00F162A7"/>
    <w:rsid w:val="00F17104"/>
    <w:rsid w:val="00F17E51"/>
    <w:rsid w:val="00F20533"/>
    <w:rsid w:val="00F206EB"/>
    <w:rsid w:val="00F21864"/>
    <w:rsid w:val="00F227D2"/>
    <w:rsid w:val="00F236E5"/>
    <w:rsid w:val="00F240C5"/>
    <w:rsid w:val="00F255AD"/>
    <w:rsid w:val="00F25F2C"/>
    <w:rsid w:val="00F275D8"/>
    <w:rsid w:val="00F279A6"/>
    <w:rsid w:val="00F27F64"/>
    <w:rsid w:val="00F30009"/>
    <w:rsid w:val="00F30845"/>
    <w:rsid w:val="00F31981"/>
    <w:rsid w:val="00F31B15"/>
    <w:rsid w:val="00F31BED"/>
    <w:rsid w:val="00F31D3D"/>
    <w:rsid w:val="00F3226F"/>
    <w:rsid w:val="00F32CDC"/>
    <w:rsid w:val="00F33C8F"/>
    <w:rsid w:val="00F345D2"/>
    <w:rsid w:val="00F34B4A"/>
    <w:rsid w:val="00F35495"/>
    <w:rsid w:val="00F357F9"/>
    <w:rsid w:val="00F35E0C"/>
    <w:rsid w:val="00F36A12"/>
    <w:rsid w:val="00F36F21"/>
    <w:rsid w:val="00F374D3"/>
    <w:rsid w:val="00F37A66"/>
    <w:rsid w:val="00F42C76"/>
    <w:rsid w:val="00F42D90"/>
    <w:rsid w:val="00F43919"/>
    <w:rsid w:val="00F43A34"/>
    <w:rsid w:val="00F43E82"/>
    <w:rsid w:val="00F43EEE"/>
    <w:rsid w:val="00F448BE"/>
    <w:rsid w:val="00F45BCF"/>
    <w:rsid w:val="00F467D3"/>
    <w:rsid w:val="00F4710B"/>
    <w:rsid w:val="00F47682"/>
    <w:rsid w:val="00F478B7"/>
    <w:rsid w:val="00F47EF9"/>
    <w:rsid w:val="00F50429"/>
    <w:rsid w:val="00F50B24"/>
    <w:rsid w:val="00F513AF"/>
    <w:rsid w:val="00F5236E"/>
    <w:rsid w:val="00F523EC"/>
    <w:rsid w:val="00F527ED"/>
    <w:rsid w:val="00F52FFA"/>
    <w:rsid w:val="00F52FFD"/>
    <w:rsid w:val="00F5343D"/>
    <w:rsid w:val="00F5506F"/>
    <w:rsid w:val="00F55174"/>
    <w:rsid w:val="00F557B4"/>
    <w:rsid w:val="00F56B57"/>
    <w:rsid w:val="00F56E3E"/>
    <w:rsid w:val="00F56FF5"/>
    <w:rsid w:val="00F573CF"/>
    <w:rsid w:val="00F57B7E"/>
    <w:rsid w:val="00F57C4B"/>
    <w:rsid w:val="00F601EF"/>
    <w:rsid w:val="00F604A5"/>
    <w:rsid w:val="00F60876"/>
    <w:rsid w:val="00F6096C"/>
    <w:rsid w:val="00F60A10"/>
    <w:rsid w:val="00F610E3"/>
    <w:rsid w:val="00F61A08"/>
    <w:rsid w:val="00F62658"/>
    <w:rsid w:val="00F63464"/>
    <w:rsid w:val="00F63626"/>
    <w:rsid w:val="00F63A78"/>
    <w:rsid w:val="00F63A86"/>
    <w:rsid w:val="00F64446"/>
    <w:rsid w:val="00F65F7F"/>
    <w:rsid w:val="00F66514"/>
    <w:rsid w:val="00F66D41"/>
    <w:rsid w:val="00F67340"/>
    <w:rsid w:val="00F67CC4"/>
    <w:rsid w:val="00F700EA"/>
    <w:rsid w:val="00F70986"/>
    <w:rsid w:val="00F70997"/>
    <w:rsid w:val="00F718D1"/>
    <w:rsid w:val="00F72A9E"/>
    <w:rsid w:val="00F72D34"/>
    <w:rsid w:val="00F7338D"/>
    <w:rsid w:val="00F73588"/>
    <w:rsid w:val="00F73C85"/>
    <w:rsid w:val="00F754AB"/>
    <w:rsid w:val="00F754B8"/>
    <w:rsid w:val="00F75621"/>
    <w:rsid w:val="00F75BD1"/>
    <w:rsid w:val="00F76557"/>
    <w:rsid w:val="00F769CE"/>
    <w:rsid w:val="00F777CD"/>
    <w:rsid w:val="00F80085"/>
    <w:rsid w:val="00F8012A"/>
    <w:rsid w:val="00F80EC8"/>
    <w:rsid w:val="00F80F18"/>
    <w:rsid w:val="00F81932"/>
    <w:rsid w:val="00F82782"/>
    <w:rsid w:val="00F82A61"/>
    <w:rsid w:val="00F830B1"/>
    <w:rsid w:val="00F8371C"/>
    <w:rsid w:val="00F83791"/>
    <w:rsid w:val="00F838F8"/>
    <w:rsid w:val="00F84601"/>
    <w:rsid w:val="00F847CA"/>
    <w:rsid w:val="00F85F2A"/>
    <w:rsid w:val="00F861FE"/>
    <w:rsid w:val="00F8785A"/>
    <w:rsid w:val="00F87EE2"/>
    <w:rsid w:val="00F90460"/>
    <w:rsid w:val="00F906C9"/>
    <w:rsid w:val="00F9177C"/>
    <w:rsid w:val="00F917A2"/>
    <w:rsid w:val="00F924CF"/>
    <w:rsid w:val="00F926E2"/>
    <w:rsid w:val="00F92AE2"/>
    <w:rsid w:val="00F93C9F"/>
    <w:rsid w:val="00F95281"/>
    <w:rsid w:val="00F969AC"/>
    <w:rsid w:val="00F971FE"/>
    <w:rsid w:val="00F97BC2"/>
    <w:rsid w:val="00FA0876"/>
    <w:rsid w:val="00FA0D22"/>
    <w:rsid w:val="00FA0E7E"/>
    <w:rsid w:val="00FA14F6"/>
    <w:rsid w:val="00FA22E9"/>
    <w:rsid w:val="00FA2481"/>
    <w:rsid w:val="00FA2CAB"/>
    <w:rsid w:val="00FA432C"/>
    <w:rsid w:val="00FA47E3"/>
    <w:rsid w:val="00FA4AE0"/>
    <w:rsid w:val="00FA5329"/>
    <w:rsid w:val="00FA6026"/>
    <w:rsid w:val="00FA6AD7"/>
    <w:rsid w:val="00FA6D03"/>
    <w:rsid w:val="00FB07C3"/>
    <w:rsid w:val="00FB1C47"/>
    <w:rsid w:val="00FB20C1"/>
    <w:rsid w:val="00FB279F"/>
    <w:rsid w:val="00FB2E7C"/>
    <w:rsid w:val="00FB3459"/>
    <w:rsid w:val="00FB3B0F"/>
    <w:rsid w:val="00FB3B6F"/>
    <w:rsid w:val="00FB419F"/>
    <w:rsid w:val="00FB43D4"/>
    <w:rsid w:val="00FB4CFA"/>
    <w:rsid w:val="00FB551F"/>
    <w:rsid w:val="00FB5967"/>
    <w:rsid w:val="00FB5B18"/>
    <w:rsid w:val="00FB5C4C"/>
    <w:rsid w:val="00FB5EE2"/>
    <w:rsid w:val="00FC0E4D"/>
    <w:rsid w:val="00FC206B"/>
    <w:rsid w:val="00FC264C"/>
    <w:rsid w:val="00FC3795"/>
    <w:rsid w:val="00FC3840"/>
    <w:rsid w:val="00FC3A12"/>
    <w:rsid w:val="00FC3C3A"/>
    <w:rsid w:val="00FC4B1F"/>
    <w:rsid w:val="00FC4C4C"/>
    <w:rsid w:val="00FC5057"/>
    <w:rsid w:val="00FC681F"/>
    <w:rsid w:val="00FC6A88"/>
    <w:rsid w:val="00FC6D8A"/>
    <w:rsid w:val="00FC777B"/>
    <w:rsid w:val="00FD1BF9"/>
    <w:rsid w:val="00FD1D22"/>
    <w:rsid w:val="00FD1DF7"/>
    <w:rsid w:val="00FD1E11"/>
    <w:rsid w:val="00FD30D4"/>
    <w:rsid w:val="00FD3508"/>
    <w:rsid w:val="00FD3CE5"/>
    <w:rsid w:val="00FD4132"/>
    <w:rsid w:val="00FD46CB"/>
    <w:rsid w:val="00FD5B6B"/>
    <w:rsid w:val="00FD60AF"/>
    <w:rsid w:val="00FD6282"/>
    <w:rsid w:val="00FD6B46"/>
    <w:rsid w:val="00FD6D61"/>
    <w:rsid w:val="00FD7874"/>
    <w:rsid w:val="00FD7B9A"/>
    <w:rsid w:val="00FE1448"/>
    <w:rsid w:val="00FE2271"/>
    <w:rsid w:val="00FE29F4"/>
    <w:rsid w:val="00FE3108"/>
    <w:rsid w:val="00FE3593"/>
    <w:rsid w:val="00FE39E8"/>
    <w:rsid w:val="00FE48DB"/>
    <w:rsid w:val="00FE4F00"/>
    <w:rsid w:val="00FE5B60"/>
    <w:rsid w:val="00FE7F38"/>
    <w:rsid w:val="00FF31C5"/>
    <w:rsid w:val="00FF38D6"/>
    <w:rsid w:val="00FF4397"/>
    <w:rsid w:val="00FF5017"/>
    <w:rsid w:val="00FF6077"/>
    <w:rsid w:val="00FF677A"/>
    <w:rsid w:val="00FF7013"/>
    <w:rsid w:val="00FF7338"/>
    <w:rsid w:val="00FF7A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2" type="connector" idref="#AutoShape 6"/>
        <o:r id="V:Rule23" type="connector" idref="#AutoShape 7"/>
        <o:r id="V:Rule24" type="connector" idref="#AutoShape 8"/>
        <o:r id="V:Rule37" type="connector" idref="#Прямая со стрелкой 114"/>
        <o:r id="V:Rule39" type="connector" idref="#AutoShape 48"/>
        <o:r id="V:Rule40" type="connector" idref="#AutoShape 42"/>
        <o:r id="V:Rule42" type="connector" idref="#AutoShape 49"/>
        <o:r id="V:Rule44" type="connector" idref="#AutoShape 45"/>
        <o:r id="V:Rule45" type="connector" idref="#AutoShape 8"/>
        <o:r id="V:Rule46" type="connector" idref="#Прямая со стрелкой 143"/>
        <o:r id="V:Rule47" type="connector" idref="#AutoShape 39"/>
        <o:r id="V:Rule48" type="connector" idref="#AutoShape 34"/>
        <o:r id="V:Rule49" type="connector" idref="#AutoShape 54"/>
        <o:r id="V:Rule50" type="connector" idref="#AutoShape 32"/>
        <o:r id="V:Rule51" type="connector" idref="#AutoShape 56"/>
        <o:r id="V:Rule52" type="connector" idref="#AutoShape 52"/>
        <o:r id="V:Rule53" type="connector" idref="#Прямая со стрелкой 85"/>
        <o:r id="V:Rule54" type="connector" idref="#AutoShape 37"/>
        <o:r id="V:Rule55" type="connector" idref="#Прямая со стрелкой 113"/>
        <o:r id="V:Rule56" type="connector" idref="#AutoShape 44"/>
        <o:r id="V:Rule57" type="connector" idref="#Прямая со стрелкой 165"/>
        <o:r id="V:Rule58" type="connector" idref="#AutoShape 38"/>
        <o:r id="V:Rule59" type="connector" idref="#AutoShape 6"/>
        <o:r id="V:Rule60" type="connector" idref="#AutoShape 33"/>
        <o:r id="V:Rule61" type="connector" idref="#AutoShape 55"/>
        <o:r id="V:Rule62" type="connector" idref="#Прямая со стрелкой 158"/>
        <o:r id="V:Rule63" type="connector" idref="#AutoShape 7"/>
        <o:r id="V:Rule64" type="connector" idref="#Прямая со стрелкой 95"/>
        <o:r id="V:Rule65" type="connector" idref="#AutoShape 46"/>
        <o:r id="V:Rule66" type="connector" idref="#Прямая со стрелкой 157"/>
        <o:r id="V:Rule67" type="connector" idref="#AutoShape 51"/>
        <o:r id="V:Rule68" type="connector" idref="#Прямая со стрелкой 84"/>
        <o:r id="V:Rule69" type="connector" idref="#Прямая со стрелкой 88"/>
        <o:r id="V:Rule70" type="connector" idref="#Прямая со стрелкой 164"/>
        <o:r id="V:Rule71" type="connector" idref="#Прямая со стрелкой 148"/>
        <o:r id="V:Rule72" type="connector" idref="#AutoShape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8BA"/>
    <w:pPr>
      <w:widowControl w:val="0"/>
      <w:suppressAutoHyphens/>
      <w:spacing w:after="0" w:line="240" w:lineRule="auto"/>
    </w:pPr>
    <w:rPr>
      <w:rFonts w:ascii="Arial" w:eastAsia="Lucida Sans Unicode" w:hAnsi="Arial" w:cs="Mangal"/>
      <w:kern w:val="1"/>
      <w:sz w:val="20"/>
      <w:szCs w:val="24"/>
      <w:lang w:eastAsia="hi-IN" w:bidi="hi-IN"/>
    </w:rPr>
  </w:style>
  <w:style w:type="paragraph" w:styleId="1">
    <w:name w:val="heading 1"/>
    <w:basedOn w:val="a"/>
    <w:next w:val="a"/>
    <w:link w:val="10"/>
    <w:qFormat/>
    <w:rsid w:val="003C48BA"/>
    <w:pPr>
      <w:keepNext/>
      <w:numPr>
        <w:numId w:val="1"/>
      </w:numPr>
      <w:spacing w:before="240" w:after="60"/>
      <w:outlineLvl w:val="0"/>
    </w:pPr>
    <w:rPr>
      <w:rFonts w:ascii="Cambria" w:eastAsia="Times New Roman" w:hAnsi="Cambria"/>
      <w:b/>
      <w:bCs/>
      <w:sz w:val="32"/>
      <w:szCs w:val="2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C48BA"/>
    <w:rPr>
      <w:rFonts w:ascii="Cambria" w:eastAsia="Times New Roman" w:hAnsi="Cambria" w:cs="Mangal"/>
      <w:b/>
      <w:bCs/>
      <w:kern w:val="1"/>
      <w:sz w:val="32"/>
      <w:szCs w:val="29"/>
      <w:lang w:eastAsia="hi-IN" w:bidi="hi-IN"/>
    </w:rPr>
  </w:style>
  <w:style w:type="character" w:customStyle="1" w:styleId="WW8Num1z0">
    <w:name w:val="WW8Num1z0"/>
    <w:rsid w:val="003C48BA"/>
    <w:rPr>
      <w:rFonts w:ascii="Wingdings" w:hAnsi="Wingdings" w:cs="OpenSymbol"/>
    </w:rPr>
  </w:style>
  <w:style w:type="character" w:customStyle="1" w:styleId="WW8Num1z1">
    <w:name w:val="WW8Num1z1"/>
    <w:rsid w:val="003C48BA"/>
    <w:rPr>
      <w:rFonts w:ascii="OpenSymbol" w:hAnsi="OpenSymbol" w:cs="OpenSymbol"/>
    </w:rPr>
  </w:style>
  <w:style w:type="character" w:customStyle="1" w:styleId="WW8Num1z3">
    <w:name w:val="WW8Num1z3"/>
    <w:rsid w:val="003C48BA"/>
    <w:rPr>
      <w:rFonts w:ascii="Symbol" w:hAnsi="Symbol" w:cs="OpenSymbol"/>
    </w:rPr>
  </w:style>
  <w:style w:type="character" w:customStyle="1" w:styleId="WW8Num2z0">
    <w:name w:val="WW8Num2z0"/>
    <w:rsid w:val="003C48BA"/>
    <w:rPr>
      <w:rFonts w:ascii="Wingdings" w:hAnsi="Wingdings" w:cs="OpenSymbol"/>
    </w:rPr>
  </w:style>
  <w:style w:type="character" w:customStyle="1" w:styleId="WW8Num2z1">
    <w:name w:val="WW8Num2z1"/>
    <w:rsid w:val="003C48BA"/>
    <w:rPr>
      <w:rFonts w:ascii="OpenSymbol" w:hAnsi="OpenSymbol" w:cs="OpenSymbol"/>
    </w:rPr>
  </w:style>
  <w:style w:type="character" w:customStyle="1" w:styleId="WW8Num2z3">
    <w:name w:val="WW8Num2z3"/>
    <w:rsid w:val="003C48BA"/>
    <w:rPr>
      <w:rFonts w:ascii="Symbol" w:hAnsi="Symbol" w:cs="OpenSymbol"/>
    </w:rPr>
  </w:style>
  <w:style w:type="character" w:customStyle="1" w:styleId="WW8Num3z0">
    <w:name w:val="WW8Num3z0"/>
    <w:rsid w:val="003C48BA"/>
    <w:rPr>
      <w:rFonts w:ascii="Wingdings" w:hAnsi="Wingdings" w:cs="OpenSymbol"/>
    </w:rPr>
  </w:style>
  <w:style w:type="character" w:customStyle="1" w:styleId="WW8Num3z1">
    <w:name w:val="WW8Num3z1"/>
    <w:rsid w:val="003C48BA"/>
    <w:rPr>
      <w:rFonts w:ascii="OpenSymbol" w:hAnsi="OpenSymbol" w:cs="OpenSymbol"/>
    </w:rPr>
  </w:style>
  <w:style w:type="character" w:customStyle="1" w:styleId="WW8Num3z3">
    <w:name w:val="WW8Num3z3"/>
    <w:rsid w:val="003C48BA"/>
    <w:rPr>
      <w:rFonts w:ascii="Symbol" w:hAnsi="Symbol" w:cs="OpenSymbol"/>
    </w:rPr>
  </w:style>
  <w:style w:type="character" w:customStyle="1" w:styleId="WW8Num4z0">
    <w:name w:val="WW8Num4z0"/>
    <w:rsid w:val="003C48BA"/>
    <w:rPr>
      <w:rFonts w:ascii="Wingdings" w:hAnsi="Wingdings" w:cs="OpenSymbol"/>
    </w:rPr>
  </w:style>
  <w:style w:type="character" w:customStyle="1" w:styleId="WW8Num4z1">
    <w:name w:val="WW8Num4z1"/>
    <w:rsid w:val="003C48BA"/>
    <w:rPr>
      <w:rFonts w:ascii="OpenSymbol" w:hAnsi="OpenSymbol" w:cs="OpenSymbol"/>
    </w:rPr>
  </w:style>
  <w:style w:type="character" w:customStyle="1" w:styleId="WW8Num4z3">
    <w:name w:val="WW8Num4z3"/>
    <w:rsid w:val="003C48BA"/>
    <w:rPr>
      <w:rFonts w:ascii="Symbol" w:hAnsi="Symbol" w:cs="OpenSymbol"/>
    </w:rPr>
  </w:style>
  <w:style w:type="character" w:customStyle="1" w:styleId="WW8Num5z0">
    <w:name w:val="WW8Num5z0"/>
    <w:rsid w:val="003C48BA"/>
    <w:rPr>
      <w:rFonts w:ascii="Wingdings" w:hAnsi="Wingdings" w:cs="OpenSymbol"/>
    </w:rPr>
  </w:style>
  <w:style w:type="character" w:customStyle="1" w:styleId="WW8Num5z1">
    <w:name w:val="WW8Num5z1"/>
    <w:rsid w:val="003C48BA"/>
    <w:rPr>
      <w:rFonts w:ascii="OpenSymbol" w:hAnsi="OpenSymbol" w:cs="OpenSymbol"/>
    </w:rPr>
  </w:style>
  <w:style w:type="character" w:customStyle="1" w:styleId="WW8Num5z3">
    <w:name w:val="WW8Num5z3"/>
    <w:rsid w:val="003C48BA"/>
    <w:rPr>
      <w:rFonts w:ascii="Symbol" w:hAnsi="Symbol" w:cs="OpenSymbol"/>
    </w:rPr>
  </w:style>
  <w:style w:type="character" w:customStyle="1" w:styleId="WW8Num9z0">
    <w:name w:val="WW8Num9z0"/>
    <w:rsid w:val="003C48BA"/>
    <w:rPr>
      <w:rFonts w:ascii="Wingdings" w:hAnsi="Wingdings"/>
    </w:rPr>
  </w:style>
  <w:style w:type="character" w:customStyle="1" w:styleId="WW8Num9z1">
    <w:name w:val="WW8Num9z1"/>
    <w:rsid w:val="003C48BA"/>
    <w:rPr>
      <w:rFonts w:ascii="Courier New" w:hAnsi="Courier New" w:cs="Courier New"/>
    </w:rPr>
  </w:style>
  <w:style w:type="character" w:customStyle="1" w:styleId="WW8Num9z3">
    <w:name w:val="WW8Num9z3"/>
    <w:rsid w:val="003C48BA"/>
    <w:rPr>
      <w:rFonts w:ascii="Symbol" w:hAnsi="Symbol"/>
    </w:rPr>
  </w:style>
  <w:style w:type="character" w:customStyle="1" w:styleId="WW8Num15z0">
    <w:name w:val="WW8Num15z0"/>
    <w:rsid w:val="003C48BA"/>
    <w:rPr>
      <w:rFonts w:ascii="Wingdings" w:hAnsi="Wingdings"/>
    </w:rPr>
  </w:style>
  <w:style w:type="character" w:customStyle="1" w:styleId="WW8Num15z1">
    <w:name w:val="WW8Num15z1"/>
    <w:rsid w:val="003C48BA"/>
    <w:rPr>
      <w:rFonts w:ascii="Courier New" w:hAnsi="Courier New" w:cs="Courier New"/>
    </w:rPr>
  </w:style>
  <w:style w:type="character" w:customStyle="1" w:styleId="WW8Num15z3">
    <w:name w:val="WW8Num15z3"/>
    <w:rsid w:val="003C48BA"/>
    <w:rPr>
      <w:rFonts w:ascii="Symbol" w:hAnsi="Symbol"/>
    </w:rPr>
  </w:style>
  <w:style w:type="character" w:customStyle="1" w:styleId="WW8Num18z0">
    <w:name w:val="WW8Num18z0"/>
    <w:rsid w:val="003C48BA"/>
    <w:rPr>
      <w:rFonts w:ascii="Wingdings" w:hAnsi="Wingdings"/>
    </w:rPr>
  </w:style>
  <w:style w:type="character" w:customStyle="1" w:styleId="WW8Num18z1">
    <w:name w:val="WW8Num18z1"/>
    <w:rsid w:val="003C48BA"/>
    <w:rPr>
      <w:rFonts w:ascii="Courier New" w:hAnsi="Courier New" w:cs="Courier New"/>
    </w:rPr>
  </w:style>
  <w:style w:type="character" w:customStyle="1" w:styleId="WW8Num18z3">
    <w:name w:val="WW8Num18z3"/>
    <w:rsid w:val="003C48BA"/>
    <w:rPr>
      <w:rFonts w:ascii="Symbol" w:hAnsi="Symbol"/>
    </w:rPr>
  </w:style>
  <w:style w:type="character" w:customStyle="1" w:styleId="WW8Num24z0">
    <w:name w:val="WW8Num24z0"/>
    <w:rsid w:val="003C48BA"/>
    <w:rPr>
      <w:rFonts w:ascii="Wingdings" w:hAnsi="Wingdings"/>
    </w:rPr>
  </w:style>
  <w:style w:type="character" w:customStyle="1" w:styleId="WW8Num24z1">
    <w:name w:val="WW8Num24z1"/>
    <w:rsid w:val="003C48BA"/>
    <w:rPr>
      <w:rFonts w:ascii="Courier New" w:hAnsi="Courier New" w:cs="Courier New"/>
    </w:rPr>
  </w:style>
  <w:style w:type="character" w:customStyle="1" w:styleId="WW8Num24z3">
    <w:name w:val="WW8Num24z3"/>
    <w:rsid w:val="003C48BA"/>
    <w:rPr>
      <w:rFonts w:ascii="Symbol" w:hAnsi="Symbol"/>
    </w:rPr>
  </w:style>
  <w:style w:type="character" w:customStyle="1" w:styleId="WW8Num44z0">
    <w:name w:val="WW8Num44z0"/>
    <w:rsid w:val="003C48BA"/>
    <w:rPr>
      <w:rFonts w:ascii="Wingdings" w:hAnsi="Wingdings"/>
    </w:rPr>
  </w:style>
  <w:style w:type="character" w:customStyle="1" w:styleId="WW8Num44z1">
    <w:name w:val="WW8Num44z1"/>
    <w:rsid w:val="003C48BA"/>
    <w:rPr>
      <w:rFonts w:ascii="Courier New" w:hAnsi="Courier New" w:cs="Courier New"/>
    </w:rPr>
  </w:style>
  <w:style w:type="character" w:customStyle="1" w:styleId="WW8Num44z3">
    <w:name w:val="WW8Num44z3"/>
    <w:rsid w:val="003C48BA"/>
    <w:rPr>
      <w:rFonts w:ascii="Symbol" w:hAnsi="Symbol"/>
    </w:rPr>
  </w:style>
  <w:style w:type="character" w:customStyle="1" w:styleId="WW8Num45z0">
    <w:name w:val="WW8Num45z0"/>
    <w:rsid w:val="003C48BA"/>
    <w:rPr>
      <w:rFonts w:ascii="Wingdings" w:hAnsi="Wingdings"/>
    </w:rPr>
  </w:style>
  <w:style w:type="character" w:customStyle="1" w:styleId="WW8Num45z1">
    <w:name w:val="WW8Num45z1"/>
    <w:rsid w:val="003C48BA"/>
    <w:rPr>
      <w:rFonts w:ascii="Courier New" w:hAnsi="Courier New" w:cs="Courier New"/>
    </w:rPr>
  </w:style>
  <w:style w:type="character" w:customStyle="1" w:styleId="WW8Num45z3">
    <w:name w:val="WW8Num45z3"/>
    <w:rsid w:val="003C48BA"/>
    <w:rPr>
      <w:rFonts w:ascii="Symbol" w:hAnsi="Symbol"/>
    </w:rPr>
  </w:style>
  <w:style w:type="character" w:customStyle="1" w:styleId="WW8Num61z0">
    <w:name w:val="WW8Num61z0"/>
    <w:rsid w:val="003C48BA"/>
    <w:rPr>
      <w:rFonts w:ascii="Wingdings" w:hAnsi="Wingdings"/>
    </w:rPr>
  </w:style>
  <w:style w:type="character" w:customStyle="1" w:styleId="WW8Num61z1">
    <w:name w:val="WW8Num61z1"/>
    <w:rsid w:val="003C48BA"/>
    <w:rPr>
      <w:rFonts w:ascii="Courier New" w:hAnsi="Courier New" w:cs="Courier New"/>
    </w:rPr>
  </w:style>
  <w:style w:type="character" w:customStyle="1" w:styleId="WW8Num61z3">
    <w:name w:val="WW8Num61z3"/>
    <w:rsid w:val="003C48BA"/>
    <w:rPr>
      <w:rFonts w:ascii="Symbol" w:hAnsi="Symbol"/>
    </w:rPr>
  </w:style>
  <w:style w:type="character" w:customStyle="1" w:styleId="WW8Num63z0">
    <w:name w:val="WW8Num63z0"/>
    <w:rsid w:val="003C48BA"/>
    <w:rPr>
      <w:rFonts w:ascii="Wingdings" w:hAnsi="Wingdings"/>
    </w:rPr>
  </w:style>
  <w:style w:type="character" w:customStyle="1" w:styleId="WW8Num63z1">
    <w:name w:val="WW8Num63z1"/>
    <w:rsid w:val="003C48BA"/>
    <w:rPr>
      <w:rFonts w:ascii="Courier New" w:hAnsi="Courier New" w:cs="Courier New"/>
    </w:rPr>
  </w:style>
  <w:style w:type="character" w:customStyle="1" w:styleId="WW8Num63z3">
    <w:name w:val="WW8Num63z3"/>
    <w:rsid w:val="003C48BA"/>
    <w:rPr>
      <w:rFonts w:ascii="Symbol" w:hAnsi="Symbol"/>
    </w:rPr>
  </w:style>
  <w:style w:type="character" w:customStyle="1" w:styleId="WW8Num67z0">
    <w:name w:val="WW8Num67z0"/>
    <w:rsid w:val="003C48BA"/>
    <w:rPr>
      <w:rFonts w:ascii="Wingdings" w:hAnsi="Wingdings"/>
    </w:rPr>
  </w:style>
  <w:style w:type="character" w:customStyle="1" w:styleId="WW8Num67z1">
    <w:name w:val="WW8Num67z1"/>
    <w:rsid w:val="003C48BA"/>
    <w:rPr>
      <w:rFonts w:ascii="Courier New" w:hAnsi="Courier New" w:cs="Courier New"/>
    </w:rPr>
  </w:style>
  <w:style w:type="character" w:customStyle="1" w:styleId="WW8Num67z3">
    <w:name w:val="WW8Num67z3"/>
    <w:rsid w:val="003C48BA"/>
    <w:rPr>
      <w:rFonts w:ascii="Symbol" w:hAnsi="Symbol"/>
    </w:rPr>
  </w:style>
  <w:style w:type="character" w:customStyle="1" w:styleId="WW8Num68z0">
    <w:name w:val="WW8Num68z0"/>
    <w:rsid w:val="003C48BA"/>
    <w:rPr>
      <w:rFonts w:ascii="Wingdings" w:hAnsi="Wingdings"/>
    </w:rPr>
  </w:style>
  <w:style w:type="character" w:customStyle="1" w:styleId="WW8Num68z1">
    <w:name w:val="WW8Num68z1"/>
    <w:rsid w:val="003C48BA"/>
    <w:rPr>
      <w:rFonts w:ascii="Courier New" w:hAnsi="Courier New" w:cs="Courier New"/>
    </w:rPr>
  </w:style>
  <w:style w:type="character" w:customStyle="1" w:styleId="WW8Num68z3">
    <w:name w:val="WW8Num68z3"/>
    <w:rsid w:val="003C48BA"/>
    <w:rPr>
      <w:rFonts w:ascii="Symbol" w:hAnsi="Symbol"/>
    </w:rPr>
  </w:style>
  <w:style w:type="character" w:customStyle="1" w:styleId="WW8Num69z0">
    <w:name w:val="WW8Num69z0"/>
    <w:rsid w:val="003C48BA"/>
    <w:rPr>
      <w:i w:val="0"/>
    </w:rPr>
  </w:style>
  <w:style w:type="character" w:customStyle="1" w:styleId="11">
    <w:name w:val="Основной шрифт абзаца1"/>
    <w:rsid w:val="003C48BA"/>
  </w:style>
  <w:style w:type="character" w:customStyle="1" w:styleId="Absatz-Standardschriftart">
    <w:name w:val="Absatz-Standardschriftart"/>
    <w:rsid w:val="003C48BA"/>
  </w:style>
  <w:style w:type="character" w:customStyle="1" w:styleId="a3">
    <w:name w:val="Маркеры списка"/>
    <w:rsid w:val="003C48BA"/>
    <w:rPr>
      <w:rFonts w:ascii="OpenSymbol" w:eastAsia="OpenSymbol" w:hAnsi="OpenSymbol" w:cs="OpenSymbol"/>
    </w:rPr>
  </w:style>
  <w:style w:type="character" w:customStyle="1" w:styleId="a4">
    <w:name w:val="Символ нумерации"/>
    <w:rsid w:val="003C48BA"/>
  </w:style>
  <w:style w:type="character" w:customStyle="1" w:styleId="a5">
    <w:name w:val="Текст выноски Знак"/>
    <w:rsid w:val="003C48BA"/>
    <w:rPr>
      <w:rFonts w:ascii="Tahoma" w:eastAsia="Lucida Sans Unicode" w:hAnsi="Tahoma" w:cs="Mangal"/>
      <w:kern w:val="1"/>
      <w:sz w:val="16"/>
      <w:szCs w:val="14"/>
      <w:lang w:eastAsia="hi-IN" w:bidi="hi-IN"/>
    </w:rPr>
  </w:style>
  <w:style w:type="character" w:customStyle="1" w:styleId="a6">
    <w:name w:val="Название Знак"/>
    <w:rsid w:val="003C48BA"/>
    <w:rPr>
      <w:rFonts w:ascii="Cambria" w:eastAsia="Times New Roman" w:hAnsi="Cambria" w:cs="Mangal"/>
      <w:b/>
      <w:bCs/>
      <w:kern w:val="1"/>
      <w:sz w:val="32"/>
      <w:szCs w:val="29"/>
      <w:lang w:eastAsia="hi-IN" w:bidi="hi-IN"/>
    </w:rPr>
  </w:style>
  <w:style w:type="character" w:customStyle="1" w:styleId="a7">
    <w:name w:val="Верхний колонтитул Знак"/>
    <w:rsid w:val="003C48BA"/>
    <w:rPr>
      <w:rFonts w:ascii="Arial" w:eastAsia="Lucida Sans Unicode" w:hAnsi="Arial" w:cs="Mangal"/>
      <w:kern w:val="1"/>
      <w:szCs w:val="24"/>
      <w:lang w:eastAsia="hi-IN" w:bidi="hi-IN"/>
    </w:rPr>
  </w:style>
  <w:style w:type="character" w:customStyle="1" w:styleId="a8">
    <w:name w:val="Нижний колонтитул Знак"/>
    <w:uiPriority w:val="99"/>
    <w:rsid w:val="003C48BA"/>
    <w:rPr>
      <w:rFonts w:ascii="Arial" w:eastAsia="Lucida Sans Unicode" w:hAnsi="Arial" w:cs="Mangal"/>
      <w:kern w:val="1"/>
      <w:szCs w:val="24"/>
      <w:lang w:eastAsia="hi-IN" w:bidi="hi-IN"/>
    </w:rPr>
  </w:style>
  <w:style w:type="paragraph" w:customStyle="1" w:styleId="a9">
    <w:name w:val="Заголовок"/>
    <w:basedOn w:val="a"/>
    <w:next w:val="aa"/>
    <w:rsid w:val="003C48BA"/>
    <w:pPr>
      <w:keepNext/>
      <w:spacing w:before="240" w:after="120"/>
    </w:pPr>
    <w:rPr>
      <w:sz w:val="28"/>
      <w:szCs w:val="28"/>
    </w:rPr>
  </w:style>
  <w:style w:type="paragraph" w:styleId="aa">
    <w:name w:val="Body Text"/>
    <w:basedOn w:val="a"/>
    <w:link w:val="ab"/>
    <w:rsid w:val="003C48BA"/>
    <w:pPr>
      <w:spacing w:after="120"/>
    </w:pPr>
  </w:style>
  <w:style w:type="character" w:customStyle="1" w:styleId="ab">
    <w:name w:val="Основной текст Знак"/>
    <w:basedOn w:val="a0"/>
    <w:link w:val="aa"/>
    <w:rsid w:val="003C48BA"/>
    <w:rPr>
      <w:rFonts w:ascii="Arial" w:eastAsia="Lucida Sans Unicode" w:hAnsi="Arial" w:cs="Mangal"/>
      <w:kern w:val="1"/>
      <w:sz w:val="20"/>
      <w:szCs w:val="24"/>
      <w:lang w:eastAsia="hi-IN" w:bidi="hi-IN"/>
    </w:rPr>
  </w:style>
  <w:style w:type="paragraph" w:styleId="ac">
    <w:name w:val="List"/>
    <w:basedOn w:val="aa"/>
    <w:rsid w:val="003C48BA"/>
  </w:style>
  <w:style w:type="paragraph" w:customStyle="1" w:styleId="2">
    <w:name w:val="Название2"/>
    <w:basedOn w:val="a"/>
    <w:rsid w:val="003C48BA"/>
    <w:pPr>
      <w:suppressLineNumbers/>
      <w:spacing w:before="120" w:after="120"/>
    </w:pPr>
    <w:rPr>
      <w:i/>
      <w:iCs/>
    </w:rPr>
  </w:style>
  <w:style w:type="paragraph" w:customStyle="1" w:styleId="20">
    <w:name w:val="Указатель2"/>
    <w:basedOn w:val="a"/>
    <w:rsid w:val="003C48BA"/>
    <w:pPr>
      <w:suppressLineNumbers/>
    </w:pPr>
  </w:style>
  <w:style w:type="paragraph" w:customStyle="1" w:styleId="12">
    <w:name w:val="Название1"/>
    <w:basedOn w:val="a"/>
    <w:rsid w:val="003C48BA"/>
    <w:pPr>
      <w:suppressLineNumbers/>
      <w:spacing w:before="120" w:after="120"/>
    </w:pPr>
    <w:rPr>
      <w:i/>
      <w:iCs/>
    </w:rPr>
  </w:style>
  <w:style w:type="paragraph" w:customStyle="1" w:styleId="13">
    <w:name w:val="Указатель1"/>
    <w:basedOn w:val="a"/>
    <w:rsid w:val="003C48BA"/>
    <w:pPr>
      <w:suppressLineNumbers/>
    </w:pPr>
  </w:style>
  <w:style w:type="paragraph" w:customStyle="1" w:styleId="ad">
    <w:name w:val="Содержимое таблицы"/>
    <w:basedOn w:val="a"/>
    <w:rsid w:val="003C48BA"/>
    <w:pPr>
      <w:suppressLineNumbers/>
    </w:pPr>
  </w:style>
  <w:style w:type="paragraph" w:customStyle="1" w:styleId="ae">
    <w:name w:val="Заголовок таблицы"/>
    <w:basedOn w:val="ad"/>
    <w:rsid w:val="003C48BA"/>
    <w:pPr>
      <w:jc w:val="center"/>
    </w:pPr>
    <w:rPr>
      <w:b/>
      <w:bCs/>
    </w:rPr>
  </w:style>
  <w:style w:type="paragraph" w:styleId="af">
    <w:name w:val="List Paragraph"/>
    <w:basedOn w:val="a"/>
    <w:qFormat/>
    <w:rsid w:val="003C48BA"/>
    <w:pPr>
      <w:ind w:left="708"/>
    </w:pPr>
  </w:style>
  <w:style w:type="paragraph" w:styleId="af0">
    <w:name w:val="Balloon Text"/>
    <w:basedOn w:val="a"/>
    <w:link w:val="14"/>
    <w:rsid w:val="003C48BA"/>
    <w:rPr>
      <w:rFonts w:ascii="Tahoma" w:hAnsi="Tahoma"/>
      <w:sz w:val="16"/>
      <w:szCs w:val="14"/>
    </w:rPr>
  </w:style>
  <w:style w:type="character" w:customStyle="1" w:styleId="14">
    <w:name w:val="Текст выноски Знак1"/>
    <w:basedOn w:val="a0"/>
    <w:link w:val="af0"/>
    <w:rsid w:val="003C48BA"/>
    <w:rPr>
      <w:rFonts w:ascii="Tahoma" w:eastAsia="Lucida Sans Unicode" w:hAnsi="Tahoma" w:cs="Mangal"/>
      <w:kern w:val="1"/>
      <w:sz w:val="16"/>
      <w:szCs w:val="14"/>
      <w:lang w:eastAsia="hi-IN" w:bidi="hi-IN"/>
    </w:rPr>
  </w:style>
  <w:style w:type="paragraph" w:styleId="af1">
    <w:name w:val="Title"/>
    <w:basedOn w:val="a"/>
    <w:next w:val="a"/>
    <w:link w:val="15"/>
    <w:qFormat/>
    <w:rsid w:val="003C48BA"/>
    <w:pPr>
      <w:spacing w:before="240" w:after="60"/>
      <w:jc w:val="center"/>
    </w:pPr>
    <w:rPr>
      <w:rFonts w:ascii="Cambria" w:eastAsia="Times New Roman" w:hAnsi="Cambria"/>
      <w:b/>
      <w:bCs/>
      <w:sz w:val="32"/>
      <w:szCs w:val="29"/>
    </w:rPr>
  </w:style>
  <w:style w:type="character" w:customStyle="1" w:styleId="15">
    <w:name w:val="Название Знак1"/>
    <w:basedOn w:val="a0"/>
    <w:link w:val="af1"/>
    <w:rsid w:val="003C48BA"/>
    <w:rPr>
      <w:rFonts w:ascii="Cambria" w:eastAsia="Times New Roman" w:hAnsi="Cambria" w:cs="Mangal"/>
      <w:b/>
      <w:bCs/>
      <w:kern w:val="1"/>
      <w:sz w:val="32"/>
      <w:szCs w:val="29"/>
      <w:lang w:eastAsia="hi-IN" w:bidi="hi-IN"/>
    </w:rPr>
  </w:style>
  <w:style w:type="paragraph" w:styleId="af2">
    <w:name w:val="Subtitle"/>
    <w:basedOn w:val="a9"/>
    <w:next w:val="aa"/>
    <w:link w:val="af3"/>
    <w:qFormat/>
    <w:rsid w:val="003C48BA"/>
    <w:pPr>
      <w:jc w:val="center"/>
    </w:pPr>
    <w:rPr>
      <w:i/>
      <w:iCs/>
    </w:rPr>
  </w:style>
  <w:style w:type="character" w:customStyle="1" w:styleId="af3">
    <w:name w:val="Подзаголовок Знак"/>
    <w:basedOn w:val="a0"/>
    <w:link w:val="af2"/>
    <w:rsid w:val="003C48BA"/>
    <w:rPr>
      <w:rFonts w:ascii="Arial" w:eastAsia="Lucida Sans Unicode" w:hAnsi="Arial" w:cs="Mangal"/>
      <w:i/>
      <w:iCs/>
      <w:kern w:val="1"/>
      <w:sz w:val="28"/>
      <w:szCs w:val="28"/>
      <w:lang w:eastAsia="hi-IN" w:bidi="hi-IN"/>
    </w:rPr>
  </w:style>
  <w:style w:type="paragraph" w:styleId="af4">
    <w:name w:val="header"/>
    <w:basedOn w:val="a"/>
    <w:link w:val="16"/>
    <w:rsid w:val="003C48BA"/>
    <w:pPr>
      <w:tabs>
        <w:tab w:val="center" w:pos="4677"/>
        <w:tab w:val="right" w:pos="9355"/>
      </w:tabs>
    </w:pPr>
  </w:style>
  <w:style w:type="character" w:customStyle="1" w:styleId="16">
    <w:name w:val="Верхний колонтитул Знак1"/>
    <w:basedOn w:val="a0"/>
    <w:link w:val="af4"/>
    <w:rsid w:val="003C48BA"/>
    <w:rPr>
      <w:rFonts w:ascii="Arial" w:eastAsia="Lucida Sans Unicode" w:hAnsi="Arial" w:cs="Mangal"/>
      <w:kern w:val="1"/>
      <w:sz w:val="20"/>
      <w:szCs w:val="24"/>
      <w:lang w:eastAsia="hi-IN" w:bidi="hi-IN"/>
    </w:rPr>
  </w:style>
  <w:style w:type="paragraph" w:styleId="af5">
    <w:name w:val="footer"/>
    <w:basedOn w:val="a"/>
    <w:link w:val="17"/>
    <w:uiPriority w:val="99"/>
    <w:rsid w:val="003C48BA"/>
    <w:pPr>
      <w:tabs>
        <w:tab w:val="center" w:pos="4677"/>
        <w:tab w:val="right" w:pos="9355"/>
      </w:tabs>
    </w:pPr>
  </w:style>
  <w:style w:type="character" w:customStyle="1" w:styleId="17">
    <w:name w:val="Нижний колонтитул Знак1"/>
    <w:basedOn w:val="a0"/>
    <w:link w:val="af5"/>
    <w:uiPriority w:val="99"/>
    <w:rsid w:val="003C48BA"/>
    <w:rPr>
      <w:rFonts w:ascii="Arial" w:eastAsia="Lucida Sans Unicode" w:hAnsi="Arial" w:cs="Mangal"/>
      <w:kern w:val="1"/>
      <w:sz w:val="20"/>
      <w:szCs w:val="24"/>
      <w:lang w:eastAsia="hi-IN" w:bidi="hi-IN"/>
    </w:rPr>
  </w:style>
  <w:style w:type="character" w:styleId="af6">
    <w:name w:val="Placeholder Text"/>
    <w:uiPriority w:val="99"/>
    <w:semiHidden/>
    <w:rsid w:val="003C48BA"/>
    <w:rPr>
      <w:color w:val="808080"/>
    </w:rPr>
  </w:style>
  <w:style w:type="character" w:customStyle="1" w:styleId="af7">
    <w:name w:val="Основной текст_"/>
    <w:link w:val="7"/>
    <w:rsid w:val="003C48BA"/>
    <w:rPr>
      <w:sz w:val="19"/>
      <w:szCs w:val="19"/>
      <w:shd w:val="clear" w:color="auto" w:fill="FFFFFF"/>
    </w:rPr>
  </w:style>
  <w:style w:type="paragraph" w:customStyle="1" w:styleId="7">
    <w:name w:val="Основной текст7"/>
    <w:basedOn w:val="a"/>
    <w:link w:val="af7"/>
    <w:rsid w:val="003C48BA"/>
    <w:pPr>
      <w:shd w:val="clear" w:color="auto" w:fill="FFFFFF"/>
      <w:suppressAutoHyphens w:val="0"/>
      <w:spacing w:line="225" w:lineRule="exact"/>
      <w:ind w:hanging="400"/>
      <w:jc w:val="both"/>
    </w:pPr>
    <w:rPr>
      <w:rFonts w:asciiTheme="minorHAnsi" w:eastAsiaTheme="minorHAnsi" w:hAnsiTheme="minorHAnsi" w:cstheme="minorBidi"/>
      <w:kern w:val="0"/>
      <w:sz w:val="19"/>
      <w:szCs w:val="19"/>
      <w:lang w:eastAsia="en-US" w:bidi="ar-SA"/>
    </w:rPr>
  </w:style>
  <w:style w:type="character" w:customStyle="1" w:styleId="af8">
    <w:name w:val="Основной текст + Полужирный"/>
    <w:rsid w:val="003C48B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styleId="af9">
    <w:name w:val="TOC Heading"/>
    <w:basedOn w:val="1"/>
    <w:next w:val="a"/>
    <w:uiPriority w:val="39"/>
    <w:semiHidden/>
    <w:unhideWhenUsed/>
    <w:qFormat/>
    <w:rsid w:val="003C48BA"/>
    <w:pPr>
      <w:keepLines/>
      <w:widowControl/>
      <w:numPr>
        <w:numId w:val="0"/>
      </w:numPr>
      <w:suppressAutoHyphens w:val="0"/>
      <w:spacing w:before="480" w:after="0" w:line="276" w:lineRule="auto"/>
      <w:outlineLvl w:val="9"/>
    </w:pPr>
    <w:rPr>
      <w:rFonts w:cs="Times New Roman"/>
      <w:color w:val="365F91"/>
      <w:kern w:val="0"/>
      <w:sz w:val="28"/>
      <w:szCs w:val="28"/>
      <w:lang w:eastAsia="ru-RU" w:bidi="ar-SA"/>
    </w:rPr>
  </w:style>
  <w:style w:type="paragraph" w:styleId="18">
    <w:name w:val="toc 1"/>
    <w:basedOn w:val="a"/>
    <w:next w:val="a"/>
    <w:autoRedefine/>
    <w:uiPriority w:val="39"/>
    <w:unhideWhenUsed/>
    <w:rsid w:val="003C48BA"/>
    <w:pPr>
      <w:tabs>
        <w:tab w:val="right" w:leader="dot" w:pos="10478"/>
      </w:tabs>
      <w:spacing w:after="100"/>
    </w:pPr>
    <w:rPr>
      <w:rFonts w:ascii="Times New Roman" w:eastAsia="Times New Roman CYR" w:hAnsi="Times New Roman" w:cs="Times New Roman"/>
      <w:noProof/>
      <w:sz w:val="28"/>
      <w:szCs w:val="28"/>
    </w:rPr>
  </w:style>
  <w:style w:type="character" w:styleId="afa">
    <w:name w:val="Hyperlink"/>
    <w:uiPriority w:val="99"/>
    <w:unhideWhenUsed/>
    <w:rsid w:val="003C48BA"/>
    <w:rPr>
      <w:color w:val="0000FF"/>
      <w:u w:val="single"/>
    </w:rPr>
  </w:style>
  <w:style w:type="table" w:styleId="afb">
    <w:name w:val="Table Grid"/>
    <w:basedOn w:val="a1"/>
    <w:uiPriority w:val="59"/>
    <w:rsid w:val="003C48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2"/>
    <w:rsid w:val="003C48BA"/>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paragraph" w:customStyle="1" w:styleId="4">
    <w:name w:val="Основной текст4"/>
    <w:basedOn w:val="a"/>
    <w:rsid w:val="003C48BA"/>
    <w:pPr>
      <w:shd w:val="clear" w:color="auto" w:fill="FFFFFF"/>
      <w:suppressAutoHyphens w:val="0"/>
      <w:spacing w:line="225" w:lineRule="exact"/>
      <w:ind w:hanging="400"/>
      <w:jc w:val="both"/>
    </w:pPr>
    <w:rPr>
      <w:rFonts w:ascii="Times New Roman" w:eastAsia="Times New Roman" w:hAnsi="Times New Roman" w:cs="Times New Roman"/>
      <w:color w:val="000000"/>
      <w:spacing w:val="-2"/>
      <w:kern w:val="0"/>
      <w:sz w:val="16"/>
      <w:szCs w:val="16"/>
      <w:lang w:eastAsia="ru-RU" w:bidi="ar-SA"/>
    </w:rPr>
  </w:style>
  <w:style w:type="character" w:customStyle="1" w:styleId="5pt0pt">
    <w:name w:val="Основной текст + 5 pt;Интервал 0 pt"/>
    <w:rsid w:val="003C48BA"/>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ru-RU"/>
    </w:rPr>
  </w:style>
  <w:style w:type="character" w:customStyle="1" w:styleId="0pt">
    <w:name w:val="Основной текст + Курсив;Интервал 0 pt"/>
    <w:rsid w:val="003C48BA"/>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paragraph" w:styleId="afc">
    <w:name w:val="caption"/>
    <w:basedOn w:val="a"/>
    <w:next w:val="a"/>
    <w:uiPriority w:val="35"/>
    <w:unhideWhenUsed/>
    <w:qFormat/>
    <w:rsid w:val="003C48BA"/>
    <w:pPr>
      <w:spacing w:after="200"/>
    </w:pPr>
    <w:rPr>
      <w:b/>
      <w:bCs/>
      <w:color w:val="4F81BD"/>
      <w:sz w:val="18"/>
      <w:szCs w:val="16"/>
    </w:rPr>
  </w:style>
  <w:style w:type="paragraph" w:styleId="afd">
    <w:name w:val="footnote text"/>
    <w:basedOn w:val="a"/>
    <w:link w:val="afe"/>
    <w:semiHidden/>
    <w:rsid w:val="003C48BA"/>
    <w:pPr>
      <w:widowControl/>
      <w:suppressAutoHyphens w:val="0"/>
    </w:pPr>
    <w:rPr>
      <w:rFonts w:ascii="Times New Roman" w:eastAsia="Calibri" w:hAnsi="Times New Roman" w:cs="Times New Roman"/>
      <w:kern w:val="0"/>
      <w:szCs w:val="20"/>
      <w:lang w:eastAsia="ru-RU" w:bidi="ar-SA"/>
    </w:rPr>
  </w:style>
  <w:style w:type="character" w:customStyle="1" w:styleId="afe">
    <w:name w:val="Текст сноски Знак"/>
    <w:basedOn w:val="a0"/>
    <w:link w:val="afd"/>
    <w:semiHidden/>
    <w:rsid w:val="003C48BA"/>
    <w:rPr>
      <w:rFonts w:ascii="Times New Roman" w:eastAsia="Calibri"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8.png"/><Relationship Id="rId84" Type="http://schemas.openxmlformats.org/officeDocument/2006/relationships/image" Target="media/image39.wmf"/><Relationship Id="rId138" Type="http://schemas.openxmlformats.org/officeDocument/2006/relationships/oleObject" Target="embeddings/oleObject65.bin"/><Relationship Id="rId159" Type="http://schemas.openxmlformats.org/officeDocument/2006/relationships/oleObject" Target="embeddings/oleObject74.bin"/><Relationship Id="rId170" Type="http://schemas.openxmlformats.org/officeDocument/2006/relationships/image" Target="media/image84.png"/><Relationship Id="rId191" Type="http://schemas.openxmlformats.org/officeDocument/2006/relationships/image" Target="media/image96.wmf"/><Relationship Id="rId205" Type="http://schemas.openxmlformats.org/officeDocument/2006/relationships/image" Target="media/image103.png"/><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image" Target="media/image34.wmf"/><Relationship Id="rId128" Type="http://schemas.openxmlformats.org/officeDocument/2006/relationships/oleObject" Target="embeddings/oleObject60.bin"/><Relationship Id="rId149" Type="http://schemas.openxmlformats.org/officeDocument/2006/relationships/image" Target="media/image72.wmf"/><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image" Target="media/image79.wmf"/><Relationship Id="rId181" Type="http://schemas.openxmlformats.org/officeDocument/2006/relationships/image" Target="media/image91.wmf"/><Relationship Id="rId216" Type="http://schemas.openxmlformats.org/officeDocument/2006/relationships/image" Target="media/image109.wmf"/><Relationship Id="rId211" Type="http://schemas.openxmlformats.org/officeDocument/2006/relationships/oleObject" Target="embeddings/oleObject98.bin"/><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6.wmf"/><Relationship Id="rId134" Type="http://schemas.openxmlformats.org/officeDocument/2006/relationships/oleObject" Target="embeddings/oleObject63.bin"/><Relationship Id="rId139" Type="http://schemas.openxmlformats.org/officeDocument/2006/relationships/image" Target="media/image67.wmf"/><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oleObject" Target="embeddings/oleObject71.bin"/><Relationship Id="rId155" Type="http://schemas.openxmlformats.org/officeDocument/2006/relationships/image" Target="media/image75.png"/><Relationship Id="rId171" Type="http://schemas.openxmlformats.org/officeDocument/2006/relationships/image" Target="media/image85.png"/><Relationship Id="rId176" Type="http://schemas.openxmlformats.org/officeDocument/2006/relationships/image" Target="media/image88.wmf"/><Relationship Id="rId192" Type="http://schemas.openxmlformats.org/officeDocument/2006/relationships/oleObject" Target="embeddings/oleObject89.bin"/><Relationship Id="rId197" Type="http://schemas.openxmlformats.org/officeDocument/2006/relationships/image" Target="media/image99.wmf"/><Relationship Id="rId206" Type="http://schemas.openxmlformats.org/officeDocument/2006/relationships/image" Target="media/image104.wmf"/><Relationship Id="rId201" Type="http://schemas.openxmlformats.org/officeDocument/2006/relationships/image" Target="media/image101.wmf"/><Relationship Id="rId222" Type="http://schemas.openxmlformats.org/officeDocument/2006/relationships/image" Target="media/image112.w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8.bin"/><Relationship Id="rId108" Type="http://schemas.openxmlformats.org/officeDocument/2006/relationships/image" Target="media/image51.wmf"/><Relationship Id="rId124" Type="http://schemas.openxmlformats.org/officeDocument/2006/relationships/oleObject" Target="embeddings/oleObject58.bin"/><Relationship Id="rId129" Type="http://schemas.openxmlformats.org/officeDocument/2006/relationships/image" Target="media/image62.wmf"/><Relationship Id="rId54" Type="http://schemas.openxmlformats.org/officeDocument/2006/relationships/oleObject" Target="embeddings/oleObject24.bin"/><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5.wmf"/><Relationship Id="rId140" Type="http://schemas.openxmlformats.org/officeDocument/2006/relationships/oleObject" Target="embeddings/oleObject66.bin"/><Relationship Id="rId145" Type="http://schemas.openxmlformats.org/officeDocument/2006/relationships/image" Target="media/image70.wmf"/><Relationship Id="rId161" Type="http://schemas.openxmlformats.org/officeDocument/2006/relationships/oleObject" Target="embeddings/oleObject75.bin"/><Relationship Id="rId166" Type="http://schemas.openxmlformats.org/officeDocument/2006/relationships/image" Target="media/image82.wmf"/><Relationship Id="rId182" Type="http://schemas.openxmlformats.org/officeDocument/2006/relationships/oleObject" Target="embeddings/oleObject84.bin"/><Relationship Id="rId187" Type="http://schemas.openxmlformats.org/officeDocument/2006/relationships/image" Target="media/image94.wmf"/><Relationship Id="rId217" Type="http://schemas.openxmlformats.org/officeDocument/2006/relationships/oleObject" Target="embeddings/oleObject101.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7.wmf"/><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4.wmf"/><Relationship Id="rId119" Type="http://schemas.openxmlformats.org/officeDocument/2006/relationships/oleObject" Target="embeddings/oleObject56.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oleObject" Target="embeddings/oleObject61.bin"/><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image" Target="media/image76.png"/><Relationship Id="rId177" Type="http://schemas.openxmlformats.org/officeDocument/2006/relationships/oleObject" Target="embeddings/oleObject82.bin"/><Relationship Id="rId198" Type="http://schemas.openxmlformats.org/officeDocument/2006/relationships/oleObject" Target="embeddings/oleObject92.bin"/><Relationship Id="rId172" Type="http://schemas.openxmlformats.org/officeDocument/2006/relationships/image" Target="media/image86.wmf"/><Relationship Id="rId193" Type="http://schemas.openxmlformats.org/officeDocument/2006/relationships/image" Target="media/image97.wmf"/><Relationship Id="rId202" Type="http://schemas.openxmlformats.org/officeDocument/2006/relationships/oleObject" Target="embeddings/oleObject94.bin"/><Relationship Id="rId207" Type="http://schemas.openxmlformats.org/officeDocument/2006/relationships/oleObject" Target="embeddings/oleObject96.bin"/><Relationship Id="rId223" Type="http://schemas.openxmlformats.org/officeDocument/2006/relationships/oleObject" Target="embeddings/oleObject104.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1.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9.bin"/><Relationship Id="rId167" Type="http://schemas.openxmlformats.org/officeDocument/2006/relationships/oleObject" Target="embeddings/oleObject78.bin"/><Relationship Id="rId188" Type="http://schemas.openxmlformats.org/officeDocument/2006/relationships/oleObject" Target="embeddings/oleObject87.bin"/><Relationship Id="rId7" Type="http://schemas.openxmlformats.org/officeDocument/2006/relationships/image" Target="media/image1.wmf"/><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image" Target="media/image80.wmf"/><Relationship Id="rId183" Type="http://schemas.openxmlformats.org/officeDocument/2006/relationships/image" Target="media/image92.wmf"/><Relationship Id="rId213" Type="http://schemas.openxmlformats.org/officeDocument/2006/relationships/oleObject" Target="embeddings/oleObject99.bin"/><Relationship Id="rId218"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3.wmf"/><Relationship Id="rId136" Type="http://schemas.openxmlformats.org/officeDocument/2006/relationships/oleObject" Target="embeddings/oleObject64.bin"/><Relationship Id="rId157" Type="http://schemas.openxmlformats.org/officeDocument/2006/relationships/image" Target="media/image77.png"/><Relationship Id="rId178" Type="http://schemas.openxmlformats.org/officeDocument/2006/relationships/image" Target="media/image89.wmf"/><Relationship Id="rId61" Type="http://schemas.openxmlformats.org/officeDocument/2006/relationships/oleObject" Target="embeddings/oleObject28.bin"/><Relationship Id="rId82" Type="http://schemas.openxmlformats.org/officeDocument/2006/relationships/image" Target="media/image38.wmf"/><Relationship Id="rId152" Type="http://schemas.openxmlformats.org/officeDocument/2006/relationships/oleObject" Target="embeddings/oleObject72.bin"/><Relationship Id="rId173" Type="http://schemas.openxmlformats.org/officeDocument/2006/relationships/oleObject" Target="embeddings/oleObject80.bin"/><Relationship Id="rId194" Type="http://schemas.openxmlformats.org/officeDocument/2006/relationships/oleObject" Target="embeddings/oleObject90.bin"/><Relationship Id="rId199" Type="http://schemas.openxmlformats.org/officeDocument/2006/relationships/image" Target="media/image100.wmf"/><Relationship Id="rId203" Type="http://schemas.openxmlformats.org/officeDocument/2006/relationships/image" Target="media/image102.wmf"/><Relationship Id="rId208" Type="http://schemas.openxmlformats.org/officeDocument/2006/relationships/image" Target="media/image105.wmf"/><Relationship Id="rId19" Type="http://schemas.openxmlformats.org/officeDocument/2006/relationships/image" Target="media/image7.wmf"/><Relationship Id="rId224" Type="http://schemas.openxmlformats.org/officeDocument/2006/relationships/fontTable" Target="fontTable.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image" Target="media/image83.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oleObject" Target="embeddings/oleObject67.bin"/><Relationship Id="rId163" Type="http://schemas.openxmlformats.org/officeDocument/2006/relationships/oleObject" Target="embeddings/oleObject76.bin"/><Relationship Id="rId184" Type="http://schemas.openxmlformats.org/officeDocument/2006/relationships/oleObject" Target="embeddings/oleObject85.bin"/><Relationship Id="rId189" Type="http://schemas.openxmlformats.org/officeDocument/2006/relationships/image" Target="media/image95.wmf"/><Relationship Id="rId219" Type="http://schemas.openxmlformats.org/officeDocument/2006/relationships/oleObject" Target="embeddings/oleObject102.bin"/><Relationship Id="rId3" Type="http://schemas.openxmlformats.org/officeDocument/2006/relationships/settings" Target="settings.xml"/><Relationship Id="rId214" Type="http://schemas.openxmlformats.org/officeDocument/2006/relationships/image" Target="media/image108.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image" Target="media/image66.wmf"/><Relationship Id="rId158" Type="http://schemas.openxmlformats.org/officeDocument/2006/relationships/image" Target="media/image78.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footer" Target="footer1.xml"/><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oleObject" Target="embeddings/oleObject62.bin"/><Relationship Id="rId153" Type="http://schemas.openxmlformats.org/officeDocument/2006/relationships/image" Target="media/image74.wmf"/><Relationship Id="rId174" Type="http://schemas.openxmlformats.org/officeDocument/2006/relationships/image" Target="media/image87.wmf"/><Relationship Id="rId179" Type="http://schemas.openxmlformats.org/officeDocument/2006/relationships/oleObject" Target="embeddings/oleObject83.bin"/><Relationship Id="rId195" Type="http://schemas.openxmlformats.org/officeDocument/2006/relationships/image" Target="media/image98.wmf"/><Relationship Id="rId209" Type="http://schemas.openxmlformats.org/officeDocument/2006/relationships/oleObject" Target="embeddings/oleObject97.bin"/><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image" Target="media/image111.wmf"/><Relationship Id="rId225"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50.wmf"/><Relationship Id="rId127" Type="http://schemas.openxmlformats.org/officeDocument/2006/relationships/image" Target="media/image61.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png"/><Relationship Id="rId143" Type="http://schemas.openxmlformats.org/officeDocument/2006/relationships/image" Target="media/image69.wmf"/><Relationship Id="rId148" Type="http://schemas.openxmlformats.org/officeDocument/2006/relationships/oleObject" Target="embeddings/oleObject70.bin"/><Relationship Id="rId164" Type="http://schemas.openxmlformats.org/officeDocument/2006/relationships/image" Target="media/image81.wmf"/><Relationship Id="rId169" Type="http://schemas.openxmlformats.org/officeDocument/2006/relationships/oleObject" Target="embeddings/oleObject79.bin"/><Relationship Id="rId185"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90.png"/><Relationship Id="rId210" Type="http://schemas.openxmlformats.org/officeDocument/2006/relationships/image" Target="media/image106.wmf"/><Relationship Id="rId215" Type="http://schemas.openxmlformats.org/officeDocument/2006/relationships/oleObject" Target="embeddings/oleObject100.bin"/><Relationship Id="rId26" Type="http://schemas.openxmlformats.org/officeDocument/2006/relationships/oleObject" Target="embeddings/oleObject10.bin"/><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oleObject" Target="embeddings/oleObject81.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5.bin"/><Relationship Id="rId221" Type="http://schemas.openxmlformats.org/officeDocument/2006/relationships/oleObject" Target="embeddings/oleObject103.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oleObject" Target="embeddings/oleObject68.bin"/><Relationship Id="rId90" Type="http://schemas.openxmlformats.org/officeDocument/2006/relationships/image" Target="media/image42.wmf"/><Relationship Id="rId165" Type="http://schemas.openxmlformats.org/officeDocument/2006/relationships/oleObject" Target="embeddings/oleObject77.bin"/><Relationship Id="rId186" Type="http://schemas.openxmlformats.org/officeDocument/2006/relationships/oleObject" Target="embeddings/oleObject8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119</Pages>
  <Words>30618</Words>
  <Characters>174529</Characters>
  <Application>Microsoft Office Word</Application>
  <DocSecurity>0</DocSecurity>
  <Lines>1454</Lines>
  <Paragraphs>409</Paragraphs>
  <ScaleCrop>false</ScaleCrop>
  <Company>Microsoft</Company>
  <LinksUpToDate>false</LinksUpToDate>
  <CharactersWithSpaces>204738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Вика</dc:creator>
  <cp:keywords/>
  <dc:description/>
  <cp:lastModifiedBy>Вика</cp:lastModifiedBy>
  <cp:revision>6</cp:revision>
  <dcterms:created xsi:type="dcterms:W3CDTF">2016-08-31T04:35:00Z</dcterms:created>
  <dcterms:modified xsi:type="dcterms:W3CDTF">2017-12-16T07:15:00Z</dcterms:modified>
</cp:coreProperties>
</file>