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52" w:rsidRPr="0015417C" w:rsidRDefault="00313952" w:rsidP="0015417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15417C">
        <w:rPr>
          <w:b/>
          <w:i/>
          <w:color w:val="777777"/>
          <w:sz w:val="28"/>
          <w:szCs w:val="28"/>
        </w:rPr>
        <w:t>Механизм действия препаратов фтора при профилактике кариеса зубов.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Существует несколько механизмов действия фтора: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 xml:space="preserve">1. Фториды, взаимодействуя с гидроксиапатитом, образуют фторпатит. 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 xml:space="preserve">Полученное соединение является более устойчивым к кислотам. В итоге 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повышается резистентность эмали.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 xml:space="preserve">2. Фториды угнетают рост и обмен веществ микрофлоры полости рта, что 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 xml:space="preserve">связано с активным ингибирующим действием фторидов на фермент 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 xml:space="preserve">гликозила - фосфоэнолпируваткиназу. Фториды способны подавлять ее 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 xml:space="preserve">активность даже в незначительных концентрациях, в результате чего резко 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снижается интенсивность расщепления углеводов в полости рта.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 xml:space="preserve">3. Фториды влияют на обмен белковой фазы эмали, в зависимости </w:t>
      </w:r>
      <w:proofErr w:type="gramStart"/>
      <w:r w:rsidRPr="001541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4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 xml:space="preserve">концентрации фтора они либо подавляют, либо активизирует процесс его 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417C">
        <w:rPr>
          <w:rFonts w:ascii="Times New Roman" w:hAnsi="Times New Roman" w:cs="Times New Roman"/>
          <w:sz w:val="28"/>
          <w:szCs w:val="28"/>
          <w:lang w:val="en-US"/>
        </w:rPr>
        <w:t>встраивания</w:t>
      </w:r>
      <w:proofErr w:type="gramEnd"/>
      <w:r w:rsidRPr="0015417C">
        <w:rPr>
          <w:rFonts w:ascii="Times New Roman" w:hAnsi="Times New Roman" w:cs="Times New Roman"/>
          <w:sz w:val="28"/>
          <w:szCs w:val="28"/>
          <w:lang w:val="en-US"/>
        </w:rPr>
        <w:t xml:space="preserve"> в структуру эмали.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313952" w:rsidRPr="0015417C" w:rsidRDefault="00313952" w:rsidP="0015417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15417C">
        <w:rPr>
          <w:b/>
          <w:i/>
          <w:color w:val="777777"/>
          <w:sz w:val="28"/>
          <w:szCs w:val="28"/>
        </w:rPr>
        <w:t>Механизм действия фтора в очаге эндемического флюороза.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 xml:space="preserve">Снижается активность фосфотазы </w:t>
      </w:r>
      <w:proofErr w:type="gramStart"/>
      <w:r w:rsidRPr="0015417C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15417C">
        <w:rPr>
          <w:rFonts w:ascii="Times New Roman" w:hAnsi="Times New Roman" w:cs="Times New Roman"/>
          <w:sz w:val="28"/>
          <w:szCs w:val="28"/>
        </w:rPr>
        <w:t xml:space="preserve"> чего происходит нарушение минерализации эмали.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313952" w:rsidRPr="0015417C" w:rsidRDefault="00313952" w:rsidP="0015417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i/>
          <w:color w:val="777777"/>
          <w:sz w:val="28"/>
          <w:szCs w:val="28"/>
        </w:rPr>
      </w:pPr>
      <w:r w:rsidRPr="0015417C">
        <w:rPr>
          <w:i/>
          <w:color w:val="777777"/>
          <w:sz w:val="28"/>
          <w:szCs w:val="28"/>
        </w:rPr>
        <w:t>Глубокое фторирование зубов. Показания. Назвать препараты.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Глубокое фторировани</w:t>
      </w:r>
      <w:proofErr w:type="gramStart"/>
      <w:r w:rsidRPr="0015417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5417C">
        <w:rPr>
          <w:rFonts w:ascii="Times New Roman" w:hAnsi="Times New Roman" w:cs="Times New Roman"/>
          <w:sz w:val="28"/>
          <w:szCs w:val="28"/>
        </w:rPr>
        <w:t xml:space="preserve"> это процедура укрепление эмали ,а так же профилактика развития кариеса. </w:t>
      </w:r>
      <w:proofErr w:type="gramStart"/>
      <w:r w:rsidRPr="0015417C">
        <w:rPr>
          <w:rFonts w:ascii="Times New Roman" w:hAnsi="Times New Roman" w:cs="Times New Roman"/>
          <w:sz w:val="28"/>
          <w:szCs w:val="28"/>
        </w:rPr>
        <w:t>Осуществляемая нанесением фторсодержащих препаратов на эмаль.</w:t>
      </w:r>
      <w:proofErr w:type="gramEnd"/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Показания: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lastRenderedPageBreak/>
        <w:t>1. Профилактика кариеса зубов.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2. Минеральная (неинвазивная) герметизация фиссур.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3. Лечение кариеса зубов (эмали и дентина).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417C">
        <w:rPr>
          <w:rFonts w:ascii="Times New Roman" w:hAnsi="Times New Roman" w:cs="Times New Roman"/>
          <w:sz w:val="28"/>
          <w:szCs w:val="28"/>
        </w:rPr>
        <w:t xml:space="preserve">Лечение гиперестезии твердых тканей зубов (в том числе функциональной, после </w:t>
      </w:r>
      <w:proofErr w:type="gramEnd"/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препарирования кариозной полости и культи зуба).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5. Лечение маргинальных периодонтитов.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Этапы глубокого фторирования.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 xml:space="preserve">Этап № 1. Чистка зубов. Как и при простом </w:t>
      </w:r>
      <w:proofErr w:type="gramStart"/>
      <w:r w:rsidRPr="0015417C">
        <w:rPr>
          <w:rFonts w:ascii="Times New Roman" w:hAnsi="Times New Roman" w:cs="Times New Roman"/>
          <w:sz w:val="28"/>
          <w:szCs w:val="28"/>
        </w:rPr>
        <w:t>фторировании</w:t>
      </w:r>
      <w:proofErr w:type="gramEnd"/>
      <w:r w:rsidRPr="0015417C">
        <w:rPr>
          <w:rFonts w:ascii="Times New Roman" w:hAnsi="Times New Roman" w:cs="Times New Roman"/>
          <w:sz w:val="28"/>
          <w:szCs w:val="28"/>
        </w:rPr>
        <w:t xml:space="preserve"> зубы необходимо тщательно очистить. Но лишь пасты и щетки будем недостаточно. Как правило, перед глубоким фторированием проводится ультразвуковая чистка зубов. Также желательно удалить весь зубной камень.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Этап № 2. Сушка зубов. Процедура аналогична подготовке к простому фторированию зубов, но с одним отличием — ватные валики не понадобятся.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Этап № 3. Непосредственно фторирование. На всю поверхность зубов наносится первый препарат, сушится.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Этап № 4. Второй этап глубокого фторирования. После этого стоматолог обрабатывает зубы тампоном, смоченным в препарате № 2. Затем рот нужно тщательно прополоскать.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Препараты для фторирования: "Нанофлюор", "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Clinpro</w:t>
      </w:r>
      <w:r w:rsidRPr="0015417C">
        <w:rPr>
          <w:rFonts w:ascii="Times New Roman" w:hAnsi="Times New Roman" w:cs="Times New Roman"/>
          <w:sz w:val="28"/>
          <w:szCs w:val="28"/>
        </w:rPr>
        <w:t xml:space="preserve"> 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15417C">
        <w:rPr>
          <w:rFonts w:ascii="Times New Roman" w:hAnsi="Times New Roman" w:cs="Times New Roman"/>
          <w:sz w:val="28"/>
          <w:szCs w:val="28"/>
        </w:rPr>
        <w:t xml:space="preserve"> 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varnish</w:t>
      </w:r>
      <w:r w:rsidRPr="0015417C">
        <w:rPr>
          <w:rFonts w:ascii="Times New Roman" w:hAnsi="Times New Roman" w:cs="Times New Roman"/>
          <w:sz w:val="28"/>
          <w:szCs w:val="28"/>
        </w:rPr>
        <w:t>",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417C">
        <w:rPr>
          <w:rFonts w:ascii="Times New Roman" w:hAnsi="Times New Roman" w:cs="Times New Roman"/>
          <w:sz w:val="28"/>
          <w:szCs w:val="28"/>
          <w:lang w:val="en-US"/>
        </w:rPr>
        <w:t>"Глуфторед", "Трифторид"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313952" w:rsidRPr="0015417C" w:rsidRDefault="00313952" w:rsidP="0015417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15417C">
        <w:rPr>
          <w:b/>
          <w:i/>
          <w:color w:val="777777"/>
          <w:sz w:val="28"/>
          <w:szCs w:val="28"/>
        </w:rPr>
        <w:t xml:space="preserve">Что означает термин </w:t>
      </w:r>
      <w:proofErr w:type="gramStart"/>
      <w:r w:rsidRPr="0015417C">
        <w:rPr>
          <w:b/>
          <w:i/>
          <w:color w:val="777777"/>
          <w:sz w:val="28"/>
          <w:szCs w:val="28"/>
        </w:rPr>
        <w:t>естественная</w:t>
      </w:r>
      <w:proofErr w:type="gramEnd"/>
      <w:r w:rsidRPr="0015417C">
        <w:rPr>
          <w:b/>
          <w:i/>
          <w:color w:val="777777"/>
          <w:sz w:val="28"/>
          <w:szCs w:val="28"/>
        </w:rPr>
        <w:t xml:space="preserve"> реминерализация зубов.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417C">
        <w:rPr>
          <w:rFonts w:ascii="Times New Roman" w:hAnsi="Times New Roman" w:cs="Times New Roman"/>
          <w:sz w:val="28"/>
          <w:szCs w:val="28"/>
        </w:rPr>
        <w:t>Естественная</w:t>
      </w:r>
      <w:proofErr w:type="gramEnd"/>
      <w:r w:rsidRPr="0015417C">
        <w:rPr>
          <w:rFonts w:ascii="Times New Roman" w:hAnsi="Times New Roman" w:cs="Times New Roman"/>
          <w:sz w:val="28"/>
          <w:szCs w:val="28"/>
        </w:rPr>
        <w:t xml:space="preserve"> реминерализация – процесс, который регулируется самим организмом. Если наблюдается дефицит важных составных элементов зубной эмали, их запас автоматически пополняется из пищи.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313952" w:rsidRPr="0015417C" w:rsidRDefault="00313952" w:rsidP="0015417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15417C">
        <w:rPr>
          <w:b/>
          <w:i/>
          <w:color w:val="777777"/>
          <w:sz w:val="28"/>
          <w:szCs w:val="28"/>
        </w:rPr>
        <w:t>Назовите зубные пасты, способствующие реминерализации зубов.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417C">
        <w:rPr>
          <w:rFonts w:ascii="Times New Roman" w:hAnsi="Times New Roman" w:cs="Times New Roman"/>
          <w:sz w:val="28"/>
          <w:szCs w:val="28"/>
          <w:lang w:val="en-US"/>
        </w:rPr>
        <w:t xml:space="preserve">R.O.C.S   биокомплекс, </w:t>
      </w:r>
      <w:proofErr w:type="gramStart"/>
      <w:r w:rsidRPr="0015417C">
        <w:rPr>
          <w:rFonts w:ascii="Times New Roman" w:hAnsi="Times New Roman" w:cs="Times New Roman"/>
          <w:sz w:val="28"/>
          <w:szCs w:val="28"/>
          <w:lang w:val="en-US"/>
        </w:rPr>
        <w:t>R.O.C.S  Medical</w:t>
      </w:r>
      <w:proofErr w:type="gramEnd"/>
      <w:r w:rsidRPr="0015417C">
        <w:rPr>
          <w:rFonts w:ascii="Times New Roman" w:hAnsi="Times New Roman" w:cs="Times New Roman"/>
          <w:sz w:val="28"/>
          <w:szCs w:val="28"/>
          <w:lang w:val="en-US"/>
        </w:rPr>
        <w:t xml:space="preserve"> minerals, Remars Gel, Sensodyne Мгновенный эффект, Biorepair Desensitizing Enamel Repairer Treatment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  <w:lang w:val="en-US"/>
        </w:rPr>
      </w:pPr>
    </w:p>
    <w:p w:rsidR="00313952" w:rsidRPr="0015417C" w:rsidRDefault="00313952" w:rsidP="0015417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15417C">
        <w:rPr>
          <w:b/>
          <w:i/>
          <w:color w:val="777777"/>
          <w:sz w:val="28"/>
          <w:szCs w:val="28"/>
        </w:rPr>
        <w:t>Назовите формы фиссур зубов человека.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1. Воронкообразное;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2. Конусообразное;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3. Каплеобразное;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4. Полипообразное.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 xml:space="preserve">Воронкообразные фиссуры – более открытые, хорошо минерализованы, в них не задерживаются пищевые остатки за счет </w:t>
      </w:r>
      <w:proofErr w:type="gramStart"/>
      <w:r w:rsidRPr="0015417C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15417C">
        <w:rPr>
          <w:rFonts w:ascii="Times New Roman" w:hAnsi="Times New Roman" w:cs="Times New Roman"/>
          <w:sz w:val="28"/>
          <w:szCs w:val="28"/>
        </w:rPr>
        <w:t xml:space="preserve"> омывания ротовой жидкостью, являются кариесрезистентными.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Конусообразные – в основном минерализуются за счет ротовой жидкости, но появляются условия для задержки пищевых остатков и микроорганизмов.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 xml:space="preserve">Минерализация </w:t>
      </w:r>
      <w:proofErr w:type="gramStart"/>
      <w:r w:rsidRPr="0015417C">
        <w:rPr>
          <w:rFonts w:ascii="Times New Roman" w:hAnsi="Times New Roman" w:cs="Times New Roman"/>
          <w:sz w:val="28"/>
          <w:szCs w:val="28"/>
        </w:rPr>
        <w:t>каплеобразных</w:t>
      </w:r>
      <w:proofErr w:type="gramEnd"/>
      <w:r w:rsidRPr="0015417C">
        <w:rPr>
          <w:rFonts w:ascii="Times New Roman" w:hAnsi="Times New Roman" w:cs="Times New Roman"/>
          <w:sz w:val="28"/>
          <w:szCs w:val="28"/>
        </w:rPr>
        <w:t xml:space="preserve"> и полипообразных фиссур происходит в основном со стороны пульпы зуба. Этот процесс идет менее интенсивно, чем минерализация за счет ротовой жидкости, и фиссуры длительно остаются гипоминерализованными.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313952" w:rsidRPr="0015417C" w:rsidRDefault="00313952" w:rsidP="0015417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15417C">
        <w:rPr>
          <w:b/>
          <w:i/>
          <w:color w:val="777777"/>
          <w:sz w:val="28"/>
          <w:szCs w:val="28"/>
        </w:rPr>
        <w:t>Инвазивная методика герметизации фиссур зубов.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Инвазивная методика подразумевает вскрытие фиссуры алмазным бором. Процедура проводится максимально аккуратно, для того, чтобы как можно меньше повредить окружающие участки зубной эмали.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Расширенная герметизация фиссур у взрослых и детей выполняется по простой схеме: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- Подготовка зуба;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- Препарирование с использованием алмазного бора;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- Удаление тканей, пораженных кариозным процессом;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- Заполнение полости стеклоиономером;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- Протравка, промывка и сушка;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- Закладывание герметизирующего состава;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- Проверка окклюзионных поверхностей;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- Защита зубов при помощи фторлака.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313952" w:rsidRPr="0015417C" w:rsidRDefault="00313952" w:rsidP="0015417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15417C">
        <w:rPr>
          <w:b/>
          <w:i/>
          <w:color w:val="777777"/>
          <w:sz w:val="28"/>
          <w:szCs w:val="28"/>
        </w:rPr>
        <w:t>Неинвазивная методика герметизации фиссур зубов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Неинвазивный метод герметизации.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1) максимальное очищение поверхности зуба, удаление налета, зубного камня;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2) обработка специальным веществом на основе ортофосфорной кислоты с целью устранения влаги;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 xml:space="preserve">3) заполнение пространства </w:t>
      </w:r>
      <w:proofErr w:type="gramStart"/>
      <w:r w:rsidRPr="0015417C">
        <w:rPr>
          <w:rFonts w:ascii="Times New Roman" w:hAnsi="Times New Roman" w:cs="Times New Roman"/>
          <w:sz w:val="28"/>
          <w:szCs w:val="28"/>
        </w:rPr>
        <w:t>жидкотекучим</w:t>
      </w:r>
      <w:proofErr w:type="gramEnd"/>
      <w:r w:rsidRPr="0015417C">
        <w:rPr>
          <w:rFonts w:ascii="Times New Roman" w:hAnsi="Times New Roman" w:cs="Times New Roman"/>
          <w:sz w:val="28"/>
          <w:szCs w:val="28"/>
        </w:rPr>
        <w:t xml:space="preserve"> герметиком, после его распределения остатки удаляют;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4) обработка места герметизации специальной лампой для отвердевания;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5) полировка поверхностей.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313952" w:rsidRPr="0015417C" w:rsidRDefault="00313952" w:rsidP="0015417C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r w:rsidRPr="0015417C">
        <w:rPr>
          <w:b/>
          <w:i/>
          <w:color w:val="777777"/>
          <w:sz w:val="28"/>
          <w:szCs w:val="28"/>
        </w:rPr>
        <w:t>Как подсчитать индекс ретенции герметика.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lastRenderedPageBreak/>
        <w:t>Ир=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5417C">
        <w:rPr>
          <w:rFonts w:ascii="Times New Roman" w:hAnsi="Times New Roman" w:cs="Times New Roman"/>
          <w:sz w:val="28"/>
          <w:szCs w:val="28"/>
        </w:rPr>
        <w:t>/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417C">
        <w:rPr>
          <w:rFonts w:ascii="Times New Roman" w:hAnsi="Times New Roman" w:cs="Times New Roman"/>
          <w:sz w:val="28"/>
          <w:szCs w:val="28"/>
        </w:rPr>
        <w:t xml:space="preserve"> где: 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5417C">
        <w:rPr>
          <w:rFonts w:ascii="Times New Roman" w:hAnsi="Times New Roman" w:cs="Times New Roman"/>
          <w:sz w:val="28"/>
          <w:szCs w:val="28"/>
        </w:rPr>
        <w:t xml:space="preserve"> - сумма показателей ретенции покрытий,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417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5417C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15417C">
        <w:rPr>
          <w:rFonts w:ascii="Times New Roman" w:hAnsi="Times New Roman" w:cs="Times New Roman"/>
          <w:sz w:val="28"/>
          <w:szCs w:val="28"/>
        </w:rPr>
        <w:t xml:space="preserve"> покрытий в полости рта.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Критерии оценки сохранности герметика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· полная сохранность герметика - 1 балл,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· частичная утрата герметика - 2 балла,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· полная утрата герметики - 3 балла.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Интерпретация значений ИР: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1,6 - 2,0 - хорошая ретенция герметика;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1,0 - 1,5 - удовлетворительная ретенция герметика;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0,0 - 0,9 - неудовлетворительная ретенция герметика.</w:t>
      </w:r>
    </w:p>
    <w:p w:rsidR="0015417C" w:rsidRPr="0015417C" w:rsidRDefault="0015417C" w:rsidP="0015417C">
      <w:pPr>
        <w:pStyle w:val="a3"/>
        <w:shd w:val="clear" w:color="auto" w:fill="FFFFFF"/>
        <w:spacing w:before="0" w:beforeAutospacing="0"/>
        <w:jc w:val="both"/>
        <w:rPr>
          <w:color w:val="777777"/>
          <w:sz w:val="28"/>
          <w:szCs w:val="28"/>
        </w:rPr>
      </w:pPr>
    </w:p>
    <w:p w:rsidR="00313952" w:rsidRPr="0015417C" w:rsidRDefault="00313952" w:rsidP="00313952">
      <w:pPr>
        <w:pStyle w:val="a3"/>
        <w:shd w:val="clear" w:color="auto" w:fill="FFFFFF"/>
        <w:spacing w:before="0" w:beforeAutospacing="0"/>
        <w:jc w:val="both"/>
        <w:rPr>
          <w:b/>
          <w:i/>
          <w:color w:val="777777"/>
          <w:sz w:val="28"/>
          <w:szCs w:val="28"/>
        </w:rPr>
      </w:pPr>
      <w:bookmarkStart w:id="0" w:name="_GoBack"/>
      <w:r w:rsidRPr="0015417C">
        <w:rPr>
          <w:b/>
          <w:i/>
          <w:color w:val="777777"/>
          <w:sz w:val="28"/>
          <w:szCs w:val="28"/>
        </w:rPr>
        <w:t>10. Назовите материалы для герметизации фиссур зубов.</w:t>
      </w:r>
    </w:p>
    <w:bookmarkEnd w:id="0"/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Самополимеризующиеся или химеотверждаемые «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Concise</w:t>
      </w:r>
      <w:r w:rsidRPr="0015417C">
        <w:rPr>
          <w:rFonts w:ascii="Times New Roman" w:hAnsi="Times New Roman" w:cs="Times New Roman"/>
          <w:sz w:val="28"/>
          <w:szCs w:val="28"/>
        </w:rPr>
        <w:t xml:space="preserve"> 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15417C">
        <w:rPr>
          <w:rFonts w:ascii="Times New Roman" w:hAnsi="Times New Roman" w:cs="Times New Roman"/>
          <w:sz w:val="28"/>
          <w:szCs w:val="28"/>
        </w:rPr>
        <w:t xml:space="preserve"> 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Sealant</w:t>
      </w:r>
      <w:r w:rsidRPr="0015417C">
        <w:rPr>
          <w:rFonts w:ascii="Times New Roman" w:hAnsi="Times New Roman" w:cs="Times New Roman"/>
          <w:sz w:val="28"/>
          <w:szCs w:val="28"/>
        </w:rPr>
        <w:t>» (3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5417C">
        <w:rPr>
          <w:rFonts w:ascii="Times New Roman" w:hAnsi="Times New Roman" w:cs="Times New Roman"/>
          <w:sz w:val="28"/>
          <w:szCs w:val="28"/>
        </w:rPr>
        <w:t xml:space="preserve">, 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15417C">
        <w:rPr>
          <w:rFonts w:ascii="Times New Roman" w:hAnsi="Times New Roman" w:cs="Times New Roman"/>
          <w:sz w:val="28"/>
          <w:szCs w:val="28"/>
        </w:rPr>
        <w:t>), «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Delton</w:t>
      </w:r>
      <w:r w:rsidRPr="0015417C">
        <w:rPr>
          <w:rFonts w:ascii="Times New Roman" w:hAnsi="Times New Roman" w:cs="Times New Roman"/>
          <w:sz w:val="28"/>
          <w:szCs w:val="28"/>
        </w:rPr>
        <w:t>» (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Johnson</w:t>
      </w:r>
      <w:r w:rsidRPr="0015417C">
        <w:rPr>
          <w:rFonts w:ascii="Times New Roman" w:hAnsi="Times New Roman" w:cs="Times New Roman"/>
          <w:sz w:val="28"/>
          <w:szCs w:val="28"/>
        </w:rPr>
        <w:t xml:space="preserve"> 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5417C">
        <w:rPr>
          <w:rFonts w:ascii="Times New Roman" w:hAnsi="Times New Roman" w:cs="Times New Roman"/>
          <w:sz w:val="28"/>
          <w:szCs w:val="28"/>
        </w:rPr>
        <w:t xml:space="preserve"> 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Johnson</w:t>
      </w:r>
      <w:r w:rsidRPr="0015417C">
        <w:rPr>
          <w:rFonts w:ascii="Times New Roman" w:hAnsi="Times New Roman" w:cs="Times New Roman"/>
          <w:sz w:val="28"/>
          <w:szCs w:val="28"/>
        </w:rPr>
        <w:t>), «Дельтон», «Фис Сил» (Россия);</w:t>
      </w:r>
    </w:p>
    <w:p w:rsidR="0015417C" w:rsidRPr="0015417C" w:rsidRDefault="0015417C" w:rsidP="0015417C">
      <w:pPr>
        <w:rPr>
          <w:rFonts w:ascii="Times New Roman" w:hAnsi="Times New Roman" w:cs="Times New Roman"/>
          <w:sz w:val="28"/>
          <w:szCs w:val="28"/>
        </w:rPr>
      </w:pPr>
      <w:r w:rsidRPr="0015417C">
        <w:rPr>
          <w:rFonts w:ascii="Times New Roman" w:hAnsi="Times New Roman" w:cs="Times New Roman"/>
          <w:sz w:val="28"/>
          <w:szCs w:val="28"/>
        </w:rPr>
        <w:t>Фотополимеризуемые «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Estisial</w:t>
      </w:r>
      <w:r w:rsidRPr="0015417C">
        <w:rPr>
          <w:rFonts w:ascii="Times New Roman" w:hAnsi="Times New Roman" w:cs="Times New Roman"/>
          <w:sz w:val="28"/>
          <w:szCs w:val="28"/>
        </w:rPr>
        <w:t xml:space="preserve"> 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LC</w:t>
      </w:r>
      <w:r w:rsidRPr="0015417C">
        <w:rPr>
          <w:rFonts w:ascii="Times New Roman" w:hAnsi="Times New Roman" w:cs="Times New Roman"/>
          <w:sz w:val="28"/>
          <w:szCs w:val="28"/>
        </w:rPr>
        <w:t>» (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Kulrer</w:t>
      </w:r>
      <w:r w:rsidRPr="0015417C">
        <w:rPr>
          <w:rFonts w:ascii="Times New Roman" w:hAnsi="Times New Roman" w:cs="Times New Roman"/>
          <w:sz w:val="28"/>
          <w:szCs w:val="28"/>
        </w:rPr>
        <w:t>), «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Sealant</w:t>
      </w:r>
      <w:r w:rsidRPr="0015417C">
        <w:rPr>
          <w:rFonts w:ascii="Times New Roman" w:hAnsi="Times New Roman" w:cs="Times New Roman"/>
          <w:sz w:val="28"/>
          <w:szCs w:val="28"/>
        </w:rPr>
        <w:t>» (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Bisco</w:t>
      </w:r>
      <w:r w:rsidRPr="0015417C">
        <w:rPr>
          <w:rFonts w:ascii="Times New Roman" w:hAnsi="Times New Roman" w:cs="Times New Roman"/>
          <w:sz w:val="28"/>
          <w:szCs w:val="28"/>
        </w:rPr>
        <w:t>), «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Fissurit</w:t>
      </w:r>
      <w:r w:rsidRPr="0015417C">
        <w:rPr>
          <w:rFonts w:ascii="Times New Roman" w:hAnsi="Times New Roman" w:cs="Times New Roman"/>
          <w:sz w:val="28"/>
          <w:szCs w:val="28"/>
        </w:rPr>
        <w:t>», «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Fissurit</w:t>
      </w:r>
      <w:r w:rsidRPr="0015417C">
        <w:rPr>
          <w:rFonts w:ascii="Times New Roman" w:hAnsi="Times New Roman" w:cs="Times New Roman"/>
          <w:sz w:val="28"/>
          <w:szCs w:val="28"/>
        </w:rPr>
        <w:t xml:space="preserve"> 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5417C">
        <w:rPr>
          <w:rFonts w:ascii="Times New Roman" w:hAnsi="Times New Roman" w:cs="Times New Roman"/>
          <w:sz w:val="28"/>
          <w:szCs w:val="28"/>
        </w:rPr>
        <w:t>» (</w:t>
      </w:r>
      <w:r w:rsidRPr="0015417C">
        <w:rPr>
          <w:rFonts w:ascii="Times New Roman" w:hAnsi="Times New Roman" w:cs="Times New Roman"/>
          <w:sz w:val="28"/>
          <w:szCs w:val="28"/>
          <w:lang w:val="en-US"/>
        </w:rPr>
        <w:t>Voco</w:t>
      </w:r>
      <w:r w:rsidRPr="0015417C">
        <w:rPr>
          <w:rFonts w:ascii="Times New Roman" w:hAnsi="Times New Roman" w:cs="Times New Roman"/>
          <w:sz w:val="28"/>
          <w:szCs w:val="28"/>
        </w:rPr>
        <w:t>), «Дельтон-С», «Фис Сил-С» (Россия).</w:t>
      </w:r>
    </w:p>
    <w:p w:rsidR="0015417C" w:rsidRPr="0015417C" w:rsidRDefault="0015417C">
      <w:pPr>
        <w:rPr>
          <w:rFonts w:ascii="Times New Roman" w:hAnsi="Times New Roman" w:cs="Times New Roman"/>
          <w:sz w:val="28"/>
          <w:szCs w:val="28"/>
        </w:rPr>
      </w:pPr>
    </w:p>
    <w:sectPr w:rsidR="0015417C" w:rsidRPr="0015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FFC"/>
    <w:multiLevelType w:val="hybridMultilevel"/>
    <w:tmpl w:val="13A6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02"/>
    <w:rsid w:val="0015417C"/>
    <w:rsid w:val="00313952"/>
    <w:rsid w:val="006D2569"/>
    <w:rsid w:val="00A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0CB4-71DD-44C6-9161-4A99CE37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778</Words>
  <Characters>4438</Characters>
  <Application>Microsoft Office Word</Application>
  <DocSecurity>0</DocSecurity>
  <Lines>36</Lines>
  <Paragraphs>10</Paragraphs>
  <ScaleCrop>false</ScaleCrop>
  <Company>Microsoft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2020-10-05T15:22:00Z</dcterms:created>
  <dcterms:modified xsi:type="dcterms:W3CDTF">2020-10-05T16:58:00Z</dcterms:modified>
</cp:coreProperties>
</file>