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2C" w:rsidRDefault="0075292C" w:rsidP="0075292C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Уважаемые студенты, эту и последующие темы Вам предстоит изучить в формате электронного обучения. </w:t>
      </w:r>
    </w:p>
    <w:p w:rsidR="0075292C" w:rsidRDefault="0075292C" w:rsidP="0075292C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Ознакомиться с методичкой можно по ссылке: </w:t>
      </w:r>
    </w:p>
    <w:p w:rsidR="00FA11EB" w:rsidRDefault="00FA11EB" w:rsidP="00E8666D">
      <w:pPr>
        <w:shd w:val="clear" w:color="auto" w:fill="FFFFFF"/>
        <w:tabs>
          <w:tab w:val="left" w:pos="0"/>
          <w:tab w:val="num" w:pos="1080"/>
        </w:tabs>
        <w:jc w:val="both"/>
      </w:pPr>
      <w:hyperlink r:id="rId5" w:history="1">
        <w:r>
          <w:rPr>
            <w:rStyle w:val="a4"/>
          </w:rPr>
          <w:t>https://krasgmu.ru/index.php?page[org]=umkd_metod_tl&amp;tl_id=422768&amp;metod_type=0</w:t>
        </w:r>
      </w:hyperlink>
    </w:p>
    <w:p w:rsidR="00FA11EB" w:rsidRDefault="0075292C" w:rsidP="00E8666D">
      <w:pPr>
        <w:shd w:val="clear" w:color="auto" w:fill="FFFFFF"/>
        <w:tabs>
          <w:tab w:val="left" w:pos="0"/>
          <w:tab w:val="num" w:pos="1080"/>
        </w:tabs>
        <w:jc w:val="both"/>
        <w:rPr>
          <w:rFonts w:ascii="Tahoma" w:hAnsi="Tahoma" w:cs="Tahoma"/>
          <w:color w:val="363636"/>
          <w:sz w:val="19"/>
          <w:szCs w:val="19"/>
          <w:shd w:val="clear" w:color="auto" w:fill="FFFFFF"/>
        </w:rPr>
      </w:pPr>
      <w:r>
        <w:rPr>
          <w:i/>
          <w:sz w:val="28"/>
          <w:szCs w:val="28"/>
        </w:rPr>
        <w:t>Ознакомьтесь</w:t>
      </w:r>
      <w:r w:rsidR="00FA11EB">
        <w:rPr>
          <w:i/>
          <w:sz w:val="28"/>
          <w:szCs w:val="28"/>
        </w:rPr>
        <w:t xml:space="preserve"> с алгоритмом оказания неотложной помощи</w:t>
      </w:r>
      <w:r>
        <w:rPr>
          <w:i/>
          <w:sz w:val="28"/>
          <w:szCs w:val="28"/>
        </w:rPr>
        <w:t xml:space="preserve"> </w:t>
      </w:r>
      <w:hyperlink r:id="rId6" w:history="1">
        <w:r w:rsidR="00FA11EB">
          <w:rPr>
            <w:rStyle w:val="a4"/>
            <w:rFonts w:ascii="Tahoma" w:hAnsi="Tahoma" w:cs="Tahoma"/>
            <w:color w:val="D81922"/>
            <w:sz w:val="19"/>
            <w:szCs w:val="19"/>
            <w:bdr w:val="none" w:sz="0" w:space="0" w:color="auto" w:frame="1"/>
            <w:shd w:val="clear" w:color="auto" w:fill="FFFFFF"/>
          </w:rPr>
          <w:t>Неотложные состояния в терапии</w:t>
        </w:r>
      </w:hyperlink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> [Электронный ресурс] : учеб</w:t>
      </w:r>
      <w:proofErr w:type="gramStart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>.</w:t>
      </w:r>
      <w:proofErr w:type="gramEnd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 xml:space="preserve"> </w:t>
      </w:r>
      <w:proofErr w:type="gramStart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>п</w:t>
      </w:r>
      <w:proofErr w:type="gramEnd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 xml:space="preserve">особие для студентов 4-6 курсов по специальности 060101 - Лечебное дело / И. И. Черкашина, С. Ю. Никулина, И. В. </w:t>
      </w:r>
      <w:proofErr w:type="spellStart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>Демко</w:t>
      </w:r>
      <w:proofErr w:type="spellEnd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 xml:space="preserve"> [и др.] ; Красноярский медицинский университет. - Красноярск</w:t>
      </w:r>
      <w:proofErr w:type="gramStart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 xml:space="preserve"> :</w:t>
      </w:r>
      <w:proofErr w:type="gramEnd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 xml:space="preserve"> </w:t>
      </w:r>
      <w:proofErr w:type="spellStart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>КрасГМУ</w:t>
      </w:r>
      <w:proofErr w:type="spellEnd"/>
      <w:r w:rsidR="00FA11EB">
        <w:rPr>
          <w:rFonts w:ascii="Tahoma" w:hAnsi="Tahoma" w:cs="Tahoma"/>
          <w:color w:val="363636"/>
          <w:sz w:val="19"/>
          <w:szCs w:val="19"/>
          <w:shd w:val="clear" w:color="auto" w:fill="FFFFFF"/>
        </w:rPr>
        <w:t>, 2015. - 86 с.</w:t>
      </w:r>
    </w:p>
    <w:p w:rsidR="00E8666D" w:rsidRDefault="00E8666D" w:rsidP="00E8666D">
      <w:pPr>
        <w:shd w:val="clear" w:color="auto" w:fill="FFFFFF"/>
        <w:tabs>
          <w:tab w:val="left" w:pos="0"/>
          <w:tab w:val="num" w:pos="1080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</w:t>
      </w:r>
      <w:r w:rsidRPr="00991E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339E2" w:rsidRPr="005122F2">
        <w:rPr>
          <w:sz w:val="28"/>
          <w:szCs w:val="28"/>
        </w:rPr>
        <w:t>«</w:t>
      </w:r>
      <w:r w:rsidR="00FA11EB">
        <w:rPr>
          <w:rFonts w:ascii="Tahoma" w:hAnsi="Tahoma" w:cs="Tahoma"/>
          <w:color w:val="363636"/>
          <w:sz w:val="19"/>
          <w:szCs w:val="19"/>
          <w:shd w:val="clear" w:color="auto" w:fill="E2E2E2"/>
        </w:rPr>
        <w:t xml:space="preserve">Дифференциальная диагностика и лечение </w:t>
      </w:r>
      <w:proofErr w:type="spellStart"/>
      <w:proofErr w:type="gramStart"/>
      <w:r w:rsidR="00FA11EB">
        <w:rPr>
          <w:rFonts w:ascii="Tahoma" w:hAnsi="Tahoma" w:cs="Tahoma"/>
          <w:color w:val="363636"/>
          <w:sz w:val="19"/>
          <w:szCs w:val="19"/>
          <w:shd w:val="clear" w:color="auto" w:fill="E2E2E2"/>
        </w:rPr>
        <w:t>желудочно</w:t>
      </w:r>
      <w:proofErr w:type="spellEnd"/>
      <w:r w:rsidR="00FA11EB">
        <w:rPr>
          <w:rFonts w:ascii="Tahoma" w:hAnsi="Tahoma" w:cs="Tahoma"/>
          <w:color w:val="363636"/>
          <w:sz w:val="19"/>
          <w:szCs w:val="19"/>
          <w:shd w:val="clear" w:color="auto" w:fill="E2E2E2"/>
        </w:rPr>
        <w:t xml:space="preserve"> – кишечных</w:t>
      </w:r>
      <w:proofErr w:type="gramEnd"/>
      <w:r w:rsidR="00FA11EB">
        <w:rPr>
          <w:rFonts w:ascii="Tahoma" w:hAnsi="Tahoma" w:cs="Tahoma"/>
          <w:color w:val="363636"/>
          <w:sz w:val="19"/>
          <w:szCs w:val="19"/>
          <w:shd w:val="clear" w:color="auto" w:fill="E2E2E2"/>
        </w:rPr>
        <w:t xml:space="preserve"> кровотечений.</w:t>
      </w:r>
      <w:r w:rsidR="002339E2" w:rsidRPr="005122F2">
        <w:rPr>
          <w:bCs/>
          <w:sz w:val="28"/>
          <w:szCs w:val="28"/>
          <w:shd w:val="clear" w:color="auto" w:fill="FBFBE8"/>
        </w:rPr>
        <w:t>»</w:t>
      </w:r>
    </w:p>
    <w:p w:rsidR="002339E2" w:rsidRDefault="002339E2" w:rsidP="00E8666D">
      <w:pPr>
        <w:shd w:val="clear" w:color="auto" w:fill="FFFFFF"/>
        <w:tabs>
          <w:tab w:val="left" w:pos="0"/>
          <w:tab w:val="num" w:pos="1080"/>
        </w:tabs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E8666D" w:rsidRPr="00E8666D" w:rsidRDefault="00E8666D" w:rsidP="00E8666D">
      <w:pPr>
        <w:shd w:val="clear" w:color="auto" w:fill="FFFFFF"/>
        <w:tabs>
          <w:tab w:val="left" w:pos="0"/>
          <w:tab w:val="num" w:pos="1080"/>
        </w:tabs>
        <w:jc w:val="both"/>
        <w:rPr>
          <w:b/>
          <w:i/>
          <w:sz w:val="28"/>
          <w:szCs w:val="28"/>
        </w:rPr>
      </w:pPr>
      <w:r w:rsidRPr="00E8666D">
        <w:rPr>
          <w:b/>
          <w:bCs/>
          <w:i/>
          <w:sz w:val="28"/>
          <w:szCs w:val="28"/>
          <w:shd w:val="clear" w:color="auto" w:fill="FFFFFF"/>
        </w:rPr>
        <w:t>Собеседование</w:t>
      </w:r>
    </w:p>
    <w:p w:rsidR="00E8666D" w:rsidRDefault="00E8666D"/>
    <w:p w:rsidR="00A30794" w:rsidRPr="001154F4" w:rsidRDefault="00FA11EB" w:rsidP="00A30794">
      <w:pPr>
        <w:pStyle w:val="a3"/>
        <w:rPr>
          <w:rFonts w:eastAsia="TimesNewRomanPSMT"/>
          <w:sz w:val="22"/>
          <w:szCs w:val="22"/>
        </w:rPr>
      </w:pPr>
      <w:r w:rsidRPr="001154F4">
        <w:rPr>
          <w:color w:val="363636"/>
          <w:sz w:val="22"/>
          <w:szCs w:val="22"/>
          <w:shd w:val="clear" w:color="auto" w:fill="FFFFFF"/>
        </w:rPr>
        <w:t>1. 4 основные группы желудочно-кишечных кровотечений</w:t>
      </w:r>
      <w:r w:rsidR="00A30794" w:rsidRPr="001154F4">
        <w:rPr>
          <w:color w:val="363636"/>
          <w:sz w:val="22"/>
          <w:szCs w:val="22"/>
          <w:shd w:val="clear" w:color="auto" w:fill="FFFFFF"/>
        </w:rPr>
        <w:t>?</w:t>
      </w:r>
    </w:p>
    <w:p w:rsidR="00A30794" w:rsidRPr="001154F4" w:rsidRDefault="00A30794" w:rsidP="00A30794">
      <w:pPr>
        <w:pStyle w:val="a3"/>
        <w:rPr>
          <w:color w:val="363636"/>
          <w:sz w:val="22"/>
          <w:szCs w:val="22"/>
          <w:shd w:val="clear" w:color="auto" w:fill="FFFFFF"/>
        </w:rPr>
      </w:pPr>
      <w:r w:rsidRPr="001154F4">
        <w:rPr>
          <w:color w:val="363636"/>
          <w:sz w:val="22"/>
          <w:szCs w:val="22"/>
          <w:shd w:val="clear" w:color="auto" w:fill="FFFFFF"/>
        </w:rPr>
        <w:t xml:space="preserve">2. </w:t>
      </w:r>
      <w:r w:rsidR="00FA11EB" w:rsidRPr="001154F4">
        <w:rPr>
          <w:color w:val="363636"/>
          <w:sz w:val="22"/>
          <w:szCs w:val="22"/>
          <w:shd w:val="clear" w:color="auto" w:fill="FFFFFF"/>
        </w:rPr>
        <w:t>как оценить с</w:t>
      </w:r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>тепень кровопотери </w:t>
      </w:r>
      <w:r w:rsidR="00FA11EB" w:rsidRPr="001154F4">
        <w:rPr>
          <w:b/>
          <w:color w:val="363636"/>
          <w:sz w:val="22"/>
          <w:szCs w:val="22"/>
          <w:shd w:val="clear" w:color="auto" w:fill="FFFFFF"/>
        </w:rPr>
        <w:t xml:space="preserve"> </w:t>
      </w:r>
      <w:r w:rsidR="00FA11EB" w:rsidRPr="001154F4">
        <w:rPr>
          <w:color w:val="363636"/>
          <w:sz w:val="22"/>
          <w:szCs w:val="22"/>
          <w:shd w:val="clear" w:color="auto" w:fill="FFFFFF"/>
        </w:rPr>
        <w:t xml:space="preserve">методом </w:t>
      </w:r>
      <w:proofErr w:type="spellStart"/>
      <w:r w:rsidR="00FA11EB" w:rsidRPr="001154F4">
        <w:rPr>
          <w:color w:val="363636"/>
          <w:sz w:val="22"/>
          <w:szCs w:val="22"/>
          <w:shd w:val="clear" w:color="auto" w:fill="FFFFFF"/>
        </w:rPr>
        <w:t>Альговера</w:t>
      </w:r>
      <w:proofErr w:type="spellEnd"/>
      <w:r w:rsidRPr="001154F4">
        <w:rPr>
          <w:color w:val="363636"/>
          <w:sz w:val="22"/>
          <w:szCs w:val="22"/>
          <w:shd w:val="clear" w:color="auto" w:fill="FFFFFF"/>
        </w:rPr>
        <w:t>?</w:t>
      </w:r>
    </w:p>
    <w:p w:rsidR="00A30794" w:rsidRPr="001154F4" w:rsidRDefault="00A30794" w:rsidP="00A30794">
      <w:pPr>
        <w:pStyle w:val="a3"/>
        <w:rPr>
          <w:b/>
          <w:color w:val="363636"/>
          <w:sz w:val="22"/>
          <w:szCs w:val="22"/>
          <w:shd w:val="clear" w:color="auto" w:fill="FFFFFF"/>
        </w:rPr>
      </w:pPr>
      <w:r w:rsidRPr="001154F4">
        <w:rPr>
          <w:b/>
          <w:color w:val="363636"/>
          <w:sz w:val="22"/>
          <w:szCs w:val="22"/>
          <w:shd w:val="clear" w:color="auto" w:fill="FFFFFF"/>
        </w:rPr>
        <w:t xml:space="preserve">3. </w:t>
      </w:r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>Цель лечебных мероприятий</w:t>
      </w:r>
      <w:r w:rsidRPr="001154F4">
        <w:rPr>
          <w:b/>
          <w:color w:val="363636"/>
          <w:sz w:val="22"/>
          <w:szCs w:val="22"/>
          <w:shd w:val="clear" w:color="auto" w:fill="FFFFFF"/>
        </w:rPr>
        <w:t>?</w:t>
      </w:r>
    </w:p>
    <w:p w:rsidR="00A30794" w:rsidRPr="001154F4" w:rsidRDefault="00A30794" w:rsidP="00A30794">
      <w:pPr>
        <w:pStyle w:val="a3"/>
        <w:rPr>
          <w:b/>
          <w:color w:val="363636"/>
          <w:sz w:val="22"/>
          <w:szCs w:val="22"/>
          <w:shd w:val="clear" w:color="auto" w:fill="FFFFFF"/>
        </w:rPr>
      </w:pPr>
      <w:r w:rsidRPr="001154F4">
        <w:rPr>
          <w:b/>
          <w:color w:val="363636"/>
          <w:sz w:val="22"/>
          <w:szCs w:val="22"/>
          <w:shd w:val="clear" w:color="auto" w:fill="FFFFFF"/>
        </w:rPr>
        <w:t xml:space="preserve">4. </w:t>
      </w:r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>Экстренные мероприятия</w:t>
      </w:r>
      <w:r w:rsidRPr="001154F4">
        <w:rPr>
          <w:b/>
          <w:color w:val="363636"/>
          <w:sz w:val="22"/>
          <w:szCs w:val="22"/>
          <w:shd w:val="clear" w:color="auto" w:fill="FFFFFF"/>
        </w:rPr>
        <w:t>?</w:t>
      </w:r>
    </w:p>
    <w:p w:rsidR="00A30794" w:rsidRPr="001154F4" w:rsidRDefault="00A30794" w:rsidP="00A30794">
      <w:pPr>
        <w:pStyle w:val="a3"/>
        <w:rPr>
          <w:b/>
          <w:color w:val="363636"/>
          <w:sz w:val="22"/>
          <w:szCs w:val="22"/>
          <w:shd w:val="clear" w:color="auto" w:fill="FFFFFF"/>
        </w:rPr>
      </w:pPr>
      <w:r w:rsidRPr="001154F4">
        <w:rPr>
          <w:b/>
          <w:color w:val="363636"/>
          <w:sz w:val="22"/>
          <w:szCs w:val="22"/>
          <w:shd w:val="clear" w:color="auto" w:fill="FFFFFF"/>
        </w:rPr>
        <w:t xml:space="preserve">5. </w:t>
      </w:r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>Эндоскопические методы</w:t>
      </w:r>
      <w:r w:rsidR="00FA11EB" w:rsidRPr="001154F4">
        <w:rPr>
          <w:b/>
          <w:color w:val="363636"/>
          <w:sz w:val="22"/>
          <w:szCs w:val="22"/>
          <w:shd w:val="clear" w:color="auto" w:fill="FFFFFF"/>
        </w:rPr>
        <w:t> </w:t>
      </w:r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>остановки кровотечения</w:t>
      </w:r>
      <w:r w:rsidRPr="001154F4">
        <w:rPr>
          <w:b/>
          <w:color w:val="363636"/>
          <w:sz w:val="22"/>
          <w:szCs w:val="22"/>
          <w:shd w:val="clear" w:color="auto" w:fill="FFFFFF"/>
        </w:rPr>
        <w:t>?</w:t>
      </w:r>
    </w:p>
    <w:p w:rsidR="00A30794" w:rsidRPr="001154F4" w:rsidRDefault="00A30794" w:rsidP="00A30794">
      <w:pPr>
        <w:pStyle w:val="a3"/>
        <w:rPr>
          <w:b/>
          <w:color w:val="363636"/>
          <w:sz w:val="22"/>
          <w:szCs w:val="22"/>
          <w:shd w:val="clear" w:color="auto" w:fill="FFFFFF"/>
        </w:rPr>
      </w:pPr>
      <w:r w:rsidRPr="001154F4">
        <w:rPr>
          <w:b/>
          <w:color w:val="363636"/>
          <w:sz w:val="22"/>
          <w:szCs w:val="22"/>
          <w:shd w:val="clear" w:color="auto" w:fill="FFFFFF"/>
        </w:rPr>
        <w:t xml:space="preserve">6. </w:t>
      </w:r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 xml:space="preserve">Тактика при кровотечении из </w:t>
      </w:r>
      <w:proofErr w:type="spellStart"/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>варикозно</w:t>
      </w:r>
      <w:proofErr w:type="spellEnd"/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 xml:space="preserve"> расширенных вен пищевода</w:t>
      </w:r>
      <w:r w:rsidRPr="001154F4">
        <w:rPr>
          <w:b/>
          <w:color w:val="363636"/>
          <w:sz w:val="22"/>
          <w:szCs w:val="22"/>
          <w:shd w:val="clear" w:color="auto" w:fill="FFFFFF"/>
        </w:rPr>
        <w:t>?</w:t>
      </w:r>
    </w:p>
    <w:p w:rsidR="00A30794" w:rsidRPr="001154F4" w:rsidRDefault="00A30794" w:rsidP="00A30794">
      <w:pPr>
        <w:pStyle w:val="a3"/>
        <w:rPr>
          <w:b/>
          <w:color w:val="363636"/>
          <w:sz w:val="22"/>
          <w:szCs w:val="22"/>
          <w:shd w:val="clear" w:color="auto" w:fill="FFFFFF"/>
        </w:rPr>
      </w:pPr>
      <w:r w:rsidRPr="001154F4">
        <w:rPr>
          <w:b/>
          <w:color w:val="363636"/>
          <w:sz w:val="22"/>
          <w:szCs w:val="22"/>
          <w:shd w:val="clear" w:color="auto" w:fill="FFFFFF"/>
        </w:rPr>
        <w:t xml:space="preserve">7. </w:t>
      </w:r>
      <w:r w:rsidR="00FA11EB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>Профилактика</w:t>
      </w:r>
      <w:r w:rsidR="006255C7" w:rsidRPr="001154F4">
        <w:rPr>
          <w:rStyle w:val="a6"/>
          <w:b w:val="0"/>
          <w:color w:val="363636"/>
          <w:sz w:val="22"/>
          <w:szCs w:val="22"/>
          <w:bdr w:val="none" w:sz="0" w:space="0" w:color="auto" w:frame="1"/>
          <w:shd w:val="clear" w:color="auto" w:fill="FFFFFF"/>
        </w:rPr>
        <w:t xml:space="preserve"> ЖКК</w:t>
      </w:r>
      <w:r w:rsidRPr="001154F4">
        <w:rPr>
          <w:b/>
          <w:color w:val="363636"/>
          <w:sz w:val="22"/>
          <w:szCs w:val="22"/>
          <w:shd w:val="clear" w:color="auto" w:fill="FFFFFF"/>
        </w:rPr>
        <w:t>?</w:t>
      </w:r>
    </w:p>
    <w:p w:rsidR="006255C7" w:rsidRPr="001154F4" w:rsidRDefault="006255C7" w:rsidP="00A30794">
      <w:pPr>
        <w:pStyle w:val="a3"/>
        <w:rPr>
          <w:rFonts w:eastAsia="TimesNewRomanPSMT"/>
          <w:sz w:val="22"/>
          <w:szCs w:val="22"/>
        </w:rPr>
      </w:pPr>
      <w:r w:rsidRPr="001154F4">
        <w:rPr>
          <w:b/>
          <w:color w:val="363636"/>
          <w:sz w:val="22"/>
          <w:szCs w:val="22"/>
          <w:shd w:val="clear" w:color="auto" w:fill="FFFFFF"/>
        </w:rPr>
        <w:t xml:space="preserve">8 </w:t>
      </w:r>
      <w:r w:rsidRPr="001154F4">
        <w:rPr>
          <w:color w:val="363636"/>
          <w:sz w:val="22"/>
          <w:szCs w:val="22"/>
          <w:shd w:val="clear" w:color="auto" w:fill="FFFFFF"/>
        </w:rPr>
        <w:t>Дифференциальная диагностика ЖКК</w:t>
      </w:r>
    </w:p>
    <w:p w:rsidR="00FA4D43" w:rsidRPr="001154F4" w:rsidRDefault="00FA4D43" w:rsidP="00FA4D43">
      <w:pPr>
        <w:rPr>
          <w:b/>
          <w:sz w:val="22"/>
          <w:szCs w:val="22"/>
        </w:rPr>
      </w:pPr>
    </w:p>
    <w:p w:rsidR="00FA4D43" w:rsidRDefault="00FA4D43" w:rsidP="00FA4D43">
      <w:pPr>
        <w:rPr>
          <w:b/>
          <w:i/>
          <w:sz w:val="28"/>
          <w:szCs w:val="28"/>
        </w:rPr>
      </w:pPr>
      <w:r w:rsidRPr="00FA4D43">
        <w:rPr>
          <w:b/>
          <w:i/>
          <w:sz w:val="28"/>
          <w:szCs w:val="28"/>
        </w:rPr>
        <w:t>Практические навыки.</w:t>
      </w:r>
    </w:p>
    <w:p w:rsidR="006255C7" w:rsidRPr="001154F4" w:rsidRDefault="00A30794" w:rsidP="006255C7">
      <w:pPr>
        <w:pStyle w:val="3"/>
        <w:shd w:val="clear" w:color="auto" w:fill="FFFFFF"/>
        <w:spacing w:before="63" w:beforeAutospacing="0" w:after="63" w:afterAutospacing="0"/>
        <w:rPr>
          <w:b w:val="0"/>
          <w:color w:val="363636"/>
          <w:sz w:val="24"/>
          <w:szCs w:val="24"/>
        </w:rPr>
      </w:pPr>
      <w:r w:rsidRPr="001154F4">
        <w:rPr>
          <w:b w:val="0"/>
          <w:i/>
          <w:sz w:val="24"/>
          <w:szCs w:val="24"/>
        </w:rPr>
        <w:t xml:space="preserve">1. </w:t>
      </w:r>
      <w:r w:rsidR="006255C7" w:rsidRPr="001154F4">
        <w:rPr>
          <w:b w:val="0"/>
          <w:sz w:val="24"/>
          <w:szCs w:val="24"/>
        </w:rPr>
        <w:t xml:space="preserve">придумать ситуационную задачу по теме синдром </w:t>
      </w:r>
      <w:proofErr w:type="spellStart"/>
      <w:r w:rsidR="006255C7" w:rsidRPr="001154F4">
        <w:rPr>
          <w:b w:val="0"/>
          <w:color w:val="363636"/>
          <w:sz w:val="24"/>
          <w:szCs w:val="24"/>
        </w:rPr>
        <w:t>Мэллори-Вейса</w:t>
      </w:r>
      <w:proofErr w:type="spellEnd"/>
    </w:p>
    <w:p w:rsidR="00A30794" w:rsidRPr="001154F4" w:rsidRDefault="00A30794" w:rsidP="006255C7">
      <w:r w:rsidRPr="001154F4">
        <w:t xml:space="preserve">2. </w:t>
      </w:r>
      <w:r w:rsidR="006255C7" w:rsidRPr="001154F4">
        <w:t>описать правила пальцевого исследования прямой кишки</w:t>
      </w:r>
    </w:p>
    <w:p w:rsidR="001154F4" w:rsidRDefault="001154F4" w:rsidP="00FA4D43">
      <w:pPr>
        <w:rPr>
          <w:b/>
          <w:i/>
          <w:sz w:val="28"/>
          <w:szCs w:val="28"/>
        </w:rPr>
      </w:pPr>
    </w:p>
    <w:p w:rsidR="00FA4D43" w:rsidRDefault="00FA4D43" w:rsidP="00FA4D43">
      <w:pPr>
        <w:rPr>
          <w:b/>
          <w:i/>
          <w:sz w:val="28"/>
          <w:szCs w:val="28"/>
        </w:rPr>
      </w:pPr>
      <w:r w:rsidRPr="00FA4D43">
        <w:rPr>
          <w:b/>
          <w:i/>
          <w:sz w:val="28"/>
          <w:szCs w:val="28"/>
        </w:rPr>
        <w:t>Тестовые задания</w:t>
      </w:r>
    </w:p>
    <w:p w:rsidR="006255C7" w:rsidRDefault="006255C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1.  Источник кровотечения в просвет желудочно-кишечного тракта чаще всего локализуется </w:t>
      </w:r>
      <w:proofErr w:type="gramStart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в</w:t>
      </w:r>
      <w:proofErr w:type="gramEnd"/>
    </w:p>
    <w:p w:rsidR="006255C7" w:rsidRDefault="006255C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A. </w:t>
      </w:r>
      <w:proofErr w:type="gramStart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Пищеводе</w:t>
      </w:r>
      <w:proofErr w:type="gramEnd"/>
    </w:p>
    <w:p w:rsidR="006255C7" w:rsidRDefault="006255C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B. </w:t>
      </w:r>
      <w:proofErr w:type="gramStart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Желудке</w:t>
      </w:r>
      <w:proofErr w:type="gramEnd"/>
    </w:p>
    <w:p w:rsidR="006255C7" w:rsidRDefault="006255C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C. Двенадцатиперстной кишке</w:t>
      </w:r>
    </w:p>
    <w:p w:rsidR="006255C7" w:rsidRDefault="006255C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D. Тонкой кишке</w:t>
      </w:r>
    </w:p>
    <w:p w:rsidR="006255C7" w:rsidRDefault="006255C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E. Толстой кишке</w:t>
      </w:r>
    </w:p>
    <w:p w:rsidR="006255C7" w:rsidRDefault="006255C7" w:rsidP="00A30794">
      <w:pPr>
        <w:shd w:val="clear" w:color="auto" w:fill="FFFFFF"/>
        <w:jc w:val="both"/>
        <w:rPr>
          <w:rFonts w:ascii="Tahoma" w:hAnsi="Tahoma" w:cs="Tahoma"/>
          <w:color w:val="363636"/>
          <w:sz w:val="19"/>
          <w:szCs w:val="19"/>
        </w:rPr>
      </w:pPr>
    </w:p>
    <w:p w:rsidR="006255C7" w:rsidRDefault="006255C7" w:rsidP="001154F4">
      <w:pPr>
        <w:rPr>
          <w:sz w:val="28"/>
          <w:szCs w:val="28"/>
        </w:rPr>
      </w:pPr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2. Где проходит граница, позволяющая квалифицировать </w:t>
      </w:r>
      <w:proofErr w:type="spell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кр</w:t>
      </w:r>
      <w:proofErr w:type="gram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о</w:t>
      </w:r>
      <w:proofErr w:type="spellEnd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-</w:t>
      </w:r>
      <w:proofErr w:type="gramEnd"/>
      <w:r w:rsidRPr="006255C7">
        <w:rPr>
          <w:rFonts w:ascii="Roboto Condensed" w:hAnsi="Roboto Condensed"/>
          <w:color w:val="333333"/>
          <w:sz w:val="20"/>
          <w:szCs w:val="20"/>
        </w:rPr>
        <w:br/>
      </w:r>
      <w:proofErr w:type="spell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вотечение</w:t>
      </w:r>
      <w:proofErr w:type="spellEnd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как исходящее из верхнего или нижнего отделов пи-</w:t>
      </w:r>
      <w:r w:rsidRPr="006255C7">
        <w:rPr>
          <w:rFonts w:ascii="Roboto Condensed" w:hAnsi="Roboto Condensed"/>
          <w:color w:val="333333"/>
          <w:sz w:val="20"/>
          <w:szCs w:val="20"/>
        </w:rPr>
        <w:br/>
      </w:r>
      <w:proofErr w:type="spell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щеварительного</w:t>
      </w:r>
      <w:proofErr w:type="spellEnd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тракта?</w:t>
      </w:r>
      <w:r w:rsidRPr="006255C7">
        <w:rPr>
          <w:rFonts w:ascii="Roboto Condensed" w:hAnsi="Roboto Condensed"/>
          <w:color w:val="333333"/>
          <w:sz w:val="20"/>
          <w:szCs w:val="20"/>
        </w:rPr>
        <w:br/>
      </w:r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A. На уровне фатерова соска</w:t>
      </w:r>
      <w:r w:rsidRPr="006255C7">
        <w:rPr>
          <w:rFonts w:ascii="Roboto Condensed" w:hAnsi="Roboto Condensed"/>
          <w:color w:val="333333"/>
          <w:sz w:val="20"/>
          <w:szCs w:val="20"/>
        </w:rPr>
        <w:br/>
      </w:r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B. На уровне </w:t>
      </w:r>
      <w:proofErr w:type="spell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баугиневой</w:t>
      </w:r>
      <w:proofErr w:type="spellEnd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заслонки</w:t>
      </w:r>
      <w:r w:rsidRPr="006255C7">
        <w:rPr>
          <w:rFonts w:ascii="Roboto Condensed" w:hAnsi="Roboto Condensed"/>
          <w:color w:val="333333"/>
          <w:sz w:val="20"/>
          <w:szCs w:val="20"/>
        </w:rPr>
        <w:br/>
      </w:r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C. На уровне </w:t>
      </w:r>
      <w:proofErr w:type="spell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дуодено-еюнального</w:t>
      </w:r>
      <w:proofErr w:type="spellEnd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угла</w:t>
      </w:r>
      <w:r w:rsidRPr="006255C7">
        <w:rPr>
          <w:rFonts w:ascii="Roboto Condensed" w:hAnsi="Roboto Condensed"/>
          <w:color w:val="333333"/>
          <w:sz w:val="20"/>
          <w:szCs w:val="20"/>
        </w:rPr>
        <w:br/>
      </w:r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D. 30-50 см </w:t>
      </w:r>
      <w:proofErr w:type="spell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дистальнее</w:t>
      </w:r>
      <w:proofErr w:type="spellEnd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трейцевой</w:t>
      </w:r>
      <w:proofErr w:type="spellEnd"/>
      <w:r w:rsidRPr="006255C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связки</w:t>
      </w:r>
      <w:r w:rsidRPr="006255C7">
        <w:rPr>
          <w:rFonts w:ascii="Roboto Condensed" w:hAnsi="Roboto Condensed"/>
          <w:color w:val="333333"/>
          <w:sz w:val="20"/>
          <w:szCs w:val="20"/>
        </w:rPr>
        <w:br/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3.</w:t>
      </w:r>
      <w:r w:rsidR="0068768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Из клинических признаков кровотечения меньше всего мо</w:t>
      </w:r>
      <w:r>
        <w:rPr>
          <w:rFonts w:ascii="Roboto Condensed" w:hAnsi="Roboto Condensed" w:hint="eastAsia"/>
          <w:color w:val="333333"/>
          <w:sz w:val="20"/>
          <w:szCs w:val="20"/>
          <w:shd w:val="clear" w:color="auto" w:fill="FFFFFF"/>
        </w:rPr>
        <w:t>жет</w:t>
      </w: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</w:t>
      </w:r>
      <w:r w:rsidR="00687687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служить критерием тяжести кровопотери:</w:t>
      </w:r>
    </w:p>
    <w:p w:rsidR="0091402E" w:rsidRDefault="0068768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A. Кровавая рвота</w:t>
      </w:r>
    </w:p>
    <w:p w:rsidR="0091402E" w:rsidRDefault="0068768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B. Качество пульса и величина артериального давления</w:t>
      </w:r>
    </w:p>
    <w:p w:rsidR="0091402E" w:rsidRDefault="0068768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C. Частота дыхательных движений</w:t>
      </w:r>
    </w:p>
    <w:p w:rsidR="0091402E" w:rsidRDefault="0068768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D. Признаки </w:t>
      </w:r>
      <w:proofErr w:type="gramStart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периферической</w:t>
      </w:r>
      <w:proofErr w:type="gramEnd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вазоконстрикции</w:t>
      </w:r>
      <w:proofErr w:type="spellEnd"/>
    </w:p>
    <w:p w:rsidR="00687687" w:rsidRDefault="00687687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E. Мелена</w:t>
      </w:r>
    </w:p>
    <w:p w:rsidR="0091402E" w:rsidRDefault="00537F0D" w:rsidP="00A307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4. Не участвует в процессе компенсации острой кровопотери</w:t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A. Вегетативная нервная система</w:t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B. </w:t>
      </w:r>
      <w:proofErr w:type="spellStart"/>
      <w:proofErr w:type="gramStart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Сердечно-сосудистая</w:t>
      </w:r>
      <w:proofErr w:type="spellEnd"/>
      <w:proofErr w:type="gramEnd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система</w:t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Эндокринная система</w:t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D. Кроветворная система</w:t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E. Система иммунной защиты</w:t>
      </w:r>
    </w:p>
    <w:p w:rsidR="0091402E" w:rsidRDefault="0091402E" w:rsidP="00A30794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</w:p>
    <w:p w:rsidR="0091402E" w:rsidRDefault="00A30794" w:rsidP="0091402E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63636"/>
          <w:sz w:val="19"/>
          <w:szCs w:val="19"/>
        </w:rPr>
        <w:t xml:space="preserve">5. </w:t>
      </w:r>
      <w:r w:rsidR="0091402E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О влиянии микроциркуляторных расстройств на состояние внутренних органов в условиях </w:t>
      </w:r>
      <w:proofErr w:type="spellStart"/>
      <w:r w:rsidR="0091402E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гиповолемии</w:t>
      </w:r>
      <w:proofErr w:type="spellEnd"/>
      <w:r w:rsidR="0091402E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, вызванной кровопотерей, проще всего судить по функциональным нарушениям  со стороны:</w:t>
      </w:r>
    </w:p>
    <w:p w:rsidR="0091402E" w:rsidRDefault="0091402E" w:rsidP="0091402E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A. Мозга</w:t>
      </w:r>
    </w:p>
    <w:p w:rsidR="0091402E" w:rsidRDefault="0091402E" w:rsidP="0091402E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lastRenderedPageBreak/>
        <w:t>B. Сердца</w:t>
      </w:r>
    </w:p>
    <w:p w:rsidR="0091402E" w:rsidRDefault="0091402E" w:rsidP="0091402E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C. Легких</w:t>
      </w:r>
    </w:p>
    <w:p w:rsidR="0091402E" w:rsidRDefault="0091402E" w:rsidP="0091402E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D. Кишечника</w:t>
      </w:r>
    </w:p>
    <w:p w:rsidR="0091402E" w:rsidRDefault="0091402E" w:rsidP="0091402E">
      <w:pPr>
        <w:shd w:val="clear" w:color="auto" w:fill="FFFFFF"/>
        <w:jc w:val="both"/>
        <w:rPr>
          <w:rFonts w:ascii="Roboto Condensed" w:hAnsi="Roboto Condensed"/>
          <w:color w:val="333333"/>
          <w:sz w:val="20"/>
          <w:szCs w:val="20"/>
          <w:shd w:val="clear" w:color="auto" w:fill="FFFFFF"/>
        </w:rPr>
      </w:pPr>
      <w:r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>E. Почек</w:t>
      </w:r>
    </w:p>
    <w:p w:rsidR="0091402E" w:rsidRDefault="0091402E" w:rsidP="00D5741C">
      <w:pPr>
        <w:pStyle w:val="a3"/>
        <w:rPr>
          <w:sz w:val="28"/>
          <w:szCs w:val="28"/>
        </w:rPr>
      </w:pPr>
    </w:p>
    <w:p w:rsidR="00384544" w:rsidRDefault="0075292C" w:rsidP="00D574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СИТУАЦИОННАЯ ЗАДАЧА: </w:t>
      </w:r>
    </w:p>
    <w:p w:rsidR="007D5C02" w:rsidRDefault="0075292C" w:rsidP="007D5C02">
      <w:pPr>
        <w:shd w:val="clear" w:color="auto" w:fill="FFFFFF"/>
        <w:jc w:val="both"/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</w:pPr>
      <w:r>
        <w:rPr>
          <w:rFonts w:ascii="Tahoma" w:hAnsi="Tahoma" w:cs="Tahoma"/>
          <w:color w:val="363636"/>
          <w:sz w:val="19"/>
          <w:szCs w:val="19"/>
        </w:rPr>
        <w:t>1</w:t>
      </w:r>
      <w:r w:rsidR="00A30794">
        <w:rPr>
          <w:rFonts w:ascii="Tahoma" w:hAnsi="Tahoma" w:cs="Tahoma"/>
          <w:color w:val="363636"/>
          <w:sz w:val="19"/>
          <w:szCs w:val="19"/>
        </w:rPr>
        <w:t xml:space="preserve">. </w:t>
      </w:r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Больной, 35 лет, поступил в хирургическое отделение в экстренном порядке с жалобами на постоянные боли в эпигастральной области. В анамнезе язвенная болезнь желудка, по поводу чего проводилась консервативная терапия. В приемном отделении у больного возникла обильная рвота алой кровью, появились жалобы на головокружение, общую слабость, ощущение нехватки воздуха. Объективно: кожные покровы бледные, влажные. Дыхание везикулярное. Тоны сердца ясные, ритмичные, над верхушкой сердца выслушивается систолический шум. АД – 100 и 60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мм</w:t>
      </w:r>
      <w:proofErr w:type="gram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.р</w:t>
      </w:r>
      <w:proofErr w:type="gram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т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ст., пульс – 110 уд. в 1 мин. Живот болезненный в эпигастральной области.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Нв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- 81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г\л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Ht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– 0,28,эр.- 2,6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х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10. В условиях операционной выполнено экстренное эндоскопическое исследование. В желудке большое количество свежей крови. </w:t>
      </w:r>
    </w:p>
    <w:p w:rsidR="00A30794" w:rsidRDefault="00A30794" w:rsidP="007D5C02">
      <w:pPr>
        <w:shd w:val="clear" w:color="auto" w:fill="FFFFFF"/>
        <w:jc w:val="both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1:</w:t>
      </w:r>
      <w:r>
        <w:rPr>
          <w:rFonts w:ascii="Tahoma" w:hAnsi="Tahoma" w:cs="Tahoma"/>
          <w:color w:val="363636"/>
          <w:sz w:val="19"/>
          <w:szCs w:val="19"/>
        </w:rPr>
        <w:t> Ваш диагноз?;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2:</w:t>
      </w:r>
      <w:r>
        <w:rPr>
          <w:rFonts w:ascii="Tahoma" w:hAnsi="Tahoma" w:cs="Tahoma"/>
          <w:color w:val="363636"/>
          <w:sz w:val="19"/>
          <w:szCs w:val="19"/>
        </w:rPr>
        <w:t> Дополнительные методы исследования?;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3:</w:t>
      </w:r>
      <w:r>
        <w:rPr>
          <w:rFonts w:ascii="Tahoma" w:hAnsi="Tahoma" w:cs="Tahoma"/>
          <w:color w:val="363636"/>
          <w:sz w:val="19"/>
          <w:szCs w:val="19"/>
        </w:rPr>
        <w:t> Перечислите основные синдромы заболевания у данного больного?;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4:</w:t>
      </w:r>
      <w:r>
        <w:rPr>
          <w:rFonts w:ascii="Tahoma" w:hAnsi="Tahoma" w:cs="Tahoma"/>
          <w:color w:val="363636"/>
          <w:sz w:val="19"/>
          <w:szCs w:val="19"/>
        </w:rPr>
        <w:t> </w:t>
      </w:r>
      <w:r w:rsidR="007D5C02">
        <w:rPr>
          <w:rFonts w:ascii="Tahoma" w:hAnsi="Tahoma" w:cs="Tahoma"/>
          <w:color w:val="363636"/>
          <w:sz w:val="19"/>
          <w:szCs w:val="19"/>
        </w:rPr>
        <w:t>план лечения</w:t>
      </w:r>
      <w:r>
        <w:rPr>
          <w:rFonts w:ascii="Tahoma" w:hAnsi="Tahoma" w:cs="Tahoma"/>
          <w:color w:val="363636"/>
          <w:sz w:val="19"/>
          <w:szCs w:val="19"/>
        </w:rPr>
        <w:t>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5:</w:t>
      </w:r>
      <w:r>
        <w:rPr>
          <w:rFonts w:ascii="Tahoma" w:hAnsi="Tahoma" w:cs="Tahoma"/>
          <w:color w:val="363636"/>
          <w:sz w:val="19"/>
          <w:szCs w:val="19"/>
        </w:rPr>
        <w:t xml:space="preserve"> Профилактика </w:t>
      </w:r>
      <w:r w:rsidR="007D5C02">
        <w:rPr>
          <w:rFonts w:ascii="Tahoma" w:hAnsi="Tahoma" w:cs="Tahoma"/>
          <w:color w:val="363636"/>
          <w:sz w:val="19"/>
          <w:szCs w:val="19"/>
        </w:rPr>
        <w:t>ЖКК</w:t>
      </w:r>
      <w:r>
        <w:rPr>
          <w:rFonts w:ascii="Tahoma" w:hAnsi="Tahoma" w:cs="Tahoma"/>
          <w:color w:val="363636"/>
          <w:sz w:val="19"/>
          <w:szCs w:val="19"/>
        </w:rPr>
        <w:t>?</w:t>
      </w:r>
    </w:p>
    <w:p w:rsidR="007D5C02" w:rsidRDefault="007D5C02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</w:p>
    <w:p w:rsidR="0075292C" w:rsidRDefault="007D5C02" w:rsidP="00A30794">
      <w:pPr>
        <w:shd w:val="clear" w:color="auto" w:fill="FFFFFF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.8pt;height:23.8pt"/>
        </w:pict>
      </w:r>
      <w:r w:rsidRPr="007D5C0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3395207" cy="3504241"/>
            <wp:effectExtent l="19050" t="0" r="0" b="0"/>
            <wp:docPr id="4" name="Рисунок 4" descr="O:\6_ФАЙЛООБМЕН ПОДРАЗДЕЛЕНИЙ\АЛЛЕРГОЛОГИЧЕСКОЕ ОТДЕЛЕНИЕ\00 СОТРУДНИКИ\Ищенко ОП\622\img-oqEI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6_ФАЙЛООБМЕН ПОДРАЗДЕЛЕНИЙ\АЛЛЕРГОЛОГИЧЕСКОЕ ОТДЕЛЕНИЕ\00 СОТРУДНИКИ\Ищенко ОП\622\img-oqEIB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328" cy="350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02" w:rsidRDefault="007D5C02" w:rsidP="00A30794">
      <w:pPr>
        <w:shd w:val="clear" w:color="auto" w:fill="FFFFFF"/>
        <w:jc w:val="both"/>
        <w:rPr>
          <w:sz w:val="28"/>
          <w:szCs w:val="28"/>
        </w:rPr>
      </w:pPr>
      <w:r>
        <w:pict>
          <v:shape id="_x0000_i1025" type="#_x0000_t75" alt="" style="width:23.8pt;height:23.8pt"/>
        </w:pict>
      </w:r>
      <w:r w:rsidRPr="007D5C02">
        <w:t xml:space="preserve"> </w:t>
      </w:r>
      <w:r>
        <w:pict>
          <v:shape id="_x0000_i1026" type="#_x0000_t75" alt="" style="width:23.8pt;height:23.8pt"/>
        </w:pict>
      </w:r>
    </w:p>
    <w:p w:rsidR="007D5C02" w:rsidRDefault="0075292C" w:rsidP="007D5C02">
      <w:pPr>
        <w:shd w:val="clear" w:color="auto" w:fill="FFFFFF"/>
        <w:jc w:val="both"/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</w:pPr>
      <w:r>
        <w:rPr>
          <w:rFonts w:ascii="Tahoma" w:hAnsi="Tahoma" w:cs="Tahoma"/>
          <w:color w:val="363636"/>
          <w:sz w:val="19"/>
          <w:szCs w:val="19"/>
        </w:rPr>
        <w:t>2</w:t>
      </w:r>
      <w:r w:rsidR="00A30794">
        <w:rPr>
          <w:rFonts w:ascii="Tahoma" w:hAnsi="Tahoma" w:cs="Tahoma"/>
          <w:color w:val="363636"/>
          <w:sz w:val="19"/>
          <w:szCs w:val="19"/>
        </w:rPr>
        <w:t> </w:t>
      </w:r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Больной 38 лет, с жалобами на рвоту кофейной гущей, боли в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эпигастраной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области.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Изх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анамнеза: язвенная болезнь желудка в течение 8 лет. Пациенту выполнено ФГДС. Установлен диагноз: Кровоточащая язва желудка. Стадия кровотечения FIIB. Кровотечение скрытое, подтверждено реакцией </w:t>
      </w:r>
      <w:proofErr w:type="spellStart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Грегерсена</w:t>
      </w:r>
      <w:proofErr w:type="spellEnd"/>
      <w:r w:rsidR="007D5C02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Состояние пациента средней тяжести</w:t>
      </w:r>
      <w:r w:rsidR="007D5C02"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 xml:space="preserve"> </w:t>
      </w:r>
    </w:p>
    <w:p w:rsidR="007D5C02" w:rsidRDefault="007D5C02" w:rsidP="007D5C02">
      <w:pPr>
        <w:shd w:val="clear" w:color="auto" w:fill="FFFFFF"/>
        <w:jc w:val="both"/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</w:pPr>
    </w:p>
    <w:p w:rsidR="00A30794" w:rsidRDefault="00A30794" w:rsidP="007D5C02">
      <w:pPr>
        <w:shd w:val="clear" w:color="auto" w:fill="FFFFFF"/>
        <w:jc w:val="both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1:</w:t>
      </w:r>
      <w:r>
        <w:rPr>
          <w:rFonts w:ascii="Tahoma" w:hAnsi="Tahoma" w:cs="Tahoma"/>
          <w:color w:val="363636"/>
          <w:sz w:val="19"/>
          <w:szCs w:val="19"/>
        </w:rPr>
        <w:t> Ваш диагноз?;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2:</w:t>
      </w:r>
      <w:r>
        <w:rPr>
          <w:rFonts w:ascii="Tahoma" w:hAnsi="Tahoma" w:cs="Tahoma"/>
          <w:color w:val="363636"/>
          <w:sz w:val="19"/>
          <w:szCs w:val="19"/>
        </w:rPr>
        <w:t> Дополнительное обследование?;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3:</w:t>
      </w:r>
      <w:r>
        <w:rPr>
          <w:rFonts w:ascii="Tahoma" w:hAnsi="Tahoma" w:cs="Tahoma"/>
          <w:color w:val="363636"/>
          <w:sz w:val="19"/>
          <w:szCs w:val="19"/>
        </w:rPr>
        <w:t> Дальнейшая тактика ведения больно</w:t>
      </w:r>
      <w:r w:rsidR="007D5C02">
        <w:rPr>
          <w:rFonts w:ascii="Tahoma" w:hAnsi="Tahoma" w:cs="Tahoma"/>
          <w:color w:val="363636"/>
          <w:sz w:val="19"/>
          <w:szCs w:val="19"/>
        </w:rPr>
        <w:t>го</w:t>
      </w:r>
      <w:r>
        <w:rPr>
          <w:rFonts w:ascii="Tahoma" w:hAnsi="Tahoma" w:cs="Tahoma"/>
          <w:color w:val="363636"/>
          <w:sz w:val="19"/>
          <w:szCs w:val="19"/>
        </w:rPr>
        <w:t>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4:</w:t>
      </w:r>
      <w:r>
        <w:rPr>
          <w:rFonts w:ascii="Tahoma" w:hAnsi="Tahoma" w:cs="Tahoma"/>
          <w:color w:val="363636"/>
          <w:sz w:val="19"/>
          <w:szCs w:val="19"/>
        </w:rPr>
        <w:t xml:space="preserve"> Сроки проведения </w:t>
      </w:r>
      <w:r w:rsidR="007D5C02">
        <w:rPr>
          <w:rFonts w:ascii="Tahoma" w:hAnsi="Tahoma" w:cs="Tahoma"/>
          <w:color w:val="363636"/>
          <w:sz w:val="19"/>
          <w:szCs w:val="19"/>
        </w:rPr>
        <w:t>оперативного вмешательства</w:t>
      </w:r>
      <w:r>
        <w:rPr>
          <w:rFonts w:ascii="Tahoma" w:hAnsi="Tahoma" w:cs="Tahoma"/>
          <w:color w:val="363636"/>
          <w:sz w:val="19"/>
          <w:szCs w:val="19"/>
        </w:rPr>
        <w:t>?;</w:t>
      </w:r>
    </w:p>
    <w:p w:rsidR="00A30794" w:rsidRDefault="00A30794" w:rsidP="00A30794">
      <w:pPr>
        <w:shd w:val="clear" w:color="auto" w:fill="FFFFFF"/>
        <w:rPr>
          <w:rFonts w:ascii="Tahoma" w:hAnsi="Tahoma" w:cs="Tahoma"/>
          <w:color w:val="363636"/>
          <w:sz w:val="19"/>
          <w:szCs w:val="19"/>
        </w:rPr>
      </w:pPr>
      <w:r>
        <w:rPr>
          <w:rFonts w:ascii="Tahoma" w:hAnsi="Tahoma" w:cs="Tahoma"/>
          <w:b/>
          <w:bCs/>
          <w:color w:val="363636"/>
          <w:sz w:val="19"/>
          <w:szCs w:val="19"/>
          <w:bdr w:val="none" w:sz="0" w:space="0" w:color="auto" w:frame="1"/>
        </w:rPr>
        <w:t>Вопрос 5:</w:t>
      </w:r>
      <w:r>
        <w:rPr>
          <w:rFonts w:ascii="Tahoma" w:hAnsi="Tahoma" w:cs="Tahoma"/>
          <w:color w:val="363636"/>
          <w:sz w:val="19"/>
          <w:szCs w:val="19"/>
        </w:rPr>
        <w:t> Прогноз?;</w:t>
      </w:r>
    </w:p>
    <w:p w:rsidR="0075292C" w:rsidRPr="00384544" w:rsidRDefault="0075292C" w:rsidP="00A30794">
      <w:pPr>
        <w:shd w:val="clear" w:color="auto" w:fill="FFFFFF"/>
        <w:jc w:val="both"/>
        <w:rPr>
          <w:sz w:val="28"/>
          <w:szCs w:val="28"/>
        </w:rPr>
      </w:pPr>
    </w:p>
    <w:sectPr w:rsidR="0075292C" w:rsidRPr="00384544" w:rsidSect="00E8666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7BE"/>
    <w:multiLevelType w:val="hybridMultilevel"/>
    <w:tmpl w:val="8AAE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6A19"/>
    <w:multiLevelType w:val="hybridMultilevel"/>
    <w:tmpl w:val="382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7AFD"/>
    <w:multiLevelType w:val="hybridMultilevel"/>
    <w:tmpl w:val="2210216C"/>
    <w:lvl w:ilvl="0" w:tplc="3E605E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66D"/>
    <w:rsid w:val="00013E49"/>
    <w:rsid w:val="00016CA3"/>
    <w:rsid w:val="000A336F"/>
    <w:rsid w:val="000B2891"/>
    <w:rsid w:val="000B2DCB"/>
    <w:rsid w:val="00111A65"/>
    <w:rsid w:val="00113916"/>
    <w:rsid w:val="001154F4"/>
    <w:rsid w:val="00124CE0"/>
    <w:rsid w:val="00182C71"/>
    <w:rsid w:val="00230EAF"/>
    <w:rsid w:val="002339E2"/>
    <w:rsid w:val="00247650"/>
    <w:rsid w:val="00266917"/>
    <w:rsid w:val="002A20D1"/>
    <w:rsid w:val="002C6A88"/>
    <w:rsid w:val="00384544"/>
    <w:rsid w:val="003E6201"/>
    <w:rsid w:val="00421DC9"/>
    <w:rsid w:val="00435895"/>
    <w:rsid w:val="00497995"/>
    <w:rsid w:val="005233B8"/>
    <w:rsid w:val="00537F0D"/>
    <w:rsid w:val="005F5077"/>
    <w:rsid w:val="006255C7"/>
    <w:rsid w:val="00687687"/>
    <w:rsid w:val="00744C36"/>
    <w:rsid w:val="0075292C"/>
    <w:rsid w:val="007D5C02"/>
    <w:rsid w:val="00815388"/>
    <w:rsid w:val="00851BC0"/>
    <w:rsid w:val="0091402E"/>
    <w:rsid w:val="00915273"/>
    <w:rsid w:val="00940C31"/>
    <w:rsid w:val="00975ADD"/>
    <w:rsid w:val="009E3321"/>
    <w:rsid w:val="00A07AD4"/>
    <w:rsid w:val="00A30794"/>
    <w:rsid w:val="00A811C1"/>
    <w:rsid w:val="00B178F4"/>
    <w:rsid w:val="00C61889"/>
    <w:rsid w:val="00D26F86"/>
    <w:rsid w:val="00D5741C"/>
    <w:rsid w:val="00E3067F"/>
    <w:rsid w:val="00E617FC"/>
    <w:rsid w:val="00E857DE"/>
    <w:rsid w:val="00E8666D"/>
    <w:rsid w:val="00EF663A"/>
    <w:rsid w:val="00F26B3C"/>
    <w:rsid w:val="00F60F65"/>
    <w:rsid w:val="00F81553"/>
    <w:rsid w:val="00FA11EB"/>
    <w:rsid w:val="00FA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255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66D"/>
  </w:style>
  <w:style w:type="paragraph" w:styleId="a3">
    <w:name w:val="List Paragraph"/>
    <w:basedOn w:val="a"/>
    <w:uiPriority w:val="34"/>
    <w:qFormat/>
    <w:rsid w:val="00E866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4544"/>
    <w:rPr>
      <w:color w:val="0000FF"/>
      <w:u w:val="single"/>
    </w:rPr>
  </w:style>
  <w:style w:type="paragraph" w:customStyle="1" w:styleId="Default">
    <w:name w:val="Default"/>
    <w:rsid w:val="00266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A65"/>
    <w:pPr>
      <w:spacing w:before="100" w:beforeAutospacing="1" w:after="119"/>
    </w:pPr>
  </w:style>
  <w:style w:type="character" w:styleId="a6">
    <w:name w:val="Strong"/>
    <w:basedOn w:val="a0"/>
    <w:uiPriority w:val="22"/>
    <w:qFormat/>
    <w:rsid w:val="00FA11E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25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09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94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51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83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44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97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78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24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4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2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15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26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629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7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1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6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4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0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2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4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6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04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54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71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26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4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12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70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36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2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66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8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1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18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00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3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1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6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620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7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28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8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3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2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37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5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34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12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8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82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8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9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16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2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87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93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7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7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1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62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61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5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97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19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02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47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8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9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9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20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09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elib&amp;cat=catalog&amp;res_id=51623" TargetMode="External"/><Relationship Id="rId5" Type="http://schemas.openxmlformats.org/officeDocument/2006/relationships/hyperlink" Target="https://krasgmu.ru/index.php?page%5borg%5d=umkd_metod_tl&amp;tl_id=422768&amp;metod_type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</dc:creator>
  <cp:lastModifiedBy>oralerg1</cp:lastModifiedBy>
  <cp:revision>6</cp:revision>
  <dcterms:created xsi:type="dcterms:W3CDTF">2020-05-26T01:21:00Z</dcterms:created>
  <dcterms:modified xsi:type="dcterms:W3CDTF">2020-05-26T01:53:00Z</dcterms:modified>
</cp:coreProperties>
</file>