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E4" w:rsidRPr="0096209A" w:rsidRDefault="00A102E4" w:rsidP="00A102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Лекция №</w:t>
      </w:r>
      <w:r w:rsidRPr="0096209A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  </w:t>
      </w:r>
      <w:r w:rsidRPr="0096209A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Pr="0096209A">
        <w:rPr>
          <w:rFonts w:ascii="Times New Roman" w:hAnsi="Times New Roman" w:cs="Times New Roman"/>
          <w:sz w:val="24"/>
          <w:szCs w:val="24"/>
        </w:rPr>
        <w:t>: «</w:t>
      </w:r>
      <w:r w:rsidRPr="0096209A">
        <w:rPr>
          <w:rFonts w:ascii="Times New Roman" w:hAnsi="Times New Roman" w:cs="Times New Roman"/>
          <w:b/>
          <w:sz w:val="24"/>
          <w:szCs w:val="24"/>
        </w:rPr>
        <w:t>Специфическая иммунопрофилактика и терапия инфекционных заболеваний.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   План: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1.Вакцины, 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2.Сыворотки. 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3.Состав 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4.Получение 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5.Принцип действия  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6.Применение вакцин и сывороток. 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7Аллергические реакции.</w:t>
      </w:r>
    </w:p>
    <w:p w:rsidR="00A102E4" w:rsidRPr="0096209A" w:rsidRDefault="00A102E4" w:rsidP="00A102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Конспект лекции.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96209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Попытки предупредить тяжелое течение смертельно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опасной болезни, вызвав     легкую форму заболевания,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делались на протяжении столетий в разных странах мира.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12" w:right="67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Научное обоснование и практическое внедрение имму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нопрофилактики впервые дал Л, Пастер, который создал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принципы применения ослабленных (</w:t>
      </w:r>
      <w:proofErr w:type="spellStart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аттенуированных</w:t>
      </w:r>
      <w:proofErr w:type="spellEnd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микроорганизмов и приготовил препараты (вакцины) для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предупреждения некоторых инфекционных заболеваний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человека и животных.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19" w:right="60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Прошло более ста лет и в настоящее время искусствен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>ное создание иммунитета — основа борьбы с инфекцион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ными заболеваниями.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24" w:right="43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Иммунизация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— введение препаратов для создания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искусственного активного иммунитета — проводится в оп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ределенные годы на протяжении всей жизни человека. </w:t>
      </w: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первые</w:t>
      </w:r>
      <w:proofErr w:type="gramEnd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же дни после рождения ребенок получает вакцину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БЦЖ против туберкулеза. На 1.-м году жизни ему делают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прививки, чтобы предупредить заболевания дифтерией,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коклюшем и столбняком, вакцинируют против полиомиели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та, кори и пр. Таким </w:t>
      </w:r>
      <w:proofErr w:type="gramStart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образом</w:t>
      </w:r>
      <w:proofErr w:type="gramEnd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проводят специфическую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профилактику инфекционных болезней, для которой ис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пользуют вакцины.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38" w:right="43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Вакцины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—препараты для активной иммунизации мо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гут быть:</w:t>
      </w:r>
    </w:p>
    <w:p w:rsidR="00A102E4" w:rsidRPr="0096209A" w:rsidRDefault="00A102E4" w:rsidP="00A102E4">
      <w:pPr>
        <w:shd w:val="clear" w:color="auto" w:fill="FFFFFF"/>
        <w:tabs>
          <w:tab w:val="left" w:pos="634"/>
        </w:tabs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5"/>
          <w:sz w:val="24"/>
          <w:szCs w:val="24"/>
        </w:rPr>
        <w:t>1.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Корпускулярные (из микробных клеток) </w:t>
      </w:r>
      <w:proofErr w:type="gram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—ж</w:t>
      </w:r>
      <w:proofErr w:type="gram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ивые и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41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убитые.</w:t>
      </w:r>
    </w:p>
    <w:p w:rsidR="00A102E4" w:rsidRPr="0096209A" w:rsidRDefault="00A102E4" w:rsidP="00A102E4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Химические (антигены и антигенные фракции).</w:t>
      </w:r>
    </w:p>
    <w:p w:rsidR="00A102E4" w:rsidRPr="0096209A" w:rsidRDefault="00A102E4" w:rsidP="00A102E4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Анатоксины.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50" w:right="29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Живые </w:t>
      </w:r>
      <w:proofErr w:type="spellStart"/>
      <w:r w:rsidRPr="0096209A">
        <w:rPr>
          <w:rFonts w:ascii="Times New Roman" w:hAnsi="Times New Roman" w:cs="Times New Roman"/>
          <w:color w:val="000000"/>
          <w:spacing w:val="20"/>
          <w:sz w:val="24"/>
          <w:szCs w:val="24"/>
        </w:rPr>
        <w:t>аттенуированные</w:t>
      </w:r>
      <w:proofErr w:type="spellEnd"/>
      <w:r w:rsidRPr="0096209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вакцины готовят из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живых микроорганизмов, вирулентность которых ослабле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(от лат.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attenuer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—ослаблять, смягчать), а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иммуноген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ные</w:t>
      </w:r>
      <w:proofErr w:type="spellEnd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свойства (способность вызывать невосприимчивость) сохранены.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37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  получения   таких   микроорганизмов   существуют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разные способы: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65" w:right="5" w:firstLine="343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1) выращивание на питательных средах, неблагоприят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ных для роста и размножения возбудителя; при действии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физических и химических факторов (так была получена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вакцина БЦЖ для профилактики туберкулеза); 2)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пассиро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>вание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возбудителя через организм животного, мало вос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приимчивог</w:t>
      </w:r>
      <w:proofErr w:type="gramStart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о-</w:t>
      </w:r>
      <w:proofErr w:type="gramEnd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 воспроизводимой инфекции (так Л. Пастер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получил вакцину против бешенства); 3) отбор естествен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культур микроорганизмов, маловирулентных для че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ловека (так получена вакцина против чумы) и др.</w:t>
      </w:r>
    </w:p>
    <w:p w:rsidR="00A102E4" w:rsidRPr="0096209A" w:rsidRDefault="00A102E4" w:rsidP="00A102E4">
      <w:pPr>
        <w:shd w:val="clear" w:color="auto" w:fill="FFFFFF"/>
        <w:tabs>
          <w:tab w:val="left" w:pos="1162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Живые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вакцины создают напряженный иммунитет, так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как вызывают процесс, сходный </w:t>
      </w:r>
      <w:proofErr w:type="gram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proofErr w:type="gram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естественным инфекционным, только слабо выраженный, почти без клинических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проявлений.  При этом приводится в действие весь меха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низм иммуногенеза — создается невосприимчивость.</w:t>
      </w:r>
    </w:p>
    <w:p w:rsidR="00A102E4" w:rsidRPr="0096209A" w:rsidRDefault="00A102E4" w:rsidP="00A102E4">
      <w:pPr>
        <w:shd w:val="clear" w:color="auto" w:fill="FFFFFF"/>
        <w:tabs>
          <w:tab w:val="left" w:pos="667"/>
        </w:tabs>
        <w:spacing w:after="0" w:line="240" w:lineRule="auto"/>
        <w:ind w:right="12"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Убитые вакцины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— культуры микроорганизмов, инак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тивированные  действием  высокой  температуры,   химиче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ских веществ (фенол, формалин, спирт, ацетон), </w:t>
      </w:r>
      <w:proofErr w:type="spellStart"/>
      <w:proofErr w:type="gram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УФ-лучей</w:t>
      </w:r>
      <w:proofErr w:type="spellEnd"/>
      <w:proofErr w:type="gram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 др.  При этом подбирают такие факторы воздействия,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которые   полностью   сохраняют   </w:t>
      </w:r>
      <w:proofErr w:type="spellStart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иммуногенные</w:t>
      </w:r>
      <w:proofErr w:type="spellEnd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свойства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микробных клеток.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Химические      вакцины — отдельные компоненты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микробной клетки (антигены),  полученные  путем  специ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альной обработки микробной взвеси.</w:t>
      </w:r>
    </w:p>
    <w:p w:rsidR="00A102E4" w:rsidRPr="0096209A" w:rsidRDefault="00A102E4" w:rsidP="00A102E4">
      <w:pPr>
        <w:shd w:val="clear" w:color="auto" w:fill="FFFFFF"/>
        <w:tabs>
          <w:tab w:val="left" w:pos="97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Химические вакцины обычно быстро всасываются пос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ле введения в организм, что не позволяет достичь нужно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го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иммуногенного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раздражения, поэтому к вакцинам до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бавляют вещества, удлиняющие время всасывания: </w:t>
      </w:r>
      <w:proofErr w:type="spell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гидро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ксид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алюминия, алюминиево-калиевые квасцы, минераль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ные масла и др. Это называют созданием «депо».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right="50"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Химические вакцины применяют для профилактики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брюшного тифа, менингита и др.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Анатоксины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(от лат. </w:t>
      </w:r>
      <w:proofErr w:type="spell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ana</w:t>
      </w:r>
      <w:proofErr w:type="spell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— обратно) — это экзоток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сины бактерий, обезвреженные воздействием формалина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(0,3—0,4%) и выдерживанием при температуре 37</w:t>
      </w:r>
      <w:proofErr w:type="gram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°С</w:t>
      </w:r>
      <w:proofErr w:type="gram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течение 3—4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нед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. При этом происходит потеря токсиче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ских свойств, но сохранение </w:t>
      </w:r>
      <w:proofErr w:type="spell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иммуногенных</w:t>
      </w:r>
      <w:proofErr w:type="spell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В настоящее время получены и применяются анатокси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ны из токсинов возбудителей дифтерии, столбняка и др.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Анатоксины очищают от примесей питательных сред (балластные белки) и </w:t>
      </w:r>
      <w:proofErr w:type="spellStart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сорбируют</w:t>
      </w:r>
      <w:proofErr w:type="spellEnd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на веществах, которые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всасываются медленно из места введения.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right="89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По количеству антигенов, входящих в состав вакцины,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различают: моновакцины (из одного вида антигенов), </w:t>
      </w:r>
      <w:r w:rsidRPr="0096209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дивакцины (из двух антигенов), тривакцины (из трех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антигенов) и т. д.</w:t>
      </w:r>
      <w:proofErr w:type="gramEnd"/>
    </w:p>
    <w:p w:rsidR="00A102E4" w:rsidRPr="0096209A" w:rsidRDefault="00A102E4" w:rsidP="00A102E4">
      <w:pPr>
        <w:shd w:val="clear" w:color="auto" w:fill="FFFFFF"/>
        <w:spacing w:after="0" w:line="240" w:lineRule="auto"/>
        <w:ind w:right="96"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Ассоциированные вакцины готовят из антигенов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различных бактерий и анатоксинов. Например, ассоцииро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ванная </w:t>
      </w:r>
      <w:proofErr w:type="spellStart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коклюшно-дифтерийно-столбнячная</w:t>
      </w:r>
      <w:proofErr w:type="spellEnd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вакцина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(АКДС) содержит убитые коклюшные микробы и анаток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сины: дифтерийный и столбнячный.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right="120"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Вакцины вводят внутримышечно, подкожно, накожно,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вн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тpикoжнo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через рот. Иммунизируют либо однократно,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либо двукратно и трехкратно с интервалами в 1—2 </w:t>
      </w:r>
      <w:proofErr w:type="spellStart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нед</w:t>
      </w:r>
      <w:proofErr w:type="spellEnd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больше. Кратность введения, интервалы между вакцина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циями зависят от характера вакцины — для каждой разра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ботаны схемы введения.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right="134"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После введения вакцины могут возникнуть общие и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местные реакции. </w:t>
      </w:r>
      <w:proofErr w:type="gram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proofErr w:type="gram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общим относятся повышение темпе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ратуры (до 39 °С), головная боль, недомогание. Эти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явления обычно проходят через 2—3 дня. Местные 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реак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ции—краснота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инфильтрат на месте введения вакцины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могут появиться через 1—2 дня после прививки. При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накожном введении вакцины (против туляремии, БЦЖ и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др.) появление местной реакции свидетельствует об эф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фективности прививки.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19" w:right="7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Существуют противопоказания для вакцинации: лихо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радочное состояние, острые инфекционные заболевания,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аллергия и др. Не прививают также женщин во второй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половине беременности.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19" w:right="12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Вакцины и анатоксины готовят на предприятиях по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производству бактерийных препаратов. Для их изготовле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 необходимы большие количества микробной взвеси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(биомасса) или материала, содержащего вирусы.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12" w:right="19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Готовые препараты разливают в ампулы или флаконы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и большей частью высушивают. Сухие препараты дольше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сохраняют активность и другие свойства.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17" w:right="19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Некоторые вакцины, </w:t>
      </w:r>
      <w:proofErr w:type="gramStart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например</w:t>
      </w:r>
      <w:proofErr w:type="gramEnd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полиомиелита, выпуска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>ют в виде таблеток или драже.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10" w:right="19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На каждую ампулу, флакон и коробку с препаратами наклеивают этикетки с указанием названия препарата, его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объема, срока годности, номера серии и контрольного </w:t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номера.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336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 каждую коробку кладут наставление по применению.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7" w:right="24" w:firstLine="31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Хранят препараты в основном при температуре 4 °С. Нельзя подвергать препараты замораживанию и оттаива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нию, действию, высокой температуры. При транспортиров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ке соблюдают особые условия. Нельзя применять препа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раты, которые имеют трещины на ампулах и измененный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внешний вид.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7" w:right="31" w:firstLine="31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России существует система Государственного </w:t>
      </w:r>
      <w:proofErr w:type="gram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роля за</w:t>
      </w:r>
      <w:proofErr w:type="gramEnd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качеством медицинских иммунобиологических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препаратов, которая обеспечивает их эффективность и стандартность.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right="31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Особый вид вакцин — а у то вакцины. Их готовят в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бактериологических лабораториях из микробов, выделен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ных от больного. Применяют аутовакцину для лечения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только </w:t>
      </w:r>
      <w:r w:rsidRPr="0096209A">
        <w:rPr>
          <w:rFonts w:ascii="Times New Roman" w:hAnsi="Times New Roman" w:cs="Times New Roman"/>
          <w:color w:val="000000"/>
          <w:spacing w:val="40"/>
          <w:sz w:val="24"/>
          <w:szCs w:val="24"/>
        </w:rPr>
        <w:t>данного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больного. Чаще всего используют ауто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вакцины для лечения хронически протекающих инфекций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(стафилококковых и др.). Вводят аутовакцину многократ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но, малыми дозами по разработанной для каждой вакцины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схеме. Аутовакцины стимулируют защитные силы орга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низма, чем способствуют выздоровлению.  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right="36"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Сывороточные препараты применяют для создания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искусственного пассивного иммунитета. К ним относят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специфические иммунные сыворотки и иммуноглобулины.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Эти препараты содержат готовые антитела. Их получа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ют из крови доноров — специально </w:t>
      </w:r>
      <w:proofErr w:type="spellStart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проиммунизированных</w:t>
      </w:r>
      <w:proofErr w:type="spellEnd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людей или животных (против кори, гриппа, столбняка).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Кроме того, используют сыворотку переболевших и даже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здоровых людей, если в ней содержится достаточное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количество антител. В качестве сырья для приготовления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иммунных препаратов используют также плацентарную и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абортную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кровь.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122" w:right="22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>Имеются антибактериальные и антитоксиче</w:t>
      </w:r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ские сыворотки. Первые имеют более ограниченное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применение. Антитоксические сыворотки применяют для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лечения дифтерии, столбняка, ботулизма и др. Эти сыво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ротки выпускают с определенным содержанием антиток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сина, которое измеряют в международных единицах (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ME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101" w:right="41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Иммунные сывороточные препараты получают из кро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ви животных, главным образом лошадей, многократно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иммунизированных. По окончании иммунизации определя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ют уровень антител в крови и делают кровопускание. Полученную сыворотку консервируют, контролируют ее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стерильность, активность и физические свойства.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72" w:right="55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Препараты, полученные из крови лошадей, содержат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чужеродные для человека белки, которые при повторном введении могут вызвать аллергические реакции: сыворо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точную болезнь и анафилактический шок. Для предупреж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дения осложнений сывороточные препараты следует вво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дить с предосторожностями (по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Безредке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).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65" w:right="82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>Для освобождения сывороток животных от балла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стных белков и концентрации антител применяют различ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ные методы, основным из которых является метод «Ди-аферм-3», разработанный в нашей стране и включающий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ферментативный гидролиз балластных белков.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38" w:right="101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Кроме того, для концентрации антител в меньшем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объеме препарата разработаны методы выделения из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сыворотки крови </w:t>
      </w:r>
      <w:proofErr w:type="spell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гаммаглобулинов</w:t>
      </w:r>
      <w:proofErr w:type="spell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, содержащих антите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ла. Такие препараты называют иммуноглобулинами. Их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готовят из сыворотки человека (гомологичные) и живот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ных (</w:t>
      </w:r>
      <w:proofErr w:type="spell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гетерологичные</w:t>
      </w:r>
      <w:proofErr w:type="spell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).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22" w:right="36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Эффективность иммуноглобулинов гораздо выше эф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фективности иммунных сывороток, а осложнений наблю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>дается несоизмеримо меньше.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22" w:right="120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В настоящее время имму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>ноглобулины применяют гораздо более широко, чем сыво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ротки.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right="137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 нашей стране иммуноглобулин используют для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профилактики кори, гепатита, краснухи и др. Профи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лактическое введение иммуноглобулинов проводят при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подозрении на заражение или при заражении. Целесооб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разно вводить эти препараты </w:t>
      </w:r>
      <w:proofErr w:type="gram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в первые</w:t>
      </w:r>
      <w:proofErr w:type="gram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дни после зараже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ния (начало инкубационного периода), пока патологиче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ский процесс еще не развился.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22" w:right="43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96209A">
        <w:rPr>
          <w:rFonts w:ascii="Times New Roman" w:hAnsi="Times New Roman" w:cs="Times New Roman"/>
          <w:color w:val="000000"/>
          <w:spacing w:val="43"/>
          <w:sz w:val="24"/>
          <w:szCs w:val="24"/>
        </w:rPr>
        <w:t>лечебном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применении препарата раннее его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введение дает больший эффект.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22" w:right="46" w:firstLine="31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Сыворотки и иммуноглобулины вводят внутримышечно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внутривенно.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14" w:right="46" w:firstLine="317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Своевременное и правильное использование сывороточ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ных препаратов позволяет снизить заболеваемость многи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ми инфекциями.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22" w:right="120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В настоящее время имму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>ноглобулины применяют гораздо более широко, чем сыво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ротки.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right="137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 нашей стране иммуноглобулин используют для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профилактики кори, гепатита, краснухи и др. Профи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лактическое введение иммуноглобулинов проводят при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подозрении на заражение или при заражении. Целесооб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разно вводить эти препараты </w:t>
      </w:r>
      <w:proofErr w:type="gram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в первые</w:t>
      </w:r>
      <w:proofErr w:type="gram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дни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после зараже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ния (начало инкубационного периода), пока патологиче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ский процесс еще не развился.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22" w:right="43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96209A">
        <w:rPr>
          <w:rFonts w:ascii="Times New Roman" w:hAnsi="Times New Roman" w:cs="Times New Roman"/>
          <w:color w:val="000000"/>
          <w:spacing w:val="43"/>
          <w:sz w:val="24"/>
          <w:szCs w:val="24"/>
        </w:rPr>
        <w:t>лечебном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применении препарата раннее его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введение дает больший эффект.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19" w:firstLine="295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Аллергия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(от лат.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allos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— иной,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ergon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— действие</w:t>
      </w:r>
      <w:proofErr w:type="gram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)—- </w:t>
      </w:r>
      <w:proofErr w:type="gramEnd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это состояние измененной, повышенной чувствительности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организма к различным чужеродным веществам (антиге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нам).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12" w:right="41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Вещества, вызывающие состояние повышенной чув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ствительности (гиперчувствительности) организма, называ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ют аллергенами. </w:t>
      </w:r>
      <w:proofErr w:type="gramStart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Аллергенами могут быть: микроорга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низмы (бактерии, вирусы, грибы), продукты распада 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микробных клеток; белки животного происхождения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(яйца, молоко и др.); белки растительного происхождения (земляника, грибы и пр.); лечебные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гетерологичные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сыво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ротки и пр.</w:t>
      </w:r>
      <w:proofErr w:type="gramEnd"/>
    </w:p>
    <w:p w:rsidR="00A102E4" w:rsidRPr="0096209A" w:rsidRDefault="00A102E4" w:rsidP="00A102E4">
      <w:pPr>
        <w:shd w:val="clear" w:color="auto" w:fill="FFFFFF"/>
        <w:spacing w:after="0" w:line="240" w:lineRule="auto"/>
        <w:ind w:right="43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>Все эти вещества являются полноценными анти</w:t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генами. Кроме, того, аллергию могут вызвать </w:t>
      </w:r>
      <w:proofErr w:type="spellStart"/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t>гапте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ны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— вещества, которые становятся аллергенами после соединения </w:t>
      </w:r>
      <w:r w:rsidRPr="009620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белками организма: производственные ал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лергены (красители, лаки, мыла и пр.); бытовые аллерге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ны (пыль, шерсть собак и кошек, пух подушек и пр.);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растительные аллергены (пыльца растений во время цвете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ния и пр.); лекарственные вещества (антибиотики аспирин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и пр.).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5" w:right="46" w:firstLine="32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Аллергия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— специфическая гиперчувствительность </w:t>
      </w: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организма к различным агентам. В ее основе лежит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реакция антиген — антитело. 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5" w:right="46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Впервые попадая в организм,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одни аллергены образуют антитела, другие аллергены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сенсибилизируют Т-лимфоциты. В том и другом случае организм приобретает повышенную чувствительность к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повторной встрече с антигеном, который вызвал эти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изменения. Эта повторная встреча может проявиться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по-разному в зависимости от аллергена, характера иммун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ной перестройки организма.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26" w:right="7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Все аллергические реакции делятся на две группы: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реакции гиперчувствительности немедленного типа (ГНТ)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 реакции гиперчувствительности замедленного типа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(ГЗТ). В зависимости от формы аллергии проявляется реакция гиперчувствительности того или иного типа.</w:t>
      </w:r>
    </w:p>
    <w:p w:rsidR="00A102E4" w:rsidRPr="0096209A" w:rsidRDefault="00A102E4" w:rsidP="00A102E4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Реакции гиперчувствительности</w:t>
      </w:r>
    </w:p>
    <w:p w:rsidR="00A102E4" w:rsidRPr="0096209A" w:rsidRDefault="00A102E4" w:rsidP="00A102E4">
      <w:pPr>
        <w:shd w:val="clear" w:color="auto" w:fill="FFFFFF"/>
        <w:tabs>
          <w:tab w:val="left" w:pos="228"/>
          <w:tab w:val="num" w:pos="360"/>
        </w:tabs>
        <w:spacing w:after="0" w:line="240" w:lineRule="auto"/>
        <w:ind w:left="7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96209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Немедленного типа (ГНТ) - 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анафилаксия,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сывороточная болезнь,</w:t>
      </w:r>
    </w:p>
    <w:p w:rsidR="00A102E4" w:rsidRPr="0096209A" w:rsidRDefault="00A102E4" w:rsidP="00A102E4">
      <w:pPr>
        <w:shd w:val="clear" w:color="auto" w:fill="FFFFFF"/>
        <w:tabs>
          <w:tab w:val="left" w:pos="228"/>
          <w:tab w:val="num" w:pos="360"/>
        </w:tabs>
        <w:spacing w:after="0" w:line="240" w:lineRule="auto"/>
        <w:ind w:left="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феномен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Артюса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>—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Сахаро</w:t>
      </w:r>
      <w:proofErr w:type="spellEnd"/>
    </w:p>
    <w:p w:rsidR="00A102E4" w:rsidRPr="0096209A" w:rsidRDefault="00A102E4" w:rsidP="00A102E4">
      <w:pPr>
        <w:shd w:val="clear" w:color="auto" w:fill="FFFFFF"/>
        <w:tabs>
          <w:tab w:val="left" w:pos="228"/>
          <w:tab w:val="num" w:pos="360"/>
        </w:tabs>
        <w:spacing w:after="0" w:line="240" w:lineRule="auto"/>
        <w:ind w:left="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4.Атопии  (поллиноз,  бронхиаль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ная астма, крапивница)</w:t>
      </w:r>
    </w:p>
    <w:p w:rsidR="00A102E4" w:rsidRPr="0096209A" w:rsidRDefault="00A102E4" w:rsidP="00A102E4">
      <w:pPr>
        <w:shd w:val="clear" w:color="auto" w:fill="FFFFFF"/>
        <w:tabs>
          <w:tab w:val="left" w:pos="3646"/>
        </w:tabs>
        <w:spacing w:after="0" w:line="240" w:lineRule="auto"/>
        <w:ind w:left="26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Замедленного типа (ГЗТ) – инфекционная аллергия, контактные дерматиты, лекарственная аллергия. 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E4" w:rsidRPr="0096209A" w:rsidRDefault="00A102E4" w:rsidP="00A102E4">
      <w:pPr>
        <w:framePr w:w="2714" w:h="2266" w:hRule="exact" w:hSpace="38" w:wrap="auto" w:vAnchor="text" w:hAnchor="page" w:x="5726" w:y="64"/>
        <w:shd w:val="clear" w:color="auto" w:fill="FFFFFF"/>
        <w:tabs>
          <w:tab w:val="left" w:pos="211"/>
          <w:tab w:val="num" w:pos="360"/>
        </w:tabs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102E4" w:rsidRPr="0096209A" w:rsidRDefault="00A102E4" w:rsidP="00A102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Контрольные вопросы 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2E4" w:rsidRPr="0096209A" w:rsidRDefault="00A102E4" w:rsidP="00A102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закрепления: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1.Вакцины, 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2.Сыворотки. 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3.Состав 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4.получение, 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5.принцип действия и 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6.применение. </w:t>
      </w:r>
    </w:p>
    <w:p w:rsidR="00A102E4" w:rsidRPr="0096209A" w:rsidRDefault="00A102E4" w:rsidP="00A10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7.Аллергические реакции</w:t>
      </w:r>
    </w:p>
    <w:p w:rsidR="00A102E4" w:rsidRPr="0096209A" w:rsidRDefault="00A102E4" w:rsidP="00A102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E4" w:rsidRPr="0096209A" w:rsidRDefault="00A102E4" w:rsidP="00A102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02E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7383"/>
    <w:multiLevelType w:val="singleLevel"/>
    <w:tmpl w:val="5EB48F0A"/>
    <w:lvl w:ilvl="0">
      <w:start w:val="2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102E4"/>
    <w:rsid w:val="00A1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1786</Words>
  <Characters>10186</Characters>
  <Application>Microsoft Office Word</Application>
  <DocSecurity>0</DocSecurity>
  <Lines>84</Lines>
  <Paragraphs>23</Paragraphs>
  <ScaleCrop>false</ScaleCrop>
  <Company>KMFK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2</cp:revision>
  <dcterms:created xsi:type="dcterms:W3CDTF">2013-10-18T05:24:00Z</dcterms:created>
  <dcterms:modified xsi:type="dcterms:W3CDTF">2013-10-18T05:24:00Z</dcterms:modified>
</cp:coreProperties>
</file>