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4F6" w:rsidRPr="004754F6" w:rsidRDefault="004754F6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754F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Мальцева Д.А, 202-1</w:t>
      </w:r>
    </w:p>
    <w:p w:rsidR="00E524F2" w:rsidRPr="00F61A83" w:rsidRDefault="004A090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1A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 № 4: Медицинские изделия.  </w:t>
      </w:r>
      <w:r w:rsidR="00E524F2" w:rsidRPr="00F61A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Хранение. Реализация. Документы, подтверждающие качество.</w:t>
      </w:r>
    </w:p>
    <w:p w:rsidR="00630396" w:rsidRPr="003C5586" w:rsidRDefault="001C7495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Медицинские изделия</w:t>
      </w:r>
      <w:r w:rsidR="004A090A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4A090A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это любые инструменты, аппараты, приборы, оборудование, материалы и прочие изделия, применяемые в медицинских целях отдельно или в сочетании между собой, а также вместе с другими принадлежностями, необходимыми для применения указанных изделий по назначению, включая специальное программное обеспечение, и предназначенные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исследований, восстановления, замещения, изменения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анатомической структуры или физиологических функций организма, предотвращения или прерывания беременности, функциональное назначение </w:t>
      </w: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которых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реализуется путем фармакологического, иммунологического, генетического или метаболического воздействия на организм человека.  (ФЗ №323</w:t>
      </w:r>
      <w:r w:rsidR="00C213FA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21.11.2011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"Об основах охраны здоровья граждан в Российской Федерации") </w:t>
      </w:r>
    </w:p>
    <w:p w:rsidR="005432CD" w:rsidRPr="00F61A83" w:rsidRDefault="00027652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61A8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Г</w:t>
      </w:r>
      <w:r w:rsidR="005432CD" w:rsidRPr="00F61A8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руппы товаров, относящихся к изделиям медицинского назначения</w:t>
      </w:r>
      <w:r w:rsidR="007F725D" w:rsidRPr="00F61A8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</w:p>
    <w:p w:rsidR="007F725D" w:rsidRPr="00F61A83" w:rsidRDefault="00027652" w:rsidP="0039041E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1A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="00C43B76" w:rsidRPr="00F61A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езиновые изделия</w:t>
      </w:r>
    </w:p>
    <w:p w:rsidR="00D0615D" w:rsidRPr="003C5586" w:rsidRDefault="00BA02F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027652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Изделия из латекса:</w:t>
      </w:r>
    </w:p>
    <w:p w:rsidR="008312B3" w:rsidRPr="003C5586" w:rsidRDefault="00BA02F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43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А) </w:t>
      </w:r>
      <w:r w:rsidR="00027652" w:rsidRPr="003C043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Перчатки медицинские</w:t>
      </w:r>
      <w:r w:rsidR="00027652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подразделяются </w:t>
      </w:r>
      <w:proofErr w:type="gramStart"/>
      <w:r w:rsidR="00027652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="00027652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BA02FD" w:rsidRPr="003C5586" w:rsidRDefault="008312B3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перчатки хирургические</w:t>
      </w:r>
    </w:p>
    <w:p w:rsidR="00BA02FD" w:rsidRPr="003C5586" w:rsidRDefault="00BA02FD" w:rsidP="00C45E7E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ыпускаются анатомической ф</w:t>
      </w:r>
      <w:r w:rsidR="003C5AA2">
        <w:rPr>
          <w:rFonts w:ascii="Times New Roman" w:hAnsi="Times New Roman" w:cs="Times New Roman"/>
          <w:color w:val="000000" w:themeColor="text1"/>
          <w:sz w:val="28"/>
          <w:szCs w:val="28"/>
        </w:rPr>
        <w:t>ормы для плотного облегания рук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; стерильные и нестерильные;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пудренные внутри и неопудренные;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тонкие, сверхтонкие или особо прочные для защ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иты от рентгеновских облучений. </w:t>
      </w:r>
      <w:proofErr w:type="gramEnd"/>
    </w:p>
    <w:p w:rsidR="00477729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245.25pt">
            <v:imagedata r:id="rId6" o:title="7139"/>
          </v:shape>
        </w:pict>
      </w:r>
    </w:p>
    <w:p w:rsidR="008312B3" w:rsidRPr="003C5586" w:rsidRDefault="00BA02F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ля использования в акушерстве, гинекологии, урологии выпускаются перчат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ки с удлиненной манжетой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для повышенной тактильной чувствительности и ряда хирургических процедур поверхность перчаток может быть текстурирована.</w:t>
      </w:r>
    </w:p>
    <w:p w:rsidR="00477729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6" type="#_x0000_t75" style="width:262.5pt;height:262.5pt">
            <v:imagedata r:id="rId7" o:title="gin2-500x500"/>
          </v:shape>
        </w:pict>
      </w:r>
    </w:p>
    <w:p w:rsidR="00BA02FD" w:rsidRPr="003C5586" w:rsidRDefault="008312B3" w:rsidP="00C45E7E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-диагностические нестерильные перчатки </w:t>
      </w:r>
    </w:p>
    <w:p w:rsidR="006C1675" w:rsidRPr="003C5586" w:rsidRDefault="00BA02F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ыпу</w:t>
      </w:r>
      <w:r w:rsidR="001D5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скаются латексные и без латекса, 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опудренные и неопудренные внутри, могут быть голубого или зеленого цвета, устойчивые к воздействию </w:t>
      </w:r>
      <w:r w:rsidR="008312B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химических веществ, масел. Предназначаются для ухода за больными, в медицинских учреждениях.</w:t>
      </w:r>
    </w:p>
    <w:p w:rsidR="00477729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7" type="#_x0000_t75" style="width:320.25pt;height:262.5pt">
            <v:imagedata r:id="rId8" o:title="7136"/>
          </v:shape>
        </w:pict>
      </w:r>
    </w:p>
    <w:p w:rsidR="00BA02FD" w:rsidRPr="003C5586" w:rsidRDefault="008312B3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-анатомические перчатки</w:t>
      </w:r>
    </w:p>
    <w:p w:rsidR="008312B3" w:rsidRPr="003C5586" w:rsidRDefault="00BA02F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Выпускаются для защиты рук медицинского персонала от загрязнения. </w:t>
      </w:r>
    </w:p>
    <w:p w:rsidR="00477729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8" type="#_x0000_t75" style="width:348.75pt;height:199.5pt">
            <v:imagedata r:id="rId9" o:title="Perchatki_anatomicheskie_latexnye"/>
          </v:shape>
        </w:pict>
      </w:r>
    </w:p>
    <w:p w:rsidR="006C1675" w:rsidRPr="003C5586" w:rsidRDefault="00BA02F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43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Б) </w:t>
      </w:r>
      <w:r w:rsidR="006C1675" w:rsidRPr="003C043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Напальчники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предназначаются для защиты пальцев рук</w:t>
      </w:r>
      <w:r w:rsidR="004C010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выпускаются 3-х номеров в зависимости от длины (63,70 и 77 мм)</w:t>
      </w:r>
      <w:r w:rsidR="004C010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C0105" w:rsidRPr="003C5586" w:rsidRDefault="007A093A" w:rsidP="00C45E7E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9" type="#_x0000_t75" style="width:395.25pt;height:291pt">
            <v:imagedata r:id="rId10" o:title="HTB14qNlKr1YBuNjSszeq6yblFXaR"/>
          </v:shape>
        </w:pict>
      </w:r>
    </w:p>
    <w:p w:rsidR="00010120" w:rsidRPr="003C5586" w:rsidRDefault="00F053E0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043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В) </w:t>
      </w:r>
      <w:r w:rsidR="006C1675" w:rsidRPr="003C043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Соски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0432"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подразделяются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="00010120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10120" w:rsidRPr="003C5586" w:rsidRDefault="00F053E0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10120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соски для вскармливания </w:t>
      </w:r>
    </w:p>
    <w:p w:rsidR="00010120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0" type="#_x0000_t75" style="width:246.75pt;height:246.75pt">
            <v:imagedata r:id="rId11" o:title="-"/>
          </v:shape>
        </w:pict>
      </w:r>
    </w:p>
    <w:p w:rsidR="00010120" w:rsidRPr="003C5586" w:rsidRDefault="00F053E0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соски пустышки</w:t>
      </w:r>
    </w:p>
    <w:p w:rsidR="00CB758F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1" type="#_x0000_t75" style="width:267.75pt;height:225.75pt">
            <v:imagedata r:id="rId12" o:title="100023689589b0"/>
          </v:shape>
        </w:pict>
      </w:r>
    </w:p>
    <w:p w:rsidR="006C1675" w:rsidRPr="003C5586" w:rsidRDefault="006C1675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Для изготовления сосок применяются силикон, резина индифферентная к пищевым продуктам, химически стабильная по отношению к слюне ребенка. Соски должны выдерживать частое кипячение.</w:t>
      </w:r>
    </w:p>
    <w:p w:rsidR="008400CC" w:rsidRPr="003C5586" w:rsidRDefault="008400CC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185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Г) Презерватив</w:t>
      </w:r>
      <w:r w:rsidR="00BF7EAE" w:rsidRPr="002B185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ы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BF7EAE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 — медицинские изделия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виде небольшой тонкостенной эластичной трубки с одним закрытым концом и входным отверстием на другом, предназначенн</w:t>
      </w:r>
      <w:r w:rsidR="00BF7EAE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е для использования в качестве средства контрацепции барьерного типа, а также средства защиты от многих патогенов, передающихся половым путём.</w:t>
      </w:r>
    </w:p>
    <w:p w:rsidR="00BF7EAE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2" type="#_x0000_t75" style="width:273.75pt;height:207.75pt">
            <v:imagedata r:id="rId13" o:title="post_5c9352b34cd1f"/>
          </v:shape>
        </w:pict>
      </w:r>
    </w:p>
    <w:p w:rsidR="006C1675" w:rsidRPr="003C5586" w:rsidRDefault="004055FE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2. Изделия из резины:</w:t>
      </w:r>
    </w:p>
    <w:p w:rsidR="00E32E79" w:rsidRDefault="0010281C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2E7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 xml:space="preserve">А) </w:t>
      </w:r>
      <w:r w:rsidR="006C1675" w:rsidRPr="00E32E7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Грелки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резиновые емкости, которые при необходимости местного прогрева организма наполняют горячей водой</w:t>
      </w:r>
      <w:r w:rsidR="00142D4A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. Применяют также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промываний и </w:t>
      </w:r>
      <w:r w:rsidR="003B22A6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спринцеваний. </w:t>
      </w:r>
    </w:p>
    <w:p w:rsidR="006C1675" w:rsidRPr="003C5586" w:rsidRDefault="006C1675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Грелки выпускают двух типов:</w:t>
      </w:r>
    </w:p>
    <w:p w:rsidR="006C1675" w:rsidRPr="003C5586" w:rsidRDefault="006C1675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– для местного согревания тела; </w:t>
      </w:r>
    </w:p>
    <w:p w:rsidR="006D5689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3" type="#_x0000_t75" style="width:292.5pt;height:292.5pt">
            <v:imagedata r:id="rId14" o:title="f6579ccd87ec08da449cd6a0627daea2"/>
          </v:shape>
        </w:pict>
      </w:r>
    </w:p>
    <w:p w:rsidR="0010281C" w:rsidRPr="003C5586" w:rsidRDefault="0010281C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комбинированные</w:t>
      </w:r>
    </w:p>
    <w:p w:rsidR="0010281C" w:rsidRPr="003C5586" w:rsidRDefault="0010281C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Применяются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для согревания, так и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для промывания и спринцевания. О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 комплектуются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резиновым шлангом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тремя наконечниками (детский, взрослый, маточный),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167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робкой – переходником и зажимом. </w:t>
      </w:r>
    </w:p>
    <w:p w:rsidR="0010281C" w:rsidRPr="003C5586" w:rsidRDefault="006C1675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Грелки бывают вместимостью 1,</w:t>
      </w:r>
      <w:r w:rsidR="0010281C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и 3 литра. </w:t>
      </w:r>
    </w:p>
    <w:p w:rsidR="008312B3" w:rsidRPr="003C5586" w:rsidRDefault="006C1675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Изготавливают грелки из цветных резиновых смесей.</w:t>
      </w:r>
    </w:p>
    <w:p w:rsidR="00E32E79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4" type="#_x0000_t75" style="width:219.75pt;height:219.75pt">
            <v:imagedata r:id="rId15" o:title="0f148c039d06fd1f562eaaeb24629a15"/>
          </v:shape>
        </w:pict>
      </w:r>
    </w:p>
    <w:p w:rsidR="00E32E79" w:rsidRPr="003C5586" w:rsidRDefault="00E32E79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0C51" w:rsidRPr="003C5586" w:rsidRDefault="00AD1BE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2E7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Б) </w:t>
      </w:r>
      <w:r w:rsidR="00C40C51" w:rsidRPr="00E32E7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Пузыри для льда</w:t>
      </w:r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предназначены для местного охлаждения при различных травмах. Они представляют собой емкости различной формы с широкой горловиной для заполнения льдом закрывающиеся пластмассовой пробкой. Выпускаются 3-х размеров с диаметром 15, 20 и 25 см.</w:t>
      </w:r>
    </w:p>
    <w:p w:rsidR="009522AF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5" type="#_x0000_t75" style="width:387.75pt;height:258pt">
            <v:imagedata r:id="rId16" o:title="1_1_big"/>
          </v:shape>
        </w:pict>
      </w:r>
    </w:p>
    <w:p w:rsidR="00E32E79" w:rsidRPr="003C5586" w:rsidRDefault="00E32E79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6D43" w:rsidRPr="003C5586" w:rsidRDefault="00336D43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2E7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 xml:space="preserve">В) </w:t>
      </w:r>
      <w:r w:rsidR="00C40C51" w:rsidRPr="00E32E7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Круги подкладные</w:t>
      </w:r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представляют собой кольцеобразной формы мешки, которые надуваются воздухом и закрываются вентилем. Предназначены для ухода за лежачими больными для профилактики и лечения пролежней.</w:t>
      </w:r>
    </w:p>
    <w:p w:rsidR="00C40C51" w:rsidRPr="003C5586" w:rsidRDefault="00C40C51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Выпускаются трех размеров: № 1-9,5/30см, № 2-14,5/38см, № 3-14,5/45.</w:t>
      </w:r>
    </w:p>
    <w:p w:rsidR="0010639E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6" type="#_x0000_t75" style="width:248.25pt;height:248.25pt">
            <v:imagedata r:id="rId17" o:title="49487278_images_6676951526"/>
          </v:shape>
        </w:pict>
      </w:r>
    </w:p>
    <w:p w:rsidR="00336D43" w:rsidRPr="003C5586" w:rsidRDefault="00336D43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EC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Г) </w:t>
      </w:r>
      <w:r w:rsidR="00C40C51" w:rsidRPr="00C55EC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Спринцовки</w:t>
      </w:r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резиновый баллончик грушевидной формы с мягким или твердым наконечником. Используются для промывания различных каналов и полостей. </w:t>
      </w:r>
    </w:p>
    <w:p w:rsidR="00C40C51" w:rsidRPr="003C5586" w:rsidRDefault="00C40C51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Спринцовки бывают двух типов:</w:t>
      </w:r>
    </w:p>
    <w:p w:rsidR="00C40C51" w:rsidRPr="007A093A" w:rsidRDefault="00C40C51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093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36D43" w:rsidRPr="007A09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09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 мягким наконечником (с баллончиком единое целое) </w:t>
      </w:r>
    </w:p>
    <w:p w:rsidR="0010639E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7" type="#_x0000_t75" style="width:286.5pt;height:238.5pt">
            <v:imagedata r:id="rId18" o:title="1022733188"/>
          </v:shape>
        </w:pict>
      </w:r>
    </w:p>
    <w:p w:rsidR="00C40C51" w:rsidRPr="003C5586" w:rsidRDefault="00C40C51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="0010639E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с твердым наконечником (изготавливается из пластмассы)</w:t>
      </w:r>
      <w:r w:rsidR="0010639E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0639E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8" type="#_x0000_t75" style="width:308.25pt;height:231pt">
            <v:imagedata r:id="rId19" o:title="sprintsovka_B11_enl"/>
          </v:shape>
        </w:pict>
      </w:r>
    </w:p>
    <w:p w:rsidR="00336D43" w:rsidRPr="003C5586" w:rsidRDefault="00C40C51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Выпускаются разных номеров в зависимости от объем</w:t>
      </w:r>
      <w:r w:rsidR="0010639E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а в мл (от 15,30,45 до 360 мл).</w:t>
      </w:r>
    </w:p>
    <w:p w:rsidR="00C40C51" w:rsidRPr="003C5586" w:rsidRDefault="00336D43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2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Д) </w:t>
      </w:r>
      <w:r w:rsidR="00C40C51" w:rsidRPr="00FD22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Кружка </w:t>
      </w:r>
      <w:proofErr w:type="spellStart"/>
      <w:r w:rsidR="00C40C51" w:rsidRPr="00FD22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ирригаторная</w:t>
      </w:r>
      <w:proofErr w:type="spellEnd"/>
      <w:r w:rsidR="00C40C51" w:rsidRPr="00FD22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(</w:t>
      </w:r>
      <w:proofErr w:type="spellStart"/>
      <w:r w:rsidR="00C40C51" w:rsidRPr="00FD22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Эсмарха</w:t>
      </w:r>
      <w:proofErr w:type="spellEnd"/>
      <w:r w:rsidR="00C40C51" w:rsidRPr="00FD22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)</w:t>
      </w:r>
      <w:r w:rsidR="00C40C51" w:rsidRPr="00FD22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представляет собой широкогорлую плоскую емкость, соединяющуюся с резиновой трубкой с помощью патрубка. </w:t>
      </w:r>
      <w:proofErr w:type="gramStart"/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Предназначена</w:t>
      </w:r>
      <w:proofErr w:type="gramEnd"/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спринцевания. Выпускается трех размеров в зависимости от вместимости 1</w:t>
      </w:r>
      <w:r w:rsidR="006B2BFB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,1,5 и 2 л.</w:t>
      </w:r>
    </w:p>
    <w:p w:rsidR="0010639E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9" type="#_x0000_t75" style="width:379.5pt;height:276pt">
            <v:imagedata r:id="rId20" o:title="D0am2AnWsAAMWcJ"/>
          </v:shape>
        </w:pict>
      </w:r>
    </w:p>
    <w:p w:rsidR="00C40C51" w:rsidRPr="003C5586" w:rsidRDefault="006B2BFB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2AD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Е) </w:t>
      </w:r>
      <w:r w:rsidR="00C40C51" w:rsidRPr="005F2AD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Кольца маточные</w:t>
      </w:r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представляют собой полые кольца, предназначенные для предупреждения выпадения матки. Изготавливают из резины светлого цвета, должны быть упругими, без трещин, различных выступов на по</w:t>
      </w:r>
      <w:r w:rsidR="009B675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верхности. </w:t>
      </w:r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D075E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40" type="#_x0000_t75" style="width:328.5pt;height:282.75pt">
            <v:imagedata r:id="rId21" o:title="arabin-colco-720x620"/>
          </v:shape>
        </w:pict>
      </w:r>
    </w:p>
    <w:p w:rsidR="00C40C51" w:rsidRPr="003C5586" w:rsidRDefault="009933B7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EE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 xml:space="preserve">Д) </w:t>
      </w:r>
      <w:r w:rsidR="00C40C51" w:rsidRPr="00F90EE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Медицинская подкладная клеенка</w:t>
      </w:r>
      <w:r w:rsidR="00C40C5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 собой прочную хлопчатобумажную ткань, с одной или двух сторон с аппликацией из резины. Так же выпускается подкладная клеенка из винипласта.</w:t>
      </w:r>
    </w:p>
    <w:p w:rsidR="00D61FFC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41" type="#_x0000_t75" style="width:372pt;height:241.5pt">
            <v:imagedata r:id="rId22" o:title="1015086441"/>
          </v:shape>
        </w:pict>
      </w:r>
    </w:p>
    <w:p w:rsidR="004935AE" w:rsidRPr="003C5586" w:rsidRDefault="004935AE" w:rsidP="00C45E7E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35AE" w:rsidRPr="003C5586" w:rsidRDefault="004935AE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46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Е) Жгут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 — средство временной остановки кровотечения из крупных кровеносных сосудов, представляет собой прочную, относительно узкую и длинную полоску какого-либо материала, накладываемую с целью прижатия сосуда к костным выступам, уменьшения его просвета, и, как следствие, прекращения или значительного уменьшения кровотечения.</w:t>
      </w:r>
    </w:p>
    <w:p w:rsidR="004935AE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42" type="#_x0000_t75" style="width:279pt;height:279pt">
            <v:imagedata r:id="rId23" o:title="1_1816"/>
          </v:shape>
        </w:pict>
      </w:r>
    </w:p>
    <w:p w:rsidR="00C40C51" w:rsidRPr="003C5586" w:rsidRDefault="00AB5593" w:rsidP="0039041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04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Перевязочные средства и вспомогательные материалы</w:t>
      </w:r>
      <w:bookmarkStart w:id="0" w:name="_GoBack"/>
      <w:bookmarkEnd w:id="0"/>
    </w:p>
    <w:p w:rsidR="003A6466" w:rsidRPr="003C5586" w:rsidRDefault="003A6466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1. Вспомогательные материалы:</w:t>
      </w:r>
    </w:p>
    <w:p w:rsidR="003D3AF3" w:rsidRPr="003C5586" w:rsidRDefault="00AB5593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46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А) </w:t>
      </w:r>
      <w:r w:rsidR="003D3AF3" w:rsidRPr="000B746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Марля</w:t>
      </w:r>
      <w:r w:rsidR="003D3AF3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лёгкая, прозрачная, рыхлая, гигроскопичная хлопчатобумажная ткань полотняного переплетения для медицинских целей.</w:t>
      </w:r>
    </w:p>
    <w:p w:rsidR="003D3AF3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43" type="#_x0000_t75" style="width:246pt;height:246pt">
            <v:imagedata r:id="rId24" o:title="0abb71a308239e14985ade528a66f5ea"/>
          </v:shape>
        </w:pict>
      </w:r>
    </w:p>
    <w:p w:rsidR="003A6466" w:rsidRPr="003C5586" w:rsidRDefault="003A6466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46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Б) Вата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пушистая масса волокон, слабо переплетённых между собой в различных направлениях.</w:t>
      </w:r>
    </w:p>
    <w:p w:rsidR="003A6466" w:rsidRPr="003C5586" w:rsidRDefault="003A6466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Медицинская вата бывает гигроскопической и компрессной, стерильной и нестерильной. </w:t>
      </w:r>
    </w:p>
    <w:p w:rsidR="003A6466" w:rsidRPr="003C5586" w:rsidRDefault="003A6466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назначения различают следующие виды гигроскопической ваты:</w:t>
      </w:r>
    </w:p>
    <w:p w:rsidR="003A6466" w:rsidRPr="000B7469" w:rsidRDefault="003A6466" w:rsidP="00C45E7E">
      <w:pPr>
        <w:pStyle w:val="a4"/>
        <w:numPr>
          <w:ilvl w:val="0"/>
          <w:numId w:val="3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469">
        <w:rPr>
          <w:rFonts w:ascii="Times New Roman" w:hAnsi="Times New Roman" w:cs="Times New Roman"/>
          <w:color w:val="000000" w:themeColor="text1"/>
          <w:sz w:val="28"/>
          <w:szCs w:val="28"/>
        </w:rPr>
        <w:t>Глазная;</w:t>
      </w:r>
    </w:p>
    <w:p w:rsidR="003A6466" w:rsidRPr="000B7469" w:rsidRDefault="003A6466" w:rsidP="00C45E7E">
      <w:pPr>
        <w:pStyle w:val="a4"/>
        <w:numPr>
          <w:ilvl w:val="0"/>
          <w:numId w:val="3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469">
        <w:rPr>
          <w:rFonts w:ascii="Times New Roman" w:hAnsi="Times New Roman" w:cs="Times New Roman"/>
          <w:color w:val="000000" w:themeColor="text1"/>
          <w:sz w:val="28"/>
          <w:szCs w:val="28"/>
        </w:rPr>
        <w:t>Хирургическая;</w:t>
      </w:r>
    </w:p>
    <w:p w:rsidR="003A6466" w:rsidRPr="000B7469" w:rsidRDefault="003A6466" w:rsidP="00C45E7E">
      <w:pPr>
        <w:pStyle w:val="a4"/>
        <w:numPr>
          <w:ilvl w:val="0"/>
          <w:numId w:val="3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Гигиеническая. </w:t>
      </w:r>
    </w:p>
    <w:p w:rsidR="006F1985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44" type="#_x0000_t75" style="width:291pt;height:202.5pt">
            <v:imagedata r:id="rId25" o:title="5034_341-1516603084-normal"/>
          </v:shape>
        </w:pict>
      </w:r>
    </w:p>
    <w:p w:rsidR="006F1985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45" type="#_x0000_t75" style="width:296.25pt;height:223.5pt">
            <v:imagedata r:id="rId26" o:title="GL000321005_001"/>
          </v:shape>
        </w:pict>
      </w:r>
    </w:p>
    <w:p w:rsidR="003A6466" w:rsidRPr="003C5586" w:rsidRDefault="003A6466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2. Перевязочные средства:</w:t>
      </w:r>
    </w:p>
    <w:p w:rsidR="00C15BF8" w:rsidRPr="003C5586" w:rsidRDefault="003A6466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46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А</w:t>
      </w:r>
      <w:r w:rsidR="00AB5593" w:rsidRPr="000B746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) </w:t>
      </w:r>
      <w:r w:rsidR="007F6242" w:rsidRPr="000B746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Бинты</w:t>
      </w:r>
      <w:r w:rsidR="007F6242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род повязок, изготавливаемых из </w:t>
      </w:r>
      <w:proofErr w:type="spellStart"/>
      <w:r w:rsidR="007F6242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хлопчато</w:t>
      </w:r>
      <w:proofErr w:type="spellEnd"/>
      <w:r w:rsidR="007F6242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-вискозной марли в виде рулонов определенных размеров. </w:t>
      </w:r>
    </w:p>
    <w:p w:rsidR="00C40C51" w:rsidRPr="003C5586" w:rsidRDefault="007F6242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Бинты марлевые нестерильные выпускаются размером 10мх16см, 10х10, 5х10, 5х5, 5х7, 7х10, 7х14, 7х7см, как в групповой, так и в индивидуальной упаковке.</w:t>
      </w:r>
    </w:p>
    <w:p w:rsidR="00C15BF8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46" type="#_x0000_t75" style="width:318.75pt;height:259.5pt">
            <v:imagedata r:id="rId27" o:title="9632249741342"/>
          </v:shape>
        </w:pict>
      </w:r>
    </w:p>
    <w:p w:rsidR="007F6242" w:rsidRPr="003C5586" w:rsidRDefault="007F6242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Бинты марлевые стерильные выпускаются размером 5х10, 5х7, 7х14 см в индивидуальной упаковке.</w:t>
      </w:r>
    </w:p>
    <w:p w:rsidR="00C15BF8" w:rsidRPr="003C5586" w:rsidRDefault="00C15BF8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326A25" wp14:editId="231EF4D8">
            <wp:extent cx="5095875" cy="2351312"/>
            <wp:effectExtent l="0" t="0" r="0" b="0"/>
            <wp:docPr id="1" name="Рисунок 1" descr="C:\Users\1370321\AppData\Local\Microsoft\Windows\INetCache\Content.Word\8f65c8af-1272-49a4-8bfa-760671d89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370321\AppData\Local\Microsoft\Windows\INetCache\Content.Word\8f65c8af-1272-49a4-8bfa-760671d89f5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5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42" w:rsidRPr="003C5586" w:rsidRDefault="007F6242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Бинты гипсовые содержат гипс, который после намокания накладывается на травмированные части тела с целью их фиксации.</w:t>
      </w:r>
    </w:p>
    <w:p w:rsidR="00CF673A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47" type="#_x0000_t75" style="width:307.5pt;height:207.75pt">
            <v:imagedata r:id="rId29" o:title="f5650aca5351d1df9669a0fce8e7089b"/>
          </v:shape>
        </w:pict>
      </w:r>
    </w:p>
    <w:p w:rsidR="007F6242" w:rsidRPr="003C5586" w:rsidRDefault="007F6242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Бинт</w:t>
      </w:r>
      <w:r w:rsidR="00AE3105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ы эластичные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изготавливаются из хлопчатобумажной пряжи, в основу которой вплетены резиновые </w:t>
      </w:r>
      <w:r w:rsidR="00D57466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нити, повышающие эластичность. И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спользуются для нежесткого стягивания мягких тканей.</w:t>
      </w:r>
    </w:p>
    <w:p w:rsidR="00CA7216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48" type="#_x0000_t75" style="width:258pt;height:258pt">
            <v:imagedata r:id="rId30" o:title="100024836466b0"/>
          </v:shape>
        </w:pict>
      </w:r>
    </w:p>
    <w:p w:rsidR="007F6242" w:rsidRPr="003C5586" w:rsidRDefault="00D57466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Бинт трубчатый представляе</w:t>
      </w:r>
      <w:r w:rsidR="00CD7150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т собой бесшовную трубку из гидрофильного материа</w:t>
      </w:r>
      <w:r w:rsidR="00CA7216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ла. Выпускается разных размеров.</w:t>
      </w:r>
    </w:p>
    <w:p w:rsidR="00CA7216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49" type="#_x0000_t75" style="width:332.25pt;height:249.75pt">
            <v:imagedata r:id="rId31" o:title="1573"/>
          </v:shape>
        </w:pict>
      </w:r>
    </w:p>
    <w:p w:rsidR="00CD7150" w:rsidRPr="003C5586" w:rsidRDefault="00CD7150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Особую разновидность трубчатых бинтов представляют бинты сетчатые – сетчатая трубка различного диаметра, которая скатана в виде рулона.</w:t>
      </w:r>
    </w:p>
    <w:p w:rsidR="00CA7216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50" type="#_x0000_t75" style="width:252.75pt;height:252.75pt">
            <v:imagedata r:id="rId32" o:title="765cf1c24f0dfb8ed4b78958d82e9d3f"/>
          </v:shape>
        </w:pict>
      </w:r>
    </w:p>
    <w:p w:rsidR="00CD7150" w:rsidRPr="003C5586" w:rsidRDefault="00054CA8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104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Б) </w:t>
      </w:r>
      <w:r w:rsidR="001072DF" w:rsidRPr="0075104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Салфетки марлевые</w:t>
      </w:r>
      <w:r w:rsidR="001072DF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представляют собой двухслойные отрезы марли размером 16х14см, 45х29см и т.д. Стерильные салфетки выпускаются в упаковке по 5, 10, 40 шт.</w:t>
      </w:r>
    </w:p>
    <w:p w:rsidR="00EE280A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51" type="#_x0000_t75" style="width:343.5pt;height:171pt">
            <v:imagedata r:id="rId33" o:title="1022519759"/>
          </v:shape>
        </w:pict>
      </w:r>
    </w:p>
    <w:p w:rsidR="001072DF" w:rsidRPr="003C5586" w:rsidRDefault="002C7A92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B9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В) </w:t>
      </w:r>
      <w:r w:rsidR="00FB35FB" w:rsidRPr="00EE4B9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Пакеты перевязочные</w:t>
      </w:r>
      <w:r w:rsidR="00FB35FB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готовой повязкой для наложения на рану с целью предохранения ее от загрязнений, инфекций и кровопотерь. В состав индивидуальных перевязочных пакетов входят стерильный бинт и ватная подушечка, которая может быть подшита к началу бинта. </w:t>
      </w:r>
    </w:p>
    <w:p w:rsidR="00161946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52" type="#_x0000_t75" style="width:329.25pt;height:249pt">
            <v:imagedata r:id="rId34" o:title="9585753554974"/>
          </v:shape>
        </w:pict>
      </w:r>
    </w:p>
    <w:p w:rsidR="00421BDB" w:rsidRPr="003C5586" w:rsidRDefault="001A59F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B9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Г) </w:t>
      </w:r>
      <w:r w:rsidR="00421BDB" w:rsidRPr="00EE4B9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Пластырь</w:t>
      </w:r>
      <w:r w:rsidR="00421BDB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52A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21BDB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52A1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это лекарственная форма для наружного применения, обладающая способностью прилипать к коже, оказывающая действие на кожу, подкожные ткани и в ряде случаев общее воздействие на организм.</w:t>
      </w:r>
    </w:p>
    <w:p w:rsidR="000776CA" w:rsidRPr="003C5586" w:rsidRDefault="000776CA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B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Лейкопластырь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пластырь без лекарственных веществ в виде липкой ленты.</w:t>
      </w:r>
    </w:p>
    <w:p w:rsidR="004C2538" w:rsidRPr="003C5586" w:rsidRDefault="004C2538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фиксирующий</w:t>
      </w:r>
    </w:p>
    <w:p w:rsidR="00EA25C3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53" type="#_x0000_t75" style="width:235.5pt;height:235.5pt">
            <v:imagedata r:id="rId35" o:title="1102186"/>
          </v:shape>
        </w:pict>
      </w:r>
    </w:p>
    <w:p w:rsidR="004C2538" w:rsidRPr="003C5586" w:rsidRDefault="004C2538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покровный</w:t>
      </w:r>
    </w:p>
    <w:p w:rsidR="00EA25C3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54" type="#_x0000_t75" style="width:240.75pt;height:240.75pt">
            <v:imagedata r:id="rId36" o:title="10-Pcs-6-7cm-Large-Size-Hypoallergenic-Non-woven-Medical-Adhesive-Wound-Dressing-Band-aid-Bandage"/>
          </v:shape>
        </w:pict>
      </w:r>
    </w:p>
    <w:p w:rsidR="004C2538" w:rsidRPr="003C5586" w:rsidRDefault="004C2538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ленточный</w:t>
      </w:r>
    </w:p>
    <w:p w:rsidR="00EA25C3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55" type="#_x0000_t75" style="width:3in;height:3in">
            <v:imagedata r:id="rId37" o:title="s-l1600"/>
          </v:shape>
        </w:pict>
      </w:r>
    </w:p>
    <w:p w:rsidR="004C2538" w:rsidRPr="003C5586" w:rsidRDefault="004C2538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тейпы</w:t>
      </w:r>
    </w:p>
    <w:p w:rsidR="00EA25C3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56" type="#_x0000_t75" style="width:263.25pt;height:209.25pt">
            <v:imagedata r:id="rId38" o:title="67e4aa0825508cfa002d3cf7eec7ba1d"/>
          </v:shape>
        </w:pict>
      </w:r>
    </w:p>
    <w:p w:rsidR="004C2538" w:rsidRPr="003C5586" w:rsidRDefault="004C2538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Пластыри изготавливаются разных размеров и конфигураций.</w:t>
      </w:r>
    </w:p>
    <w:p w:rsidR="00C40C51" w:rsidRPr="00047BA4" w:rsidRDefault="009515DB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Изделия из пластмассы</w:t>
      </w:r>
    </w:p>
    <w:p w:rsidR="0010639E" w:rsidRPr="003C5586" w:rsidRDefault="001A59F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677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А) </w:t>
      </w:r>
      <w:r w:rsidR="0010639E" w:rsidRPr="001C677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Судна подкладные</w:t>
      </w:r>
      <w:r w:rsidR="0010639E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предназначены для туалета лежачих больных. Представляют собой круги подкладные продолговатой формы с дном.</w:t>
      </w:r>
    </w:p>
    <w:p w:rsidR="00161946" w:rsidRPr="003C5586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57" type="#_x0000_t75" style="width:242.25pt;height:242.25pt">
            <v:imagedata r:id="rId39" o:title="KG-331-1-"/>
          </v:shape>
        </w:pict>
      </w:r>
    </w:p>
    <w:p w:rsidR="005432CD" w:rsidRPr="003C5586" w:rsidRDefault="003136F3" w:rsidP="002E77D3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D5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Б) </w:t>
      </w:r>
      <w:r w:rsidR="00FA0AFE" w:rsidRPr="00666D5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Контейнера</w:t>
      </w:r>
      <w:r w:rsidR="00FA0AFE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сбора биологических жидкостей и биоматериалов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A0AFE" w:rsidRDefault="007A093A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58" type="#_x0000_t75" style="width:297.75pt;height:198.75pt">
            <v:imagedata r:id="rId40" o:title="konteynery-dlya-sbora-biomateriala"/>
          </v:shape>
        </w:pict>
      </w:r>
    </w:p>
    <w:p w:rsidR="00666D5E" w:rsidRDefault="00666D5E" w:rsidP="00666D5E">
      <w:pPr>
        <w:spacing w:line="360" w:lineRule="auto"/>
        <w:ind w:right="-284"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666D5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В) Наконечники</w:t>
      </w:r>
    </w:p>
    <w:p w:rsidR="00666D5E" w:rsidRDefault="00431A2D" w:rsidP="00E705D6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детские ректальные</w:t>
      </w:r>
    </w:p>
    <w:p w:rsidR="00431A2D" w:rsidRDefault="00431A2D" w:rsidP="00E705D6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взрослые ректальные</w:t>
      </w:r>
    </w:p>
    <w:p w:rsidR="00431A2D" w:rsidRDefault="00431A2D" w:rsidP="00E705D6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вагинальные</w:t>
      </w:r>
    </w:p>
    <w:p w:rsidR="00431A2D" w:rsidRDefault="007A093A" w:rsidP="00E705D6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59" type="#_x0000_t75" style="width:233.25pt;height:226.5pt">
            <v:imagedata r:id="rId41" o:title="700k5_enl"/>
          </v:shape>
        </w:pict>
      </w:r>
    </w:p>
    <w:p w:rsidR="00E705D6" w:rsidRDefault="007A093A" w:rsidP="00E705D6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60" type="#_x0000_t75" style="width:213pt;height:310.5pt">
            <v:imagedata r:id="rId42" o:title="2790427"/>
          </v:shape>
        </w:pict>
      </w:r>
    </w:p>
    <w:p w:rsidR="00F63B16" w:rsidRDefault="00F63B16" w:rsidP="00F63B16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3B1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Г) Мочеприемник</w:t>
      </w:r>
      <w:r w:rsidRPr="00F63B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F63B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резервуар для взятия мочи на анализ или постоянного приёма мочи у людей, у которых, по разным причинам, временно или постоянно, невозможен нормальный акт мочеиспускания, и лежачих больных.</w:t>
      </w:r>
    </w:p>
    <w:p w:rsidR="00F63B16" w:rsidRPr="00F63B16" w:rsidRDefault="007A093A" w:rsidP="00F63B16">
      <w:pPr>
        <w:spacing w:line="360" w:lineRule="auto"/>
        <w:ind w:right="-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pict>
          <v:shape id="_x0000_i1061" type="#_x0000_t75" style="width:281.25pt;height:281.25pt">
            <v:imagedata r:id="rId43" o:title="100025299339b2"/>
          </v:shape>
        </w:pict>
      </w:r>
    </w:p>
    <w:p w:rsidR="003136F3" w:rsidRPr="001C6776" w:rsidRDefault="003136F3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67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Хранение изделий медицинского назначения</w:t>
      </w:r>
    </w:p>
    <w:p w:rsidR="00D64C90" w:rsidRDefault="008535FB" w:rsidP="00C45E7E">
      <w:pPr>
        <w:spacing w:line="360" w:lineRule="auto"/>
        <w:ind w:right="-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Изделия медицинского назначения следует </w:t>
      </w:r>
      <w:r w:rsidR="00D64C90">
        <w:rPr>
          <w:rFonts w:ascii="Times New Roman" w:hAnsi="Times New Roman" w:cs="Times New Roman"/>
          <w:color w:val="000000" w:themeColor="text1"/>
          <w:sz w:val="28"/>
          <w:szCs w:val="28"/>
        </w:rPr>
        <w:t>хранить раздельно по группам:</w:t>
      </w:r>
    </w:p>
    <w:p w:rsidR="00D64C90" w:rsidRPr="00D64C90" w:rsidRDefault="00D64C90" w:rsidP="00C45E7E">
      <w:pPr>
        <w:pStyle w:val="a4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C90">
        <w:rPr>
          <w:rFonts w:ascii="Times New Roman" w:hAnsi="Times New Roman" w:cs="Times New Roman"/>
          <w:color w:val="000000" w:themeColor="text1"/>
          <w:sz w:val="28"/>
          <w:szCs w:val="28"/>
        </w:rPr>
        <w:t>Резиновые изделия;</w:t>
      </w:r>
    </w:p>
    <w:p w:rsidR="00D64C90" w:rsidRPr="00D64C90" w:rsidRDefault="00D64C90" w:rsidP="00C45E7E">
      <w:pPr>
        <w:pStyle w:val="a4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C90">
        <w:rPr>
          <w:rFonts w:ascii="Times New Roman" w:hAnsi="Times New Roman" w:cs="Times New Roman"/>
          <w:color w:val="000000" w:themeColor="text1"/>
          <w:sz w:val="28"/>
          <w:szCs w:val="28"/>
        </w:rPr>
        <w:t>Изделия из пластмассы;</w:t>
      </w:r>
    </w:p>
    <w:p w:rsidR="00D64C90" w:rsidRPr="00D64C90" w:rsidRDefault="00D64C90" w:rsidP="00C45E7E">
      <w:pPr>
        <w:pStyle w:val="a4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C90">
        <w:rPr>
          <w:rFonts w:ascii="Times New Roman" w:hAnsi="Times New Roman" w:cs="Times New Roman"/>
          <w:color w:val="000000" w:themeColor="text1"/>
          <w:sz w:val="28"/>
          <w:szCs w:val="28"/>
        </w:rPr>
        <w:t>Перевязочные средства и вспомогательные материалы;</w:t>
      </w:r>
    </w:p>
    <w:p w:rsidR="003136F3" w:rsidRPr="00D64C90" w:rsidRDefault="00D64C90" w:rsidP="00C45E7E">
      <w:pPr>
        <w:pStyle w:val="a4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C90">
        <w:rPr>
          <w:rFonts w:ascii="Times New Roman" w:hAnsi="Times New Roman" w:cs="Times New Roman"/>
          <w:color w:val="000000" w:themeColor="text1"/>
          <w:sz w:val="28"/>
          <w:szCs w:val="28"/>
        </w:rPr>
        <w:t>Изделия медицинской техники.</w:t>
      </w:r>
      <w:r w:rsidRPr="00D64C9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866BF8" w:rsidRPr="00240D7C" w:rsidRDefault="00CC418A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40D7C">
        <w:rPr>
          <w:rFonts w:ascii="Times New Roman" w:hAnsi="Times New Roman" w:cs="Times New Roman"/>
          <w:color w:val="000000" w:themeColor="text1"/>
          <w:sz w:val="28"/>
        </w:rPr>
        <w:t>Хранение изделий медицинского назначения осуществляется в</w:t>
      </w:r>
      <w:r w:rsidR="00866BF8" w:rsidRPr="00240D7C">
        <w:rPr>
          <w:rFonts w:ascii="Times New Roman" w:hAnsi="Times New Roman" w:cs="Times New Roman"/>
          <w:color w:val="000000" w:themeColor="text1"/>
          <w:sz w:val="28"/>
        </w:rPr>
        <w:t xml:space="preserve"> соответствии с приказом МЗ РФ от 13.11.1997 №377 «</w:t>
      </w:r>
      <w:r w:rsidR="00240D7C" w:rsidRPr="00240D7C">
        <w:rPr>
          <w:rFonts w:ascii="Times New Roman" w:hAnsi="Times New Roman" w:cs="Times New Roman"/>
          <w:color w:val="000000" w:themeColor="text1"/>
          <w:sz w:val="28"/>
        </w:rPr>
        <w:t>Об утверждении инструкции по организации хранения в аптечных учреждениях различных групп лекарственных средств и изделий медицинского назначения</w:t>
      </w:r>
      <w:r w:rsidRPr="00240D7C">
        <w:rPr>
          <w:rFonts w:ascii="Times New Roman" w:hAnsi="Times New Roman" w:cs="Times New Roman"/>
          <w:color w:val="000000" w:themeColor="text1"/>
          <w:sz w:val="28"/>
        </w:rPr>
        <w:t>».</w:t>
      </w:r>
    </w:p>
    <w:p w:rsidR="008740A8" w:rsidRPr="009154CB" w:rsidRDefault="00866BF8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9154C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Резиновые изделия</w:t>
      </w:r>
      <w:r w:rsidR="009154CB" w:rsidRPr="009154C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</w:p>
    <w:p w:rsidR="00866BF8" w:rsidRPr="003C5586" w:rsidRDefault="00866BF8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Для наилучшего сохранения резиновых изделий в помещениях хранения необходимо создать:</w:t>
      </w:r>
    </w:p>
    <w:p w:rsidR="0015129D" w:rsidRPr="003C5586" w:rsidRDefault="0015129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защиту от света, особенно прямых солнечных лу</w:t>
      </w:r>
      <w:r w:rsidR="009353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чей, высокой  и низкой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температуры воздуха; текучего воздуха (сквозняков, механической вентиляции); механических повреждений (сдавливания, сгибания, скручивания, вытягивания и т.п.);</w:t>
      </w:r>
      <w:bookmarkStart w:id="1" w:name="l123"/>
      <w:bookmarkEnd w:id="1"/>
      <w:proofErr w:type="gramEnd"/>
    </w:p>
    <w:p w:rsidR="0015129D" w:rsidRPr="003C5586" w:rsidRDefault="0015129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для предупреждения высыхания, деформации и потери их эластичности, относительную влажность не менее 65%;</w:t>
      </w:r>
      <w:bookmarkStart w:id="2" w:name="l124"/>
      <w:bookmarkEnd w:id="2"/>
    </w:p>
    <w:p w:rsidR="0015129D" w:rsidRPr="003C5586" w:rsidRDefault="0015129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изоляцию от воздействия агрессивных веществ (йод, хлороформ, хлористый аммоний, лизол, формалин, кислоты, органические растворители, смазочных масел и щелочей, хлорамин</w:t>
      </w: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, нафталин);</w:t>
      </w:r>
    </w:p>
    <w:p w:rsidR="0015129D" w:rsidRPr="003C5586" w:rsidRDefault="0015129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условия хранения вдали от нагревательных приборов (не менее 1 м).</w:t>
      </w:r>
    </w:p>
    <w:p w:rsidR="00866BF8" w:rsidRPr="003C5586" w:rsidRDefault="0015129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Помещения хранения резиновых изделий должны располагаться не на солнечной стороне, лучше в полуподвальных темных или затемненных помещениях. Для поддержания в сухих помещениях повышенной влажности рекомендуется ставить сосуды с 2% водным раствором карболовой кислоты.</w:t>
      </w:r>
    </w:p>
    <w:p w:rsidR="0015129D" w:rsidRPr="003C5586" w:rsidRDefault="0015129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В помещениях, шкафах рекомендуется ставить стеклянные сосуды с углекислым аммонием, способствующим сохранению эластичности резины.</w:t>
      </w:r>
    </w:p>
    <w:p w:rsidR="0015129D" w:rsidRPr="003C5586" w:rsidRDefault="0015129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Для хранения резиновых изделий помещения хранения оборудуются шкафами, ящиками, полками, стеллажами, блоками для подвешивания, стойками и другим необходимым инвентарем, с учетом свободного доступа.</w:t>
      </w:r>
      <w:bookmarkStart w:id="3" w:name="l128"/>
      <w:bookmarkEnd w:id="3"/>
    </w:p>
    <w:p w:rsidR="0015129D" w:rsidRPr="003C5586" w:rsidRDefault="0015129D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При размещении резиновых изделий в помещениях хранения необходимо полностью использовать весь его объем. Это предотвращает вредное влияние избыточ</w:t>
      </w:r>
      <w:r w:rsidR="002921C0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ного кислорода воздуха. Р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езиновые изделия (кроме пробок) нельзя укладывать в несколько слоев, так как предметы, находящиеся в нижних слоях, сдавливаются и слеживаются.</w:t>
      </w:r>
    </w:p>
    <w:p w:rsidR="0015129D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Шкафы для хранения медицинских резиновых изделий должны иметь плотно закрывающиеся дверцы. Внутри шкафы должны иметь совершенно гладкую поверхность.</w:t>
      </w:r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Внутреннее устройство шкафов зависит от вида хранящихся в них резиновых изделий. Шкафы, предназначенные </w:t>
      </w: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хранения резиновых изделий в лежачем положении (бужи, катетеры, пузыри для льда, перчатки и т.п.), оборудуются выдвижными ящиками с таким расчетом, чтобы в них можно было размещать предметы на всю длину, свободно, не допуская их сгибов, сплющивания, скручивания и т.п.;</w:t>
      </w:r>
      <w:bookmarkStart w:id="4" w:name="l132"/>
      <w:bookmarkEnd w:id="4"/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хранения изделий в подвешенном состоянии (жгутов, зондов, </w:t>
      </w:r>
      <w:proofErr w:type="spell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ирригаторной</w:t>
      </w:r>
      <w:proofErr w:type="spell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трубки), оборудуются вешалками, расположенными под крышкой шкафа. Вешалки должны быть съемными с тем, чтобы их можно было вынимать с подвешенными предметами. Для укрепления вешалок устанавливаются накладки с выемками.</w:t>
      </w:r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Резиновые изделия размещают в хранилищах по наименованиям и срокам годности. На каждой партии резиновых изделий прикрепляют ярлык с указанием наименования, срока годности.</w:t>
      </w:r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Особое внимание следует уделить хранению некоторых видов резиновых изделий, требующих специальных условий хранения:</w:t>
      </w:r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круги подкладные, грелки резиновые, пузыри для льда рекомендуется хранить слегка надутыми, резиновые трубки хранятся со вставленными на концах пробками;</w:t>
      </w:r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съемные резиновые части приборов должны храниться отдельно от частей, сделанных из другого материала;</w:t>
      </w:r>
      <w:bookmarkStart w:id="5" w:name="l136"/>
      <w:bookmarkEnd w:id="5"/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изделия, особо чувствительные к атмосферным факторам - эластичные катетеры, бужи, перчатки, напальчники, бинты резиновые и т.п. хранят в плотно закрытых коробках, густо пересыпанных тальком. Резиновые бинты хранят в скатанном виде пересыпанные тальком по всей длине;</w:t>
      </w:r>
      <w:bookmarkStart w:id="6" w:name="l137"/>
      <w:bookmarkEnd w:id="6"/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прорезиненную ткань (одностороннюю и двухстороннюю) хранят изолированно от веществ, указанных в пункте 8.1.1, в горизонтальном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положении в рулонах, подвешенных на специальных стойках. Прорезиненную ткань допускается хранить </w:t>
      </w: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уложенной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более чем в 5 рядов на гладко отструганных полках стеллажей;</w:t>
      </w:r>
      <w:bookmarkStart w:id="7" w:name="l138"/>
      <w:bookmarkEnd w:id="7"/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- эластичные лаковые изделия - катетеры, бужи, зонды (на этилцеллюлозном или копаловом лаке), в отличие от резины, хранят в сухом помещении. Признаком старения является некоторое размягчение, клейкость поверхности. Такие изделия бракуют.</w:t>
      </w:r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Резиновые пробки должны храниться упакованными в соответствии с требованиями действующих технических условий.</w:t>
      </w:r>
      <w:proofErr w:type="gramEnd"/>
    </w:p>
    <w:p w:rsidR="00C66B5F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Резиновые изделия необходимо периодически осматривать. Предметы, начинающие терять эластичность, должны быть своевременно восстановлены в соответствии с требованиями НТД.</w:t>
      </w:r>
    </w:p>
    <w:p w:rsidR="00325D58" w:rsidRPr="003C5586" w:rsidRDefault="00C66B5F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Резиновые перчатки рекомендуется, если они затвердели, слиплись и стали хрупкими, </w:t>
      </w: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положить не расправляя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, на 15 минут в теплый 5% раствор аммиака, затем перчатки разминают и погружают их на 15 минут в теплую (40 - 50 град. C) воду с 5% глицерина. Перчатки снова становятся эластичными.</w:t>
      </w:r>
    </w:p>
    <w:p w:rsidR="00B94124" w:rsidRPr="00935312" w:rsidRDefault="00B9412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93531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Пластмассовые изделия</w:t>
      </w:r>
      <w:r w:rsidR="00935312" w:rsidRPr="0093531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</w:p>
    <w:p w:rsidR="00325D58" w:rsidRPr="003C5586" w:rsidRDefault="00B9412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Изделия из пластмасс следует хранить в вентилируемом темном помещении, на расстоянии не менее 1 м от отопительных систем. В помещении не должно быть открытого огня, паров летучих веществ. Электроприборы, арматура и выключатели должны быт</w:t>
      </w:r>
      <w:r w:rsidR="009E5DB9"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ь изготовлены в противопожарном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исполнении. В помещении, где хранятся целлофановые, целлулоидные, </w:t>
      </w:r>
      <w:proofErr w:type="spell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аминопластовые</w:t>
      </w:r>
      <w:proofErr w:type="spell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изделия, следует поддерживать относительную влажность воздуха не выше 65%.</w:t>
      </w:r>
    </w:p>
    <w:p w:rsidR="00B94124" w:rsidRPr="00935312" w:rsidRDefault="00B9412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93531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Перевязочные средства и вспомогательный материал</w:t>
      </w:r>
      <w:r w:rsidR="00935312" w:rsidRPr="0093531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</w:p>
    <w:p w:rsidR="00B94124" w:rsidRPr="003C5586" w:rsidRDefault="00B9412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Перевязочные средства хранят в сухом проветриваемом помещении в шкафах, ящиках, на стеллажах и поддонах, которые должны быть выкрашены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изнутри светлой масляной краской и содержаться в чистоте. Шкафы, где находятся перевязочные материалы, периодически протирают 0,2% раствора хлорамина или другими разрешенными к применению дезинфекционными средствами.</w:t>
      </w:r>
    </w:p>
    <w:p w:rsidR="00B94124" w:rsidRPr="003C5586" w:rsidRDefault="00B9412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Стерильный перевязочный материал (бинты, марлевые салфетки, вата) хранятся в заводской упаковке. Запрещается их хранение в первичной вскрытой упаковке.</w:t>
      </w:r>
    </w:p>
    <w:p w:rsidR="00B94124" w:rsidRPr="003C5586" w:rsidRDefault="00B9412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Нестерильный перевязочный материал (вата, марля) хранят </w:t>
      </w: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упакованными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плотную бумагу или в тюках (мешках) на стеллажах или поддонах.</w:t>
      </w:r>
    </w:p>
    <w:p w:rsidR="00B94124" w:rsidRPr="003C5586" w:rsidRDefault="00B94124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Вспомогательный материал (фильтровальная бумага, бумажные капсулы и др.) необходимо хранить в промышленной упаковке в сухих и проветриваемых помещениях в отдельных шкафах в строго гигиенических условиях. После вскрытия промышленной упаковки расфасованное или оставшееся количество вспомогательного материала рекомендуется хранить в полиэтиленовых, бумажных пакетах или мешках из </w:t>
      </w:r>
      <w:proofErr w:type="spellStart"/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крафт</w:t>
      </w:r>
      <w:proofErr w:type="spell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бумаги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8" w:name="l148"/>
      <w:bookmarkStart w:id="9" w:name="l149"/>
      <w:bookmarkEnd w:id="8"/>
      <w:bookmarkEnd w:id="9"/>
    </w:p>
    <w:p w:rsidR="00B94124" w:rsidRPr="009E16E0" w:rsidRDefault="00B94124" w:rsidP="00C45E7E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E16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 реализации изделий медицинского назначения из аптеки</w:t>
      </w:r>
    </w:p>
    <w:p w:rsidR="001D02C3" w:rsidRPr="003C5586" w:rsidRDefault="001D02C3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об изготовителях и ценах, обеспечить надлежащий уровень обслуживания.</w:t>
      </w:r>
    </w:p>
    <w:p w:rsidR="001D02C3" w:rsidRPr="003C5586" w:rsidRDefault="001D02C3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изделий медицинского назначения производится по рыночным ценам, сформированным в соответствии с действующим порядком.</w:t>
      </w:r>
    </w:p>
    <w:p w:rsidR="00B94124" w:rsidRDefault="001D02C3" w:rsidP="00C45E7E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Аптечное учреждение должно предоставлять пользователю документацию, необходимую для применения и эксплуатации медицинского изделия, поддержания его в </w:t>
      </w:r>
      <w:proofErr w:type="gramStart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>исправном</w:t>
      </w:r>
      <w:proofErr w:type="gramEnd"/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работоспособном состояние, а так же </w:t>
      </w:r>
      <w:r w:rsidRPr="003C55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документацию, необходимую для осуществления технического о</w:t>
      </w:r>
      <w:r w:rsidR="00C3385A">
        <w:rPr>
          <w:rFonts w:ascii="Times New Roman" w:hAnsi="Times New Roman" w:cs="Times New Roman"/>
          <w:color w:val="000000" w:themeColor="text1"/>
          <w:sz w:val="28"/>
          <w:szCs w:val="28"/>
        </w:rPr>
        <w:t>бслуживания медицинских изделий.</w:t>
      </w:r>
    </w:p>
    <w:p w:rsidR="00BA7971" w:rsidRPr="00BA7971" w:rsidRDefault="00BA7971" w:rsidP="00BA7971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79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Документы, подтверждающие качество</w:t>
      </w:r>
    </w:p>
    <w:p w:rsidR="00BA7971" w:rsidRPr="00B868A7" w:rsidRDefault="00B868A7" w:rsidP="002C413F">
      <w:pPr>
        <w:shd w:val="clear" w:color="auto" w:fill="FFFFFF"/>
        <w:spacing w:after="0" w:line="360" w:lineRule="auto"/>
        <w:ind w:right="-284" w:firstLine="709"/>
        <w:jc w:val="both"/>
        <w:textAlignment w:val="bottom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B868A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Качество медицинских изделий подтверждается декларацией соответствия, согласно Постановлению Правительства РФ №982 от 01.12</w:t>
      </w:r>
      <w:r w:rsidR="002C413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.2009 года, которое утверждает «</w:t>
      </w:r>
      <w:r w:rsidRPr="00B868A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Единый перечень продукции, подлежащей обязательной сертификации, и единый перечень продукции, подтверждение соответствия которой осуществляется в форме прин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ятия декларации о соответствии</w:t>
      </w:r>
      <w:r w:rsidR="002C413F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».</w:t>
      </w:r>
      <w:r w:rsidRPr="00B868A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sectPr w:rsidR="00BA7971" w:rsidRPr="00B86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3B7F"/>
    <w:multiLevelType w:val="hybridMultilevel"/>
    <w:tmpl w:val="93DA90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040AD6"/>
    <w:multiLevelType w:val="multilevel"/>
    <w:tmpl w:val="B964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2C4F16"/>
    <w:multiLevelType w:val="multilevel"/>
    <w:tmpl w:val="9FFC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CC520B"/>
    <w:multiLevelType w:val="hybridMultilevel"/>
    <w:tmpl w:val="5FF49A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7095CB9"/>
    <w:multiLevelType w:val="hybridMultilevel"/>
    <w:tmpl w:val="C4D01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22B"/>
    <w:rsid w:val="00010120"/>
    <w:rsid w:val="00027652"/>
    <w:rsid w:val="00042260"/>
    <w:rsid w:val="00047BA4"/>
    <w:rsid w:val="00054CA8"/>
    <w:rsid w:val="000553FF"/>
    <w:rsid w:val="000776CA"/>
    <w:rsid w:val="000868E2"/>
    <w:rsid w:val="000B7469"/>
    <w:rsid w:val="000E5071"/>
    <w:rsid w:val="0010281C"/>
    <w:rsid w:val="0010639E"/>
    <w:rsid w:val="001072DF"/>
    <w:rsid w:val="00142D4A"/>
    <w:rsid w:val="0015129D"/>
    <w:rsid w:val="00161946"/>
    <w:rsid w:val="001A59F4"/>
    <w:rsid w:val="001C6776"/>
    <w:rsid w:val="001C7495"/>
    <w:rsid w:val="001D02C3"/>
    <w:rsid w:val="001D5FD6"/>
    <w:rsid w:val="001F322B"/>
    <w:rsid w:val="00240D7C"/>
    <w:rsid w:val="0024489F"/>
    <w:rsid w:val="002462AA"/>
    <w:rsid w:val="002921C0"/>
    <w:rsid w:val="002B185B"/>
    <w:rsid w:val="002C413F"/>
    <w:rsid w:val="002C7A92"/>
    <w:rsid w:val="002E77D3"/>
    <w:rsid w:val="00305EF4"/>
    <w:rsid w:val="003136F3"/>
    <w:rsid w:val="00325D58"/>
    <w:rsid w:val="00336D43"/>
    <w:rsid w:val="00357459"/>
    <w:rsid w:val="0039041E"/>
    <w:rsid w:val="003A6466"/>
    <w:rsid w:val="003B22A6"/>
    <w:rsid w:val="003C0432"/>
    <w:rsid w:val="003C5586"/>
    <w:rsid w:val="003C5AA2"/>
    <w:rsid w:val="003D3AF3"/>
    <w:rsid w:val="00402C16"/>
    <w:rsid w:val="004055FE"/>
    <w:rsid w:val="00421BDB"/>
    <w:rsid w:val="00431A2D"/>
    <w:rsid w:val="004754F6"/>
    <w:rsid w:val="00477729"/>
    <w:rsid w:val="004935AE"/>
    <w:rsid w:val="004A090A"/>
    <w:rsid w:val="004C0105"/>
    <w:rsid w:val="004C2538"/>
    <w:rsid w:val="00503C7E"/>
    <w:rsid w:val="005432CD"/>
    <w:rsid w:val="005B7DAD"/>
    <w:rsid w:val="005C0F33"/>
    <w:rsid w:val="005D07AD"/>
    <w:rsid w:val="005D2169"/>
    <w:rsid w:val="005F2AD6"/>
    <w:rsid w:val="00630396"/>
    <w:rsid w:val="00666D5E"/>
    <w:rsid w:val="006B2BFB"/>
    <w:rsid w:val="006C1675"/>
    <w:rsid w:val="006D4F95"/>
    <w:rsid w:val="006D5689"/>
    <w:rsid w:val="006F1985"/>
    <w:rsid w:val="00713CCC"/>
    <w:rsid w:val="0075104A"/>
    <w:rsid w:val="007A093A"/>
    <w:rsid w:val="007F6242"/>
    <w:rsid w:val="007F725D"/>
    <w:rsid w:val="00805A5B"/>
    <w:rsid w:val="008312B3"/>
    <w:rsid w:val="008400CC"/>
    <w:rsid w:val="008535FB"/>
    <w:rsid w:val="00866BF8"/>
    <w:rsid w:val="008740A8"/>
    <w:rsid w:val="009154CB"/>
    <w:rsid w:val="00935312"/>
    <w:rsid w:val="009515DB"/>
    <w:rsid w:val="009522AF"/>
    <w:rsid w:val="009933B7"/>
    <w:rsid w:val="009B6753"/>
    <w:rsid w:val="009E16E0"/>
    <w:rsid w:val="009E5DB9"/>
    <w:rsid w:val="00A647EC"/>
    <w:rsid w:val="00AB5593"/>
    <w:rsid w:val="00AC2896"/>
    <w:rsid w:val="00AD1BE4"/>
    <w:rsid w:val="00AE3105"/>
    <w:rsid w:val="00B37312"/>
    <w:rsid w:val="00B458AB"/>
    <w:rsid w:val="00B868A7"/>
    <w:rsid w:val="00B94124"/>
    <w:rsid w:val="00BA02FD"/>
    <w:rsid w:val="00BA7971"/>
    <w:rsid w:val="00BC52A1"/>
    <w:rsid w:val="00BE1260"/>
    <w:rsid w:val="00BF7EAE"/>
    <w:rsid w:val="00C15BF8"/>
    <w:rsid w:val="00C213FA"/>
    <w:rsid w:val="00C3385A"/>
    <w:rsid w:val="00C40C51"/>
    <w:rsid w:val="00C43B76"/>
    <w:rsid w:val="00C45E7E"/>
    <w:rsid w:val="00C55EC3"/>
    <w:rsid w:val="00C66B5F"/>
    <w:rsid w:val="00C73C96"/>
    <w:rsid w:val="00CA7216"/>
    <w:rsid w:val="00CB758F"/>
    <w:rsid w:val="00CC418A"/>
    <w:rsid w:val="00CC6E87"/>
    <w:rsid w:val="00CD7150"/>
    <w:rsid w:val="00CF673A"/>
    <w:rsid w:val="00D0615D"/>
    <w:rsid w:val="00D57466"/>
    <w:rsid w:val="00D61FFC"/>
    <w:rsid w:val="00D64C90"/>
    <w:rsid w:val="00DD075E"/>
    <w:rsid w:val="00E1255B"/>
    <w:rsid w:val="00E32E79"/>
    <w:rsid w:val="00E505A1"/>
    <w:rsid w:val="00E524F2"/>
    <w:rsid w:val="00E60661"/>
    <w:rsid w:val="00E705D6"/>
    <w:rsid w:val="00E96577"/>
    <w:rsid w:val="00EA25C3"/>
    <w:rsid w:val="00EE280A"/>
    <w:rsid w:val="00EE4B91"/>
    <w:rsid w:val="00F053E0"/>
    <w:rsid w:val="00F07612"/>
    <w:rsid w:val="00F61A83"/>
    <w:rsid w:val="00F63B16"/>
    <w:rsid w:val="00F90EEB"/>
    <w:rsid w:val="00FA0AFE"/>
    <w:rsid w:val="00FB35FB"/>
    <w:rsid w:val="00FB4FF3"/>
    <w:rsid w:val="00FD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66B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2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6B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66B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t-p">
    <w:name w:val="dt-p"/>
    <w:basedOn w:val="a"/>
    <w:rsid w:val="00151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15129D"/>
  </w:style>
  <w:style w:type="paragraph" w:customStyle="1" w:styleId="pboth">
    <w:name w:val="pboth"/>
    <w:basedOn w:val="a"/>
    <w:rsid w:val="005B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61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BF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400CC"/>
    <w:rPr>
      <w:color w:val="0000FF"/>
      <w:u w:val="single"/>
    </w:rPr>
  </w:style>
  <w:style w:type="character" w:customStyle="1" w:styleId="w">
    <w:name w:val="w"/>
    <w:basedOn w:val="a0"/>
    <w:rsid w:val="004935AE"/>
  </w:style>
  <w:style w:type="character" w:customStyle="1" w:styleId="blindlabel">
    <w:name w:val="blind_label"/>
    <w:basedOn w:val="a0"/>
    <w:rsid w:val="00B868A7"/>
  </w:style>
  <w:style w:type="character" w:customStyle="1" w:styleId="im-mess--marker">
    <w:name w:val="im-mess--marker"/>
    <w:basedOn w:val="a0"/>
    <w:rsid w:val="00B868A7"/>
  </w:style>
  <w:style w:type="character" w:customStyle="1" w:styleId="im-mess--reply">
    <w:name w:val="im-mess--reply"/>
    <w:basedOn w:val="a0"/>
    <w:rsid w:val="00B868A7"/>
  </w:style>
  <w:style w:type="character" w:customStyle="1" w:styleId="im-mess--fav">
    <w:name w:val="im-mess--fav"/>
    <w:basedOn w:val="a0"/>
    <w:rsid w:val="00B868A7"/>
  </w:style>
  <w:style w:type="character" w:customStyle="1" w:styleId="im-navigationbutton">
    <w:name w:val="im-navigation__button"/>
    <w:basedOn w:val="a0"/>
    <w:rsid w:val="00B868A7"/>
  </w:style>
  <w:style w:type="character" w:customStyle="1" w:styleId="im-navigation--label">
    <w:name w:val="im-navigation--label"/>
    <w:basedOn w:val="a0"/>
    <w:rsid w:val="00B868A7"/>
  </w:style>
  <w:style w:type="character" w:customStyle="1" w:styleId="emojitabswrap">
    <w:name w:val="emoji_tabs_wrap"/>
    <w:basedOn w:val="a0"/>
    <w:rsid w:val="00B868A7"/>
  </w:style>
  <w:style w:type="character" w:customStyle="1" w:styleId="emojitabscont">
    <w:name w:val="emoji_tabs_cont"/>
    <w:basedOn w:val="a0"/>
    <w:rsid w:val="00B868A7"/>
  </w:style>
  <w:style w:type="character" w:customStyle="1" w:styleId="emojitabicon">
    <w:name w:val="emoji_tab_icon"/>
    <w:basedOn w:val="a0"/>
    <w:rsid w:val="00B868A7"/>
  </w:style>
  <w:style w:type="character" w:customStyle="1" w:styleId="msitemmorelabel">
    <w:name w:val="ms_item_more_label"/>
    <w:basedOn w:val="a0"/>
    <w:rsid w:val="00B868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66B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2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6B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66B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t-p">
    <w:name w:val="dt-p"/>
    <w:basedOn w:val="a"/>
    <w:rsid w:val="00151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15129D"/>
  </w:style>
  <w:style w:type="paragraph" w:customStyle="1" w:styleId="pboth">
    <w:name w:val="pboth"/>
    <w:basedOn w:val="a"/>
    <w:rsid w:val="005B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61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BF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400CC"/>
    <w:rPr>
      <w:color w:val="0000FF"/>
      <w:u w:val="single"/>
    </w:rPr>
  </w:style>
  <w:style w:type="character" w:customStyle="1" w:styleId="w">
    <w:name w:val="w"/>
    <w:basedOn w:val="a0"/>
    <w:rsid w:val="004935AE"/>
  </w:style>
  <w:style w:type="character" w:customStyle="1" w:styleId="blindlabel">
    <w:name w:val="blind_label"/>
    <w:basedOn w:val="a0"/>
    <w:rsid w:val="00B868A7"/>
  </w:style>
  <w:style w:type="character" w:customStyle="1" w:styleId="im-mess--marker">
    <w:name w:val="im-mess--marker"/>
    <w:basedOn w:val="a0"/>
    <w:rsid w:val="00B868A7"/>
  </w:style>
  <w:style w:type="character" w:customStyle="1" w:styleId="im-mess--reply">
    <w:name w:val="im-mess--reply"/>
    <w:basedOn w:val="a0"/>
    <w:rsid w:val="00B868A7"/>
  </w:style>
  <w:style w:type="character" w:customStyle="1" w:styleId="im-mess--fav">
    <w:name w:val="im-mess--fav"/>
    <w:basedOn w:val="a0"/>
    <w:rsid w:val="00B868A7"/>
  </w:style>
  <w:style w:type="character" w:customStyle="1" w:styleId="im-navigationbutton">
    <w:name w:val="im-navigation__button"/>
    <w:basedOn w:val="a0"/>
    <w:rsid w:val="00B868A7"/>
  </w:style>
  <w:style w:type="character" w:customStyle="1" w:styleId="im-navigation--label">
    <w:name w:val="im-navigation--label"/>
    <w:basedOn w:val="a0"/>
    <w:rsid w:val="00B868A7"/>
  </w:style>
  <w:style w:type="character" w:customStyle="1" w:styleId="emojitabswrap">
    <w:name w:val="emoji_tabs_wrap"/>
    <w:basedOn w:val="a0"/>
    <w:rsid w:val="00B868A7"/>
  </w:style>
  <w:style w:type="character" w:customStyle="1" w:styleId="emojitabscont">
    <w:name w:val="emoji_tabs_cont"/>
    <w:basedOn w:val="a0"/>
    <w:rsid w:val="00B868A7"/>
  </w:style>
  <w:style w:type="character" w:customStyle="1" w:styleId="emojitabicon">
    <w:name w:val="emoji_tab_icon"/>
    <w:basedOn w:val="a0"/>
    <w:rsid w:val="00B868A7"/>
  </w:style>
  <w:style w:type="character" w:customStyle="1" w:styleId="msitemmorelabel">
    <w:name w:val="ms_item_more_label"/>
    <w:basedOn w:val="a0"/>
    <w:rsid w:val="00B86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1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84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15449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46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40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951691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691327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1711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468862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3596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7917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9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22584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175192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88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27</Pages>
  <Words>2291</Words>
  <Characters>13060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dareyna</dc:creator>
  <cp:keywords/>
  <dc:description/>
  <cp:lastModifiedBy>dareyna</cp:lastModifiedBy>
  <cp:revision>149</cp:revision>
  <dcterms:created xsi:type="dcterms:W3CDTF">2020-05-25T09:36:00Z</dcterms:created>
  <dcterms:modified xsi:type="dcterms:W3CDTF">2020-05-27T08:48:00Z</dcterms:modified>
</cp:coreProperties>
</file>