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B7" w:rsidRPr="009D2DB7" w:rsidRDefault="009D2DB7" w:rsidP="009D2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D2DB7">
        <w:rPr>
          <w:rFonts w:ascii="Times New Roman" w:hAnsi="Times New Roman" w:cs="Times New Roman"/>
          <w:b/>
          <w:bCs/>
          <w:sz w:val="28"/>
          <w:szCs w:val="28"/>
        </w:rPr>
        <w:t>Дисгормональные</w:t>
      </w:r>
      <w:proofErr w:type="spellEnd"/>
      <w:r w:rsidRPr="009D2DB7"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заболевания и рак молочной железы</w:t>
      </w:r>
    </w:p>
    <w:p w:rsidR="009D2DB7" w:rsidRPr="009D2DB7" w:rsidRDefault="009D2DB7" w:rsidP="009D2DB7">
      <w:pPr>
        <w:pStyle w:val="a3"/>
        <w:rPr>
          <w:sz w:val="28"/>
          <w:szCs w:val="28"/>
        </w:rPr>
      </w:pPr>
      <w:r w:rsidRPr="009D2DB7">
        <w:rPr>
          <w:b/>
          <w:bCs/>
          <w:sz w:val="28"/>
          <w:szCs w:val="28"/>
          <w:u w:val="thick"/>
        </w:rPr>
        <w:t>Задача 1.</w:t>
      </w:r>
      <w:r w:rsidRPr="009D2DB7">
        <w:rPr>
          <w:sz w:val="28"/>
          <w:szCs w:val="28"/>
        </w:rPr>
        <w:t xml:space="preserve"> Больной 58 лет. Обратилась к онкологу в связи с тем, что за последние шесть месяцев правая молочная железа уменьшилась в размере, стала плотной как "камень". Четыре месяца назад появились резкие боли в пояснично-крестцовом отделе позвоночника. Анамнез: три месяца назад больная обратилась к неврологу по поводу этих болей в позвоночнике. Была проведена противовоспалительная терапия и </w:t>
      </w:r>
      <w:proofErr w:type="spellStart"/>
      <w:r w:rsidRPr="009D2DB7">
        <w:rPr>
          <w:sz w:val="28"/>
          <w:szCs w:val="28"/>
        </w:rPr>
        <w:t>физиолечение</w:t>
      </w:r>
      <w:proofErr w:type="spellEnd"/>
      <w:r w:rsidRPr="009D2DB7">
        <w:rPr>
          <w:sz w:val="28"/>
          <w:szCs w:val="28"/>
        </w:rPr>
        <w:t>. Боли не только не уменьшились, но и стали постоянными.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1: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Предварительный диагноз?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2: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 обследования?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3: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клиническая форма рака молочной железы?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4: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Выпишите рецепт на нестероидный противовоспалительный препарат (таблетки </w:t>
      </w:r>
      <w:proofErr w:type="spellStart"/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кетонала</w:t>
      </w:r>
      <w:proofErr w:type="spellEnd"/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5: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ошибки допустил невролог?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Ответы:</w:t>
      </w:r>
    </w:p>
    <w:p w:rsidR="009D2DB7" w:rsidRPr="009D2DB7" w:rsidRDefault="009D2DB7" w:rsidP="009D2D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Рак правой молочной </w:t>
      </w:r>
      <w:proofErr w:type="gramStart"/>
      <w:r w:rsidRPr="009D2DB7">
        <w:rPr>
          <w:rFonts w:ascii="Times New Roman" w:hAnsi="Times New Roman" w:cs="Times New Roman"/>
          <w:sz w:val="28"/>
          <w:szCs w:val="28"/>
        </w:rPr>
        <w:t>железы ?</w:t>
      </w:r>
      <w:proofErr w:type="gramEnd"/>
      <w:r w:rsidRPr="009D2DB7">
        <w:rPr>
          <w:rFonts w:ascii="Times New Roman" w:hAnsi="Times New Roman" w:cs="Times New Roman"/>
          <w:sz w:val="28"/>
          <w:szCs w:val="28"/>
        </w:rPr>
        <w:t xml:space="preserve"> Метастазы в спинной мозг или в тела позвонков?</w:t>
      </w:r>
    </w:p>
    <w:p w:rsidR="009D2DB7" w:rsidRPr="009D2DB7" w:rsidRDefault="009D2DB7" w:rsidP="009D2D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Необходимо провести</w:t>
      </w:r>
      <w:r w:rsidRPr="009D2DB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1.Физикальный осмотр,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пальпаторное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исследование молочных желез и регионарных лимфоузлов. </w:t>
      </w: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2.Маммография</w:t>
      </w: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3.УЗИ молочных желез. </w:t>
      </w: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4.УЗИ ОБП, малого таза, лимфоузлов над- и подключичных, шейных. </w:t>
      </w: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5.Рентгенография легких, пояснично-крестцового отдела позвоночника. </w:t>
      </w: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6. МРТ грудного и поясничного отдела позвоночника</w:t>
      </w: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Ращвернутый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анализ крови. Б/х АСТ, АЛТ, ЩФ, калий,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, мочевина, СРБ, билирубин общ. ОАМ. Направление в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онкодиспансер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для определения тактики ведения и лечения пациента.</w:t>
      </w:r>
    </w:p>
    <w:p w:rsidR="009D2DB7" w:rsidRPr="009D2DB7" w:rsidRDefault="009D2DB7" w:rsidP="009D2D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Панцирная клиническая форма рака.</w:t>
      </w:r>
    </w:p>
    <w:p w:rsidR="009D2DB7" w:rsidRPr="009D2DB7" w:rsidRDefault="009D2DB7" w:rsidP="009D2D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2DB7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DB7">
        <w:rPr>
          <w:rFonts w:ascii="Times New Roman" w:hAnsi="Times New Roman" w:cs="Times New Roman"/>
          <w:sz w:val="28"/>
          <w:szCs w:val="28"/>
          <w:lang w:val="en-US"/>
        </w:rPr>
        <w:t>Tabl</w:t>
      </w:r>
      <w:proofErr w:type="spellEnd"/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DB7">
        <w:rPr>
          <w:rFonts w:ascii="Times New Roman" w:hAnsi="Times New Roman" w:cs="Times New Roman"/>
          <w:sz w:val="28"/>
          <w:szCs w:val="28"/>
          <w:lang w:val="en-US"/>
        </w:rPr>
        <w:t>Ketoprofeni</w:t>
      </w:r>
      <w:proofErr w:type="spellEnd"/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 0,1 N.20</w:t>
      </w: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2DB7">
        <w:rPr>
          <w:rFonts w:ascii="Times New Roman" w:hAnsi="Times New Roman" w:cs="Times New Roman"/>
          <w:sz w:val="28"/>
          <w:szCs w:val="28"/>
        </w:rPr>
        <w:t>.</w:t>
      </w:r>
      <w:r w:rsidRPr="009D2D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2DB7">
        <w:rPr>
          <w:rFonts w:ascii="Times New Roman" w:hAnsi="Times New Roman" w:cs="Times New Roman"/>
          <w:sz w:val="28"/>
          <w:szCs w:val="28"/>
        </w:rPr>
        <w:t xml:space="preserve">. внутрь по </w:t>
      </w:r>
      <w:proofErr w:type="gramStart"/>
      <w:r w:rsidRPr="009D2DB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D2DB7">
        <w:rPr>
          <w:rFonts w:ascii="Times New Roman" w:hAnsi="Times New Roman" w:cs="Times New Roman"/>
          <w:sz w:val="28"/>
          <w:szCs w:val="28"/>
        </w:rPr>
        <w:t xml:space="preserve"> таблетке 1 раз в день утром после еды, при болях.</w:t>
      </w:r>
    </w:p>
    <w:p w:rsidR="009D2DB7" w:rsidRPr="009D2DB7" w:rsidRDefault="009D2DB7" w:rsidP="009D2D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Невролог недостоверно собрал жалобы и анамнез заболевания,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вслелствие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чего не исключил подозрение на рак, назначив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на область вероятного метастазирования. При ЗНО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противопоказано.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pStyle w:val="a3"/>
        <w:rPr>
          <w:sz w:val="28"/>
          <w:szCs w:val="28"/>
        </w:rPr>
      </w:pPr>
      <w:r w:rsidRPr="009D2DB7">
        <w:rPr>
          <w:b/>
          <w:bCs/>
          <w:sz w:val="28"/>
          <w:szCs w:val="28"/>
          <w:u w:val="thick"/>
        </w:rPr>
        <w:lastRenderedPageBreak/>
        <w:t>Задача 2.</w:t>
      </w:r>
      <w:r w:rsidRPr="009D2DB7">
        <w:rPr>
          <w:sz w:val="28"/>
          <w:szCs w:val="28"/>
        </w:rPr>
        <w:t xml:space="preserve"> Больной 25 лет. Обратилась к хирургу с жалобами на болезненность обеих молочных желез, усиливающуюся перед менструацией, чувство полноты и распирания в молочных железах. Анамнез: несколько лет назад больная переболела вирусным гепатитом В, диету соблюдает, однако злоупотребляет крепким кофе. Менструации с 13 лет, регулярные, замужем, 1 беременность, 1 роды. </w:t>
      </w:r>
      <w:proofErr w:type="spellStart"/>
      <w:r w:rsidRPr="009D2DB7">
        <w:rPr>
          <w:sz w:val="28"/>
          <w:szCs w:val="28"/>
        </w:rPr>
        <w:t>Пальпаторно</w:t>
      </w:r>
      <w:proofErr w:type="spellEnd"/>
      <w:r w:rsidRPr="009D2DB7">
        <w:rPr>
          <w:sz w:val="28"/>
          <w:szCs w:val="28"/>
        </w:rPr>
        <w:t xml:space="preserve"> в </w:t>
      </w:r>
      <w:proofErr w:type="gramStart"/>
      <w:r w:rsidRPr="009D2DB7">
        <w:rPr>
          <w:sz w:val="28"/>
          <w:szCs w:val="28"/>
        </w:rPr>
        <w:t>верхне-наружных</w:t>
      </w:r>
      <w:proofErr w:type="gramEnd"/>
      <w:r w:rsidRPr="009D2DB7">
        <w:rPr>
          <w:sz w:val="28"/>
          <w:szCs w:val="28"/>
        </w:rPr>
        <w:t xml:space="preserve"> квадрантах молочных желез больше справа определяются диффузные уплотнения и </w:t>
      </w:r>
      <w:proofErr w:type="spellStart"/>
      <w:r w:rsidRPr="009D2DB7">
        <w:rPr>
          <w:sz w:val="28"/>
          <w:szCs w:val="28"/>
        </w:rPr>
        <w:t>тяжистость</w:t>
      </w:r>
      <w:proofErr w:type="spellEnd"/>
      <w:r w:rsidRPr="009D2DB7">
        <w:rPr>
          <w:sz w:val="28"/>
          <w:szCs w:val="28"/>
        </w:rPr>
        <w:t xml:space="preserve"> тканей.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1: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Предполагаемый диагноз?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2: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каком заболевании у мужчин могут </w:t>
      </w:r>
      <w:proofErr w:type="spellStart"/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нагрубать</w:t>
      </w:r>
      <w:proofErr w:type="spellEnd"/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грудные железы и выделяться молозиво?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3: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факторы усиливают клинические проявления данного заболевания в этом случае?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4: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Выпишите рецепт на препарат </w:t>
      </w:r>
      <w:proofErr w:type="spellStart"/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адеметионин</w:t>
      </w:r>
      <w:proofErr w:type="spellEnd"/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улучшения функции печени?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5: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какой диспансерной группе относится пациентка?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Ответы:</w:t>
      </w:r>
    </w:p>
    <w:p w:rsidR="009D2DB7" w:rsidRPr="009D2DB7" w:rsidRDefault="009D2DB7" w:rsidP="009D2D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Мастопатия с двух сторон</w:t>
      </w:r>
      <w:r w:rsidRPr="009D2DB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D2DB7" w:rsidRPr="009D2DB7" w:rsidRDefault="009D2DB7" w:rsidP="009D2D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Гинекомастия</w:t>
      </w:r>
    </w:p>
    <w:p w:rsidR="009D2DB7" w:rsidRPr="009D2DB7" w:rsidRDefault="009D2DB7" w:rsidP="009D2D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Предместруальный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период, усиление синтеза ФСГ</w:t>
      </w:r>
    </w:p>
    <w:p w:rsidR="009D2DB7" w:rsidRPr="009D2DB7" w:rsidRDefault="009D2DB7" w:rsidP="009D2D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2DB7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DB7">
        <w:rPr>
          <w:rFonts w:ascii="Times New Roman" w:hAnsi="Times New Roman" w:cs="Times New Roman"/>
          <w:sz w:val="28"/>
          <w:szCs w:val="28"/>
          <w:lang w:val="en-US"/>
        </w:rPr>
        <w:t>Tabl</w:t>
      </w:r>
      <w:proofErr w:type="spellEnd"/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DB7">
        <w:rPr>
          <w:rFonts w:ascii="Times New Roman" w:hAnsi="Times New Roman" w:cs="Times New Roman"/>
          <w:sz w:val="28"/>
          <w:szCs w:val="28"/>
          <w:lang w:val="en-US"/>
        </w:rPr>
        <w:t>Ademetionini</w:t>
      </w:r>
      <w:proofErr w:type="spellEnd"/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 0.4 N.</w:t>
      </w:r>
      <w:r w:rsidRPr="009D2DB7">
        <w:rPr>
          <w:rFonts w:ascii="Times New Roman" w:hAnsi="Times New Roman" w:cs="Times New Roman"/>
          <w:sz w:val="28"/>
          <w:szCs w:val="28"/>
        </w:rPr>
        <w:t>30</w:t>
      </w: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2DB7">
        <w:rPr>
          <w:rFonts w:ascii="Times New Roman" w:hAnsi="Times New Roman" w:cs="Times New Roman"/>
          <w:sz w:val="28"/>
          <w:szCs w:val="28"/>
        </w:rPr>
        <w:t>.</w:t>
      </w:r>
      <w:r w:rsidRPr="009D2D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2DB7">
        <w:rPr>
          <w:rFonts w:ascii="Times New Roman" w:hAnsi="Times New Roman" w:cs="Times New Roman"/>
          <w:sz w:val="28"/>
          <w:szCs w:val="28"/>
        </w:rPr>
        <w:t xml:space="preserve">. внутрь по </w:t>
      </w:r>
      <w:proofErr w:type="gramStart"/>
      <w:r w:rsidRPr="009D2DB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D2DB7">
        <w:rPr>
          <w:rFonts w:ascii="Times New Roman" w:hAnsi="Times New Roman" w:cs="Times New Roman"/>
          <w:sz w:val="28"/>
          <w:szCs w:val="28"/>
        </w:rPr>
        <w:t xml:space="preserve"> таблетке 2 раза в день за 30 минут до еды утром и вечером, 14 дней.</w:t>
      </w:r>
    </w:p>
    <w:p w:rsidR="009D2DB7" w:rsidRPr="009D2DB7" w:rsidRDefault="009D2DB7" w:rsidP="009D2D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Диспансерная группа </w:t>
      </w:r>
      <w:r w:rsidRPr="009D2D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2DB7">
        <w:rPr>
          <w:rFonts w:ascii="Times New Roman" w:hAnsi="Times New Roman" w:cs="Times New Roman"/>
          <w:sz w:val="28"/>
          <w:szCs w:val="28"/>
        </w:rPr>
        <w:t>а.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pStyle w:val="a3"/>
        <w:rPr>
          <w:sz w:val="28"/>
          <w:szCs w:val="28"/>
        </w:rPr>
      </w:pPr>
      <w:r w:rsidRPr="009D2DB7">
        <w:rPr>
          <w:b/>
          <w:bCs/>
          <w:color w:val="000000"/>
          <w:sz w:val="28"/>
          <w:szCs w:val="28"/>
          <w:u w:val="thick"/>
        </w:rPr>
        <w:t>Задача 3.</w:t>
      </w:r>
      <w:r w:rsidRPr="009D2DB7">
        <w:rPr>
          <w:sz w:val="28"/>
          <w:szCs w:val="28"/>
        </w:rPr>
        <w:t xml:space="preserve"> У больной 20 лет в </w:t>
      </w:r>
      <w:proofErr w:type="gramStart"/>
      <w:r w:rsidRPr="009D2DB7">
        <w:rPr>
          <w:sz w:val="28"/>
          <w:szCs w:val="28"/>
        </w:rPr>
        <w:t>верхне-наружном</w:t>
      </w:r>
      <w:proofErr w:type="gramEnd"/>
      <w:r w:rsidRPr="009D2DB7">
        <w:rPr>
          <w:sz w:val="28"/>
          <w:szCs w:val="28"/>
        </w:rPr>
        <w:t xml:space="preserve"> квадранте молочной железы пальпируется опухоль размером 1,5x2,0 см, подвижная, плотная, с четкими контурами, безболезненная. Кожные симптомы отрицательные. Выделений из соска нет. Подмышечные лимфоузлы не увеличены. Опухоль больная заметила месяц назад.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1: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какими заболеваниями Вы будете проводить дифференциальную диагностику?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2: 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алгоритм обследования?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3: 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вероятный диагноз?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4: 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какого специалиста необходима?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5: </w:t>
      </w:r>
      <w:r w:rsidRPr="009D2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операция предпочтительна в данной ситуации?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9D2DB7" w:rsidRPr="009D2DB7" w:rsidRDefault="009D2DB7" w:rsidP="009D2D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Мастопатия и рак молочной железы, фиброз, фиброаденома</w:t>
      </w:r>
    </w:p>
    <w:p w:rsidR="009D2DB7" w:rsidRPr="009D2DB7" w:rsidRDefault="009D2DB7" w:rsidP="009D2D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Сбор анамнеза и жалоб. Проведение УЗИ молочных желез,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АК,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б.х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крови, ОАМ, рентген ОГК</w:t>
      </w:r>
    </w:p>
    <w:p w:rsidR="009D2DB7" w:rsidRPr="009D2DB7" w:rsidRDefault="009D2DB7" w:rsidP="009D2D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Фиброаденома молочной железы </w:t>
      </w:r>
    </w:p>
    <w:p w:rsidR="009D2DB7" w:rsidRPr="009D2DB7" w:rsidRDefault="009D2DB7" w:rsidP="009D2D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С результатами УЗИ молочных желез – консультация гинеколога, онколога-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маммолога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DB7" w:rsidRPr="009D2DB7" w:rsidRDefault="009D2DB7" w:rsidP="009D2D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Секторальная резекция.</w:t>
      </w:r>
    </w:p>
    <w:p w:rsidR="009D2DB7" w:rsidRPr="009D2DB7" w:rsidRDefault="009D2DB7" w:rsidP="009D2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rPr>
          <w:rFonts w:ascii="Times New Roman" w:hAnsi="Times New Roman" w:cs="Times New Roman"/>
          <w:b/>
          <w:sz w:val="28"/>
          <w:szCs w:val="28"/>
        </w:rPr>
      </w:pPr>
      <w:r w:rsidRPr="009D2DB7">
        <w:rPr>
          <w:rFonts w:ascii="Times New Roman" w:hAnsi="Times New Roman" w:cs="Times New Roman"/>
          <w:b/>
          <w:sz w:val="28"/>
          <w:szCs w:val="28"/>
        </w:rPr>
        <w:t>Рак предстательной железы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Пациент 68 лет, обратился к урологу с жалобами на затрудненное мочеиспускание, ранее принимал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омник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финастерид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. Из анамнеза выяснена сопутствующая патология: ИБС, постинфарктный кардиосклероз, стенокардия напряжения II </w:t>
      </w:r>
      <w:proofErr w:type="spellStart"/>
      <w:proofErr w:type="gramStart"/>
      <w:r w:rsidRPr="009D2DB7">
        <w:rPr>
          <w:rFonts w:ascii="Times New Roman" w:hAnsi="Times New Roman" w:cs="Times New Roman"/>
          <w:sz w:val="28"/>
          <w:szCs w:val="28"/>
        </w:rPr>
        <w:t>ф.кл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9D2DB7">
        <w:rPr>
          <w:rFonts w:ascii="Times New Roman" w:hAnsi="Times New Roman" w:cs="Times New Roman"/>
          <w:sz w:val="28"/>
          <w:szCs w:val="28"/>
        </w:rPr>
        <w:t xml:space="preserve"> СН IIА ст.; ХОБЛ; язвенная болезнь желудка с частыми обострениями. При осмотре: Поясничная область не изменена. Почки не пальпируются. Симптом XII ребра отрицателен с обеих сторон. Мочевой пузырь над лоном не определяется. Мочится 8-10 раз в сутки, мочеиспускание затруднено. Отеков нет.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rectum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: Тонус сфинктера сохранен. Ампула прямой кишки свободна. Простата симметрична, незначительно увеличена. В правой доле по периферии определяется плотный узел до 1 см в диаметре, безболезненный. Семенные пузырьки не пальпируются. Срединная бороздка сглажена. Наружные половые органы по мужскому типу. Яички в мошонке, не изменены. Шкала IPSS – 12 баллов. Произведена биопсия простаты,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гистол</w:t>
      </w:r>
      <w:proofErr w:type="spellEnd"/>
      <w:proofErr w:type="gramStart"/>
      <w:r w:rsidRPr="009D2DB7">
        <w:rPr>
          <w:rFonts w:ascii="Times New Roman" w:hAnsi="Times New Roman" w:cs="Times New Roman"/>
          <w:sz w:val="28"/>
          <w:szCs w:val="28"/>
        </w:rPr>
        <w:t>. заключение</w:t>
      </w:r>
      <w:proofErr w:type="gramEnd"/>
      <w:r w:rsidRPr="009D2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мелкоацинарная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, индекс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Глисона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– 6, около 40% опухолевой ткани в положительных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биоптатах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. ПСА 8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/мл. ТРУЗИ простаты: объем – 40 см3, структура простаты неоднородная. В правой доле узел пониженной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эхогенности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10х12х10 мм. Объем остаточной мочи – 25 мл.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1:</w:t>
      </w:r>
      <w:r w:rsidRPr="009D2DB7">
        <w:rPr>
          <w:rFonts w:ascii="Times New Roman" w:hAnsi="Times New Roman" w:cs="Times New Roman"/>
          <w:sz w:val="28"/>
          <w:szCs w:val="28"/>
        </w:rPr>
        <w:t> Диагноз?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2</w:t>
      </w:r>
      <w:r w:rsidRPr="009D2DB7">
        <w:rPr>
          <w:rFonts w:ascii="Times New Roman" w:hAnsi="Times New Roman" w:cs="Times New Roman"/>
          <w:sz w:val="28"/>
          <w:szCs w:val="28"/>
        </w:rPr>
        <w:t xml:space="preserve">: О чем говорит индекс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Глиссона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>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3:</w:t>
      </w:r>
      <w:r w:rsidRPr="009D2DB7">
        <w:rPr>
          <w:rFonts w:ascii="Times New Roman" w:hAnsi="Times New Roman" w:cs="Times New Roman"/>
          <w:sz w:val="28"/>
          <w:szCs w:val="28"/>
        </w:rPr>
        <w:t> Какие факторы могли повлиять на уровень ПСА у данного пациента?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4: </w:t>
      </w:r>
      <w:r w:rsidRPr="009D2DB7">
        <w:rPr>
          <w:rFonts w:ascii="Times New Roman" w:hAnsi="Times New Roman" w:cs="Times New Roman"/>
          <w:sz w:val="28"/>
          <w:szCs w:val="28"/>
        </w:rPr>
        <w:t>Какие дополнительные методы обследования необходимы для уточнения диагноза при появлении болей в костях?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5:</w:t>
      </w:r>
      <w:r w:rsidRPr="009D2DB7">
        <w:rPr>
          <w:rFonts w:ascii="Times New Roman" w:hAnsi="Times New Roman" w:cs="Times New Roman"/>
          <w:sz w:val="28"/>
          <w:szCs w:val="28"/>
        </w:rPr>
        <w:t> План лечения?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lastRenderedPageBreak/>
        <w:t xml:space="preserve">1.Основной: рак предстательной </w:t>
      </w:r>
      <w:proofErr w:type="gramStart"/>
      <w:r w:rsidRPr="009D2DB7">
        <w:rPr>
          <w:rFonts w:ascii="Times New Roman" w:hAnsi="Times New Roman" w:cs="Times New Roman"/>
          <w:sz w:val="28"/>
          <w:szCs w:val="28"/>
        </w:rPr>
        <w:t>железы?</w:t>
      </w:r>
      <w:r w:rsidRPr="009D2D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Соп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9D2DB7">
        <w:rPr>
          <w:rFonts w:ascii="Times New Roman" w:hAnsi="Times New Roman" w:cs="Times New Roman"/>
          <w:sz w:val="28"/>
          <w:szCs w:val="28"/>
        </w:rPr>
        <w:t xml:space="preserve"> ИБС, постинфарктный кардиосклероз, стенокардия напряжения II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ф.кл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>., СН IIА ст.; ХОБЛ; язвенная болезнь желудка с частыми обострениями.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2. Говорит о степени дифференцировки опухоли.</w:t>
      </w:r>
      <w:r w:rsidRPr="009D2DB7">
        <w:rPr>
          <w:rFonts w:ascii="Times New Roman" w:hAnsi="Times New Roman" w:cs="Times New Roman"/>
          <w:sz w:val="28"/>
          <w:szCs w:val="28"/>
        </w:rPr>
        <w:br/>
      </w:r>
      <w:r w:rsidRPr="009D2DB7">
        <w:rPr>
          <w:rFonts w:ascii="Times New Roman" w:hAnsi="Times New Roman" w:cs="Times New Roman"/>
          <w:sz w:val="28"/>
          <w:szCs w:val="28"/>
        </w:rPr>
        <w:br/>
        <w:t>3.Возраст, гормональный фон, хронический простатит.</w:t>
      </w:r>
      <w:r w:rsidRPr="009D2DB7">
        <w:rPr>
          <w:rFonts w:ascii="Times New Roman" w:hAnsi="Times New Roman" w:cs="Times New Roman"/>
          <w:sz w:val="28"/>
          <w:szCs w:val="28"/>
        </w:rPr>
        <w:br/>
      </w:r>
      <w:r w:rsidRPr="009D2DB7">
        <w:rPr>
          <w:rFonts w:ascii="Times New Roman" w:hAnsi="Times New Roman" w:cs="Times New Roman"/>
          <w:sz w:val="28"/>
          <w:szCs w:val="28"/>
        </w:rPr>
        <w:br/>
        <w:t>4. МРТ, 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остеоденситометрия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>, рентгенография, КТ-ПЭТ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5.Проведение лучевой терапии, далее переход к применению индивидуальной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химиотерапи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>.</w:t>
      </w:r>
      <w:r w:rsidRPr="009D2DB7">
        <w:rPr>
          <w:rFonts w:ascii="Times New Roman" w:hAnsi="Times New Roman" w:cs="Times New Roman"/>
          <w:sz w:val="28"/>
          <w:szCs w:val="28"/>
        </w:rPr>
        <w:br/>
        <w:t>Оперативное вмешательство противопоказано ввиду сопутствующих заболеваний.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DB7">
        <w:rPr>
          <w:rFonts w:ascii="Times New Roman" w:hAnsi="Times New Roman" w:cs="Times New Roman"/>
          <w:b/>
          <w:sz w:val="28"/>
          <w:szCs w:val="28"/>
        </w:rPr>
        <w:t>Колоректальный</w:t>
      </w:r>
      <w:proofErr w:type="spellEnd"/>
      <w:r w:rsidRPr="009D2DB7">
        <w:rPr>
          <w:rFonts w:ascii="Times New Roman" w:hAnsi="Times New Roman" w:cs="Times New Roman"/>
          <w:b/>
          <w:sz w:val="28"/>
          <w:szCs w:val="28"/>
        </w:rPr>
        <w:t xml:space="preserve"> рак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Больной С., 59 лет обратился в поликлинику по месту жительства с </w:t>
      </w:r>
      <w:proofErr w:type="gramStart"/>
      <w:r w:rsidRPr="009D2DB7">
        <w:rPr>
          <w:rFonts w:ascii="Times New Roman" w:hAnsi="Times New Roman" w:cs="Times New Roman"/>
          <w:sz w:val="28"/>
          <w:szCs w:val="28"/>
        </w:rPr>
        <w:t>жалобами  на</w:t>
      </w:r>
      <w:proofErr w:type="gramEnd"/>
      <w:r w:rsidRPr="009D2DB7">
        <w:rPr>
          <w:rFonts w:ascii="Times New Roman" w:hAnsi="Times New Roman" w:cs="Times New Roman"/>
          <w:sz w:val="28"/>
          <w:szCs w:val="28"/>
        </w:rPr>
        <w:t xml:space="preserve"> общую слабость и мелькание «мушек» перед глазами. Слабость нарастала в течение последнего месяца. Явной примеси крови в стуле не замечал. Родственники больной обратили внимание на бледность кожных покровов. По общему анализу крови - гемоглобин 55 г/л. Живот с развитой жировой клетчаткой, мягкий, слегка болезненный в правом подреберье. Симптомов раздражения брюшины нет. При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фиброколоноскопии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в печеночном углу ободочной кишки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экзофитная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опухоль с язвенным дефектом до 5,5 см в диаметре, на одну треть перекрывающая просвет кишки, взята биопсия -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>.</w:t>
      </w:r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proofErr w:type="gramStart"/>
      <w:r w:rsidRPr="009D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D2DB7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Pr="009D2DB7">
        <w:rPr>
          <w:rFonts w:ascii="Times New Roman" w:hAnsi="Times New Roman" w:cs="Times New Roman"/>
          <w:sz w:val="28"/>
          <w:szCs w:val="28"/>
        </w:rPr>
        <w:t xml:space="preserve"> клиническую форму рака ободочной кишки?</w:t>
      </w:r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2</w:t>
      </w:r>
      <w:r w:rsidRPr="009D2DB7">
        <w:rPr>
          <w:rFonts w:ascii="Times New Roman" w:hAnsi="Times New Roman" w:cs="Times New Roman"/>
          <w:sz w:val="28"/>
          <w:szCs w:val="28"/>
        </w:rPr>
        <w:t>: Какой предраковый процесс чаще предшествует раку ободочной кишки?</w:t>
      </w:r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3:</w:t>
      </w:r>
      <w:r w:rsidRPr="009D2DB7">
        <w:rPr>
          <w:rFonts w:ascii="Times New Roman" w:hAnsi="Times New Roman" w:cs="Times New Roman"/>
          <w:sz w:val="28"/>
          <w:szCs w:val="28"/>
        </w:rPr>
        <w:t xml:space="preserve"> Назовите самый информативный скрининг-тест на скрытую кровь при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колоректальном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раке?</w:t>
      </w:r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4: </w:t>
      </w:r>
      <w:r w:rsidRPr="009D2DB7">
        <w:rPr>
          <w:rFonts w:ascii="Times New Roman" w:hAnsi="Times New Roman" w:cs="Times New Roman"/>
          <w:sz w:val="28"/>
          <w:szCs w:val="28"/>
        </w:rPr>
        <w:t>Объем оперативного лечения?</w:t>
      </w:r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5:</w:t>
      </w:r>
      <w:r w:rsidRPr="009D2DB7">
        <w:rPr>
          <w:rFonts w:ascii="Times New Roman" w:hAnsi="Times New Roman" w:cs="Times New Roman"/>
          <w:sz w:val="28"/>
          <w:szCs w:val="28"/>
        </w:rPr>
        <w:t xml:space="preserve"> Назовите наиболее распространенные схемы химиотерапии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колоректального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рака?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1. Токсико-анемическая форма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Аденоматозные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полипы,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ворсиначатые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опухоли</w:t>
      </w:r>
      <w:r w:rsidRPr="009D2DB7">
        <w:rPr>
          <w:rFonts w:ascii="Times New Roman" w:hAnsi="Times New Roman" w:cs="Times New Roman"/>
          <w:sz w:val="28"/>
          <w:szCs w:val="28"/>
        </w:rPr>
        <w:br/>
      </w:r>
      <w:r w:rsidRPr="009D2DB7">
        <w:rPr>
          <w:rFonts w:ascii="Times New Roman" w:hAnsi="Times New Roman" w:cs="Times New Roman"/>
          <w:sz w:val="28"/>
          <w:szCs w:val="28"/>
        </w:rPr>
        <w:br/>
        <w:t>3.Иммунохимический тест определения скрытой крови IFOBT (FIT).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4. Правосторонняя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гемиколэктомия</w:t>
      </w:r>
      <w:proofErr w:type="spellEnd"/>
    </w:p>
    <w:p w:rsidR="00C10A0A" w:rsidRPr="000E078D" w:rsidRDefault="009D2DB7" w:rsidP="00C10A0A">
      <w:pPr>
        <w:rPr>
          <w:rFonts w:ascii="Times New Roman" w:hAnsi="Times New Roman" w:cs="Times New Roman"/>
          <w:b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Болюсное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введение 5-FU +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лейковорин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еженедельно в течение 6 недель, 2 недели </w:t>
      </w:r>
      <w:proofErr w:type="gramStart"/>
      <w:r w:rsidRPr="009D2DB7">
        <w:rPr>
          <w:rFonts w:ascii="Times New Roman" w:hAnsi="Times New Roman" w:cs="Times New Roman"/>
          <w:sz w:val="28"/>
          <w:szCs w:val="28"/>
        </w:rPr>
        <w:t xml:space="preserve">перерыв </w:t>
      </w:r>
      <w:r w:rsidRPr="009D2DB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9D2DB7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Pr="009D2DB7">
        <w:rPr>
          <w:rFonts w:ascii="Times New Roman" w:hAnsi="Times New Roman" w:cs="Times New Roman"/>
          <w:sz w:val="28"/>
          <w:szCs w:val="28"/>
        </w:rPr>
        <w:t xml:space="preserve"> цикла каждые 8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недель.Если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у пациента есть метастазы, химиопрепараты часто сочетают с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терапией. Это такие препараты, как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бевацизумаб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цетуксимаб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панитумумаб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афлиберцепт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регорафениб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Таргетные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препараты назначают в зависимости от мутаций, которые есть в опухоли.</w:t>
      </w:r>
      <w:r w:rsidR="00C10A0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10A0A">
        <w:rPr>
          <w:rFonts w:ascii="Times New Roman" w:hAnsi="Times New Roman" w:cs="Times New Roman"/>
          <w:sz w:val="28"/>
          <w:szCs w:val="28"/>
        </w:rPr>
        <w:br/>
      </w:r>
      <w:r w:rsidR="00C10A0A" w:rsidRPr="000E078D">
        <w:rPr>
          <w:rFonts w:ascii="Times New Roman" w:hAnsi="Times New Roman" w:cs="Times New Roman"/>
          <w:b/>
          <w:sz w:val="28"/>
          <w:szCs w:val="28"/>
        </w:rPr>
        <w:t>Рак кожи, меланома</w:t>
      </w:r>
      <w:r w:rsidR="00C10A0A">
        <w:rPr>
          <w:rFonts w:ascii="Times New Roman" w:hAnsi="Times New Roman" w:cs="Times New Roman"/>
          <w:b/>
          <w:sz w:val="28"/>
          <w:szCs w:val="28"/>
        </w:rPr>
        <w:br/>
      </w:r>
      <w:r w:rsidR="00C10A0A">
        <w:rPr>
          <w:rFonts w:ascii="Times New Roman" w:hAnsi="Times New Roman" w:cs="Times New Roman"/>
          <w:b/>
          <w:sz w:val="28"/>
          <w:szCs w:val="28"/>
        </w:rPr>
        <w:br/>
        <w:t>Задача 1</w:t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 xml:space="preserve">В больницу обратился мужчина 30 лет. Неделю назад во время бритья он поранил крупную родинку, она увеличилась в размере, потемнела, появился зуд. При осмотре на левой щеке обнаружен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невус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в диаметре 0,7 см, неправильной формы, темно коричневого цвета с венчиком гиперемии.</w:t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1: Диагноз?</w:t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2: Способ гистологической диагностики пигментной опухоли?</w:t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3: Тактика при доброкачественном характере пигментного образования?</w:t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4: Выписать рецепт на антисептик для наружного применения (этиловый спирт) при перевязках после операции?</w:t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 w:rsidRPr="000E078D">
        <w:rPr>
          <w:rFonts w:ascii="Times New Roman" w:hAnsi="Times New Roman" w:cs="Times New Roman"/>
          <w:sz w:val="28"/>
          <w:szCs w:val="28"/>
        </w:rPr>
        <w:t>Вопрос 5: Вариант профилактики у данного больного?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Новоклеточный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невус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Дерматоскопия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078D">
        <w:rPr>
          <w:rFonts w:ascii="Times New Roman" w:hAnsi="Times New Roman" w:cs="Times New Roman"/>
          <w:sz w:val="28"/>
          <w:szCs w:val="28"/>
        </w:rPr>
        <w:t xml:space="preserve"> цитологическое</w:t>
      </w:r>
      <w:proofErr w:type="gramEnd"/>
      <w:r w:rsidRPr="000E078D">
        <w:rPr>
          <w:rFonts w:ascii="Times New Roman" w:hAnsi="Times New Roman" w:cs="Times New Roman"/>
          <w:sz w:val="28"/>
          <w:szCs w:val="28"/>
        </w:rPr>
        <w:t xml:space="preserve"> исследование.</w:t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E078D">
        <w:rPr>
          <w:rFonts w:ascii="Times New Roman" w:hAnsi="Times New Roman" w:cs="Times New Roman"/>
          <w:sz w:val="28"/>
          <w:szCs w:val="28"/>
        </w:rPr>
        <w:t xml:space="preserve"> Иссечение, обработка послеоперационной раны.</w:t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Spiritus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Aethilici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70%</w:t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 w:rsidRPr="00D4345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43457">
        <w:rPr>
          <w:rFonts w:ascii="Times New Roman" w:hAnsi="Times New Roman" w:cs="Times New Roman"/>
          <w:sz w:val="28"/>
          <w:szCs w:val="28"/>
        </w:rPr>
        <w:t>S. .</w:t>
      </w:r>
      <w:proofErr w:type="gramEnd"/>
      <w:r w:rsidRPr="00D43457">
        <w:rPr>
          <w:rFonts w:ascii="Times New Roman" w:hAnsi="Times New Roman" w:cs="Times New Roman"/>
          <w:sz w:val="28"/>
          <w:szCs w:val="28"/>
        </w:rPr>
        <w:t xml:space="preserve"> наружно на область послеоперационного шва 1 раз в день.</w:t>
      </w:r>
    </w:p>
    <w:p w:rsidR="00C10A0A" w:rsidRPr="000E078D" w:rsidRDefault="00C10A0A" w:rsidP="00C1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Осмотр кожных покровов, с</w:t>
      </w:r>
      <w:r w:rsidRPr="000E078D">
        <w:rPr>
          <w:rFonts w:ascii="Times New Roman" w:hAnsi="Times New Roman" w:cs="Times New Roman"/>
          <w:sz w:val="28"/>
          <w:szCs w:val="28"/>
        </w:rPr>
        <w:t xml:space="preserve">низить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травматизацию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невусов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78D">
        <w:rPr>
          <w:rFonts w:ascii="Times New Roman" w:hAnsi="Times New Roman" w:cs="Times New Roman"/>
          <w:sz w:val="28"/>
          <w:szCs w:val="28"/>
        </w:rPr>
        <w:t>гиперинсоляцию</w:t>
      </w:r>
      <w:proofErr w:type="spellEnd"/>
      <w:r w:rsidRPr="000E07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10A0A" w:rsidRDefault="00C10A0A" w:rsidP="00C10A0A"/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D2DB7">
        <w:rPr>
          <w:rFonts w:ascii="Times New Roman" w:hAnsi="Times New Roman" w:cs="Times New Roman"/>
          <w:b/>
          <w:sz w:val="28"/>
          <w:szCs w:val="28"/>
        </w:rPr>
        <w:t xml:space="preserve">Задача 2 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У больного 55 лет по наружной поверхности средней трети правого бедра появилось образование с широким основанием по типу грибовидного нароста диаметром 4,0 см, которое за прошедший месяц увеличилось в 2 раза. В паховой области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определяются плотные, не спаянные с кожей, безболезненные лимфатические узлы диаметром 1,5 см.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1:</w:t>
      </w:r>
      <w:r w:rsidRPr="009D2DB7">
        <w:rPr>
          <w:rFonts w:ascii="Times New Roman" w:hAnsi="Times New Roman" w:cs="Times New Roman"/>
          <w:sz w:val="28"/>
          <w:szCs w:val="28"/>
        </w:rPr>
        <w:t> Диагноз?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2:</w:t>
      </w:r>
      <w:r w:rsidRPr="009D2DB7">
        <w:rPr>
          <w:rFonts w:ascii="Times New Roman" w:hAnsi="Times New Roman" w:cs="Times New Roman"/>
          <w:sz w:val="28"/>
          <w:szCs w:val="28"/>
        </w:rPr>
        <w:t> Клиническая форма и гистологический вариант опухоли?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3:</w:t>
      </w:r>
      <w:r w:rsidRPr="009D2DB7">
        <w:rPr>
          <w:rFonts w:ascii="Times New Roman" w:hAnsi="Times New Roman" w:cs="Times New Roman"/>
          <w:sz w:val="28"/>
          <w:szCs w:val="28"/>
        </w:rPr>
        <w:t xml:space="preserve"> Методы морфологической верификации первичного очага и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лимфогенных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метастазов?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4:</w:t>
      </w:r>
      <w:r w:rsidRPr="009D2DB7">
        <w:rPr>
          <w:rFonts w:ascii="Times New Roman" w:hAnsi="Times New Roman" w:cs="Times New Roman"/>
          <w:sz w:val="28"/>
          <w:szCs w:val="28"/>
        </w:rPr>
        <w:t> Выпишите рецепт на кожный антисептик (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>) для обработки операционного поля?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5:</w:t>
      </w:r>
      <w:r w:rsidRPr="009D2DB7">
        <w:rPr>
          <w:rFonts w:ascii="Times New Roman" w:hAnsi="Times New Roman" w:cs="Times New Roman"/>
          <w:sz w:val="28"/>
          <w:szCs w:val="28"/>
        </w:rPr>
        <w:t> Объем операции у данного пациента?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1. Опухолевая фаза грибовидного микоза. Метастазы в паховые лимфоузлы?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Лимфопролеферативное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заболевание. Узловая меланома?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3. Биопсия, цитология, определение дифференцировки клеточного состава.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9D2DB7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9D2DB7">
        <w:rPr>
          <w:rFonts w:ascii="Times New Roman" w:hAnsi="Times New Roman" w:cs="Times New Roman"/>
          <w:sz w:val="28"/>
          <w:szCs w:val="28"/>
          <w:lang w:val="en-US"/>
        </w:rPr>
        <w:t>Chlorhexidine</w:t>
      </w:r>
      <w:proofErr w:type="spellEnd"/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DB7">
        <w:rPr>
          <w:rFonts w:ascii="Times New Roman" w:hAnsi="Times New Roman" w:cs="Times New Roman"/>
          <w:sz w:val="28"/>
          <w:szCs w:val="28"/>
          <w:lang w:val="en-US"/>
        </w:rPr>
        <w:t>bigluconati</w:t>
      </w:r>
      <w:proofErr w:type="spellEnd"/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9D2DB7">
        <w:rPr>
          <w:rFonts w:ascii="Times New Roman" w:hAnsi="Times New Roman" w:cs="Times New Roman"/>
          <w:sz w:val="28"/>
          <w:szCs w:val="28"/>
          <w:lang w:val="en-US"/>
        </w:rPr>
        <w:t>,05</w:t>
      </w:r>
      <w:proofErr w:type="gramEnd"/>
      <w:r w:rsidRPr="009D2DB7">
        <w:rPr>
          <w:rFonts w:ascii="Times New Roman" w:hAnsi="Times New Roman" w:cs="Times New Roman"/>
          <w:sz w:val="28"/>
          <w:szCs w:val="28"/>
          <w:lang w:val="en-US"/>
        </w:rPr>
        <w:t>%-400,0 ml.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     D.S. </w:t>
      </w:r>
      <w:r w:rsidRPr="009D2DB7">
        <w:rPr>
          <w:rFonts w:ascii="Times New Roman" w:hAnsi="Times New Roman" w:cs="Times New Roman"/>
          <w:sz w:val="28"/>
          <w:szCs w:val="28"/>
        </w:rPr>
        <w:t>Наружно</w:t>
      </w:r>
      <w:r w:rsidRPr="009D2D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D2DB7">
        <w:rPr>
          <w:rFonts w:ascii="Times New Roman" w:hAnsi="Times New Roman" w:cs="Times New Roman"/>
          <w:sz w:val="28"/>
          <w:szCs w:val="28"/>
        </w:rPr>
        <w:t>Для обработки операционного поля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5. Иссечение опухоли, удаление и ревизия регионарных лимфоузлов.</w:t>
      </w:r>
    </w:p>
    <w:p w:rsidR="009D2DB7" w:rsidRPr="009D2DB7" w:rsidRDefault="009D2DB7" w:rsidP="009D2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B7">
        <w:rPr>
          <w:rFonts w:ascii="Times New Roman" w:hAnsi="Times New Roman" w:cs="Times New Roman"/>
          <w:sz w:val="28"/>
          <w:szCs w:val="28"/>
        </w:rPr>
        <w:br/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rPr>
          <w:rFonts w:ascii="Times New Roman" w:hAnsi="Times New Roman" w:cs="Times New Roman"/>
          <w:b/>
          <w:sz w:val="28"/>
          <w:szCs w:val="28"/>
        </w:rPr>
      </w:pPr>
      <w:r w:rsidRPr="009D2DB7">
        <w:rPr>
          <w:rFonts w:ascii="Times New Roman" w:hAnsi="Times New Roman" w:cs="Times New Roman"/>
          <w:b/>
          <w:sz w:val="28"/>
          <w:szCs w:val="28"/>
        </w:rPr>
        <w:t>Рак шейки матки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 xml:space="preserve">Больная Р., 42 лет бригадой скорой медицинской помощи доставлена с умеренными кровянистыми выделениями из влагалища, которые возникли после обычного полового сношения. В течение 10 лет нерегулярно наблюдалась у гинеколога по месту жительства по поводу эрозии шейки матки. После санации влагалища при осмотре гинекологом в зеркалах на шейке матки визуализируется опухолевая язва с неровными краями, кровоточащей поверхностью диаметром более 4,0 см с переходом на верхнюю треть влагалища. При пальпации опухоль не переходит на стенки </w:t>
      </w:r>
      <w:r w:rsidRPr="009D2DB7">
        <w:rPr>
          <w:rFonts w:ascii="Times New Roman" w:hAnsi="Times New Roman" w:cs="Times New Roman"/>
          <w:sz w:val="28"/>
          <w:szCs w:val="28"/>
        </w:rPr>
        <w:lastRenderedPageBreak/>
        <w:t xml:space="preserve">таза, но имеется инфильтрация, распространяющаяся на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параметрий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справа. При обследовании живот умеренно болезненный в нижних отделах больше справа, симптомов раздражения брюшины нет.</w:t>
      </w:r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1:</w:t>
      </w:r>
      <w:r w:rsidRPr="009D2DB7">
        <w:rPr>
          <w:rFonts w:ascii="Times New Roman" w:hAnsi="Times New Roman" w:cs="Times New Roman"/>
          <w:sz w:val="28"/>
          <w:szCs w:val="28"/>
        </w:rPr>
        <w:t> Какую стадию рака шейки матки по FIGO можно предварительно поставить пациентке без дополнительного обследования в случае морфологической верификации процесса?</w:t>
      </w:r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2:</w:t>
      </w:r>
      <w:r w:rsidRPr="009D2DB7">
        <w:rPr>
          <w:rFonts w:ascii="Times New Roman" w:hAnsi="Times New Roman" w:cs="Times New Roman"/>
          <w:sz w:val="28"/>
          <w:szCs w:val="28"/>
        </w:rPr>
        <w:t xml:space="preserve"> наиболее информативный метод оценки глубины инвазии и перехода опухоли на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параметрий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 xml:space="preserve"> и смежные органы?</w:t>
      </w:r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3:</w:t>
      </w:r>
      <w:r w:rsidRPr="009D2DB7">
        <w:rPr>
          <w:rFonts w:ascii="Times New Roman" w:hAnsi="Times New Roman" w:cs="Times New Roman"/>
          <w:sz w:val="28"/>
          <w:szCs w:val="28"/>
        </w:rPr>
        <w:t> К какой группе заболеваний нужно отнести эрозию шейки матки?</w:t>
      </w:r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4:</w:t>
      </w:r>
      <w:r w:rsidRPr="009D2DB7">
        <w:rPr>
          <w:rFonts w:ascii="Times New Roman" w:hAnsi="Times New Roman" w:cs="Times New Roman"/>
          <w:sz w:val="28"/>
          <w:szCs w:val="28"/>
        </w:rPr>
        <w:t> Назовите стандарт цервикального скрининга шейки матки на поликлиническом уровне?</w:t>
      </w:r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b/>
          <w:bCs/>
          <w:sz w:val="28"/>
          <w:szCs w:val="28"/>
        </w:rPr>
        <w:t>Вопрос 5:</w:t>
      </w:r>
      <w:r w:rsidRPr="009D2DB7">
        <w:rPr>
          <w:rFonts w:ascii="Times New Roman" w:hAnsi="Times New Roman" w:cs="Times New Roman"/>
          <w:sz w:val="28"/>
          <w:szCs w:val="28"/>
        </w:rPr>
        <w:t xml:space="preserve"> Какие варианты комбинированного лечения возможны в данном случае при подтверждении распространения опухоли на </w:t>
      </w:r>
      <w:proofErr w:type="spellStart"/>
      <w:r w:rsidRPr="009D2DB7">
        <w:rPr>
          <w:rFonts w:ascii="Times New Roman" w:hAnsi="Times New Roman" w:cs="Times New Roman"/>
          <w:sz w:val="28"/>
          <w:szCs w:val="28"/>
        </w:rPr>
        <w:t>параметрий</w:t>
      </w:r>
      <w:proofErr w:type="spellEnd"/>
      <w:r w:rsidRPr="009D2DB7">
        <w:rPr>
          <w:rFonts w:ascii="Times New Roman" w:hAnsi="Times New Roman" w:cs="Times New Roman"/>
          <w:sz w:val="28"/>
          <w:szCs w:val="28"/>
        </w:rPr>
        <w:t>?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Ответ:</w:t>
      </w:r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r w:rsidRPr="009D2DB7">
        <w:rPr>
          <w:rFonts w:ascii="Times New Roman" w:hAnsi="Times New Roman" w:cs="Times New Roman"/>
          <w:sz w:val="28"/>
          <w:szCs w:val="28"/>
        </w:rPr>
        <w:t>1.T2b</w:t>
      </w:r>
      <w:proofErr w:type="spellStart"/>
      <w:r w:rsidRPr="009D2DB7">
        <w:rPr>
          <w:rFonts w:ascii="Times New Roman" w:hAnsi="Times New Roman" w:cs="Times New Roman"/>
          <w:sz w:val="28"/>
          <w:szCs w:val="28"/>
          <w:lang w:val="en-US"/>
        </w:rPr>
        <w:t>NxMx</w:t>
      </w:r>
      <w:proofErr w:type="spellEnd"/>
    </w:p>
    <w:p w:rsidR="009D2DB7" w:rsidRPr="009D2DB7" w:rsidRDefault="009D2DB7" w:rsidP="009D2DB7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9D2DB7">
        <w:rPr>
          <w:rFonts w:ascii="Times New Roman" w:hAnsi="Times New Roman" w:cs="Times New Roman"/>
          <w:sz w:val="28"/>
          <w:szCs w:val="28"/>
        </w:rPr>
        <w:t>2.Кт,МРТ</w:t>
      </w:r>
      <w:r w:rsidRPr="009D2DB7">
        <w:rPr>
          <w:rFonts w:ascii="Times New Roman" w:hAnsi="Times New Roman" w:cs="Times New Roman"/>
          <w:sz w:val="28"/>
          <w:szCs w:val="28"/>
        </w:rPr>
        <w:br/>
      </w:r>
      <w:r w:rsidRPr="009D2DB7">
        <w:rPr>
          <w:rFonts w:ascii="Times New Roman" w:hAnsi="Times New Roman" w:cs="Times New Roman"/>
          <w:sz w:val="28"/>
          <w:szCs w:val="28"/>
        </w:rPr>
        <w:br/>
        <w:t>3.Факультативный</w:t>
      </w:r>
      <w:proofErr w:type="gramEnd"/>
      <w:r w:rsidRPr="009D2DB7">
        <w:rPr>
          <w:rFonts w:ascii="Times New Roman" w:hAnsi="Times New Roman" w:cs="Times New Roman"/>
          <w:sz w:val="28"/>
          <w:szCs w:val="28"/>
        </w:rPr>
        <w:t xml:space="preserve"> предраковый процесс?</w:t>
      </w:r>
      <w:r w:rsidRPr="009D2DB7">
        <w:rPr>
          <w:rFonts w:ascii="Times New Roman" w:hAnsi="Times New Roman" w:cs="Times New Roman"/>
          <w:sz w:val="28"/>
          <w:szCs w:val="28"/>
        </w:rPr>
        <w:br/>
      </w:r>
      <w:r w:rsidRPr="009D2DB7">
        <w:rPr>
          <w:rFonts w:ascii="Times New Roman" w:hAnsi="Times New Roman" w:cs="Times New Roman"/>
          <w:sz w:val="28"/>
          <w:szCs w:val="28"/>
        </w:rPr>
        <w:br/>
        <w:t>4.Цитологическое исследование мазков шейки матки, ПАП - тест</w:t>
      </w:r>
      <w:r w:rsidRPr="009D2DB7">
        <w:rPr>
          <w:rFonts w:ascii="Times New Roman" w:hAnsi="Times New Roman" w:cs="Times New Roman"/>
          <w:sz w:val="28"/>
          <w:szCs w:val="28"/>
        </w:rPr>
        <w:br/>
      </w:r>
      <w:r w:rsidRPr="009D2DB7">
        <w:rPr>
          <w:rFonts w:ascii="Times New Roman" w:hAnsi="Times New Roman" w:cs="Times New Roman"/>
          <w:sz w:val="28"/>
          <w:szCs w:val="28"/>
        </w:rPr>
        <w:br/>
        <w:t>5.Экстрипация матки, постлучевая терапия на 2- 3 ст. , химиотерапия.</w:t>
      </w: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</w:p>
    <w:p w:rsidR="009D2DB7" w:rsidRPr="009D2DB7" w:rsidRDefault="009D2DB7" w:rsidP="009D2DB7">
      <w:pPr>
        <w:rPr>
          <w:rFonts w:ascii="Times New Roman" w:hAnsi="Times New Roman" w:cs="Times New Roman"/>
          <w:sz w:val="28"/>
          <w:szCs w:val="28"/>
        </w:rPr>
      </w:pPr>
    </w:p>
    <w:p w:rsidR="002E736B" w:rsidRPr="009D2DB7" w:rsidRDefault="002E736B">
      <w:pPr>
        <w:rPr>
          <w:rFonts w:ascii="Times New Roman" w:hAnsi="Times New Roman" w:cs="Times New Roman"/>
          <w:sz w:val="28"/>
          <w:szCs w:val="28"/>
        </w:rPr>
      </w:pPr>
    </w:p>
    <w:sectPr w:rsidR="002E736B" w:rsidRPr="009D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81E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5"/>
    <w:multiLevelType w:val="hybridMultilevel"/>
    <w:tmpl w:val="01CE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8"/>
    <w:multiLevelType w:val="hybridMultilevel"/>
    <w:tmpl w:val="6E94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97E07"/>
    <w:multiLevelType w:val="multilevel"/>
    <w:tmpl w:val="5B1A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7487A"/>
    <w:multiLevelType w:val="multilevel"/>
    <w:tmpl w:val="54B2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236C3"/>
    <w:multiLevelType w:val="multilevel"/>
    <w:tmpl w:val="54B2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5E"/>
    <w:rsid w:val="000B2F2D"/>
    <w:rsid w:val="002E736B"/>
    <w:rsid w:val="009D2DB7"/>
    <w:rsid w:val="00C10A0A"/>
    <w:rsid w:val="00C7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5D9B-A94F-4997-8944-F042FE77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B7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0F92-98C9-4AAE-B0F0-CBE3F5BB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Григоль</dc:creator>
  <cp:keywords/>
  <dc:description/>
  <cp:lastModifiedBy>Мария Григоль</cp:lastModifiedBy>
  <cp:revision>3</cp:revision>
  <dcterms:created xsi:type="dcterms:W3CDTF">2024-03-10T09:04:00Z</dcterms:created>
  <dcterms:modified xsi:type="dcterms:W3CDTF">2024-03-10T09:19:00Z</dcterms:modified>
</cp:coreProperties>
</file>