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5D" w:rsidRDefault="006F67A5" w:rsidP="006F6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A5">
        <w:rPr>
          <w:rFonts w:ascii="Times New Roman" w:hAnsi="Times New Roman" w:cs="Times New Roman"/>
          <w:sz w:val="24"/>
          <w:szCs w:val="24"/>
        </w:rPr>
        <w:t xml:space="preserve">Владимир Янович ЧИСТЯКОВ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Красноярский государственный медицинский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1967 году по специальности «лечебное дело». Свою трудовую деятельность начал в августе 1967 года в качестве заведующего отделением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психобольнице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Красноярского края. В 1968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усовершенствования врачей по общей психиатрии в ГУДУВ г. Ленинграда с оценкой «отлично». С 1969г. по 1970г. работал заместителем главного врача по лечебной части КПБ №1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В это время начал активно изучать на практике вопросы экспертизы в психиатрии. Работал в амбулаторной судебно-психиатри</w:t>
      </w:r>
      <w:r w:rsidR="000B37DD">
        <w:rPr>
          <w:rFonts w:ascii="Times New Roman" w:hAnsi="Times New Roman" w:cs="Times New Roman"/>
          <w:sz w:val="24"/>
          <w:szCs w:val="24"/>
        </w:rPr>
        <w:t>ческой комиссии, стационарной во</w:t>
      </w:r>
      <w:r>
        <w:rPr>
          <w:rFonts w:ascii="Times New Roman" w:hAnsi="Times New Roman" w:cs="Times New Roman"/>
          <w:sz w:val="24"/>
          <w:szCs w:val="24"/>
        </w:rPr>
        <w:t>енно-психиатрической комиссии, специализированной психиатрической ВТЭК, которые существовали в больнице. Активно занимался вопросами принудительного лечения больных, совершивших общественно-опасные деяния.</w:t>
      </w:r>
      <w:r w:rsidR="000B37DD">
        <w:rPr>
          <w:rFonts w:ascii="Times New Roman" w:hAnsi="Times New Roman" w:cs="Times New Roman"/>
          <w:sz w:val="24"/>
          <w:szCs w:val="24"/>
        </w:rPr>
        <w:t xml:space="preserve"> В 1970-1972гг. обучался в клинической ординатуре по судебной психиатрии при ЦНИИСП им. проф. В.П. </w:t>
      </w:r>
      <w:proofErr w:type="gramStart"/>
      <w:r w:rsidR="000B37DD">
        <w:rPr>
          <w:rFonts w:ascii="Times New Roman" w:hAnsi="Times New Roman" w:cs="Times New Roman"/>
          <w:sz w:val="24"/>
          <w:szCs w:val="24"/>
        </w:rPr>
        <w:t>Сербского</w:t>
      </w:r>
      <w:proofErr w:type="gramEnd"/>
      <w:r w:rsidR="000B37DD">
        <w:rPr>
          <w:rFonts w:ascii="Times New Roman" w:hAnsi="Times New Roman" w:cs="Times New Roman"/>
          <w:sz w:val="24"/>
          <w:szCs w:val="24"/>
        </w:rPr>
        <w:t xml:space="preserve"> в г. Москве. После ее окончания начал трудовую деятельность в качестве ординатора, а затем заведующего отделением Красноярской городской </w:t>
      </w:r>
      <w:proofErr w:type="spellStart"/>
      <w:r w:rsidR="000B37DD">
        <w:rPr>
          <w:rFonts w:ascii="Times New Roman" w:hAnsi="Times New Roman" w:cs="Times New Roman"/>
          <w:sz w:val="24"/>
          <w:szCs w:val="24"/>
        </w:rPr>
        <w:t>психобольницы</w:t>
      </w:r>
      <w:proofErr w:type="spellEnd"/>
      <w:r w:rsidR="000B37DD">
        <w:rPr>
          <w:rFonts w:ascii="Times New Roman" w:hAnsi="Times New Roman" w:cs="Times New Roman"/>
          <w:sz w:val="24"/>
          <w:szCs w:val="24"/>
        </w:rPr>
        <w:t xml:space="preserve">. Наряду с лечебной деятельностью, стал активно заниматься вопросами стационарной судебной и военной психиатрических экспертиз, а также принудительного лечения. Организовал и систематизировал эти разделы в больнице, наладил их учет, отрегулировал качественное написание актов. С этого времени, в качестве члена комиссии, стал регулярно выезжать в </w:t>
      </w:r>
      <w:proofErr w:type="spellStart"/>
      <w:r w:rsidR="000B37DD">
        <w:rPr>
          <w:rFonts w:ascii="Times New Roman" w:hAnsi="Times New Roman" w:cs="Times New Roman"/>
          <w:sz w:val="24"/>
          <w:szCs w:val="24"/>
        </w:rPr>
        <w:t>психобольницы</w:t>
      </w:r>
      <w:proofErr w:type="spellEnd"/>
      <w:r w:rsidR="000B37DD">
        <w:rPr>
          <w:rFonts w:ascii="Times New Roman" w:hAnsi="Times New Roman" w:cs="Times New Roman"/>
          <w:sz w:val="24"/>
          <w:szCs w:val="24"/>
        </w:rPr>
        <w:t xml:space="preserve"> края с целью проверки качества экспертной работы в этих учреждениях, а также для оказания организационно-методической и консультативной помощи. В 1976г. В.Я. Чистякову была присвоена первая квалификационная категория </w:t>
      </w:r>
      <w:r w:rsidR="00FA594E">
        <w:rPr>
          <w:rFonts w:ascii="Times New Roman" w:hAnsi="Times New Roman" w:cs="Times New Roman"/>
          <w:sz w:val="24"/>
          <w:szCs w:val="24"/>
        </w:rPr>
        <w:t>врача-психиатра.</w:t>
      </w:r>
    </w:p>
    <w:p w:rsidR="00FA594E" w:rsidRDefault="00FA594E" w:rsidP="006F6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1981г. Чистяков В.Я. прошел курс стажировки по судебной психиатрии при ВНИИОСП им. проф. В.П.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Сербского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где изучал вопросы профилактики общественно-опасных действий психически больных и проблемы амбулаторной судебно-психиатрической экспертизы. В этом же году прошел курс обучения на цикле усовершенствования по вопросам клиники пограничных состояний и их психотерапии при ЦОЛИУВ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Москве. В 1982г. ему была присвоена высшая квалификационная категория врача-психиатра. В 1987г. и в 1992г. прошел переаттестацию и подтвердил свою квалификационную категорию. С этого времени Чистяков В.Я, являлся главным внештатным специалистом по вопросам судебной и военной экспертиз, а также принудительного лечения при Красноярском краевом отделе здравоохранения. В 1988г. он прошел курс стажировки по судебной психиатрии </w:t>
      </w:r>
      <w:r w:rsidR="002B4B2B">
        <w:rPr>
          <w:rFonts w:ascii="Times New Roman" w:hAnsi="Times New Roman" w:cs="Times New Roman"/>
          <w:sz w:val="24"/>
          <w:szCs w:val="24"/>
        </w:rPr>
        <w:t xml:space="preserve">при ВНИИОСП им. проф. В.П. </w:t>
      </w:r>
      <w:proofErr w:type="gramStart"/>
      <w:r w:rsidR="002B4B2B">
        <w:rPr>
          <w:rFonts w:ascii="Times New Roman" w:hAnsi="Times New Roman" w:cs="Times New Roman"/>
          <w:sz w:val="24"/>
          <w:szCs w:val="24"/>
        </w:rPr>
        <w:t>Сербского</w:t>
      </w:r>
      <w:proofErr w:type="gramEnd"/>
      <w:r w:rsidR="002B4B2B">
        <w:rPr>
          <w:rFonts w:ascii="Times New Roman" w:hAnsi="Times New Roman" w:cs="Times New Roman"/>
          <w:sz w:val="24"/>
          <w:szCs w:val="24"/>
        </w:rPr>
        <w:t xml:space="preserve">, где изучал особенности судебно-психиатрической экспертизы военнослужащих. В 1992г. </w:t>
      </w:r>
      <w:r w:rsidR="00361C11">
        <w:rPr>
          <w:rFonts w:ascii="Times New Roman" w:hAnsi="Times New Roman" w:cs="Times New Roman"/>
          <w:sz w:val="24"/>
          <w:szCs w:val="24"/>
        </w:rPr>
        <w:t xml:space="preserve">прошел курс стажировки по судебной психиатрии при ГНЦССП им. проф. В.П. </w:t>
      </w:r>
      <w:proofErr w:type="gramStart"/>
      <w:r w:rsidR="00361C11">
        <w:rPr>
          <w:rFonts w:ascii="Times New Roman" w:hAnsi="Times New Roman" w:cs="Times New Roman"/>
          <w:sz w:val="24"/>
          <w:szCs w:val="24"/>
        </w:rPr>
        <w:t>Сербского</w:t>
      </w:r>
      <w:proofErr w:type="gramEnd"/>
      <w:r w:rsidR="00361C11">
        <w:rPr>
          <w:rFonts w:ascii="Times New Roman" w:hAnsi="Times New Roman" w:cs="Times New Roman"/>
          <w:sz w:val="24"/>
          <w:szCs w:val="24"/>
        </w:rPr>
        <w:t xml:space="preserve">, где знакомился с вопросами комплексной судебной </w:t>
      </w:r>
      <w:r w:rsidR="00361C11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психолого-психиатрической экспертизы. В 1995г. прошел курс повышения квалификации при ММА им. И.М. Сеченова по циклу «Избранные вопросы социальной и судебной психиатрии, где особое внимание уделял проблемам «уменьшенной вменяемости». </w:t>
      </w:r>
    </w:p>
    <w:p w:rsidR="00361C11" w:rsidRDefault="00EF7B65" w:rsidP="006F6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работы зарекомендовал себя опытным специалистом, использующим в своей деятельности все новые методы диагностики и лечения психических заболеваний. Проводил занятия с врачами-интернами, принимал участие в преподавании цикла судебной психиатрии для учащихся юридического факультета Красноярского университета и Красноярского юридического техникума, а также для слушателей высшей школы милиции. Является участником постоянно действующих семинаров для юристов при Красноярской краевой прокуратуре и управлении юстиции администрации Красноярского края. С 1983 года он являлся заведующим стационарного судебно-психиатрического отделения для лиц, находящихся под стражей, которое с 1993 года преобразовано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межобластное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 и стало обслуживать судебно-следственные органы Красноярского края</w:t>
      </w:r>
      <w:r w:rsidR="00310CBB">
        <w:rPr>
          <w:rFonts w:ascii="Times New Roman" w:hAnsi="Times New Roman" w:cs="Times New Roman"/>
          <w:sz w:val="24"/>
          <w:szCs w:val="24"/>
        </w:rPr>
        <w:t xml:space="preserve">, а также республик Тыва, Хакасия, Якутия. Как ведущий специалист в этой области был включен в состав общественно-консультативного совета по психиатрии при главном психиатре управления здравоохранения администрации КК. </w:t>
      </w:r>
      <w:r w:rsidR="00566DBC">
        <w:rPr>
          <w:rFonts w:ascii="Times New Roman" w:hAnsi="Times New Roman" w:cs="Times New Roman"/>
          <w:sz w:val="24"/>
          <w:szCs w:val="24"/>
        </w:rPr>
        <w:t xml:space="preserve">Входил в состав аттестационной комиссии при управлении здравоохранения администрации КК. Являлся секретарем конфликтной консультационной комиссии при Красноярском краевом </w:t>
      </w:r>
      <w:proofErr w:type="spellStart"/>
      <w:r w:rsidR="00566DBC">
        <w:rPr>
          <w:rFonts w:ascii="Times New Roman" w:hAnsi="Times New Roman" w:cs="Times New Roman"/>
          <w:sz w:val="24"/>
          <w:szCs w:val="24"/>
        </w:rPr>
        <w:t>психодиспансере</w:t>
      </w:r>
      <w:proofErr w:type="spellEnd"/>
      <w:r w:rsidR="00566DBC">
        <w:rPr>
          <w:rFonts w:ascii="Times New Roman" w:hAnsi="Times New Roman" w:cs="Times New Roman"/>
          <w:sz w:val="24"/>
          <w:szCs w:val="24"/>
        </w:rPr>
        <w:t>. Принимал активное участие в работе комиссии управления здравоохранения края по проверке деятельности психиатрических учреждений, курируя вопросы экспертной работы и принудительного лечения. Участвовал в проведении лицензирования ряда лечебных учреждений края.</w:t>
      </w:r>
    </w:p>
    <w:p w:rsidR="00566DBC" w:rsidRPr="006F67A5" w:rsidRDefault="00566DBC" w:rsidP="006F6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высокие показатели, достигнутые в труде и общественной деятельности, неоднократно награждался денежными премиями, почетными грамотами. В 1970 году был награжден юбилейной медалью «За доблестный труд», в 1979 году – знаком «Победитель социалистического соревнования», в 1987 году – значком «Отличник здравоохранения».</w:t>
      </w:r>
    </w:p>
    <w:p w:rsidR="006F67A5" w:rsidRPr="006F67A5" w:rsidRDefault="006F67A5" w:rsidP="006F6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7A5" w:rsidRPr="006F67A5" w:rsidSect="007B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A5"/>
    <w:rsid w:val="000B37DD"/>
    <w:rsid w:val="002B4B2B"/>
    <w:rsid w:val="00310CBB"/>
    <w:rsid w:val="00361C11"/>
    <w:rsid w:val="00566DBC"/>
    <w:rsid w:val="006F67A5"/>
    <w:rsid w:val="007B535D"/>
    <w:rsid w:val="00EF4E72"/>
    <w:rsid w:val="00EF7B65"/>
    <w:rsid w:val="00FA594E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5</cp:revision>
  <dcterms:created xsi:type="dcterms:W3CDTF">2015-03-03T04:30:00Z</dcterms:created>
  <dcterms:modified xsi:type="dcterms:W3CDTF">2015-03-17T07:19:00Z</dcterms:modified>
</cp:coreProperties>
</file>