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16" w:rsidRDefault="00C74116" w:rsidP="00C74116">
      <w:pPr>
        <w:pStyle w:val="2"/>
      </w:pPr>
      <w:r>
        <w:rPr>
          <w:color w:val="000000"/>
        </w:rPr>
        <w:t>4.2.  ОПРЕДЕЛЕНИЕ   ГЕМАТОКРИТА.</w:t>
      </w:r>
    </w:p>
    <w:p w:rsidR="00C74116" w:rsidRDefault="00C74116" w:rsidP="00C74116">
      <w:pPr>
        <w:pStyle w:val="9"/>
      </w:pPr>
    </w:p>
    <w:p w:rsidR="00C74116" w:rsidRDefault="00C74116" w:rsidP="00C74116">
      <w:pPr>
        <w:jc w:val="both"/>
        <w:rPr>
          <w:sz w:val="28"/>
        </w:rPr>
      </w:pPr>
      <w:r>
        <w:rPr>
          <w:b/>
          <w:sz w:val="28"/>
        </w:rPr>
        <w:t xml:space="preserve">Цели занятия: </w:t>
      </w:r>
      <w:r>
        <w:rPr>
          <w:sz w:val="28"/>
        </w:rPr>
        <w:t>усвоить</w:t>
      </w:r>
    </w:p>
    <w:p w:rsidR="00C74116" w:rsidRDefault="00C74116" w:rsidP="00C74116">
      <w:pPr>
        <w:jc w:val="both"/>
        <w:rPr>
          <w:sz w:val="28"/>
        </w:rPr>
      </w:pPr>
      <w:r>
        <w:rPr>
          <w:i/>
          <w:sz w:val="28"/>
          <w:u w:val="single"/>
        </w:rPr>
        <w:t>представления</w:t>
      </w:r>
      <w:r>
        <w:rPr>
          <w:sz w:val="28"/>
          <w:u w:val="single"/>
        </w:rPr>
        <w:t xml:space="preserve">: </w:t>
      </w:r>
      <w:r>
        <w:rPr>
          <w:sz w:val="28"/>
        </w:rPr>
        <w:t xml:space="preserve"> диагностическое значение гематокрита;</w:t>
      </w:r>
    </w:p>
    <w:p w:rsidR="00C74116" w:rsidRDefault="00C74116" w:rsidP="00C74116">
      <w:pPr>
        <w:jc w:val="both"/>
        <w:rPr>
          <w:sz w:val="28"/>
        </w:rPr>
      </w:pPr>
      <w:r>
        <w:rPr>
          <w:i/>
          <w:sz w:val="28"/>
          <w:u w:val="single"/>
        </w:rPr>
        <w:t>знания:</w:t>
      </w:r>
      <w:r>
        <w:rPr>
          <w:sz w:val="28"/>
        </w:rPr>
        <w:t xml:space="preserve">   этиология постгеморрагических и железодефицитных анемий, картина крови при них; </w:t>
      </w:r>
    </w:p>
    <w:p w:rsidR="00C74116" w:rsidRDefault="00C74116" w:rsidP="00C74116">
      <w:pPr>
        <w:jc w:val="both"/>
        <w:rPr>
          <w:sz w:val="28"/>
        </w:rPr>
      </w:pPr>
      <w:r>
        <w:rPr>
          <w:i/>
          <w:sz w:val="28"/>
          <w:u w:val="single"/>
        </w:rPr>
        <w:t>умения:</w:t>
      </w:r>
      <w:r>
        <w:rPr>
          <w:sz w:val="28"/>
        </w:rPr>
        <w:t xml:space="preserve">  определение гематокрита, выявление характерных </w:t>
      </w:r>
      <w:proofErr w:type="spellStart"/>
      <w:proofErr w:type="gramStart"/>
      <w:r>
        <w:rPr>
          <w:sz w:val="28"/>
        </w:rPr>
        <w:t>характерных</w:t>
      </w:r>
      <w:proofErr w:type="spellEnd"/>
      <w:proofErr w:type="gramEnd"/>
      <w:r>
        <w:rPr>
          <w:sz w:val="28"/>
        </w:rPr>
        <w:t xml:space="preserve"> для железодефицитных анемий  изменений морфологии эритроцитов.</w:t>
      </w:r>
    </w:p>
    <w:p w:rsidR="00C74116" w:rsidRDefault="00C74116" w:rsidP="00C74116">
      <w:pPr>
        <w:jc w:val="center"/>
        <w:rPr>
          <w:sz w:val="28"/>
        </w:rPr>
      </w:pPr>
    </w:p>
    <w:p w:rsidR="00C74116" w:rsidRDefault="00C74116" w:rsidP="00C74116">
      <w:pPr>
        <w:jc w:val="center"/>
        <w:rPr>
          <w:sz w:val="28"/>
        </w:rPr>
      </w:pPr>
      <w:r>
        <w:rPr>
          <w:sz w:val="28"/>
        </w:rPr>
        <w:t>ФАКТОРЫ  ПРЕАНАЛИТИЧЕСКОГО  ЭТАПА,</w:t>
      </w:r>
    </w:p>
    <w:p w:rsidR="00C74116" w:rsidRDefault="00C74116" w:rsidP="00C74116">
      <w:pPr>
        <w:jc w:val="center"/>
        <w:rPr>
          <w:sz w:val="28"/>
        </w:rPr>
      </w:pPr>
      <w:proofErr w:type="gramStart"/>
      <w:r>
        <w:rPr>
          <w:sz w:val="28"/>
        </w:rPr>
        <w:t>ВЛИЯЮЩИЕ</w:t>
      </w:r>
      <w:proofErr w:type="gramEnd"/>
      <w:r>
        <w:rPr>
          <w:sz w:val="28"/>
        </w:rPr>
        <w:t xml:space="preserve">  НА  ГЕМАТОКРИТНУЮ ВЕЛИЧИНУ</w:t>
      </w:r>
    </w:p>
    <w:p w:rsidR="00C74116" w:rsidRDefault="00C74116" w:rsidP="00C74116">
      <w:pPr>
        <w:jc w:val="center"/>
        <w:rPr>
          <w:sz w:val="28"/>
        </w:rPr>
      </w:pPr>
    </w:p>
    <w:p w:rsidR="00C74116" w:rsidRDefault="00C74116" w:rsidP="00C74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Показатель гематокрита снижается при положении больного лежа (на 5,7%), после еды (на 10%), а также в промежутке между  07.00 и 17.00.</w:t>
      </w:r>
    </w:p>
    <w:p w:rsidR="00C74116" w:rsidRDefault="00C74116" w:rsidP="00C74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Расчетная величина гематокрита, определяемая на гематологических автоматах, ниже на 2%, чем определяемая методом центрифугирования.</w:t>
      </w:r>
    </w:p>
    <w:p w:rsidR="00C74116" w:rsidRDefault="00C74116" w:rsidP="00C7411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Нельзя использовать  в качестве антикоагулянта оксалат натрия, так  как его применение значительно занижает результаты по сравнению с </w:t>
      </w:r>
      <w:proofErr w:type="spellStart"/>
      <w:r>
        <w:rPr>
          <w:sz w:val="28"/>
        </w:rPr>
        <w:t>гепаринизированной</w:t>
      </w:r>
      <w:proofErr w:type="spellEnd"/>
      <w:r>
        <w:rPr>
          <w:sz w:val="28"/>
        </w:rPr>
        <w:t xml:space="preserve"> кровью.</w:t>
      </w:r>
    </w:p>
    <w:p w:rsidR="00C74116" w:rsidRDefault="00C74116" w:rsidP="00C74116">
      <w:pPr>
        <w:jc w:val="center"/>
        <w:rPr>
          <w:sz w:val="28"/>
        </w:rPr>
      </w:pPr>
    </w:p>
    <w:p w:rsidR="00C74116" w:rsidRDefault="00C74116" w:rsidP="00C74116">
      <w:pPr>
        <w:pStyle w:val="a3"/>
        <w:jc w:val="center"/>
      </w:pPr>
    </w:p>
    <w:p w:rsidR="00C74116" w:rsidRDefault="00C74116" w:rsidP="00C74116">
      <w:pPr>
        <w:pStyle w:val="a3"/>
        <w:jc w:val="center"/>
      </w:pPr>
      <w:r>
        <w:t xml:space="preserve">УНИФИЦИРОВАННЫЙ  МЕТОД  ОПРЕДЕЛЕНИЯ  ГЕМАТОКРИТА  </w:t>
      </w:r>
    </w:p>
    <w:p w:rsidR="00C74116" w:rsidRDefault="00C74116" w:rsidP="00C74116">
      <w:pPr>
        <w:pStyle w:val="a3"/>
        <w:jc w:val="center"/>
      </w:pPr>
      <w:r>
        <w:t>С  ПОМОЩЬЮ  МИКРОЦЕНТРИФУГИ</w:t>
      </w:r>
    </w:p>
    <w:p w:rsidR="00C74116" w:rsidRDefault="00C74116" w:rsidP="00C74116">
      <w:pPr>
        <w:pStyle w:val="a3"/>
        <w:jc w:val="center"/>
      </w:pPr>
    </w:p>
    <w:p w:rsidR="00C74116" w:rsidRDefault="00C74116" w:rsidP="00C74116">
      <w:pPr>
        <w:pStyle w:val="a3"/>
        <w:jc w:val="both"/>
      </w:pPr>
      <w:r>
        <w:rPr>
          <w:b/>
        </w:rPr>
        <w:t xml:space="preserve">       Гематокрит</w:t>
      </w:r>
      <w:r w:rsidR="00990F4C">
        <w:rPr>
          <w:b/>
        </w:rPr>
        <w:t>(</w:t>
      </w:r>
      <w:r w:rsidR="00990F4C">
        <w:rPr>
          <w:b/>
          <w:lang w:val="en-US"/>
        </w:rPr>
        <w:t>HCT</w:t>
      </w:r>
      <w:r w:rsidR="00990F4C" w:rsidRPr="00990F4C">
        <w:rPr>
          <w:b/>
        </w:rPr>
        <w:t>)</w:t>
      </w:r>
      <w:r>
        <w:rPr>
          <w:i/>
        </w:rPr>
        <w:t xml:space="preserve"> </w:t>
      </w:r>
      <w:r>
        <w:t xml:space="preserve"> отражает соотношение объема  плазмы  и форменных элементов крови.  За </w:t>
      </w:r>
      <w:proofErr w:type="spellStart"/>
      <w:r>
        <w:t>гематокритную</w:t>
      </w:r>
      <w:proofErr w:type="spellEnd"/>
      <w:r>
        <w:t xml:space="preserve"> величину принято считать объем эритроцитов.</w:t>
      </w:r>
    </w:p>
    <w:p w:rsidR="00C74116" w:rsidRDefault="00C74116" w:rsidP="00C74116">
      <w:pPr>
        <w:pStyle w:val="a3"/>
        <w:jc w:val="both"/>
      </w:pPr>
    </w:p>
    <w:p w:rsidR="00C74116" w:rsidRDefault="00C74116" w:rsidP="00C74116">
      <w:pPr>
        <w:pStyle w:val="a3"/>
        <w:jc w:val="both"/>
      </w:pPr>
      <w:r>
        <w:rPr>
          <w:b/>
          <w:i/>
        </w:rPr>
        <w:t xml:space="preserve">Принцип. </w:t>
      </w:r>
      <w:r>
        <w:t>Центрифугирование крови в присутствии антикоагулянтов в течение определенного времени при постоянном числе оборотов центрифуги.</w:t>
      </w:r>
    </w:p>
    <w:p w:rsidR="00C74116" w:rsidRDefault="00C74116" w:rsidP="00C74116">
      <w:pPr>
        <w:pStyle w:val="a3"/>
        <w:jc w:val="both"/>
      </w:pPr>
      <w:r>
        <w:rPr>
          <w:b/>
          <w:i/>
        </w:rPr>
        <w:t xml:space="preserve">Специальное оборудование: </w:t>
      </w:r>
      <w:proofErr w:type="spellStart"/>
      <w:r>
        <w:t>микроцентрифуга</w:t>
      </w:r>
      <w:proofErr w:type="spellEnd"/>
      <w:r>
        <w:t xml:space="preserve">   для определения гематокрита в комплекте со специальными капиллярами.</w:t>
      </w:r>
    </w:p>
    <w:p w:rsidR="00C74116" w:rsidRDefault="00C74116" w:rsidP="00C74116">
      <w:pPr>
        <w:pStyle w:val="a3"/>
        <w:jc w:val="both"/>
      </w:pPr>
      <w:r>
        <w:rPr>
          <w:b/>
          <w:i/>
        </w:rPr>
        <w:t>Реактивы:</w:t>
      </w:r>
      <w:r>
        <w:t xml:space="preserve"> один из антикоагулянтов</w:t>
      </w:r>
    </w:p>
    <w:p w:rsidR="00C74116" w:rsidRDefault="00C74116" w:rsidP="00C74116">
      <w:pPr>
        <w:pStyle w:val="a3"/>
        <w:numPr>
          <w:ilvl w:val="0"/>
          <w:numId w:val="3"/>
        </w:numPr>
        <w:jc w:val="both"/>
      </w:pPr>
      <w:r>
        <w:t xml:space="preserve">Раствор гепарина 1000 </w:t>
      </w:r>
      <w:proofErr w:type="gramStart"/>
      <w:r>
        <w:t>ЕД</w:t>
      </w:r>
      <w:proofErr w:type="gramEnd"/>
      <w:r>
        <w:t xml:space="preserve">/мл (готовый раствор содержит  5000 ЕД/мл, его разводят  1:5) или </w:t>
      </w:r>
    </w:p>
    <w:p w:rsidR="00C74116" w:rsidRDefault="00C74116" w:rsidP="00C74116">
      <w:pPr>
        <w:pStyle w:val="a3"/>
        <w:jc w:val="both"/>
      </w:pPr>
      <w:r>
        <w:t xml:space="preserve">2. Раствор </w:t>
      </w:r>
      <w:proofErr w:type="spellStart"/>
      <w:r>
        <w:t>трилона</w:t>
      </w:r>
      <w:proofErr w:type="spellEnd"/>
      <w:proofErr w:type="gramStart"/>
      <w:r>
        <w:t xml:space="preserve"> Б</w:t>
      </w:r>
      <w:proofErr w:type="gramEnd"/>
      <w:r>
        <w:t xml:space="preserve"> (ЭДТА) – 4%.</w:t>
      </w:r>
    </w:p>
    <w:p w:rsidR="00C74116" w:rsidRDefault="00C74116" w:rsidP="00C74116">
      <w:pPr>
        <w:pStyle w:val="a3"/>
        <w:jc w:val="both"/>
        <w:rPr>
          <w:b/>
          <w:i/>
        </w:rPr>
      </w:pPr>
      <w:r>
        <w:rPr>
          <w:b/>
          <w:i/>
        </w:rPr>
        <w:t xml:space="preserve">Ход определения. </w:t>
      </w:r>
    </w:p>
    <w:p w:rsidR="00C74116" w:rsidRDefault="00C74116" w:rsidP="00C74116">
      <w:pPr>
        <w:pStyle w:val="a3"/>
        <w:numPr>
          <w:ilvl w:val="0"/>
          <w:numId w:val="4"/>
        </w:numPr>
        <w:jc w:val="both"/>
      </w:pPr>
      <w:r>
        <w:t xml:space="preserve">В предварительно обработанный антикоагулянтом и высушенный капилляр  набирают кровь из пальца  на 7/8 длины капилляра. </w:t>
      </w:r>
    </w:p>
    <w:p w:rsidR="00C74116" w:rsidRDefault="00C74116" w:rsidP="00C74116">
      <w:pPr>
        <w:pStyle w:val="a3"/>
        <w:numPr>
          <w:ilvl w:val="0"/>
          <w:numId w:val="4"/>
        </w:numPr>
        <w:jc w:val="both"/>
      </w:pPr>
      <w:r>
        <w:t>Укупоривают капилляры с одного конца специальной пастой (или пластилином) и помещают их в ротор центрифуги так, чтобы  укупоренные концы упирались в резиновую прокладку.</w:t>
      </w:r>
    </w:p>
    <w:p w:rsidR="00C74116" w:rsidRDefault="00C74116" w:rsidP="00C74116">
      <w:pPr>
        <w:pStyle w:val="a3"/>
        <w:numPr>
          <w:ilvl w:val="0"/>
          <w:numId w:val="4"/>
        </w:numPr>
        <w:jc w:val="both"/>
      </w:pPr>
      <w:r>
        <w:t xml:space="preserve">Центрифугируют 5 минут при 8000 </w:t>
      </w:r>
      <w:proofErr w:type="gramStart"/>
      <w:r>
        <w:t>об</w:t>
      </w:r>
      <w:proofErr w:type="gramEnd"/>
      <w:r>
        <w:t>/мин.</w:t>
      </w:r>
    </w:p>
    <w:p w:rsidR="00C74116" w:rsidRDefault="00C74116" w:rsidP="00C74116">
      <w:pPr>
        <w:pStyle w:val="a3"/>
        <w:numPr>
          <w:ilvl w:val="0"/>
          <w:numId w:val="4"/>
        </w:numPr>
        <w:jc w:val="both"/>
      </w:pPr>
      <w:r>
        <w:t xml:space="preserve">По специальной шкале, приложенной к центрифуге,  определяют </w:t>
      </w:r>
      <w:proofErr w:type="spellStart"/>
      <w:r>
        <w:t>гематокритную</w:t>
      </w:r>
      <w:proofErr w:type="spellEnd"/>
      <w:r>
        <w:t xml:space="preserve"> величину.</w:t>
      </w:r>
    </w:p>
    <w:p w:rsidR="00C74116" w:rsidRDefault="00C74116" w:rsidP="00C74116">
      <w:pPr>
        <w:pStyle w:val="a3"/>
        <w:jc w:val="both"/>
      </w:pPr>
      <w:r>
        <w:lastRenderedPageBreak/>
        <w:t xml:space="preserve">      </w:t>
      </w:r>
    </w:p>
    <w:p w:rsidR="00C74116" w:rsidRDefault="00C74116" w:rsidP="00C74116">
      <w:pPr>
        <w:pStyle w:val="a3"/>
        <w:jc w:val="both"/>
      </w:pPr>
      <w:r>
        <w:t xml:space="preserve">      Гематокрит также можно определить:</w:t>
      </w:r>
    </w:p>
    <w:p w:rsidR="00C74116" w:rsidRDefault="00C74116" w:rsidP="00C74116">
      <w:pPr>
        <w:pStyle w:val="a3"/>
        <w:numPr>
          <w:ilvl w:val="0"/>
          <w:numId w:val="2"/>
        </w:numPr>
        <w:jc w:val="both"/>
      </w:pPr>
      <w:proofErr w:type="gramStart"/>
      <w:r>
        <w:t>Унифицированным</w:t>
      </w:r>
      <w:proofErr w:type="gramEnd"/>
      <w:r>
        <w:t xml:space="preserve">  </w:t>
      </w:r>
      <w:proofErr w:type="spellStart"/>
      <w:r>
        <w:t>микрометодом</w:t>
      </w:r>
      <w:proofErr w:type="spellEnd"/>
      <w:r>
        <w:t xml:space="preserve">  в модификации  Й. Тодорова, при котором  ход анализа  аналогичен  описанному выше,  но  вместо специальной центрифуги и капилляров используются капилляры </w:t>
      </w:r>
      <w:proofErr w:type="spellStart"/>
      <w:r>
        <w:t>Панченкова</w:t>
      </w:r>
      <w:proofErr w:type="spellEnd"/>
      <w:r>
        <w:t>,  обрезанные  с верхнего конца до длины  10см, и подходящая центрифуга.</w:t>
      </w:r>
    </w:p>
    <w:p w:rsidR="00C74116" w:rsidRDefault="00C74116" w:rsidP="00C74116">
      <w:pPr>
        <w:pStyle w:val="a3"/>
        <w:numPr>
          <w:ilvl w:val="0"/>
          <w:numId w:val="2"/>
        </w:numPr>
        <w:jc w:val="both"/>
      </w:pPr>
      <w:r>
        <w:t>С помощью  гематологических автоматов.</w:t>
      </w:r>
    </w:p>
    <w:p w:rsidR="00C74116" w:rsidRDefault="00C74116" w:rsidP="00C74116">
      <w:pPr>
        <w:pStyle w:val="a3"/>
        <w:jc w:val="both"/>
        <w:rPr>
          <w:b/>
          <w:i/>
        </w:rPr>
      </w:pPr>
      <w:r>
        <w:rPr>
          <w:b/>
          <w:i/>
        </w:rPr>
        <w:t>Нормальные величины</w:t>
      </w:r>
    </w:p>
    <w:p w:rsidR="00C74116" w:rsidRDefault="00C74116" w:rsidP="00C74116">
      <w:pPr>
        <w:pStyle w:val="a3"/>
        <w:jc w:val="both"/>
      </w:pPr>
      <w:r>
        <w:t xml:space="preserve">      У мужчин </w:t>
      </w:r>
      <w:proofErr w:type="spellStart"/>
      <w:r>
        <w:t>гематокритная</w:t>
      </w:r>
      <w:proofErr w:type="spellEnd"/>
      <w:r>
        <w:t xml:space="preserve"> величина  в норме составляет  40-48%;  женщин – 36-42%.</w:t>
      </w:r>
    </w:p>
    <w:p w:rsidR="00C74116" w:rsidRDefault="00C74116" w:rsidP="00C74116">
      <w:pPr>
        <w:pStyle w:val="a3"/>
        <w:jc w:val="both"/>
      </w:pPr>
      <w:r>
        <w:rPr>
          <w:b/>
          <w:i/>
        </w:rPr>
        <w:t>Клиническое значение.</w:t>
      </w:r>
      <w:r>
        <w:t xml:space="preserve"> </w:t>
      </w:r>
    </w:p>
    <w:p w:rsidR="00C74116" w:rsidRDefault="00C74116" w:rsidP="00C74116">
      <w:pPr>
        <w:pStyle w:val="a3"/>
        <w:jc w:val="both"/>
      </w:pPr>
      <w:r>
        <w:t xml:space="preserve">       Снижение </w:t>
      </w:r>
      <w:proofErr w:type="spellStart"/>
      <w:r>
        <w:t>гематокритной</w:t>
      </w:r>
      <w:proofErr w:type="spellEnd"/>
      <w:r>
        <w:t xml:space="preserve"> величины  характерно для анемии. Этот показатель широко используется  в практической медицине  для оценки степени анемии: чем ниже гематокрит, тем тяжелее анемия. </w:t>
      </w:r>
    </w:p>
    <w:p w:rsidR="00C74116" w:rsidRDefault="00C74116" w:rsidP="00C74116">
      <w:pPr>
        <w:pStyle w:val="a3"/>
        <w:jc w:val="both"/>
      </w:pPr>
      <w:r>
        <w:t xml:space="preserve">       Повышение  </w:t>
      </w:r>
      <w:proofErr w:type="spellStart"/>
      <w:r>
        <w:t>гематокритной</w:t>
      </w:r>
      <w:proofErr w:type="spellEnd"/>
      <w:r>
        <w:t xml:space="preserve">  величины наблюдается при  эритроцитозах. </w:t>
      </w:r>
    </w:p>
    <w:p w:rsidR="00C74116" w:rsidRDefault="00C74116" w:rsidP="00C74116">
      <w:pPr>
        <w:pStyle w:val="2"/>
        <w:rPr>
          <w:b w:val="0"/>
          <w:u w:val="none"/>
        </w:rPr>
      </w:pPr>
    </w:p>
    <w:p w:rsidR="00C74116" w:rsidRDefault="00C74116" w:rsidP="00C74116">
      <w:pPr>
        <w:pStyle w:val="2"/>
        <w:rPr>
          <w:b w:val="0"/>
          <w:u w:val="none"/>
        </w:rPr>
      </w:pPr>
      <w:r>
        <w:rPr>
          <w:b w:val="0"/>
          <w:u w:val="none"/>
        </w:rPr>
        <w:t>Задания для самостоятельной работы</w:t>
      </w:r>
    </w:p>
    <w:p w:rsidR="00C74116" w:rsidRDefault="00C74116" w:rsidP="00C74116">
      <w:pPr>
        <w:pStyle w:val="2"/>
      </w:pPr>
    </w:p>
    <w:p w:rsidR="00C74116" w:rsidRDefault="00C74116" w:rsidP="00C74116">
      <w:pPr>
        <w:pStyle w:val="2"/>
        <w:numPr>
          <w:ilvl w:val="0"/>
          <w:numId w:val="5"/>
        </w:numPr>
        <w:jc w:val="both"/>
        <w:rPr>
          <w:b w:val="0"/>
          <w:u w:val="none"/>
        </w:rPr>
      </w:pPr>
      <w:r>
        <w:rPr>
          <w:b w:val="0"/>
          <w:u w:val="none"/>
        </w:rPr>
        <w:t>Законспектировать методику, изучить по видео</w:t>
      </w:r>
      <w:r w:rsidRPr="007525BE">
        <w:rPr>
          <w:b w:val="0"/>
          <w:u w:val="none"/>
        </w:rPr>
        <w:t>.</w:t>
      </w:r>
    </w:p>
    <w:p w:rsidR="00C74116" w:rsidRDefault="00C74116" w:rsidP="00C74116">
      <w:pPr>
        <w:pStyle w:val="2"/>
        <w:numPr>
          <w:ilvl w:val="0"/>
          <w:numId w:val="5"/>
        </w:numPr>
        <w:jc w:val="both"/>
        <w:rPr>
          <w:b w:val="0"/>
          <w:u w:val="none"/>
        </w:rPr>
      </w:pPr>
      <w:r>
        <w:rPr>
          <w:b w:val="0"/>
          <w:u w:val="none"/>
        </w:rPr>
        <w:t xml:space="preserve">Занести в таблицу №1 </w:t>
      </w:r>
      <w:r w:rsidRPr="00C74116">
        <w:rPr>
          <w:b w:val="0"/>
          <w:u w:val="none"/>
        </w:rPr>
        <w:t>характерные изменении крови при ЖДА</w:t>
      </w:r>
      <w:proofErr w:type="gramStart"/>
      <w:r w:rsidRPr="00C74116">
        <w:rPr>
          <w:b w:val="0"/>
          <w:u w:val="none"/>
        </w:rPr>
        <w:t xml:space="preserve"> ,</w:t>
      </w:r>
      <w:proofErr w:type="gramEnd"/>
      <w:r w:rsidRPr="00C74116">
        <w:rPr>
          <w:b w:val="0"/>
          <w:u w:val="none"/>
        </w:rPr>
        <w:t xml:space="preserve"> о. и хр. Постгеморрагических анемий.</w:t>
      </w:r>
    </w:p>
    <w:p w:rsidR="00990F4C" w:rsidRPr="00C74116" w:rsidRDefault="00990F4C" w:rsidP="00C74116">
      <w:pPr>
        <w:pStyle w:val="2"/>
        <w:numPr>
          <w:ilvl w:val="0"/>
          <w:numId w:val="5"/>
        </w:numPr>
        <w:jc w:val="both"/>
        <w:rPr>
          <w:b w:val="0"/>
          <w:u w:val="none"/>
        </w:rPr>
      </w:pPr>
      <w:r>
        <w:rPr>
          <w:b w:val="0"/>
          <w:u w:val="none"/>
        </w:rPr>
        <w:t>Ответить на тестовые задания (письменно)</w:t>
      </w:r>
    </w:p>
    <w:p w:rsidR="00C74116" w:rsidRDefault="00C74116" w:rsidP="00C74116">
      <w:pPr>
        <w:pStyle w:val="2"/>
        <w:ind w:left="360"/>
        <w:jc w:val="right"/>
        <w:rPr>
          <w:b w:val="0"/>
          <w:u w:val="none"/>
        </w:rPr>
      </w:pPr>
      <w:r>
        <w:rPr>
          <w:b w:val="0"/>
          <w:u w:val="none"/>
        </w:rPr>
        <w:t>Таблица 1</w:t>
      </w:r>
    </w:p>
    <w:tbl>
      <w:tblPr>
        <w:tblStyle w:val="a5"/>
        <w:tblW w:w="0" w:type="auto"/>
        <w:tblInd w:w="360" w:type="dxa"/>
        <w:tblLook w:val="04A0"/>
      </w:tblPr>
      <w:tblGrid>
        <w:gridCol w:w="2285"/>
        <w:gridCol w:w="1700"/>
        <w:gridCol w:w="1575"/>
        <w:gridCol w:w="1973"/>
        <w:gridCol w:w="1678"/>
      </w:tblGrid>
      <w:tr w:rsidR="00C74116" w:rsidTr="00C74116">
        <w:tc>
          <w:tcPr>
            <w:tcW w:w="2285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Показатели</w:t>
            </w:r>
          </w:p>
        </w:tc>
        <w:tc>
          <w:tcPr>
            <w:tcW w:w="1700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норма</w:t>
            </w:r>
          </w:p>
        </w:tc>
        <w:tc>
          <w:tcPr>
            <w:tcW w:w="1575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ЖДА</w:t>
            </w:r>
          </w:p>
        </w:tc>
        <w:tc>
          <w:tcPr>
            <w:tcW w:w="1973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  <w:proofErr w:type="spellStart"/>
            <w:r>
              <w:rPr>
                <w:b w:val="0"/>
                <w:u w:val="none"/>
              </w:rPr>
              <w:t>О.постгем</w:t>
            </w:r>
            <w:proofErr w:type="spellEnd"/>
            <w:r>
              <w:rPr>
                <w:b w:val="0"/>
                <w:u w:val="none"/>
              </w:rPr>
              <w:t>.</w:t>
            </w:r>
          </w:p>
        </w:tc>
        <w:tc>
          <w:tcPr>
            <w:tcW w:w="1678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  <w:proofErr w:type="spellStart"/>
            <w:r>
              <w:rPr>
                <w:b w:val="0"/>
                <w:u w:val="none"/>
              </w:rPr>
              <w:t>Хр</w:t>
            </w:r>
            <w:proofErr w:type="gramStart"/>
            <w:r>
              <w:rPr>
                <w:b w:val="0"/>
                <w:u w:val="none"/>
              </w:rPr>
              <w:t>.п</w:t>
            </w:r>
            <w:proofErr w:type="gramEnd"/>
            <w:r>
              <w:rPr>
                <w:b w:val="0"/>
                <w:u w:val="none"/>
              </w:rPr>
              <w:t>остгем</w:t>
            </w:r>
            <w:proofErr w:type="spellEnd"/>
          </w:p>
        </w:tc>
      </w:tr>
      <w:tr w:rsidR="00C74116" w:rsidTr="00C74116">
        <w:tc>
          <w:tcPr>
            <w:tcW w:w="2285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  <w:proofErr w:type="spellStart"/>
            <w:r>
              <w:rPr>
                <w:b w:val="0"/>
                <w:u w:val="none"/>
              </w:rPr>
              <w:t>Соэ</w:t>
            </w:r>
            <w:proofErr w:type="spellEnd"/>
          </w:p>
        </w:tc>
        <w:tc>
          <w:tcPr>
            <w:tcW w:w="1700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1575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1973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1678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</w:tr>
      <w:tr w:rsidR="00C74116" w:rsidTr="00C74116">
        <w:tc>
          <w:tcPr>
            <w:tcW w:w="2285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Гемоглобин</w:t>
            </w:r>
          </w:p>
        </w:tc>
        <w:tc>
          <w:tcPr>
            <w:tcW w:w="1700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1575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1973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1678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</w:tr>
      <w:tr w:rsidR="00C74116" w:rsidTr="00C74116">
        <w:tc>
          <w:tcPr>
            <w:tcW w:w="2285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Эритроциты</w:t>
            </w:r>
          </w:p>
        </w:tc>
        <w:tc>
          <w:tcPr>
            <w:tcW w:w="1700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1575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1973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1678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</w:tr>
      <w:tr w:rsidR="00C74116" w:rsidTr="00C74116">
        <w:tc>
          <w:tcPr>
            <w:tcW w:w="2285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Морфология ЭР</w:t>
            </w:r>
          </w:p>
        </w:tc>
        <w:tc>
          <w:tcPr>
            <w:tcW w:w="1700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1575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1973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1678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</w:tr>
      <w:tr w:rsidR="00C74116" w:rsidTr="00C74116">
        <w:tc>
          <w:tcPr>
            <w:tcW w:w="2285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ЦПК</w:t>
            </w:r>
            <w:proofErr w:type="gramStart"/>
            <w:r>
              <w:rPr>
                <w:b w:val="0"/>
                <w:u w:val="none"/>
              </w:rPr>
              <w:t>,С</w:t>
            </w:r>
            <w:proofErr w:type="gramEnd"/>
            <w:r>
              <w:rPr>
                <w:b w:val="0"/>
                <w:u w:val="none"/>
              </w:rPr>
              <w:t>ГЭ</w:t>
            </w:r>
          </w:p>
        </w:tc>
        <w:tc>
          <w:tcPr>
            <w:tcW w:w="1700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1575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1973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1678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</w:tr>
      <w:tr w:rsidR="00C74116" w:rsidTr="00C74116">
        <w:tc>
          <w:tcPr>
            <w:tcW w:w="2285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гематокрит</w:t>
            </w:r>
          </w:p>
        </w:tc>
        <w:tc>
          <w:tcPr>
            <w:tcW w:w="1700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1575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1973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1678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</w:tr>
      <w:tr w:rsidR="00C74116" w:rsidTr="00C74116">
        <w:tc>
          <w:tcPr>
            <w:tcW w:w="2285" w:type="dxa"/>
          </w:tcPr>
          <w:p w:rsidR="00C74116" w:rsidRDefault="00990F4C" w:rsidP="00D1437D">
            <w:pPr>
              <w:pStyle w:val="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лейкоциты</w:t>
            </w:r>
          </w:p>
        </w:tc>
        <w:tc>
          <w:tcPr>
            <w:tcW w:w="1700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1575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1973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1678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</w:tr>
      <w:tr w:rsidR="00C74116" w:rsidTr="00C74116">
        <w:tc>
          <w:tcPr>
            <w:tcW w:w="2285" w:type="dxa"/>
          </w:tcPr>
          <w:p w:rsidR="00C74116" w:rsidRDefault="00990F4C" w:rsidP="00D1437D">
            <w:pPr>
              <w:pStyle w:val="2"/>
              <w:jc w:val="both"/>
              <w:rPr>
                <w:b w:val="0"/>
                <w:u w:val="none"/>
              </w:rPr>
            </w:pPr>
            <w:proofErr w:type="gramStart"/>
            <w:r>
              <w:rPr>
                <w:b w:val="0"/>
                <w:u w:val="none"/>
              </w:rPr>
              <w:t>л</w:t>
            </w:r>
            <w:proofErr w:type="gramEnd"/>
            <w:r>
              <w:rPr>
                <w:b w:val="0"/>
                <w:u w:val="none"/>
              </w:rPr>
              <w:t>/формула</w:t>
            </w:r>
          </w:p>
        </w:tc>
        <w:tc>
          <w:tcPr>
            <w:tcW w:w="1700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1575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1973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  <w:tc>
          <w:tcPr>
            <w:tcW w:w="1678" w:type="dxa"/>
          </w:tcPr>
          <w:p w:rsidR="00C74116" w:rsidRDefault="00C74116" w:rsidP="00D1437D">
            <w:pPr>
              <w:pStyle w:val="2"/>
              <w:jc w:val="both"/>
              <w:rPr>
                <w:b w:val="0"/>
                <w:u w:val="none"/>
              </w:rPr>
            </w:pPr>
          </w:p>
        </w:tc>
      </w:tr>
    </w:tbl>
    <w:p w:rsidR="00C74116" w:rsidRDefault="00C74116" w:rsidP="00C74116">
      <w:pPr>
        <w:pStyle w:val="2"/>
        <w:jc w:val="both"/>
        <w:rPr>
          <w:b w:val="0"/>
          <w:u w:val="none"/>
        </w:rPr>
      </w:pPr>
    </w:p>
    <w:p w:rsidR="00C74116" w:rsidRDefault="00C74116" w:rsidP="00C74116">
      <w:pPr>
        <w:pStyle w:val="2"/>
        <w:jc w:val="both"/>
        <w:rPr>
          <w:b w:val="0"/>
          <w:u w:val="none"/>
        </w:rPr>
      </w:pPr>
    </w:p>
    <w:p w:rsidR="00C74116" w:rsidRDefault="00990F4C" w:rsidP="00C74116">
      <w:pPr>
        <w:pStyle w:val="2"/>
        <w:jc w:val="both"/>
        <w:rPr>
          <w:b w:val="0"/>
          <w:u w:val="none"/>
        </w:rPr>
      </w:pPr>
      <w:r>
        <w:rPr>
          <w:b w:val="0"/>
          <w:u w:val="none"/>
        </w:rPr>
        <w:t>Выберите один или несколько правильных ответов.</w:t>
      </w:r>
    </w:p>
    <w:p w:rsidR="00990F4C" w:rsidRPr="004D4A00" w:rsidRDefault="00990F4C" w:rsidP="00990F4C">
      <w:pPr>
        <w:rPr>
          <w:b/>
          <w:i/>
          <w:sz w:val="28"/>
          <w:szCs w:val="28"/>
        </w:rPr>
      </w:pPr>
      <w:r>
        <w:rPr>
          <w:sz w:val="28"/>
          <w:szCs w:val="28"/>
        </w:rPr>
        <w:t>1.</w:t>
      </w:r>
      <w:r w:rsidRPr="002E73F3">
        <w:rPr>
          <w:sz w:val="28"/>
          <w:szCs w:val="28"/>
        </w:rPr>
        <w:t>Стерильное оборудование для взятия крови на общий анализ:</w:t>
      </w:r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А.</w:t>
      </w:r>
      <w:r w:rsidRPr="002E73F3">
        <w:rPr>
          <w:sz w:val="28"/>
          <w:szCs w:val="28"/>
        </w:rPr>
        <w:t xml:space="preserve">  капилляр </w:t>
      </w:r>
      <w:proofErr w:type="spellStart"/>
      <w:r w:rsidRPr="002E73F3">
        <w:rPr>
          <w:sz w:val="28"/>
          <w:szCs w:val="28"/>
        </w:rPr>
        <w:t>Сали</w:t>
      </w:r>
      <w:proofErr w:type="spellEnd"/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Б.</w:t>
      </w:r>
      <w:r w:rsidRPr="002E73F3">
        <w:rPr>
          <w:sz w:val="28"/>
          <w:szCs w:val="28"/>
        </w:rPr>
        <w:t xml:space="preserve"> капилляр </w:t>
      </w:r>
      <w:proofErr w:type="spellStart"/>
      <w:r w:rsidRPr="002E73F3">
        <w:rPr>
          <w:sz w:val="28"/>
          <w:szCs w:val="28"/>
        </w:rPr>
        <w:t>Панченкова</w:t>
      </w:r>
      <w:proofErr w:type="spellEnd"/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В.</w:t>
      </w:r>
      <w:r w:rsidRPr="002E73F3">
        <w:rPr>
          <w:sz w:val="28"/>
          <w:szCs w:val="28"/>
        </w:rPr>
        <w:t xml:space="preserve">  ватные шарики</w:t>
      </w:r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Г.</w:t>
      </w:r>
      <w:r w:rsidRPr="002E73F3">
        <w:rPr>
          <w:sz w:val="28"/>
          <w:szCs w:val="28"/>
        </w:rPr>
        <w:t xml:space="preserve">  стекло с лункой</w:t>
      </w:r>
    </w:p>
    <w:p w:rsidR="00990F4C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Д.</w:t>
      </w:r>
      <w:r w:rsidRPr="002E73F3">
        <w:rPr>
          <w:sz w:val="28"/>
          <w:szCs w:val="28"/>
        </w:rPr>
        <w:t xml:space="preserve">  химические пробирки</w:t>
      </w:r>
    </w:p>
    <w:p w:rsidR="00990F4C" w:rsidRPr="002E73F3" w:rsidRDefault="00990F4C" w:rsidP="00990F4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2E73F3">
        <w:rPr>
          <w:sz w:val="28"/>
          <w:szCs w:val="28"/>
        </w:rPr>
        <w:t>Реактивы для взятия крови на укороченный анализ:</w:t>
      </w:r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А.</w:t>
      </w:r>
      <w:r w:rsidRPr="002E73F3">
        <w:rPr>
          <w:sz w:val="28"/>
          <w:szCs w:val="28"/>
        </w:rPr>
        <w:t xml:space="preserve"> хлорид натрия 0,9%</w:t>
      </w:r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lastRenderedPageBreak/>
        <w:t>Б.</w:t>
      </w:r>
      <w:r w:rsidRPr="002E73F3">
        <w:rPr>
          <w:sz w:val="28"/>
          <w:szCs w:val="28"/>
        </w:rPr>
        <w:t xml:space="preserve"> спирт 70%</w:t>
      </w:r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В.</w:t>
      </w:r>
      <w:r w:rsidRPr="002E73F3">
        <w:rPr>
          <w:sz w:val="28"/>
          <w:szCs w:val="28"/>
        </w:rPr>
        <w:t xml:space="preserve">  цитрат натрия 5%</w:t>
      </w:r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Г.</w:t>
      </w:r>
      <w:r w:rsidRPr="002E73F3">
        <w:rPr>
          <w:sz w:val="28"/>
          <w:szCs w:val="28"/>
        </w:rPr>
        <w:t xml:space="preserve">  трансформирующий раствор</w:t>
      </w:r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Д.</w:t>
      </w:r>
      <w:r w:rsidRPr="002E73F3">
        <w:rPr>
          <w:sz w:val="28"/>
          <w:szCs w:val="28"/>
        </w:rPr>
        <w:t xml:space="preserve">  уксусная кислота 5%</w:t>
      </w:r>
    </w:p>
    <w:p w:rsidR="00990F4C" w:rsidRPr="00C16E13" w:rsidRDefault="00B4254A" w:rsidP="00990F4C">
      <w:pPr>
        <w:rPr>
          <w:b/>
          <w:i/>
          <w:sz w:val="28"/>
          <w:szCs w:val="28"/>
        </w:rPr>
      </w:pPr>
      <w:r>
        <w:rPr>
          <w:sz w:val="28"/>
          <w:szCs w:val="28"/>
        </w:rPr>
        <w:t>3.</w:t>
      </w:r>
      <w:r w:rsidR="00990F4C" w:rsidRPr="002E73F3">
        <w:rPr>
          <w:sz w:val="28"/>
          <w:szCs w:val="28"/>
        </w:rPr>
        <w:t xml:space="preserve">Снижение </w:t>
      </w:r>
      <w:proofErr w:type="spellStart"/>
      <w:r w:rsidR="00990F4C" w:rsidRPr="002E73F3">
        <w:rPr>
          <w:sz w:val="28"/>
          <w:szCs w:val="28"/>
        </w:rPr>
        <w:t>концетрации</w:t>
      </w:r>
      <w:proofErr w:type="spellEnd"/>
      <w:r w:rsidR="00990F4C" w:rsidRPr="002E73F3">
        <w:rPr>
          <w:sz w:val="28"/>
          <w:szCs w:val="28"/>
        </w:rPr>
        <w:t xml:space="preserve"> гемоглобина является основным лабораторным признаком:</w:t>
      </w:r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А</w:t>
      </w:r>
      <w:r w:rsidRPr="002E73F3">
        <w:rPr>
          <w:sz w:val="28"/>
          <w:szCs w:val="28"/>
        </w:rPr>
        <w:t xml:space="preserve">  анемии</w:t>
      </w:r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 w:rsidRPr="002E73F3">
        <w:rPr>
          <w:sz w:val="28"/>
          <w:szCs w:val="28"/>
        </w:rPr>
        <w:t xml:space="preserve">  сгущение крови</w:t>
      </w:r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Pr="002E73F3">
        <w:rPr>
          <w:sz w:val="28"/>
          <w:szCs w:val="28"/>
        </w:rPr>
        <w:t xml:space="preserve">  эритроцитоза</w:t>
      </w:r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Г</w:t>
      </w:r>
      <w:r w:rsidRPr="002E73F3">
        <w:rPr>
          <w:sz w:val="28"/>
          <w:szCs w:val="28"/>
        </w:rPr>
        <w:t xml:space="preserve">  острого лейкоза</w:t>
      </w:r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Д</w:t>
      </w:r>
      <w:r w:rsidRPr="002E73F3">
        <w:rPr>
          <w:sz w:val="28"/>
          <w:szCs w:val="28"/>
        </w:rPr>
        <w:t xml:space="preserve">  ожоговой болезни</w:t>
      </w:r>
    </w:p>
    <w:p w:rsidR="00990F4C" w:rsidRPr="00C16E13" w:rsidRDefault="00B4254A" w:rsidP="00990F4C">
      <w:pPr>
        <w:rPr>
          <w:b/>
          <w:i/>
          <w:sz w:val="28"/>
          <w:szCs w:val="28"/>
        </w:rPr>
      </w:pPr>
      <w:r>
        <w:rPr>
          <w:sz w:val="28"/>
          <w:szCs w:val="28"/>
        </w:rPr>
        <w:t>4.</w:t>
      </w:r>
      <w:r w:rsidR="00990F4C" w:rsidRPr="002E73F3">
        <w:rPr>
          <w:sz w:val="28"/>
          <w:szCs w:val="28"/>
        </w:rPr>
        <w:t>Количество крови, необходимое для определения концентрации гемоглобина:</w:t>
      </w:r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А</w:t>
      </w:r>
      <w:r w:rsidRPr="002E73F3">
        <w:rPr>
          <w:sz w:val="28"/>
          <w:szCs w:val="28"/>
        </w:rPr>
        <w:t xml:space="preserve">  1 капилляр </w:t>
      </w:r>
      <w:proofErr w:type="spellStart"/>
      <w:r w:rsidRPr="002E73F3">
        <w:rPr>
          <w:sz w:val="28"/>
          <w:szCs w:val="28"/>
        </w:rPr>
        <w:t>Панченкова</w:t>
      </w:r>
      <w:proofErr w:type="spellEnd"/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 w:rsidRPr="002E73F3">
        <w:rPr>
          <w:sz w:val="28"/>
          <w:szCs w:val="28"/>
        </w:rPr>
        <w:t xml:space="preserve">  0,02 мл</w:t>
      </w:r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В</w:t>
      </w:r>
      <w:r w:rsidRPr="002E73F3">
        <w:rPr>
          <w:sz w:val="28"/>
          <w:szCs w:val="28"/>
        </w:rPr>
        <w:t xml:space="preserve">  0,2 мл</w:t>
      </w:r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Г</w:t>
      </w:r>
      <w:r w:rsidRPr="002E73F3">
        <w:rPr>
          <w:sz w:val="28"/>
          <w:szCs w:val="28"/>
        </w:rPr>
        <w:t xml:space="preserve">  1 капилляр </w:t>
      </w:r>
      <w:proofErr w:type="spellStart"/>
      <w:r w:rsidRPr="002E73F3">
        <w:rPr>
          <w:sz w:val="28"/>
          <w:szCs w:val="28"/>
        </w:rPr>
        <w:t>Сали</w:t>
      </w:r>
      <w:proofErr w:type="spellEnd"/>
    </w:p>
    <w:p w:rsidR="00990F4C" w:rsidRPr="00C16E13" w:rsidRDefault="00B4254A" w:rsidP="00990F4C">
      <w:pPr>
        <w:rPr>
          <w:b/>
          <w:i/>
          <w:sz w:val="28"/>
          <w:szCs w:val="28"/>
        </w:rPr>
      </w:pPr>
      <w:r>
        <w:rPr>
          <w:sz w:val="28"/>
          <w:szCs w:val="28"/>
        </w:rPr>
        <w:t>5.</w:t>
      </w:r>
      <w:r w:rsidR="00990F4C" w:rsidRPr="002E73F3">
        <w:rPr>
          <w:sz w:val="28"/>
          <w:szCs w:val="28"/>
        </w:rPr>
        <w:t>Свойства эритроцитов, снижающие СОЭ:</w:t>
      </w:r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А</w:t>
      </w:r>
      <w:r w:rsidRPr="002E73F3">
        <w:rPr>
          <w:sz w:val="28"/>
          <w:szCs w:val="28"/>
        </w:rPr>
        <w:t xml:space="preserve">  уменьшение размеров</w:t>
      </w:r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 w:rsidRPr="002E73F3">
        <w:rPr>
          <w:sz w:val="28"/>
          <w:szCs w:val="28"/>
        </w:rPr>
        <w:t xml:space="preserve">  увеличение размеров</w:t>
      </w:r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В</w:t>
      </w:r>
      <w:r w:rsidRPr="002E73F3">
        <w:rPr>
          <w:sz w:val="28"/>
          <w:szCs w:val="28"/>
        </w:rPr>
        <w:t xml:space="preserve">  уменьшение СГЭ</w:t>
      </w:r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Г</w:t>
      </w:r>
      <w:r w:rsidRPr="002E73F3">
        <w:rPr>
          <w:sz w:val="28"/>
          <w:szCs w:val="28"/>
        </w:rPr>
        <w:t xml:space="preserve">  увеличение СГЭ</w:t>
      </w:r>
    </w:p>
    <w:p w:rsidR="00990F4C" w:rsidRPr="00EC118E" w:rsidRDefault="00B4254A" w:rsidP="00990F4C">
      <w:pPr>
        <w:rPr>
          <w:b/>
          <w:i/>
          <w:sz w:val="28"/>
          <w:szCs w:val="28"/>
        </w:rPr>
      </w:pPr>
      <w:r>
        <w:rPr>
          <w:sz w:val="28"/>
          <w:szCs w:val="28"/>
        </w:rPr>
        <w:t>6.</w:t>
      </w:r>
      <w:r w:rsidR="00990F4C" w:rsidRPr="002E73F3">
        <w:rPr>
          <w:sz w:val="28"/>
          <w:szCs w:val="28"/>
        </w:rPr>
        <w:t>Цветовой показатель крови отражает:</w:t>
      </w:r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А</w:t>
      </w:r>
      <w:r w:rsidRPr="002E73F3">
        <w:rPr>
          <w:sz w:val="28"/>
          <w:szCs w:val="28"/>
        </w:rPr>
        <w:t xml:space="preserve">  относительное содержание гемоглобина в эритроцитах</w:t>
      </w:r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 w:rsidRPr="002E73F3">
        <w:rPr>
          <w:sz w:val="28"/>
          <w:szCs w:val="28"/>
        </w:rPr>
        <w:t xml:space="preserve">  абсолютное содержание гемоглобина в одном эритроците</w:t>
      </w:r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В</w:t>
      </w:r>
      <w:r w:rsidRPr="002E73F3">
        <w:rPr>
          <w:sz w:val="28"/>
          <w:szCs w:val="28"/>
        </w:rPr>
        <w:t xml:space="preserve">  средний объем одного эритроцита</w:t>
      </w:r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Г</w:t>
      </w:r>
      <w:r w:rsidRPr="002E73F3">
        <w:rPr>
          <w:sz w:val="28"/>
          <w:szCs w:val="28"/>
        </w:rPr>
        <w:t xml:space="preserve">  степень </w:t>
      </w:r>
      <w:proofErr w:type="spellStart"/>
      <w:r w:rsidRPr="002E73F3">
        <w:rPr>
          <w:sz w:val="28"/>
          <w:szCs w:val="28"/>
        </w:rPr>
        <w:t>анизоцитоза</w:t>
      </w:r>
      <w:proofErr w:type="spellEnd"/>
      <w:r w:rsidRPr="002E73F3">
        <w:rPr>
          <w:sz w:val="28"/>
          <w:szCs w:val="28"/>
        </w:rPr>
        <w:t xml:space="preserve"> эритроцитов</w:t>
      </w:r>
    </w:p>
    <w:p w:rsidR="00990F4C" w:rsidRPr="00EC118E" w:rsidRDefault="00B4254A" w:rsidP="00990F4C">
      <w:pPr>
        <w:rPr>
          <w:b/>
          <w:i/>
          <w:sz w:val="28"/>
          <w:szCs w:val="28"/>
        </w:rPr>
      </w:pPr>
      <w:r>
        <w:rPr>
          <w:sz w:val="28"/>
          <w:szCs w:val="28"/>
        </w:rPr>
        <w:t>7.</w:t>
      </w:r>
      <w:r w:rsidR="00990F4C" w:rsidRPr="002E73F3">
        <w:rPr>
          <w:sz w:val="28"/>
          <w:szCs w:val="28"/>
        </w:rPr>
        <w:t>ЦПК = 0,6 свидетельствует о:</w:t>
      </w:r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А</w:t>
      </w:r>
      <w:r w:rsidRPr="002E73F3">
        <w:rPr>
          <w:sz w:val="28"/>
          <w:szCs w:val="28"/>
        </w:rPr>
        <w:t xml:space="preserve">  активации </w:t>
      </w:r>
      <w:proofErr w:type="spellStart"/>
      <w:r w:rsidRPr="002E73F3">
        <w:rPr>
          <w:sz w:val="28"/>
          <w:szCs w:val="28"/>
        </w:rPr>
        <w:t>эритропоэза</w:t>
      </w:r>
      <w:proofErr w:type="spellEnd"/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 w:rsidRPr="002E73F3">
        <w:rPr>
          <w:sz w:val="28"/>
          <w:szCs w:val="28"/>
        </w:rPr>
        <w:t xml:space="preserve">  угнетение </w:t>
      </w:r>
      <w:proofErr w:type="spellStart"/>
      <w:r w:rsidRPr="002E73F3">
        <w:rPr>
          <w:sz w:val="28"/>
          <w:szCs w:val="28"/>
        </w:rPr>
        <w:t>эритропоэза</w:t>
      </w:r>
      <w:proofErr w:type="spellEnd"/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В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гипохромии</w:t>
      </w:r>
      <w:proofErr w:type="spellEnd"/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Г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нормохромии</w:t>
      </w:r>
      <w:proofErr w:type="spellEnd"/>
    </w:p>
    <w:p w:rsidR="00990F4C" w:rsidRPr="002E73F3" w:rsidRDefault="00990F4C" w:rsidP="00990F4C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Д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гиперхромии</w:t>
      </w:r>
      <w:proofErr w:type="spellEnd"/>
    </w:p>
    <w:p w:rsidR="00B4254A" w:rsidRPr="00BB6B27" w:rsidRDefault="00B4254A" w:rsidP="00B4254A">
      <w:pPr>
        <w:rPr>
          <w:b/>
          <w:i/>
          <w:sz w:val="28"/>
          <w:szCs w:val="28"/>
        </w:rPr>
      </w:pPr>
      <w:r>
        <w:rPr>
          <w:sz w:val="28"/>
          <w:szCs w:val="28"/>
        </w:rPr>
        <w:t>8.</w:t>
      </w:r>
      <w:r w:rsidRPr="002E73F3">
        <w:rPr>
          <w:sz w:val="28"/>
          <w:szCs w:val="28"/>
        </w:rPr>
        <w:t>Патологические показатели крови:</w:t>
      </w:r>
    </w:p>
    <w:p w:rsidR="00B4254A" w:rsidRPr="002E73F3" w:rsidRDefault="00B4254A" w:rsidP="00B4254A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А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Нв</w:t>
      </w:r>
      <w:proofErr w:type="spellEnd"/>
      <w:r w:rsidRPr="002E73F3">
        <w:rPr>
          <w:sz w:val="28"/>
          <w:szCs w:val="28"/>
        </w:rPr>
        <w:t xml:space="preserve"> 130г/л</w:t>
      </w:r>
    </w:p>
    <w:p w:rsidR="00B4254A" w:rsidRPr="002E73F3" w:rsidRDefault="00B4254A" w:rsidP="00B4254A">
      <w:pPr>
        <w:ind w:left="720" w:hanging="72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 w:rsidRPr="002E73F3">
        <w:rPr>
          <w:sz w:val="28"/>
          <w:szCs w:val="28"/>
        </w:rPr>
        <w:t xml:space="preserve">  эритроциты 4,5 *10 12/л</w:t>
      </w:r>
    </w:p>
    <w:p w:rsidR="00B4254A" w:rsidRPr="002E73F3" w:rsidRDefault="00B4254A" w:rsidP="00B4254A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В</w:t>
      </w:r>
      <w:r w:rsidRPr="002E73F3">
        <w:rPr>
          <w:sz w:val="28"/>
          <w:szCs w:val="28"/>
        </w:rPr>
        <w:t xml:space="preserve">  ЦПК 0,68</w:t>
      </w:r>
    </w:p>
    <w:p w:rsidR="00B4254A" w:rsidRPr="002E73F3" w:rsidRDefault="00B4254A" w:rsidP="00B4254A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Г</w:t>
      </w:r>
      <w:r w:rsidRPr="002E73F3">
        <w:rPr>
          <w:sz w:val="28"/>
          <w:szCs w:val="28"/>
        </w:rPr>
        <w:t xml:space="preserve">  СГЭ 46пг</w:t>
      </w:r>
    </w:p>
    <w:p w:rsidR="00B4254A" w:rsidRPr="002E73F3" w:rsidRDefault="00B4254A" w:rsidP="00B4254A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Д</w:t>
      </w:r>
      <w:r w:rsidRPr="002E73F3">
        <w:rPr>
          <w:sz w:val="28"/>
          <w:szCs w:val="28"/>
        </w:rPr>
        <w:t xml:space="preserve">  лейкоциты 5,5*10 9/л</w:t>
      </w:r>
    </w:p>
    <w:p w:rsidR="00B4254A" w:rsidRPr="00BB6B27" w:rsidRDefault="00B4254A" w:rsidP="00B425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</w:t>
      </w:r>
      <w:r w:rsidRPr="002E73F3">
        <w:rPr>
          <w:sz w:val="28"/>
          <w:szCs w:val="28"/>
        </w:rPr>
        <w:t xml:space="preserve">Самые крупные </w:t>
      </w:r>
      <w:r>
        <w:rPr>
          <w:sz w:val="28"/>
          <w:szCs w:val="28"/>
        </w:rPr>
        <w:t>г</w:t>
      </w:r>
      <w:r w:rsidRPr="002E73F3">
        <w:rPr>
          <w:sz w:val="28"/>
          <w:szCs w:val="28"/>
        </w:rPr>
        <w:t>ранулоциты:</w:t>
      </w:r>
    </w:p>
    <w:p w:rsidR="00B4254A" w:rsidRPr="002E73F3" w:rsidRDefault="00B4254A" w:rsidP="00B4254A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А.</w:t>
      </w:r>
      <w:r w:rsidRPr="002E73F3">
        <w:rPr>
          <w:sz w:val="28"/>
          <w:szCs w:val="28"/>
        </w:rPr>
        <w:t xml:space="preserve">  нейтрофилы</w:t>
      </w:r>
    </w:p>
    <w:p w:rsidR="00B4254A" w:rsidRPr="002E73F3" w:rsidRDefault="00B4254A" w:rsidP="00B4254A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Б.</w:t>
      </w:r>
      <w:r w:rsidRPr="002E73F3">
        <w:rPr>
          <w:sz w:val="28"/>
          <w:szCs w:val="28"/>
        </w:rPr>
        <w:t xml:space="preserve"> эозинофилы</w:t>
      </w:r>
    </w:p>
    <w:p w:rsidR="00B4254A" w:rsidRPr="002E73F3" w:rsidRDefault="00B4254A" w:rsidP="00B4254A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В.</w:t>
      </w:r>
      <w:r w:rsidRPr="002E73F3">
        <w:rPr>
          <w:sz w:val="28"/>
          <w:szCs w:val="28"/>
        </w:rPr>
        <w:t xml:space="preserve">  </w:t>
      </w:r>
      <w:proofErr w:type="spellStart"/>
      <w:r w:rsidRPr="002E73F3">
        <w:rPr>
          <w:sz w:val="28"/>
          <w:szCs w:val="28"/>
        </w:rPr>
        <w:t>азофилоы</w:t>
      </w:r>
      <w:proofErr w:type="spellEnd"/>
    </w:p>
    <w:p w:rsidR="00B4254A" w:rsidRPr="002E73F3" w:rsidRDefault="00B4254A" w:rsidP="00B4254A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Г.</w:t>
      </w:r>
      <w:r w:rsidRPr="002E73F3">
        <w:rPr>
          <w:sz w:val="28"/>
          <w:szCs w:val="28"/>
        </w:rPr>
        <w:t xml:space="preserve">  лимфоциты</w:t>
      </w:r>
    </w:p>
    <w:p w:rsidR="00B4254A" w:rsidRDefault="00B4254A" w:rsidP="00B4254A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Д.</w:t>
      </w:r>
      <w:r w:rsidRPr="002E73F3">
        <w:rPr>
          <w:sz w:val="28"/>
          <w:szCs w:val="28"/>
        </w:rPr>
        <w:t xml:space="preserve">  моноциты</w:t>
      </w:r>
    </w:p>
    <w:p w:rsidR="00B4254A" w:rsidRPr="002E73F3" w:rsidRDefault="00B4254A" w:rsidP="00B4254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Pr="002E73F3">
        <w:rPr>
          <w:sz w:val="28"/>
          <w:szCs w:val="28"/>
        </w:rPr>
        <w:t xml:space="preserve">Тканевые макрофаги образуются </w:t>
      </w:r>
      <w:proofErr w:type="gramStart"/>
      <w:r w:rsidRPr="002E73F3">
        <w:rPr>
          <w:sz w:val="28"/>
          <w:szCs w:val="28"/>
        </w:rPr>
        <w:t>из</w:t>
      </w:r>
      <w:proofErr w:type="gramEnd"/>
      <w:r w:rsidRPr="002E73F3">
        <w:rPr>
          <w:sz w:val="28"/>
          <w:szCs w:val="28"/>
        </w:rPr>
        <w:t>:</w:t>
      </w:r>
    </w:p>
    <w:p w:rsidR="00B4254A" w:rsidRPr="002E73F3" w:rsidRDefault="00B4254A" w:rsidP="00B4254A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А.</w:t>
      </w:r>
      <w:r w:rsidRPr="002E73F3">
        <w:rPr>
          <w:sz w:val="28"/>
          <w:szCs w:val="28"/>
        </w:rPr>
        <w:t xml:space="preserve">  нейтрофилов</w:t>
      </w:r>
    </w:p>
    <w:p w:rsidR="00B4254A" w:rsidRPr="002E73F3" w:rsidRDefault="00B4254A" w:rsidP="00B4254A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Б.</w:t>
      </w:r>
      <w:r w:rsidRPr="002E73F3">
        <w:rPr>
          <w:sz w:val="28"/>
          <w:szCs w:val="28"/>
        </w:rPr>
        <w:t xml:space="preserve"> эозинофилов</w:t>
      </w:r>
    </w:p>
    <w:p w:rsidR="00B4254A" w:rsidRPr="002E73F3" w:rsidRDefault="00B4254A" w:rsidP="00B4254A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В.</w:t>
      </w:r>
      <w:r w:rsidRPr="002E73F3">
        <w:rPr>
          <w:sz w:val="28"/>
          <w:szCs w:val="28"/>
        </w:rPr>
        <w:t xml:space="preserve">  базофилов</w:t>
      </w:r>
    </w:p>
    <w:p w:rsidR="00B4254A" w:rsidRPr="002E73F3" w:rsidRDefault="00B4254A" w:rsidP="00B4254A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Г.</w:t>
      </w:r>
      <w:r w:rsidRPr="002E73F3">
        <w:rPr>
          <w:sz w:val="28"/>
          <w:szCs w:val="28"/>
        </w:rPr>
        <w:t xml:space="preserve">  лимфоцитов</w:t>
      </w:r>
    </w:p>
    <w:p w:rsidR="00B4254A" w:rsidRDefault="00B4254A" w:rsidP="00B4254A">
      <w:pPr>
        <w:ind w:left="720" w:hanging="72"/>
        <w:rPr>
          <w:sz w:val="28"/>
          <w:szCs w:val="28"/>
        </w:rPr>
      </w:pPr>
      <w:r>
        <w:rPr>
          <w:sz w:val="28"/>
          <w:szCs w:val="28"/>
        </w:rPr>
        <w:t>Д.</w:t>
      </w:r>
      <w:r w:rsidRPr="002E73F3">
        <w:rPr>
          <w:sz w:val="28"/>
          <w:szCs w:val="28"/>
        </w:rPr>
        <w:t xml:space="preserve">  моноциты</w:t>
      </w:r>
    </w:p>
    <w:p w:rsidR="00B4254A" w:rsidRDefault="00B4254A" w:rsidP="00B4254A">
      <w:pPr>
        <w:ind w:left="720" w:hanging="72"/>
        <w:rPr>
          <w:sz w:val="28"/>
          <w:szCs w:val="28"/>
        </w:rPr>
      </w:pPr>
    </w:p>
    <w:p w:rsidR="00B4254A" w:rsidRPr="002E73F3" w:rsidRDefault="00B4254A" w:rsidP="00B4254A">
      <w:pPr>
        <w:ind w:left="720" w:hanging="72"/>
        <w:rPr>
          <w:sz w:val="28"/>
          <w:szCs w:val="28"/>
        </w:rPr>
      </w:pPr>
    </w:p>
    <w:p w:rsidR="00945175" w:rsidRDefault="00945175"/>
    <w:sectPr w:rsidR="00945175" w:rsidSect="0094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208"/>
    <w:multiLevelType w:val="singleLevel"/>
    <w:tmpl w:val="45A67F7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3E548E2"/>
    <w:multiLevelType w:val="singleLevel"/>
    <w:tmpl w:val="FA6E1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CF477EC"/>
    <w:multiLevelType w:val="singleLevel"/>
    <w:tmpl w:val="B6927FAA"/>
    <w:lvl w:ilvl="0">
      <w:start w:val="1"/>
      <w:numFmt w:val="decimal"/>
      <w:lvlText w:val="%1)"/>
      <w:lvlJc w:val="left"/>
      <w:pPr>
        <w:tabs>
          <w:tab w:val="num" w:pos="468"/>
        </w:tabs>
        <w:ind w:left="468" w:hanging="468"/>
      </w:pPr>
      <w:rPr>
        <w:rFonts w:hint="default"/>
      </w:rPr>
    </w:lvl>
  </w:abstractNum>
  <w:abstractNum w:abstractNumId="3">
    <w:nsid w:val="57C866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9E51623"/>
    <w:multiLevelType w:val="singleLevel"/>
    <w:tmpl w:val="D2BE588A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116"/>
    <w:rsid w:val="00767840"/>
    <w:rsid w:val="00945175"/>
    <w:rsid w:val="00990F4C"/>
    <w:rsid w:val="00B4254A"/>
    <w:rsid w:val="00C7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1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74116"/>
    <w:pPr>
      <w:keepNext/>
      <w:jc w:val="center"/>
      <w:outlineLvl w:val="8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7411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">
    <w:name w:val="Body Text 2"/>
    <w:basedOn w:val="a"/>
    <w:link w:val="20"/>
    <w:semiHidden/>
    <w:rsid w:val="00C74116"/>
    <w:pPr>
      <w:jc w:val="center"/>
    </w:pPr>
    <w:rPr>
      <w:b/>
      <w:sz w:val="28"/>
      <w:u w:val="single"/>
    </w:rPr>
  </w:style>
  <w:style w:type="character" w:customStyle="1" w:styleId="20">
    <w:name w:val="Основной текст 2 Знак"/>
    <w:basedOn w:val="a0"/>
    <w:link w:val="2"/>
    <w:semiHidden/>
    <w:rsid w:val="00C7411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rsid w:val="00C74116"/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7411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C7411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bukatova</dc:creator>
  <cp:lastModifiedBy>bukatova</cp:lastModifiedBy>
  <cp:revision>1</cp:revision>
  <dcterms:created xsi:type="dcterms:W3CDTF">2020-04-11T13:52:00Z</dcterms:created>
  <dcterms:modified xsi:type="dcterms:W3CDTF">2020-04-11T14:18:00Z</dcterms:modified>
</cp:coreProperties>
</file>