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AA3" w:rsidRPr="00B021C7" w:rsidRDefault="007E5AA3" w:rsidP="00B021C7">
      <w:pPr>
        <w:pStyle w:val="a5"/>
        <w:spacing w:before="68" w:line="278" w:lineRule="auto"/>
        <w:ind w:left="1442" w:right="947" w:firstLine="895"/>
        <w:jc w:val="center"/>
        <w:rPr>
          <w:sz w:val="28"/>
          <w:szCs w:val="28"/>
        </w:rPr>
      </w:pPr>
      <w:r w:rsidRPr="00B021C7">
        <w:rPr>
          <w:sz w:val="28"/>
          <w:szCs w:val="28"/>
        </w:rPr>
        <w:t>Федеральное</w:t>
      </w:r>
      <w:r w:rsidR="004C0FFA">
        <w:rPr>
          <w:sz w:val="28"/>
          <w:szCs w:val="28"/>
        </w:rPr>
        <w:t xml:space="preserve"> </w:t>
      </w:r>
      <w:r w:rsidRPr="00B021C7">
        <w:rPr>
          <w:sz w:val="28"/>
          <w:szCs w:val="28"/>
        </w:rPr>
        <w:t>государственное</w:t>
      </w:r>
      <w:r w:rsidR="004C0FFA">
        <w:rPr>
          <w:sz w:val="28"/>
          <w:szCs w:val="28"/>
        </w:rPr>
        <w:t xml:space="preserve"> </w:t>
      </w:r>
      <w:r w:rsidRPr="00B021C7">
        <w:rPr>
          <w:sz w:val="28"/>
          <w:szCs w:val="28"/>
        </w:rPr>
        <w:t>бюджетное</w:t>
      </w:r>
      <w:r w:rsidR="004C0FFA">
        <w:rPr>
          <w:sz w:val="28"/>
          <w:szCs w:val="28"/>
        </w:rPr>
        <w:t xml:space="preserve"> </w:t>
      </w:r>
      <w:r w:rsidRPr="00B021C7">
        <w:rPr>
          <w:sz w:val="28"/>
          <w:szCs w:val="28"/>
        </w:rPr>
        <w:t>образовательное</w:t>
      </w:r>
      <w:r w:rsidR="004C0FFA">
        <w:rPr>
          <w:sz w:val="28"/>
          <w:szCs w:val="28"/>
        </w:rPr>
        <w:t xml:space="preserve"> </w:t>
      </w:r>
      <w:r w:rsidRPr="00B021C7">
        <w:rPr>
          <w:sz w:val="28"/>
          <w:szCs w:val="28"/>
        </w:rPr>
        <w:t>учреждение</w:t>
      </w:r>
      <w:r w:rsidR="004C0FFA">
        <w:rPr>
          <w:sz w:val="28"/>
          <w:szCs w:val="28"/>
        </w:rPr>
        <w:t xml:space="preserve"> </w:t>
      </w:r>
      <w:r w:rsidR="004C0FFA" w:rsidRPr="00B021C7">
        <w:rPr>
          <w:sz w:val="28"/>
          <w:szCs w:val="28"/>
        </w:rPr>
        <w:t>высшего образования</w:t>
      </w:r>
      <w:r w:rsidR="004C0FFA">
        <w:rPr>
          <w:sz w:val="28"/>
          <w:szCs w:val="28"/>
        </w:rPr>
        <w:t xml:space="preserve"> </w:t>
      </w:r>
      <w:r w:rsidRPr="00B021C7">
        <w:rPr>
          <w:sz w:val="28"/>
          <w:szCs w:val="28"/>
        </w:rPr>
        <w:t>«Красноярский</w:t>
      </w:r>
      <w:r w:rsidR="004C0FFA">
        <w:rPr>
          <w:sz w:val="28"/>
          <w:szCs w:val="28"/>
        </w:rPr>
        <w:t xml:space="preserve"> </w:t>
      </w:r>
      <w:r w:rsidRPr="00B021C7">
        <w:rPr>
          <w:sz w:val="28"/>
          <w:szCs w:val="28"/>
        </w:rPr>
        <w:t>государственный</w:t>
      </w:r>
      <w:r w:rsidR="004C0FFA">
        <w:rPr>
          <w:sz w:val="28"/>
          <w:szCs w:val="28"/>
        </w:rPr>
        <w:t xml:space="preserve"> </w:t>
      </w:r>
      <w:r w:rsidRPr="00B021C7">
        <w:rPr>
          <w:sz w:val="28"/>
          <w:szCs w:val="28"/>
        </w:rPr>
        <w:t>медицинский</w:t>
      </w:r>
      <w:r w:rsidR="004C0FFA">
        <w:rPr>
          <w:sz w:val="28"/>
          <w:szCs w:val="28"/>
        </w:rPr>
        <w:t xml:space="preserve"> </w:t>
      </w:r>
      <w:r w:rsidRPr="00B021C7">
        <w:rPr>
          <w:sz w:val="28"/>
          <w:szCs w:val="28"/>
        </w:rPr>
        <w:t>университет</w:t>
      </w:r>
      <w:r w:rsidR="004C0FFA">
        <w:rPr>
          <w:sz w:val="28"/>
          <w:szCs w:val="28"/>
        </w:rPr>
        <w:t xml:space="preserve"> </w:t>
      </w:r>
      <w:r w:rsidRPr="00B021C7">
        <w:rPr>
          <w:sz w:val="28"/>
          <w:szCs w:val="28"/>
        </w:rPr>
        <w:t>имени</w:t>
      </w:r>
      <w:r w:rsidR="004C0FFA">
        <w:rPr>
          <w:sz w:val="28"/>
          <w:szCs w:val="28"/>
        </w:rPr>
        <w:t xml:space="preserve"> </w:t>
      </w:r>
      <w:r w:rsidRPr="00B021C7">
        <w:rPr>
          <w:sz w:val="28"/>
          <w:szCs w:val="28"/>
        </w:rPr>
        <w:t>профессора В.Ф. Войно-Ясенецкого»</w:t>
      </w:r>
      <w:r w:rsidR="004C0FFA">
        <w:rPr>
          <w:sz w:val="28"/>
          <w:szCs w:val="28"/>
        </w:rPr>
        <w:t xml:space="preserve"> </w:t>
      </w:r>
      <w:r w:rsidRPr="00B021C7">
        <w:rPr>
          <w:sz w:val="28"/>
          <w:szCs w:val="28"/>
        </w:rPr>
        <w:t>Министерства</w:t>
      </w:r>
      <w:r w:rsidR="004C0FFA">
        <w:rPr>
          <w:sz w:val="28"/>
          <w:szCs w:val="28"/>
        </w:rPr>
        <w:t xml:space="preserve"> </w:t>
      </w:r>
      <w:r w:rsidRPr="00B021C7">
        <w:rPr>
          <w:sz w:val="28"/>
          <w:szCs w:val="28"/>
        </w:rPr>
        <w:t>здравоохранения</w:t>
      </w:r>
      <w:r w:rsidR="004C0FFA">
        <w:rPr>
          <w:sz w:val="28"/>
          <w:szCs w:val="28"/>
        </w:rPr>
        <w:t xml:space="preserve"> </w:t>
      </w:r>
      <w:r w:rsidRPr="00B021C7">
        <w:rPr>
          <w:sz w:val="28"/>
          <w:szCs w:val="28"/>
        </w:rPr>
        <w:t>Российской</w:t>
      </w:r>
      <w:r w:rsidR="004C0FFA">
        <w:rPr>
          <w:sz w:val="28"/>
          <w:szCs w:val="28"/>
        </w:rPr>
        <w:t xml:space="preserve"> </w:t>
      </w:r>
      <w:r w:rsidRPr="00B021C7">
        <w:rPr>
          <w:sz w:val="28"/>
          <w:szCs w:val="28"/>
        </w:rPr>
        <w:t>Федерации</w:t>
      </w:r>
    </w:p>
    <w:p w:rsidR="007E5AA3" w:rsidRPr="00B021C7" w:rsidRDefault="007E5AA3" w:rsidP="00B021C7">
      <w:pPr>
        <w:pStyle w:val="a5"/>
        <w:spacing w:line="275" w:lineRule="exact"/>
        <w:ind w:left="4573"/>
        <w:rPr>
          <w:sz w:val="28"/>
          <w:szCs w:val="28"/>
        </w:rPr>
      </w:pPr>
      <w:r w:rsidRPr="00B021C7">
        <w:rPr>
          <w:sz w:val="28"/>
          <w:szCs w:val="28"/>
        </w:rPr>
        <w:t>Фармацевтический</w:t>
      </w:r>
      <w:r w:rsidR="004C0FFA">
        <w:rPr>
          <w:sz w:val="28"/>
          <w:szCs w:val="28"/>
        </w:rPr>
        <w:t xml:space="preserve"> </w:t>
      </w:r>
      <w:r w:rsidRPr="00B021C7">
        <w:rPr>
          <w:sz w:val="28"/>
          <w:szCs w:val="28"/>
        </w:rPr>
        <w:t>колледж</w:t>
      </w: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spacing w:before="3"/>
        <w:rPr>
          <w:sz w:val="28"/>
          <w:szCs w:val="28"/>
        </w:rPr>
      </w:pPr>
    </w:p>
    <w:p w:rsidR="007E5AA3" w:rsidRPr="00B021C7" w:rsidRDefault="007E5AA3" w:rsidP="007E5AA3">
      <w:pPr>
        <w:pStyle w:val="1"/>
        <w:ind w:left="706" w:right="233"/>
        <w:rPr>
          <w:szCs w:val="28"/>
        </w:rPr>
      </w:pPr>
      <w:r w:rsidRPr="00B021C7">
        <w:rPr>
          <w:spacing w:val="9"/>
          <w:szCs w:val="28"/>
        </w:rPr>
        <w:t>Дневник</w:t>
      </w:r>
    </w:p>
    <w:p w:rsidR="007E5AA3" w:rsidRPr="00B021C7" w:rsidRDefault="007E5AA3" w:rsidP="007E5AA3">
      <w:pPr>
        <w:pStyle w:val="a5"/>
        <w:spacing w:before="8"/>
        <w:rPr>
          <w:b/>
          <w:sz w:val="28"/>
          <w:szCs w:val="28"/>
        </w:rPr>
      </w:pPr>
    </w:p>
    <w:p w:rsidR="007E5AA3" w:rsidRPr="00B021C7" w:rsidRDefault="007E5AA3" w:rsidP="007E5AA3">
      <w:pPr>
        <w:pStyle w:val="a5"/>
        <w:ind w:left="727" w:right="233"/>
        <w:jc w:val="center"/>
        <w:rPr>
          <w:sz w:val="28"/>
          <w:szCs w:val="28"/>
        </w:rPr>
      </w:pPr>
      <w:r w:rsidRPr="00B021C7">
        <w:rPr>
          <w:sz w:val="28"/>
          <w:szCs w:val="28"/>
        </w:rPr>
        <w:t>Преддипломной</w:t>
      </w:r>
      <w:r w:rsidR="004C0FFA">
        <w:rPr>
          <w:sz w:val="28"/>
          <w:szCs w:val="28"/>
        </w:rPr>
        <w:t xml:space="preserve"> </w:t>
      </w:r>
      <w:r w:rsidRPr="00B021C7">
        <w:rPr>
          <w:sz w:val="28"/>
          <w:szCs w:val="28"/>
        </w:rPr>
        <w:t>практики</w:t>
      </w:r>
    </w:p>
    <w:p w:rsidR="007E5AA3" w:rsidRPr="00B021C7" w:rsidRDefault="007E5AA3" w:rsidP="007E5AA3">
      <w:pPr>
        <w:pStyle w:val="a5"/>
        <w:spacing w:before="41" w:line="278" w:lineRule="auto"/>
        <w:ind w:left="724" w:right="233"/>
        <w:jc w:val="center"/>
        <w:rPr>
          <w:sz w:val="28"/>
          <w:szCs w:val="28"/>
        </w:rPr>
      </w:pPr>
      <w:r w:rsidRPr="00B021C7">
        <w:rPr>
          <w:sz w:val="28"/>
          <w:szCs w:val="28"/>
        </w:rPr>
        <w:t>по разделу «Теория и практика лабораторных</w:t>
      </w:r>
      <w:r w:rsidR="004C0FFA">
        <w:rPr>
          <w:sz w:val="28"/>
          <w:szCs w:val="28"/>
        </w:rPr>
        <w:t xml:space="preserve"> </w:t>
      </w:r>
      <w:r w:rsidRPr="00B021C7">
        <w:rPr>
          <w:sz w:val="28"/>
          <w:szCs w:val="28"/>
        </w:rPr>
        <w:t>микробиологических и иммунологических</w:t>
      </w:r>
      <w:r w:rsidR="004C0FFA">
        <w:rPr>
          <w:sz w:val="28"/>
          <w:szCs w:val="28"/>
        </w:rPr>
        <w:t xml:space="preserve"> </w:t>
      </w:r>
      <w:r w:rsidRPr="00B021C7">
        <w:rPr>
          <w:sz w:val="28"/>
          <w:szCs w:val="28"/>
        </w:rPr>
        <w:t>исследований»</w:t>
      </w: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tabs>
          <w:tab w:val="center" w:pos="5775"/>
        </w:tabs>
        <w:spacing w:before="3"/>
        <w:rPr>
          <w:sz w:val="28"/>
          <w:szCs w:val="28"/>
        </w:rPr>
      </w:pPr>
      <w:r w:rsidRPr="00B021C7">
        <w:rPr>
          <w:sz w:val="28"/>
          <w:szCs w:val="28"/>
        </w:rPr>
        <w:tab/>
        <w:t>Усов Максим Игоревич</w:t>
      </w:r>
    </w:p>
    <w:p w:rsidR="007E5AA3" w:rsidRPr="00B021C7" w:rsidRDefault="00AC218F" w:rsidP="007E5AA3">
      <w:pPr>
        <w:pStyle w:val="a5"/>
        <w:spacing w:line="242" w:lineRule="exact"/>
        <w:ind w:left="726" w:right="233"/>
        <w:jc w:val="center"/>
        <w:rPr>
          <w:sz w:val="28"/>
          <w:szCs w:val="28"/>
        </w:rPr>
      </w:pPr>
      <w:r>
        <w:rPr>
          <w:sz w:val="28"/>
          <w:szCs w:val="28"/>
        </w:rPr>
        <w:pict>
          <v:rect id="_x0000_s1037" style="position:absolute;left:0;text-align:left;margin-left:79.15pt;margin-top:5.2pt;width:470.75pt;height:1.45pt;z-index:-251661312;mso-wrap-distance-left:0;mso-wrap-distance-right:0;mso-position-horizontal-relative:page" fillcolor="black" stroked="f">
            <w10:wrap type="topAndBottom" anchorx="page"/>
          </v:rect>
        </w:pict>
      </w:r>
      <w:r w:rsidR="007E5AA3" w:rsidRPr="00B021C7">
        <w:rPr>
          <w:sz w:val="28"/>
          <w:szCs w:val="28"/>
        </w:rPr>
        <w:t>ФИО</w:t>
      </w:r>
    </w:p>
    <w:p w:rsidR="007E5AA3" w:rsidRPr="00B021C7" w:rsidRDefault="00FA01D1" w:rsidP="00FA01D1">
      <w:pPr>
        <w:pStyle w:val="a5"/>
        <w:spacing w:before="43"/>
        <w:ind w:left="1342"/>
        <w:jc w:val="center"/>
        <w:rPr>
          <w:sz w:val="28"/>
          <w:szCs w:val="28"/>
        </w:rPr>
      </w:pPr>
      <w:r w:rsidRPr="00B021C7">
        <w:rPr>
          <w:sz w:val="28"/>
          <w:szCs w:val="28"/>
        </w:rPr>
        <w:t>Место прохождения</w:t>
      </w:r>
      <w:r>
        <w:rPr>
          <w:sz w:val="28"/>
          <w:szCs w:val="28"/>
        </w:rPr>
        <w:t xml:space="preserve"> </w:t>
      </w:r>
      <w:r w:rsidR="007E5AA3" w:rsidRPr="00B021C7">
        <w:rPr>
          <w:sz w:val="28"/>
          <w:szCs w:val="28"/>
        </w:rPr>
        <w:t>практики</w:t>
      </w:r>
    </w:p>
    <w:p w:rsidR="007E5AA3" w:rsidRPr="00B021C7" w:rsidRDefault="00AC218F" w:rsidP="00FA01D1">
      <w:pPr>
        <w:pStyle w:val="a5"/>
        <w:spacing w:before="3"/>
        <w:jc w:val="center"/>
        <w:rPr>
          <w:sz w:val="28"/>
          <w:szCs w:val="28"/>
        </w:rPr>
      </w:pPr>
      <w:r>
        <w:rPr>
          <w:sz w:val="28"/>
          <w:szCs w:val="28"/>
        </w:rPr>
        <w:pict>
          <v:shape id="_x0000_s1038" style="position:absolute;left:0;text-align:left;margin-left:85.1pt;margin-top:15.6pt;width:348pt;height:.1pt;z-index:-251660288;mso-wrap-distance-left:0;mso-wrap-distance-right:0;mso-position-horizontal-relative:page" coordorigin="1702,312" coordsize="6960,0" path="m1702,312r6960,e" filled="f" strokeweight=".48pt">
            <v:path arrowok="t"/>
            <w10:wrap type="topAndBottom" anchorx="page"/>
          </v:shape>
        </w:pict>
      </w:r>
      <w:r w:rsidR="007E5AA3" w:rsidRPr="00B021C7">
        <w:rPr>
          <w:sz w:val="28"/>
          <w:szCs w:val="28"/>
        </w:rPr>
        <w:t>(медицинская</w:t>
      </w:r>
      <w:r w:rsidR="004C0FFA">
        <w:rPr>
          <w:sz w:val="28"/>
          <w:szCs w:val="28"/>
        </w:rPr>
        <w:t xml:space="preserve"> </w:t>
      </w:r>
      <w:r w:rsidR="007E5AA3" w:rsidRPr="00B021C7">
        <w:rPr>
          <w:sz w:val="28"/>
          <w:szCs w:val="28"/>
        </w:rPr>
        <w:t>организация,</w:t>
      </w:r>
      <w:r w:rsidR="004C0FFA">
        <w:rPr>
          <w:sz w:val="28"/>
          <w:szCs w:val="28"/>
        </w:rPr>
        <w:t xml:space="preserve"> </w:t>
      </w:r>
      <w:r w:rsidR="007E5AA3" w:rsidRPr="00B021C7">
        <w:rPr>
          <w:sz w:val="28"/>
          <w:szCs w:val="28"/>
        </w:rPr>
        <w:t>отделение)</w:t>
      </w: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FA01D1" w:rsidP="007E5AA3">
      <w:pPr>
        <w:pStyle w:val="a5"/>
        <w:tabs>
          <w:tab w:val="left" w:pos="2880"/>
          <w:tab w:val="left" w:pos="3345"/>
          <w:tab w:val="left" w:pos="3659"/>
          <w:tab w:val="left" w:pos="5940"/>
          <w:tab w:val="left" w:pos="6645"/>
          <w:tab w:val="left" w:pos="7193"/>
        </w:tabs>
        <w:spacing w:before="163"/>
        <w:ind w:left="1342"/>
        <w:jc w:val="both"/>
        <w:rPr>
          <w:sz w:val="28"/>
          <w:szCs w:val="28"/>
        </w:rPr>
      </w:pPr>
      <w:r>
        <w:rPr>
          <w:sz w:val="28"/>
          <w:szCs w:val="28"/>
        </w:rPr>
        <w:t xml:space="preserve">с </w:t>
      </w:r>
      <w:r w:rsidR="007E5AA3" w:rsidRPr="00B021C7">
        <w:rPr>
          <w:sz w:val="28"/>
          <w:szCs w:val="28"/>
        </w:rPr>
        <w:t>«</w:t>
      </w:r>
      <w:r w:rsidR="007E5AA3" w:rsidRPr="00B021C7">
        <w:rPr>
          <w:sz w:val="28"/>
          <w:szCs w:val="28"/>
          <w:u w:val="single"/>
        </w:rPr>
        <w:t xml:space="preserve">   19</w:t>
      </w:r>
      <w:r w:rsidR="007E5AA3" w:rsidRPr="00B021C7">
        <w:rPr>
          <w:sz w:val="28"/>
          <w:szCs w:val="28"/>
        </w:rPr>
        <w:t>»</w:t>
      </w:r>
      <w:r w:rsidR="007E5AA3" w:rsidRPr="00B021C7">
        <w:rPr>
          <w:sz w:val="28"/>
          <w:szCs w:val="28"/>
          <w:u w:val="single"/>
        </w:rPr>
        <w:t xml:space="preserve"> апреля </w:t>
      </w:r>
      <w:r w:rsidR="007E5AA3" w:rsidRPr="00B021C7">
        <w:rPr>
          <w:sz w:val="28"/>
          <w:szCs w:val="28"/>
        </w:rPr>
        <w:t>20</w:t>
      </w:r>
      <w:r w:rsidR="007E5AA3" w:rsidRPr="00B021C7">
        <w:rPr>
          <w:sz w:val="28"/>
          <w:szCs w:val="28"/>
          <w:u w:val="single"/>
        </w:rPr>
        <w:t>21</w:t>
      </w:r>
      <w:r w:rsidR="007E5AA3" w:rsidRPr="00B021C7">
        <w:rPr>
          <w:sz w:val="28"/>
          <w:szCs w:val="28"/>
        </w:rPr>
        <w:t>г.</w:t>
      </w:r>
      <w:r>
        <w:rPr>
          <w:sz w:val="28"/>
          <w:szCs w:val="28"/>
        </w:rPr>
        <w:t xml:space="preserve"> </w:t>
      </w:r>
      <w:r w:rsidR="007E5AA3" w:rsidRPr="00B021C7">
        <w:rPr>
          <w:sz w:val="28"/>
          <w:szCs w:val="28"/>
        </w:rPr>
        <w:t>по  «</w:t>
      </w:r>
      <w:r w:rsidR="007E5AA3" w:rsidRPr="00B021C7">
        <w:rPr>
          <w:sz w:val="28"/>
          <w:szCs w:val="28"/>
          <w:u w:val="single"/>
        </w:rPr>
        <w:t xml:space="preserve">   15 </w:t>
      </w:r>
      <w:r w:rsidR="007E5AA3" w:rsidRPr="00B021C7">
        <w:rPr>
          <w:sz w:val="28"/>
          <w:szCs w:val="28"/>
        </w:rPr>
        <w:t>»</w:t>
      </w:r>
      <w:r w:rsidR="007E5AA3" w:rsidRPr="00B021C7">
        <w:rPr>
          <w:sz w:val="28"/>
          <w:szCs w:val="28"/>
          <w:u w:val="single"/>
        </w:rPr>
        <w:t xml:space="preserve"> мая</w:t>
      </w:r>
      <w:r w:rsidR="007E5AA3" w:rsidRPr="00B021C7">
        <w:rPr>
          <w:sz w:val="28"/>
          <w:szCs w:val="28"/>
        </w:rPr>
        <w:t xml:space="preserve"> 20</w:t>
      </w:r>
      <w:r w:rsidR="007E5AA3" w:rsidRPr="00B021C7">
        <w:rPr>
          <w:spacing w:val="54"/>
          <w:sz w:val="28"/>
          <w:szCs w:val="28"/>
          <w:u w:val="single"/>
        </w:rPr>
        <w:t>21</w:t>
      </w:r>
      <w:r w:rsidR="007E5AA3" w:rsidRPr="00B021C7">
        <w:rPr>
          <w:sz w:val="28"/>
          <w:szCs w:val="28"/>
        </w:rPr>
        <w:t>г.</w:t>
      </w: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spacing w:before="160"/>
        <w:ind w:left="1342"/>
        <w:jc w:val="both"/>
        <w:rPr>
          <w:sz w:val="28"/>
          <w:szCs w:val="28"/>
        </w:rPr>
      </w:pPr>
      <w:r w:rsidRPr="00B021C7">
        <w:rPr>
          <w:sz w:val="28"/>
          <w:szCs w:val="28"/>
        </w:rPr>
        <w:t>Руководители</w:t>
      </w:r>
      <w:r w:rsidR="004C0FFA">
        <w:rPr>
          <w:sz w:val="28"/>
          <w:szCs w:val="28"/>
        </w:rPr>
        <w:t xml:space="preserve"> </w:t>
      </w:r>
      <w:r w:rsidRPr="00B021C7">
        <w:rPr>
          <w:sz w:val="28"/>
          <w:szCs w:val="28"/>
        </w:rPr>
        <w:t>практики:</w:t>
      </w:r>
    </w:p>
    <w:p w:rsidR="007E5AA3" w:rsidRPr="00B021C7" w:rsidRDefault="007E5AA3" w:rsidP="007E5AA3">
      <w:pPr>
        <w:pStyle w:val="a5"/>
        <w:spacing w:before="10"/>
        <w:rPr>
          <w:sz w:val="28"/>
          <w:szCs w:val="28"/>
        </w:rPr>
      </w:pPr>
    </w:p>
    <w:p w:rsidR="007E5AA3" w:rsidRPr="00B021C7" w:rsidRDefault="007E5AA3" w:rsidP="007E5AA3">
      <w:pPr>
        <w:pStyle w:val="a5"/>
        <w:tabs>
          <w:tab w:val="left" w:pos="9218"/>
          <w:tab w:val="left" w:pos="9294"/>
        </w:tabs>
        <w:spacing w:line="448" w:lineRule="auto"/>
        <w:ind w:left="1342" w:right="2227"/>
        <w:jc w:val="both"/>
        <w:rPr>
          <w:sz w:val="28"/>
          <w:szCs w:val="28"/>
        </w:rPr>
      </w:pPr>
      <w:r w:rsidRPr="00B021C7">
        <w:rPr>
          <w:sz w:val="28"/>
          <w:szCs w:val="28"/>
        </w:rPr>
        <w:t>Общий–Ф.И.О.</w:t>
      </w:r>
      <w:r w:rsidR="00FA01D1">
        <w:rPr>
          <w:sz w:val="28"/>
          <w:szCs w:val="28"/>
        </w:rPr>
        <w:t xml:space="preserve"> </w:t>
      </w:r>
      <w:r w:rsidRPr="00B021C7">
        <w:rPr>
          <w:sz w:val="28"/>
          <w:szCs w:val="28"/>
        </w:rPr>
        <w:t>(</w:t>
      </w:r>
      <w:r w:rsidR="00FA01D1" w:rsidRPr="00B021C7">
        <w:rPr>
          <w:sz w:val="28"/>
          <w:szCs w:val="28"/>
        </w:rPr>
        <w:t>его</w:t>
      </w:r>
      <w:r w:rsidR="00FA01D1">
        <w:rPr>
          <w:sz w:val="28"/>
          <w:szCs w:val="28"/>
        </w:rPr>
        <w:t xml:space="preserve"> </w:t>
      </w:r>
      <w:r w:rsidR="00FA01D1" w:rsidRPr="00B021C7">
        <w:rPr>
          <w:sz w:val="28"/>
          <w:szCs w:val="28"/>
        </w:rPr>
        <w:t xml:space="preserve">должность) </w:t>
      </w:r>
      <w:r w:rsidR="008A2193">
        <w:rPr>
          <w:sz w:val="28"/>
          <w:szCs w:val="28"/>
        </w:rPr>
        <w:t>____________________</w:t>
      </w:r>
      <w:r w:rsidR="00FA01D1" w:rsidRPr="00B021C7">
        <w:rPr>
          <w:sz w:val="28"/>
          <w:szCs w:val="28"/>
        </w:rPr>
        <w:tab/>
      </w:r>
      <w:r w:rsidRPr="00B021C7">
        <w:rPr>
          <w:sz w:val="28"/>
          <w:szCs w:val="28"/>
          <w:u w:val="single"/>
        </w:rPr>
        <w:tab/>
      </w:r>
      <w:r w:rsidRPr="00B021C7">
        <w:rPr>
          <w:sz w:val="28"/>
          <w:szCs w:val="28"/>
        </w:rPr>
        <w:t xml:space="preserve"> Непосредственный–Ф.И.О.(его</w:t>
      </w:r>
      <w:r w:rsidR="00FA01D1">
        <w:rPr>
          <w:sz w:val="28"/>
          <w:szCs w:val="28"/>
        </w:rPr>
        <w:t xml:space="preserve"> </w:t>
      </w:r>
      <w:r w:rsidRPr="00B021C7">
        <w:rPr>
          <w:sz w:val="28"/>
          <w:szCs w:val="28"/>
        </w:rPr>
        <w:t xml:space="preserve">должность) </w:t>
      </w:r>
      <w:r w:rsidR="008A2193">
        <w:rPr>
          <w:sz w:val="28"/>
          <w:szCs w:val="28"/>
          <w:u w:val="single"/>
        </w:rPr>
        <w:t xml:space="preserve"> Михайлова Ю.А.</w:t>
      </w:r>
      <w:r w:rsidRPr="00B021C7">
        <w:rPr>
          <w:sz w:val="28"/>
          <w:szCs w:val="28"/>
          <w:u w:val="single"/>
        </w:rPr>
        <w:tab/>
      </w:r>
      <w:r w:rsidRPr="00B021C7">
        <w:rPr>
          <w:sz w:val="28"/>
          <w:szCs w:val="28"/>
          <w:u w:val="single"/>
        </w:rPr>
        <w:tab/>
      </w:r>
      <w:r w:rsidRPr="00B021C7">
        <w:rPr>
          <w:sz w:val="28"/>
          <w:szCs w:val="28"/>
        </w:rPr>
        <w:t xml:space="preserve"> Методический–Ф.И.О.(его</w:t>
      </w:r>
      <w:r w:rsidR="00FA01D1">
        <w:rPr>
          <w:sz w:val="28"/>
          <w:szCs w:val="28"/>
        </w:rPr>
        <w:t xml:space="preserve"> </w:t>
      </w:r>
      <w:r w:rsidRPr="00B021C7">
        <w:rPr>
          <w:sz w:val="28"/>
          <w:szCs w:val="28"/>
        </w:rPr>
        <w:t xml:space="preserve">должность) </w:t>
      </w:r>
      <w:r w:rsidR="00340C3B">
        <w:rPr>
          <w:sz w:val="28"/>
          <w:szCs w:val="28"/>
          <w:u w:val="single"/>
        </w:rPr>
        <w:t xml:space="preserve">   Тюльпанова О.Ю.</w:t>
      </w:r>
      <w:r w:rsidRPr="00B021C7">
        <w:rPr>
          <w:sz w:val="28"/>
          <w:szCs w:val="28"/>
          <w:u w:val="single"/>
        </w:rPr>
        <w:tab/>
      </w: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rPr>
          <w:sz w:val="28"/>
          <w:szCs w:val="28"/>
        </w:rPr>
      </w:pPr>
    </w:p>
    <w:p w:rsidR="007E5AA3" w:rsidRPr="00B021C7" w:rsidRDefault="007E5AA3" w:rsidP="007E5AA3">
      <w:pPr>
        <w:pStyle w:val="a5"/>
        <w:spacing w:before="7"/>
        <w:rPr>
          <w:sz w:val="28"/>
          <w:szCs w:val="28"/>
        </w:rPr>
      </w:pPr>
    </w:p>
    <w:p w:rsidR="007E5AA3" w:rsidRPr="00B021C7" w:rsidRDefault="007E5AA3" w:rsidP="007E5AA3">
      <w:pPr>
        <w:pStyle w:val="a5"/>
        <w:spacing w:before="90"/>
        <w:ind w:left="726" w:right="233"/>
        <w:jc w:val="center"/>
        <w:rPr>
          <w:sz w:val="28"/>
          <w:szCs w:val="28"/>
        </w:rPr>
      </w:pPr>
      <w:r w:rsidRPr="00B021C7">
        <w:rPr>
          <w:sz w:val="28"/>
          <w:szCs w:val="28"/>
        </w:rPr>
        <w:t>Красноярск,</w:t>
      </w:r>
      <w:r w:rsidR="00476191">
        <w:rPr>
          <w:sz w:val="28"/>
          <w:szCs w:val="28"/>
        </w:rPr>
        <w:t xml:space="preserve"> </w:t>
      </w:r>
      <w:r w:rsidR="00B021C7">
        <w:rPr>
          <w:sz w:val="28"/>
          <w:szCs w:val="28"/>
        </w:rPr>
        <w:t>2021</w:t>
      </w:r>
    </w:p>
    <w:p w:rsidR="007E5AA3" w:rsidRPr="007E5AA3" w:rsidRDefault="007E5AA3" w:rsidP="007E5AA3">
      <w:pPr>
        <w:tabs>
          <w:tab w:val="center" w:pos="5775"/>
        </w:tabs>
        <w:sectPr w:rsidR="007E5AA3" w:rsidRPr="007E5AA3">
          <w:pgSz w:w="11910" w:h="16840"/>
          <w:pgMar w:top="1040" w:right="0" w:bottom="1140" w:left="360" w:header="0" w:footer="955" w:gutter="0"/>
          <w:cols w:space="720"/>
        </w:sectPr>
      </w:pPr>
    </w:p>
    <w:p w:rsidR="007E5AA3" w:rsidRPr="00B021C7" w:rsidRDefault="007E5AA3" w:rsidP="007E5AA3">
      <w:pPr>
        <w:pStyle w:val="1"/>
        <w:spacing w:before="73"/>
        <w:ind w:left="723" w:right="233"/>
      </w:pPr>
      <w:r w:rsidRPr="00B021C7">
        <w:lastRenderedPageBreak/>
        <w:t>Содержание</w:t>
      </w:r>
    </w:p>
    <w:p w:rsidR="007E5AA3" w:rsidRPr="00B021C7" w:rsidRDefault="007E5AA3" w:rsidP="007E5AA3">
      <w:pPr>
        <w:pStyle w:val="a5"/>
        <w:rPr>
          <w:b/>
          <w:sz w:val="22"/>
        </w:rPr>
      </w:pPr>
    </w:p>
    <w:p w:rsidR="007E5AA3" w:rsidRPr="00B021C7" w:rsidRDefault="007E5AA3" w:rsidP="007E5AA3">
      <w:pPr>
        <w:pStyle w:val="a5"/>
        <w:spacing w:before="4"/>
        <w:rPr>
          <w:b/>
          <w:sz w:val="28"/>
        </w:rPr>
      </w:pPr>
    </w:p>
    <w:p w:rsidR="007E5AA3" w:rsidRPr="00B021C7" w:rsidRDefault="007E5AA3" w:rsidP="008C2246">
      <w:pPr>
        <w:pStyle w:val="a9"/>
        <w:numPr>
          <w:ilvl w:val="0"/>
          <w:numId w:val="3"/>
        </w:numPr>
        <w:tabs>
          <w:tab w:val="left" w:pos="1583"/>
        </w:tabs>
        <w:spacing w:before="90"/>
        <w:ind w:hanging="241"/>
        <w:rPr>
          <w:sz w:val="28"/>
        </w:rPr>
      </w:pPr>
      <w:r w:rsidRPr="00B021C7">
        <w:rPr>
          <w:sz w:val="28"/>
        </w:rPr>
        <w:t>Цели</w:t>
      </w:r>
      <w:r w:rsidR="00FA01D1">
        <w:rPr>
          <w:sz w:val="28"/>
        </w:rPr>
        <w:t xml:space="preserve"> </w:t>
      </w:r>
      <w:r w:rsidRPr="00B021C7">
        <w:rPr>
          <w:sz w:val="28"/>
        </w:rPr>
        <w:t>и</w:t>
      </w:r>
      <w:r w:rsidR="00FA01D1">
        <w:rPr>
          <w:sz w:val="28"/>
        </w:rPr>
        <w:t xml:space="preserve"> </w:t>
      </w:r>
      <w:r w:rsidRPr="00B021C7">
        <w:rPr>
          <w:sz w:val="28"/>
        </w:rPr>
        <w:t>задачи</w:t>
      </w:r>
      <w:r w:rsidR="00FA01D1">
        <w:rPr>
          <w:sz w:val="28"/>
        </w:rPr>
        <w:t xml:space="preserve"> </w:t>
      </w:r>
      <w:r w:rsidRPr="00B021C7">
        <w:rPr>
          <w:sz w:val="28"/>
        </w:rPr>
        <w:t>практики</w:t>
      </w:r>
    </w:p>
    <w:p w:rsidR="007E5AA3" w:rsidRPr="00B021C7" w:rsidRDefault="007E5AA3" w:rsidP="007E5AA3">
      <w:pPr>
        <w:pStyle w:val="a5"/>
        <w:spacing w:before="2"/>
        <w:rPr>
          <w:sz w:val="32"/>
        </w:rPr>
      </w:pPr>
    </w:p>
    <w:p w:rsidR="007E5AA3" w:rsidRPr="00B021C7" w:rsidRDefault="007E5AA3" w:rsidP="008C2246">
      <w:pPr>
        <w:pStyle w:val="a9"/>
        <w:numPr>
          <w:ilvl w:val="0"/>
          <w:numId w:val="3"/>
        </w:numPr>
        <w:tabs>
          <w:tab w:val="left" w:pos="1583"/>
        </w:tabs>
        <w:spacing w:line="273" w:lineRule="auto"/>
        <w:ind w:left="1342" w:right="1845" w:firstLine="0"/>
        <w:rPr>
          <w:sz w:val="28"/>
        </w:rPr>
      </w:pPr>
      <w:r w:rsidRPr="00B021C7">
        <w:rPr>
          <w:sz w:val="28"/>
        </w:rPr>
        <w:t>Знания, умения, практический опыт, которыми должен овладеть студент после</w:t>
      </w:r>
      <w:r w:rsidR="00FA01D1">
        <w:rPr>
          <w:sz w:val="28"/>
        </w:rPr>
        <w:t xml:space="preserve"> </w:t>
      </w:r>
      <w:r w:rsidRPr="00B021C7">
        <w:rPr>
          <w:sz w:val="28"/>
        </w:rPr>
        <w:t>прохождения</w:t>
      </w:r>
      <w:r w:rsidR="00FA01D1">
        <w:rPr>
          <w:sz w:val="28"/>
        </w:rPr>
        <w:t xml:space="preserve"> </w:t>
      </w:r>
      <w:r w:rsidRPr="00B021C7">
        <w:rPr>
          <w:sz w:val="28"/>
        </w:rPr>
        <w:t>практики</w:t>
      </w:r>
    </w:p>
    <w:p w:rsidR="007E5AA3" w:rsidRPr="00B021C7" w:rsidRDefault="007E5AA3" w:rsidP="007E5AA3">
      <w:pPr>
        <w:pStyle w:val="a5"/>
        <w:spacing w:before="6"/>
        <w:rPr>
          <w:sz w:val="28"/>
        </w:rPr>
      </w:pPr>
    </w:p>
    <w:p w:rsidR="007E5AA3" w:rsidRPr="00B021C7" w:rsidRDefault="007E5AA3" w:rsidP="008C2246">
      <w:pPr>
        <w:pStyle w:val="a9"/>
        <w:numPr>
          <w:ilvl w:val="0"/>
          <w:numId w:val="3"/>
        </w:numPr>
        <w:tabs>
          <w:tab w:val="left" w:pos="1583"/>
        </w:tabs>
        <w:spacing w:before="1"/>
        <w:ind w:hanging="241"/>
        <w:rPr>
          <w:sz w:val="28"/>
        </w:rPr>
      </w:pPr>
      <w:r w:rsidRPr="00B021C7">
        <w:rPr>
          <w:sz w:val="28"/>
        </w:rPr>
        <w:t>Тематический</w:t>
      </w:r>
      <w:r w:rsidR="00FA01D1">
        <w:rPr>
          <w:sz w:val="28"/>
        </w:rPr>
        <w:t xml:space="preserve"> </w:t>
      </w:r>
      <w:r w:rsidRPr="00B021C7">
        <w:rPr>
          <w:sz w:val="28"/>
        </w:rPr>
        <w:t>план</w:t>
      </w:r>
    </w:p>
    <w:p w:rsidR="007E5AA3" w:rsidRPr="00B021C7" w:rsidRDefault="007E5AA3" w:rsidP="007E5AA3">
      <w:pPr>
        <w:pStyle w:val="a5"/>
        <w:spacing w:before="11"/>
        <w:rPr>
          <w:sz w:val="28"/>
        </w:rPr>
      </w:pPr>
    </w:p>
    <w:p w:rsidR="007E5AA3" w:rsidRPr="00B021C7" w:rsidRDefault="007E5AA3" w:rsidP="008C2246">
      <w:pPr>
        <w:pStyle w:val="a9"/>
        <w:numPr>
          <w:ilvl w:val="0"/>
          <w:numId w:val="3"/>
        </w:numPr>
        <w:tabs>
          <w:tab w:val="left" w:pos="1583"/>
        </w:tabs>
        <w:ind w:hanging="241"/>
        <w:rPr>
          <w:sz w:val="28"/>
        </w:rPr>
      </w:pPr>
      <w:r w:rsidRPr="00B021C7">
        <w:rPr>
          <w:sz w:val="28"/>
        </w:rPr>
        <w:t>График</w:t>
      </w:r>
      <w:r w:rsidR="00FA01D1">
        <w:rPr>
          <w:sz w:val="28"/>
        </w:rPr>
        <w:t xml:space="preserve"> </w:t>
      </w:r>
      <w:r w:rsidRPr="00B021C7">
        <w:rPr>
          <w:sz w:val="28"/>
        </w:rPr>
        <w:t>прохождения</w:t>
      </w:r>
      <w:r w:rsidR="00FA01D1">
        <w:rPr>
          <w:sz w:val="28"/>
        </w:rPr>
        <w:t xml:space="preserve"> </w:t>
      </w:r>
      <w:r w:rsidRPr="00B021C7">
        <w:rPr>
          <w:sz w:val="28"/>
        </w:rPr>
        <w:t>практики</w:t>
      </w:r>
    </w:p>
    <w:p w:rsidR="007E5AA3" w:rsidRPr="00B021C7" w:rsidRDefault="007E5AA3" w:rsidP="007E5AA3">
      <w:pPr>
        <w:pStyle w:val="a5"/>
        <w:spacing w:before="11"/>
        <w:rPr>
          <w:sz w:val="28"/>
        </w:rPr>
      </w:pPr>
    </w:p>
    <w:p w:rsidR="007E5AA3" w:rsidRPr="00B021C7" w:rsidRDefault="007E5AA3" w:rsidP="008C2246">
      <w:pPr>
        <w:pStyle w:val="a9"/>
        <w:numPr>
          <w:ilvl w:val="0"/>
          <w:numId w:val="3"/>
        </w:numPr>
        <w:tabs>
          <w:tab w:val="left" w:pos="1583"/>
        </w:tabs>
        <w:ind w:hanging="241"/>
        <w:rPr>
          <w:sz w:val="28"/>
        </w:rPr>
      </w:pPr>
      <w:r w:rsidRPr="00B021C7">
        <w:rPr>
          <w:sz w:val="28"/>
        </w:rPr>
        <w:t>Инструктаж</w:t>
      </w:r>
      <w:r w:rsidR="00FA01D1">
        <w:rPr>
          <w:sz w:val="28"/>
        </w:rPr>
        <w:t xml:space="preserve"> </w:t>
      </w:r>
      <w:r w:rsidRPr="00B021C7">
        <w:rPr>
          <w:sz w:val="28"/>
        </w:rPr>
        <w:t>по</w:t>
      </w:r>
      <w:r w:rsidR="00FA01D1">
        <w:rPr>
          <w:sz w:val="28"/>
        </w:rPr>
        <w:t xml:space="preserve"> </w:t>
      </w:r>
      <w:r w:rsidRPr="00B021C7">
        <w:rPr>
          <w:sz w:val="28"/>
        </w:rPr>
        <w:t>технике</w:t>
      </w:r>
      <w:r w:rsidR="00FA01D1">
        <w:rPr>
          <w:sz w:val="28"/>
        </w:rPr>
        <w:t xml:space="preserve"> </w:t>
      </w:r>
      <w:r w:rsidRPr="00B021C7">
        <w:rPr>
          <w:sz w:val="28"/>
        </w:rPr>
        <w:t>безопасности</w:t>
      </w:r>
    </w:p>
    <w:p w:rsidR="007E5AA3" w:rsidRPr="00B021C7" w:rsidRDefault="007E5AA3" w:rsidP="007E5AA3">
      <w:pPr>
        <w:pStyle w:val="a5"/>
        <w:spacing w:before="9"/>
        <w:rPr>
          <w:sz w:val="28"/>
        </w:rPr>
      </w:pPr>
    </w:p>
    <w:p w:rsidR="007E5AA3" w:rsidRPr="00B021C7" w:rsidRDefault="007E5AA3" w:rsidP="008C2246">
      <w:pPr>
        <w:pStyle w:val="a9"/>
        <w:numPr>
          <w:ilvl w:val="0"/>
          <w:numId w:val="3"/>
        </w:numPr>
        <w:tabs>
          <w:tab w:val="left" w:pos="1643"/>
        </w:tabs>
        <w:ind w:left="1642" w:hanging="301"/>
        <w:rPr>
          <w:sz w:val="28"/>
        </w:rPr>
      </w:pPr>
      <w:r w:rsidRPr="00B021C7">
        <w:rPr>
          <w:sz w:val="28"/>
        </w:rPr>
        <w:t>Содержание</w:t>
      </w:r>
      <w:r w:rsidR="00FA01D1">
        <w:rPr>
          <w:sz w:val="28"/>
        </w:rPr>
        <w:t xml:space="preserve"> </w:t>
      </w:r>
      <w:r w:rsidRPr="00B021C7">
        <w:rPr>
          <w:sz w:val="28"/>
        </w:rPr>
        <w:t>и</w:t>
      </w:r>
      <w:r w:rsidR="00FA01D1">
        <w:rPr>
          <w:sz w:val="28"/>
        </w:rPr>
        <w:t xml:space="preserve"> </w:t>
      </w:r>
      <w:r w:rsidRPr="00B021C7">
        <w:rPr>
          <w:sz w:val="28"/>
        </w:rPr>
        <w:t>объем</w:t>
      </w:r>
      <w:r w:rsidR="00FA01D1">
        <w:rPr>
          <w:sz w:val="28"/>
        </w:rPr>
        <w:t xml:space="preserve"> </w:t>
      </w:r>
      <w:r w:rsidRPr="00B021C7">
        <w:rPr>
          <w:sz w:val="28"/>
        </w:rPr>
        <w:t>проведенной</w:t>
      </w:r>
      <w:r w:rsidR="00FA01D1">
        <w:rPr>
          <w:sz w:val="28"/>
        </w:rPr>
        <w:t xml:space="preserve"> </w:t>
      </w:r>
      <w:r w:rsidRPr="00B021C7">
        <w:rPr>
          <w:sz w:val="28"/>
        </w:rPr>
        <w:t>работы</w:t>
      </w:r>
    </w:p>
    <w:p w:rsidR="007E5AA3" w:rsidRPr="00B021C7" w:rsidRDefault="007E5AA3" w:rsidP="007E5AA3">
      <w:pPr>
        <w:pStyle w:val="a5"/>
        <w:rPr>
          <w:sz w:val="32"/>
        </w:rPr>
      </w:pPr>
    </w:p>
    <w:p w:rsidR="007E5AA3" w:rsidRPr="00B021C7" w:rsidRDefault="007E5AA3" w:rsidP="008C2246">
      <w:pPr>
        <w:pStyle w:val="a9"/>
        <w:numPr>
          <w:ilvl w:val="0"/>
          <w:numId w:val="3"/>
        </w:numPr>
        <w:tabs>
          <w:tab w:val="left" w:pos="1583"/>
        </w:tabs>
        <w:ind w:hanging="241"/>
        <w:rPr>
          <w:sz w:val="28"/>
        </w:rPr>
      </w:pPr>
      <w:r w:rsidRPr="00B021C7">
        <w:rPr>
          <w:sz w:val="28"/>
        </w:rPr>
        <w:t>Манипуляционный</w:t>
      </w:r>
      <w:r w:rsidR="00FA01D1">
        <w:rPr>
          <w:sz w:val="28"/>
        </w:rPr>
        <w:t xml:space="preserve"> </w:t>
      </w:r>
      <w:r w:rsidRPr="00B021C7">
        <w:rPr>
          <w:sz w:val="28"/>
        </w:rPr>
        <w:t>лист</w:t>
      </w:r>
      <w:r w:rsidR="00FA01D1">
        <w:rPr>
          <w:sz w:val="28"/>
        </w:rPr>
        <w:t xml:space="preserve"> </w:t>
      </w:r>
      <w:r w:rsidRPr="00B021C7">
        <w:rPr>
          <w:sz w:val="28"/>
        </w:rPr>
        <w:t>(Лист</w:t>
      </w:r>
      <w:r w:rsidR="00FA01D1">
        <w:rPr>
          <w:sz w:val="28"/>
        </w:rPr>
        <w:t xml:space="preserve"> </w:t>
      </w:r>
      <w:r w:rsidRPr="00B021C7">
        <w:rPr>
          <w:sz w:val="28"/>
        </w:rPr>
        <w:t>микробиологических</w:t>
      </w:r>
      <w:r w:rsidR="00FA01D1">
        <w:rPr>
          <w:sz w:val="28"/>
        </w:rPr>
        <w:t xml:space="preserve"> </w:t>
      </w:r>
      <w:r w:rsidRPr="00B021C7">
        <w:rPr>
          <w:sz w:val="28"/>
        </w:rPr>
        <w:t>исследований)</w:t>
      </w:r>
    </w:p>
    <w:p w:rsidR="007E5AA3" w:rsidRPr="00B021C7" w:rsidRDefault="007E5AA3" w:rsidP="007E5AA3">
      <w:pPr>
        <w:pStyle w:val="a5"/>
        <w:spacing w:before="11"/>
        <w:rPr>
          <w:sz w:val="28"/>
        </w:rPr>
      </w:pPr>
    </w:p>
    <w:p w:rsidR="007E5AA3" w:rsidRPr="00B021C7" w:rsidRDefault="007E5AA3" w:rsidP="008C2246">
      <w:pPr>
        <w:pStyle w:val="a9"/>
        <w:numPr>
          <w:ilvl w:val="0"/>
          <w:numId w:val="3"/>
        </w:numPr>
        <w:tabs>
          <w:tab w:val="left" w:pos="1583"/>
        </w:tabs>
        <w:ind w:hanging="241"/>
        <w:rPr>
          <w:sz w:val="28"/>
        </w:rPr>
      </w:pPr>
      <w:r w:rsidRPr="00B021C7">
        <w:rPr>
          <w:sz w:val="28"/>
        </w:rPr>
        <w:t>Отчет</w:t>
      </w:r>
      <w:r w:rsidR="00FA01D1">
        <w:rPr>
          <w:sz w:val="28"/>
        </w:rPr>
        <w:t xml:space="preserve"> </w:t>
      </w:r>
      <w:r w:rsidRPr="00B021C7">
        <w:rPr>
          <w:sz w:val="28"/>
        </w:rPr>
        <w:t>(цифровой,</w:t>
      </w:r>
      <w:r w:rsidR="00FA01D1">
        <w:rPr>
          <w:sz w:val="28"/>
        </w:rPr>
        <w:t xml:space="preserve"> </w:t>
      </w:r>
      <w:r w:rsidRPr="00B021C7">
        <w:rPr>
          <w:sz w:val="28"/>
        </w:rPr>
        <w:t>текстовой)</w:t>
      </w:r>
    </w:p>
    <w:p w:rsidR="007E5AA3" w:rsidRDefault="007E5AA3" w:rsidP="007E5AA3">
      <w:pPr>
        <w:rPr>
          <w:sz w:val="24"/>
        </w:rPr>
        <w:sectPr w:rsidR="007E5AA3">
          <w:pgSz w:w="11910" w:h="16840"/>
          <w:pgMar w:top="1040" w:right="0" w:bottom="1140" w:left="360" w:header="0" w:footer="955" w:gutter="0"/>
          <w:cols w:space="720"/>
        </w:sectPr>
      </w:pPr>
    </w:p>
    <w:p w:rsidR="007E5AA3" w:rsidRPr="00B021C7" w:rsidRDefault="007E5AA3" w:rsidP="007E5AA3">
      <w:pPr>
        <w:pStyle w:val="1"/>
        <w:spacing w:before="72"/>
        <w:ind w:left="726" w:right="233"/>
      </w:pPr>
      <w:r w:rsidRPr="00B021C7">
        <w:lastRenderedPageBreak/>
        <w:t>Цели</w:t>
      </w:r>
      <w:r w:rsidR="00BB0A43">
        <w:t xml:space="preserve"> </w:t>
      </w:r>
      <w:r w:rsidRPr="00B021C7">
        <w:t>и</w:t>
      </w:r>
      <w:r w:rsidR="00BB0A43">
        <w:t xml:space="preserve"> </w:t>
      </w:r>
      <w:r w:rsidRPr="00B021C7">
        <w:t>задачи</w:t>
      </w:r>
      <w:r w:rsidR="00BB0A43">
        <w:t xml:space="preserve"> </w:t>
      </w:r>
      <w:r w:rsidRPr="00B021C7">
        <w:t>практики:</w:t>
      </w:r>
    </w:p>
    <w:p w:rsidR="007E5AA3" w:rsidRPr="00B021C7" w:rsidRDefault="007E5AA3" w:rsidP="007E5AA3">
      <w:pPr>
        <w:pStyle w:val="a5"/>
        <w:spacing w:before="8"/>
        <w:rPr>
          <w:b/>
          <w:sz w:val="32"/>
        </w:rPr>
      </w:pPr>
    </w:p>
    <w:p w:rsidR="007E5AA3" w:rsidRPr="00B021C7" w:rsidRDefault="007E5AA3" w:rsidP="008C2246">
      <w:pPr>
        <w:pStyle w:val="a9"/>
        <w:numPr>
          <w:ilvl w:val="1"/>
          <w:numId w:val="3"/>
        </w:numPr>
        <w:tabs>
          <w:tab w:val="left" w:pos="2050"/>
        </w:tabs>
        <w:spacing w:before="1" w:line="276" w:lineRule="auto"/>
        <w:ind w:right="851" w:hanging="360"/>
        <w:rPr>
          <w:sz w:val="28"/>
        </w:rPr>
      </w:pPr>
      <w:r w:rsidRPr="00B021C7">
        <w:rPr>
          <w:sz w:val="28"/>
        </w:rPr>
        <w:t>Закрепление в производственных</w:t>
      </w:r>
      <w:r w:rsidR="00FA01D1">
        <w:rPr>
          <w:sz w:val="28"/>
        </w:rPr>
        <w:t xml:space="preserve"> </w:t>
      </w:r>
      <w:r w:rsidRPr="00B021C7">
        <w:rPr>
          <w:sz w:val="28"/>
        </w:rPr>
        <w:t>условиях</w:t>
      </w:r>
      <w:r w:rsidR="00FA01D1">
        <w:rPr>
          <w:sz w:val="28"/>
        </w:rPr>
        <w:t xml:space="preserve"> </w:t>
      </w:r>
      <w:r w:rsidRPr="00B021C7">
        <w:rPr>
          <w:sz w:val="28"/>
        </w:rPr>
        <w:t>профессиональных</w:t>
      </w:r>
      <w:r w:rsidR="00FA01D1">
        <w:rPr>
          <w:sz w:val="28"/>
        </w:rPr>
        <w:t xml:space="preserve"> </w:t>
      </w:r>
      <w:r w:rsidRPr="00B021C7">
        <w:rPr>
          <w:sz w:val="28"/>
        </w:rPr>
        <w:t>умений</w:t>
      </w:r>
      <w:r w:rsidR="00FA01D1">
        <w:rPr>
          <w:sz w:val="28"/>
        </w:rPr>
        <w:t xml:space="preserve"> </w:t>
      </w:r>
      <w:r w:rsidRPr="00B021C7">
        <w:rPr>
          <w:sz w:val="28"/>
        </w:rPr>
        <w:t>и навыков</w:t>
      </w:r>
      <w:r w:rsidR="00FA01D1">
        <w:rPr>
          <w:sz w:val="28"/>
        </w:rPr>
        <w:t xml:space="preserve"> </w:t>
      </w:r>
      <w:r w:rsidRPr="00B021C7">
        <w:rPr>
          <w:sz w:val="28"/>
        </w:rPr>
        <w:t>по</w:t>
      </w:r>
      <w:r w:rsidR="00FA01D1">
        <w:rPr>
          <w:sz w:val="28"/>
        </w:rPr>
        <w:t xml:space="preserve"> </w:t>
      </w:r>
      <w:r w:rsidRPr="00B021C7">
        <w:rPr>
          <w:sz w:val="28"/>
        </w:rPr>
        <w:t>методам</w:t>
      </w:r>
      <w:r w:rsidR="00FA01D1">
        <w:rPr>
          <w:sz w:val="28"/>
        </w:rPr>
        <w:t xml:space="preserve"> </w:t>
      </w:r>
      <w:r w:rsidRPr="00B021C7">
        <w:rPr>
          <w:sz w:val="28"/>
        </w:rPr>
        <w:t>микробиологических и иммунологических</w:t>
      </w:r>
      <w:r w:rsidR="00FA01D1">
        <w:rPr>
          <w:sz w:val="28"/>
        </w:rPr>
        <w:t xml:space="preserve"> </w:t>
      </w:r>
      <w:r w:rsidRPr="00B021C7">
        <w:rPr>
          <w:sz w:val="28"/>
        </w:rPr>
        <w:t>исследований.</w:t>
      </w:r>
    </w:p>
    <w:p w:rsidR="007E5AA3" w:rsidRPr="00B021C7" w:rsidRDefault="007E5AA3" w:rsidP="008C2246">
      <w:pPr>
        <w:pStyle w:val="a9"/>
        <w:numPr>
          <w:ilvl w:val="1"/>
          <w:numId w:val="3"/>
        </w:numPr>
        <w:tabs>
          <w:tab w:val="left" w:pos="2050"/>
        </w:tabs>
        <w:spacing w:before="1" w:line="276" w:lineRule="auto"/>
        <w:ind w:right="842" w:hanging="360"/>
        <w:rPr>
          <w:sz w:val="28"/>
        </w:rPr>
      </w:pPr>
      <w:r w:rsidRPr="00B021C7">
        <w:rPr>
          <w:sz w:val="28"/>
        </w:rPr>
        <w:t>Расширениеиуглублениетеоретическихзнанийипрактическихуменийпометодаммикробиологическихииммунологическихисследований.</w:t>
      </w:r>
    </w:p>
    <w:p w:rsidR="007E5AA3" w:rsidRPr="00B021C7" w:rsidRDefault="007E5AA3" w:rsidP="008C2246">
      <w:pPr>
        <w:pStyle w:val="a9"/>
        <w:numPr>
          <w:ilvl w:val="1"/>
          <w:numId w:val="3"/>
        </w:numPr>
        <w:tabs>
          <w:tab w:val="left" w:pos="2050"/>
        </w:tabs>
        <w:spacing w:line="276" w:lineRule="auto"/>
        <w:ind w:right="855" w:hanging="360"/>
        <w:rPr>
          <w:sz w:val="28"/>
        </w:rPr>
      </w:pPr>
      <w:r w:rsidRPr="00B021C7">
        <w:rPr>
          <w:sz w:val="28"/>
        </w:rPr>
        <w:t>Повышение</w:t>
      </w:r>
      <w:r w:rsidR="00BB0A43">
        <w:rPr>
          <w:sz w:val="28"/>
        </w:rPr>
        <w:t xml:space="preserve"> </w:t>
      </w:r>
      <w:r w:rsidRPr="00B021C7">
        <w:rPr>
          <w:sz w:val="28"/>
        </w:rPr>
        <w:t>профессиональной</w:t>
      </w:r>
      <w:r w:rsidR="00BB0A43">
        <w:rPr>
          <w:sz w:val="28"/>
        </w:rPr>
        <w:t xml:space="preserve"> </w:t>
      </w:r>
      <w:r w:rsidRPr="00B021C7">
        <w:rPr>
          <w:sz w:val="28"/>
        </w:rPr>
        <w:t>компетенции</w:t>
      </w:r>
      <w:r w:rsidR="00BB0A43">
        <w:rPr>
          <w:sz w:val="28"/>
        </w:rPr>
        <w:t xml:space="preserve"> </w:t>
      </w:r>
      <w:r w:rsidRPr="00B021C7">
        <w:rPr>
          <w:sz w:val="28"/>
        </w:rPr>
        <w:t>студентов</w:t>
      </w:r>
      <w:r w:rsidR="00BB0A43">
        <w:rPr>
          <w:sz w:val="28"/>
        </w:rPr>
        <w:t xml:space="preserve"> </w:t>
      </w:r>
      <w:r w:rsidRPr="00B021C7">
        <w:rPr>
          <w:sz w:val="28"/>
        </w:rPr>
        <w:t>и</w:t>
      </w:r>
      <w:r w:rsidR="00BB0A43">
        <w:rPr>
          <w:sz w:val="28"/>
        </w:rPr>
        <w:t xml:space="preserve"> </w:t>
      </w:r>
      <w:r w:rsidRPr="00B021C7">
        <w:rPr>
          <w:sz w:val="28"/>
        </w:rPr>
        <w:t>адаптации</w:t>
      </w:r>
      <w:r w:rsidR="00BB0A43">
        <w:rPr>
          <w:sz w:val="28"/>
        </w:rPr>
        <w:t xml:space="preserve"> </w:t>
      </w:r>
      <w:r w:rsidRPr="00B021C7">
        <w:rPr>
          <w:sz w:val="28"/>
        </w:rPr>
        <w:t>их</w:t>
      </w:r>
      <w:r w:rsidR="00BB0A43">
        <w:rPr>
          <w:sz w:val="28"/>
        </w:rPr>
        <w:t xml:space="preserve"> </w:t>
      </w:r>
      <w:r w:rsidRPr="00B021C7">
        <w:rPr>
          <w:sz w:val="28"/>
        </w:rPr>
        <w:t>на</w:t>
      </w:r>
      <w:r w:rsidR="00BB0A43">
        <w:rPr>
          <w:sz w:val="28"/>
        </w:rPr>
        <w:t xml:space="preserve"> </w:t>
      </w:r>
      <w:r w:rsidRPr="00B021C7">
        <w:rPr>
          <w:sz w:val="28"/>
        </w:rPr>
        <w:t>рабочем</w:t>
      </w:r>
      <w:r w:rsidR="00BB0A43">
        <w:rPr>
          <w:sz w:val="28"/>
        </w:rPr>
        <w:t xml:space="preserve"> </w:t>
      </w:r>
      <w:r w:rsidRPr="00B021C7">
        <w:rPr>
          <w:sz w:val="28"/>
        </w:rPr>
        <w:t>месте,</w:t>
      </w:r>
      <w:r w:rsidR="00BB0A43">
        <w:rPr>
          <w:sz w:val="28"/>
        </w:rPr>
        <w:t xml:space="preserve"> </w:t>
      </w:r>
      <w:r w:rsidRPr="00B021C7">
        <w:rPr>
          <w:sz w:val="28"/>
        </w:rPr>
        <w:t>проверка</w:t>
      </w:r>
      <w:r w:rsidR="00BB0A43">
        <w:rPr>
          <w:sz w:val="28"/>
        </w:rPr>
        <w:t xml:space="preserve"> </w:t>
      </w:r>
      <w:r w:rsidRPr="00B021C7">
        <w:rPr>
          <w:sz w:val="28"/>
        </w:rPr>
        <w:t>возможностей самостоятельной работы.</w:t>
      </w:r>
    </w:p>
    <w:p w:rsidR="007E5AA3" w:rsidRPr="00B021C7" w:rsidRDefault="007E5AA3" w:rsidP="008C2246">
      <w:pPr>
        <w:pStyle w:val="a9"/>
        <w:numPr>
          <w:ilvl w:val="1"/>
          <w:numId w:val="3"/>
        </w:numPr>
        <w:tabs>
          <w:tab w:val="left" w:pos="2050"/>
        </w:tabs>
        <w:spacing w:line="276" w:lineRule="auto"/>
        <w:ind w:right="843" w:hanging="360"/>
        <w:rPr>
          <w:sz w:val="28"/>
        </w:rPr>
      </w:pPr>
      <w:r w:rsidRPr="00B021C7">
        <w:rPr>
          <w:sz w:val="28"/>
        </w:rPr>
        <w:t>Осуществление</w:t>
      </w:r>
      <w:r w:rsidR="00BB0A43">
        <w:rPr>
          <w:sz w:val="28"/>
        </w:rPr>
        <w:t xml:space="preserve"> </w:t>
      </w:r>
      <w:r w:rsidRPr="00B021C7">
        <w:rPr>
          <w:sz w:val="28"/>
        </w:rPr>
        <w:t>учета</w:t>
      </w:r>
      <w:r w:rsidR="00BB0A43">
        <w:rPr>
          <w:sz w:val="28"/>
        </w:rPr>
        <w:t xml:space="preserve"> </w:t>
      </w:r>
      <w:r w:rsidRPr="00B021C7">
        <w:rPr>
          <w:sz w:val="28"/>
        </w:rPr>
        <w:t>и</w:t>
      </w:r>
      <w:r w:rsidR="00BB0A43">
        <w:rPr>
          <w:sz w:val="28"/>
        </w:rPr>
        <w:t xml:space="preserve"> </w:t>
      </w:r>
      <w:r w:rsidRPr="00B021C7">
        <w:rPr>
          <w:sz w:val="28"/>
        </w:rPr>
        <w:t>анализ</w:t>
      </w:r>
      <w:r w:rsidR="00BB0A43">
        <w:rPr>
          <w:sz w:val="28"/>
        </w:rPr>
        <w:t xml:space="preserve"> </w:t>
      </w:r>
      <w:r w:rsidRPr="00B021C7">
        <w:rPr>
          <w:sz w:val="28"/>
        </w:rPr>
        <w:t>основных</w:t>
      </w:r>
      <w:r w:rsidR="00BB0A43">
        <w:rPr>
          <w:sz w:val="28"/>
        </w:rPr>
        <w:t xml:space="preserve"> </w:t>
      </w:r>
      <w:r w:rsidRPr="00B021C7">
        <w:rPr>
          <w:sz w:val="28"/>
        </w:rPr>
        <w:t>клинико-диагностических</w:t>
      </w:r>
      <w:r w:rsidR="00BB0A43">
        <w:rPr>
          <w:sz w:val="28"/>
        </w:rPr>
        <w:t xml:space="preserve"> </w:t>
      </w:r>
      <w:r w:rsidRPr="00B021C7">
        <w:rPr>
          <w:sz w:val="28"/>
        </w:rPr>
        <w:t>показателей,</w:t>
      </w:r>
      <w:r w:rsidR="00BB0A43">
        <w:rPr>
          <w:sz w:val="28"/>
        </w:rPr>
        <w:t xml:space="preserve"> </w:t>
      </w:r>
      <w:r w:rsidRPr="00B021C7">
        <w:rPr>
          <w:sz w:val="28"/>
        </w:rPr>
        <w:t>ведение</w:t>
      </w:r>
      <w:r w:rsidR="00BB0A43">
        <w:rPr>
          <w:sz w:val="28"/>
        </w:rPr>
        <w:t xml:space="preserve"> </w:t>
      </w:r>
      <w:r w:rsidRPr="00B021C7">
        <w:rPr>
          <w:sz w:val="28"/>
        </w:rPr>
        <w:t>документации.</w:t>
      </w:r>
    </w:p>
    <w:p w:rsidR="007E5AA3" w:rsidRPr="00B021C7" w:rsidRDefault="007E5AA3" w:rsidP="008C2246">
      <w:pPr>
        <w:pStyle w:val="a9"/>
        <w:numPr>
          <w:ilvl w:val="1"/>
          <w:numId w:val="3"/>
        </w:numPr>
        <w:tabs>
          <w:tab w:val="left" w:pos="2050"/>
        </w:tabs>
        <w:spacing w:line="275" w:lineRule="exact"/>
        <w:ind w:left="2050"/>
        <w:rPr>
          <w:sz w:val="28"/>
        </w:rPr>
      </w:pPr>
      <w:r w:rsidRPr="00B021C7">
        <w:rPr>
          <w:sz w:val="28"/>
        </w:rPr>
        <w:t>Воспитание</w:t>
      </w:r>
      <w:r w:rsidR="00BB0A43">
        <w:rPr>
          <w:sz w:val="28"/>
        </w:rPr>
        <w:t xml:space="preserve"> </w:t>
      </w:r>
      <w:r w:rsidRPr="00B021C7">
        <w:rPr>
          <w:sz w:val="28"/>
        </w:rPr>
        <w:t>трудовой</w:t>
      </w:r>
      <w:r w:rsidR="00BB0A43">
        <w:rPr>
          <w:sz w:val="28"/>
        </w:rPr>
        <w:t xml:space="preserve"> </w:t>
      </w:r>
      <w:r w:rsidRPr="00B021C7">
        <w:rPr>
          <w:sz w:val="28"/>
        </w:rPr>
        <w:t>дисциплины</w:t>
      </w:r>
      <w:r w:rsidR="00BB0A43">
        <w:rPr>
          <w:sz w:val="28"/>
        </w:rPr>
        <w:t xml:space="preserve"> </w:t>
      </w:r>
      <w:r w:rsidRPr="00B021C7">
        <w:rPr>
          <w:sz w:val="28"/>
        </w:rPr>
        <w:t>и</w:t>
      </w:r>
      <w:r w:rsidR="00BB0A43">
        <w:rPr>
          <w:sz w:val="28"/>
        </w:rPr>
        <w:t xml:space="preserve"> </w:t>
      </w:r>
      <w:r w:rsidRPr="00B021C7">
        <w:rPr>
          <w:sz w:val="28"/>
        </w:rPr>
        <w:t>профессиональной</w:t>
      </w:r>
      <w:r w:rsidR="00BB0A43">
        <w:rPr>
          <w:sz w:val="28"/>
        </w:rPr>
        <w:t xml:space="preserve"> </w:t>
      </w:r>
      <w:r w:rsidRPr="00B021C7">
        <w:rPr>
          <w:sz w:val="28"/>
        </w:rPr>
        <w:t>ответственности.</w:t>
      </w:r>
    </w:p>
    <w:p w:rsidR="007E5AA3" w:rsidRPr="00B021C7" w:rsidRDefault="007E5AA3" w:rsidP="008C2246">
      <w:pPr>
        <w:pStyle w:val="a9"/>
        <w:numPr>
          <w:ilvl w:val="1"/>
          <w:numId w:val="3"/>
        </w:numPr>
        <w:tabs>
          <w:tab w:val="left" w:pos="2050"/>
          <w:tab w:val="left" w:pos="6989"/>
        </w:tabs>
        <w:spacing w:before="41"/>
        <w:ind w:left="2050"/>
        <w:rPr>
          <w:sz w:val="28"/>
        </w:rPr>
      </w:pPr>
      <w:r w:rsidRPr="00B021C7">
        <w:rPr>
          <w:sz w:val="28"/>
        </w:rPr>
        <w:t>Изучение</w:t>
      </w:r>
      <w:r w:rsidR="00BB0A43">
        <w:rPr>
          <w:sz w:val="28"/>
        </w:rPr>
        <w:t xml:space="preserve"> </w:t>
      </w:r>
      <w:r w:rsidRPr="00B021C7">
        <w:rPr>
          <w:sz w:val="28"/>
        </w:rPr>
        <w:t>основных форм</w:t>
      </w:r>
      <w:r w:rsidR="00BB0A43">
        <w:rPr>
          <w:sz w:val="28"/>
        </w:rPr>
        <w:t xml:space="preserve"> </w:t>
      </w:r>
      <w:r w:rsidRPr="00B021C7">
        <w:rPr>
          <w:sz w:val="28"/>
        </w:rPr>
        <w:t>и</w:t>
      </w:r>
      <w:r w:rsidR="00BB0A43">
        <w:rPr>
          <w:sz w:val="28"/>
        </w:rPr>
        <w:t xml:space="preserve"> </w:t>
      </w:r>
      <w:r w:rsidRPr="00B021C7">
        <w:rPr>
          <w:sz w:val="28"/>
        </w:rPr>
        <w:t>методов</w:t>
      </w:r>
      <w:r w:rsidR="00BB0A43">
        <w:rPr>
          <w:sz w:val="28"/>
        </w:rPr>
        <w:t xml:space="preserve"> </w:t>
      </w:r>
      <w:r w:rsidRPr="00B021C7">
        <w:rPr>
          <w:sz w:val="28"/>
        </w:rPr>
        <w:t>работы</w:t>
      </w:r>
      <w:r w:rsidR="00BB0A43">
        <w:rPr>
          <w:sz w:val="28"/>
        </w:rPr>
        <w:t xml:space="preserve"> в </w:t>
      </w:r>
      <w:r w:rsidRPr="00B021C7">
        <w:rPr>
          <w:sz w:val="28"/>
        </w:rPr>
        <w:t>КДЛ.</w:t>
      </w:r>
    </w:p>
    <w:p w:rsidR="007E5AA3" w:rsidRPr="00B021C7" w:rsidRDefault="007E5AA3" w:rsidP="007E5AA3">
      <w:pPr>
        <w:pStyle w:val="a5"/>
        <w:spacing w:before="9"/>
        <w:rPr>
          <w:sz w:val="32"/>
        </w:rPr>
      </w:pPr>
    </w:p>
    <w:p w:rsidR="007E5AA3" w:rsidRPr="00B021C7" w:rsidRDefault="007E5AA3" w:rsidP="007E5AA3">
      <w:pPr>
        <w:pStyle w:val="1"/>
        <w:ind w:left="728" w:right="233"/>
      </w:pPr>
      <w:r w:rsidRPr="00B021C7">
        <w:t>Программа</w:t>
      </w:r>
      <w:r w:rsidR="00BB0A43">
        <w:t xml:space="preserve"> </w:t>
      </w:r>
      <w:r w:rsidRPr="00B021C7">
        <w:t>практики.</w:t>
      </w:r>
    </w:p>
    <w:p w:rsidR="007E5AA3" w:rsidRPr="00B021C7" w:rsidRDefault="007E5AA3" w:rsidP="007E5AA3">
      <w:pPr>
        <w:spacing w:before="36"/>
        <w:ind w:left="408" w:right="233"/>
        <w:jc w:val="center"/>
        <w:rPr>
          <w:i/>
          <w:sz w:val="28"/>
        </w:rPr>
      </w:pPr>
      <w:r w:rsidRPr="00B021C7">
        <w:rPr>
          <w:i/>
          <w:sz w:val="28"/>
        </w:rPr>
        <w:t>В</w:t>
      </w:r>
      <w:r w:rsidR="006754B1">
        <w:rPr>
          <w:i/>
          <w:sz w:val="28"/>
        </w:rPr>
        <w:t xml:space="preserve"> </w:t>
      </w:r>
      <w:r w:rsidRPr="00B021C7">
        <w:rPr>
          <w:i/>
          <w:sz w:val="28"/>
        </w:rPr>
        <w:t>результате</w:t>
      </w:r>
      <w:r w:rsidR="006754B1">
        <w:rPr>
          <w:i/>
          <w:sz w:val="28"/>
        </w:rPr>
        <w:t xml:space="preserve"> </w:t>
      </w:r>
      <w:r w:rsidRPr="00B021C7">
        <w:rPr>
          <w:i/>
          <w:sz w:val="28"/>
        </w:rPr>
        <w:t>прохождения</w:t>
      </w:r>
      <w:r w:rsidR="006754B1">
        <w:rPr>
          <w:i/>
          <w:sz w:val="28"/>
        </w:rPr>
        <w:t xml:space="preserve"> </w:t>
      </w:r>
      <w:r w:rsidRPr="00B021C7">
        <w:rPr>
          <w:i/>
          <w:sz w:val="28"/>
        </w:rPr>
        <w:t>практики</w:t>
      </w:r>
      <w:r w:rsidR="006754B1">
        <w:rPr>
          <w:i/>
          <w:sz w:val="28"/>
        </w:rPr>
        <w:t xml:space="preserve"> </w:t>
      </w:r>
      <w:r w:rsidRPr="00B021C7">
        <w:rPr>
          <w:i/>
          <w:sz w:val="28"/>
        </w:rPr>
        <w:t>студенты</w:t>
      </w:r>
      <w:r w:rsidR="006754B1">
        <w:rPr>
          <w:i/>
          <w:sz w:val="28"/>
        </w:rPr>
        <w:t xml:space="preserve"> </w:t>
      </w:r>
      <w:r w:rsidRPr="00B021C7">
        <w:rPr>
          <w:i/>
          <w:sz w:val="28"/>
        </w:rPr>
        <w:t>должны</w:t>
      </w:r>
      <w:r w:rsidR="006754B1">
        <w:rPr>
          <w:i/>
          <w:sz w:val="28"/>
        </w:rPr>
        <w:t xml:space="preserve"> </w:t>
      </w:r>
      <w:r w:rsidRPr="00B021C7">
        <w:rPr>
          <w:i/>
          <w:sz w:val="28"/>
        </w:rPr>
        <w:t>уметь</w:t>
      </w:r>
      <w:r w:rsidR="006754B1">
        <w:rPr>
          <w:i/>
          <w:sz w:val="28"/>
        </w:rPr>
        <w:t xml:space="preserve"> </w:t>
      </w:r>
      <w:r w:rsidRPr="00B021C7">
        <w:rPr>
          <w:i/>
          <w:sz w:val="28"/>
        </w:rPr>
        <w:t>самостоятельно:</w:t>
      </w:r>
    </w:p>
    <w:p w:rsidR="007E5AA3" w:rsidRPr="00B021C7" w:rsidRDefault="007E5AA3" w:rsidP="007E5AA3">
      <w:pPr>
        <w:pStyle w:val="a5"/>
        <w:spacing w:before="3"/>
        <w:rPr>
          <w:i/>
          <w:sz w:val="32"/>
        </w:rPr>
      </w:pPr>
    </w:p>
    <w:p w:rsidR="007E5AA3" w:rsidRPr="00B021C7" w:rsidRDefault="007E5AA3" w:rsidP="008C2246">
      <w:pPr>
        <w:pStyle w:val="a9"/>
        <w:numPr>
          <w:ilvl w:val="2"/>
          <w:numId w:val="3"/>
        </w:numPr>
        <w:tabs>
          <w:tab w:val="left" w:pos="2422"/>
        </w:tabs>
        <w:rPr>
          <w:sz w:val="28"/>
        </w:rPr>
      </w:pPr>
      <w:r w:rsidRPr="00B021C7">
        <w:rPr>
          <w:sz w:val="28"/>
        </w:rPr>
        <w:t>Организовать</w:t>
      </w:r>
      <w:r w:rsidR="006754B1">
        <w:rPr>
          <w:sz w:val="28"/>
        </w:rPr>
        <w:t xml:space="preserve"> </w:t>
      </w:r>
      <w:r w:rsidRPr="00B021C7">
        <w:rPr>
          <w:sz w:val="28"/>
        </w:rPr>
        <w:t>рабочее</w:t>
      </w:r>
      <w:r w:rsidR="006754B1">
        <w:rPr>
          <w:sz w:val="28"/>
        </w:rPr>
        <w:t xml:space="preserve"> </w:t>
      </w:r>
      <w:r w:rsidRPr="00B021C7">
        <w:rPr>
          <w:sz w:val="28"/>
        </w:rPr>
        <w:t>место</w:t>
      </w:r>
      <w:r w:rsidR="006754B1">
        <w:rPr>
          <w:sz w:val="28"/>
        </w:rPr>
        <w:t xml:space="preserve"> </w:t>
      </w:r>
      <w:r w:rsidRPr="00B021C7">
        <w:rPr>
          <w:sz w:val="28"/>
        </w:rPr>
        <w:t>для</w:t>
      </w:r>
      <w:r w:rsidR="006754B1">
        <w:rPr>
          <w:sz w:val="28"/>
        </w:rPr>
        <w:t xml:space="preserve"> </w:t>
      </w:r>
      <w:r w:rsidRPr="00B021C7">
        <w:rPr>
          <w:sz w:val="28"/>
        </w:rPr>
        <w:t>проведения</w:t>
      </w:r>
      <w:r w:rsidR="006754B1">
        <w:rPr>
          <w:sz w:val="28"/>
        </w:rPr>
        <w:t xml:space="preserve"> </w:t>
      </w:r>
      <w:r w:rsidRPr="00B021C7">
        <w:rPr>
          <w:sz w:val="28"/>
        </w:rPr>
        <w:t>лабораторных</w:t>
      </w:r>
      <w:r w:rsidR="006754B1">
        <w:rPr>
          <w:sz w:val="28"/>
        </w:rPr>
        <w:t xml:space="preserve"> </w:t>
      </w:r>
      <w:r w:rsidRPr="00B021C7">
        <w:rPr>
          <w:sz w:val="28"/>
        </w:rPr>
        <w:t>исследований.</w:t>
      </w:r>
    </w:p>
    <w:p w:rsidR="007E5AA3" w:rsidRPr="00B021C7" w:rsidRDefault="006754B1" w:rsidP="008C2246">
      <w:pPr>
        <w:pStyle w:val="a9"/>
        <w:numPr>
          <w:ilvl w:val="2"/>
          <w:numId w:val="3"/>
        </w:numPr>
        <w:tabs>
          <w:tab w:val="left" w:pos="2422"/>
        </w:tabs>
        <w:spacing w:before="41" w:line="276" w:lineRule="auto"/>
        <w:ind w:right="853"/>
        <w:rPr>
          <w:sz w:val="28"/>
        </w:rPr>
      </w:pPr>
      <w:r w:rsidRPr="00B021C7">
        <w:rPr>
          <w:sz w:val="28"/>
        </w:rPr>
        <w:t>Подготовить</w:t>
      </w:r>
      <w:r>
        <w:rPr>
          <w:sz w:val="28"/>
        </w:rPr>
        <w:t xml:space="preserve"> </w:t>
      </w:r>
      <w:r w:rsidRPr="00B021C7">
        <w:rPr>
          <w:sz w:val="28"/>
        </w:rPr>
        <w:t>лабораторную</w:t>
      </w:r>
      <w:r>
        <w:rPr>
          <w:sz w:val="28"/>
        </w:rPr>
        <w:t xml:space="preserve"> </w:t>
      </w:r>
      <w:r w:rsidRPr="00B021C7">
        <w:rPr>
          <w:sz w:val="28"/>
        </w:rPr>
        <w:t>посуду, инструментарий</w:t>
      </w:r>
      <w:r>
        <w:rPr>
          <w:sz w:val="28"/>
        </w:rPr>
        <w:t xml:space="preserve"> </w:t>
      </w:r>
      <w:r w:rsidRPr="00B021C7">
        <w:rPr>
          <w:sz w:val="28"/>
        </w:rPr>
        <w:t>и</w:t>
      </w:r>
      <w:r>
        <w:rPr>
          <w:sz w:val="28"/>
        </w:rPr>
        <w:t xml:space="preserve"> </w:t>
      </w:r>
      <w:r w:rsidRPr="00B021C7">
        <w:rPr>
          <w:sz w:val="28"/>
        </w:rPr>
        <w:t>оборудование</w:t>
      </w:r>
      <w:r>
        <w:rPr>
          <w:sz w:val="28"/>
        </w:rPr>
        <w:t xml:space="preserve"> </w:t>
      </w:r>
      <w:r w:rsidRPr="00B021C7">
        <w:rPr>
          <w:sz w:val="28"/>
        </w:rPr>
        <w:t>для</w:t>
      </w:r>
      <w:r>
        <w:rPr>
          <w:sz w:val="28"/>
        </w:rPr>
        <w:t xml:space="preserve"> </w:t>
      </w:r>
      <w:r w:rsidRPr="00B021C7">
        <w:rPr>
          <w:sz w:val="28"/>
        </w:rPr>
        <w:t>анализов</w:t>
      </w:r>
      <w:r w:rsidR="007E5AA3" w:rsidRPr="00B021C7">
        <w:rPr>
          <w:sz w:val="28"/>
        </w:rPr>
        <w:t>.</w:t>
      </w:r>
    </w:p>
    <w:p w:rsidR="007E5AA3" w:rsidRPr="00B021C7" w:rsidRDefault="007E5AA3" w:rsidP="008C2246">
      <w:pPr>
        <w:pStyle w:val="a9"/>
        <w:numPr>
          <w:ilvl w:val="2"/>
          <w:numId w:val="3"/>
        </w:numPr>
        <w:tabs>
          <w:tab w:val="left" w:pos="2422"/>
        </w:tabs>
        <w:spacing w:line="275" w:lineRule="exact"/>
        <w:rPr>
          <w:sz w:val="28"/>
        </w:rPr>
      </w:pPr>
      <w:r w:rsidRPr="00B021C7">
        <w:rPr>
          <w:sz w:val="28"/>
        </w:rPr>
        <w:t>Приготовить</w:t>
      </w:r>
      <w:r w:rsidR="006754B1">
        <w:rPr>
          <w:sz w:val="28"/>
        </w:rPr>
        <w:t xml:space="preserve"> </w:t>
      </w:r>
      <w:r w:rsidRPr="00B021C7">
        <w:rPr>
          <w:sz w:val="28"/>
        </w:rPr>
        <w:t>растворы,</w:t>
      </w:r>
      <w:r w:rsidR="006754B1">
        <w:rPr>
          <w:sz w:val="28"/>
        </w:rPr>
        <w:t xml:space="preserve"> </w:t>
      </w:r>
      <w:r w:rsidRPr="00B021C7">
        <w:rPr>
          <w:sz w:val="28"/>
        </w:rPr>
        <w:t>реактивы,</w:t>
      </w:r>
      <w:r w:rsidR="006754B1">
        <w:rPr>
          <w:sz w:val="28"/>
        </w:rPr>
        <w:t xml:space="preserve"> </w:t>
      </w:r>
      <w:r w:rsidRPr="00B021C7">
        <w:rPr>
          <w:sz w:val="28"/>
        </w:rPr>
        <w:t>дезинфицирующие</w:t>
      </w:r>
      <w:r w:rsidR="006754B1">
        <w:rPr>
          <w:sz w:val="28"/>
        </w:rPr>
        <w:t xml:space="preserve"> </w:t>
      </w:r>
      <w:r w:rsidRPr="00B021C7">
        <w:rPr>
          <w:sz w:val="28"/>
        </w:rPr>
        <w:t>растворы.</w:t>
      </w:r>
    </w:p>
    <w:p w:rsidR="007E5AA3" w:rsidRPr="00B021C7" w:rsidRDefault="007E5AA3" w:rsidP="008C2246">
      <w:pPr>
        <w:pStyle w:val="a9"/>
        <w:numPr>
          <w:ilvl w:val="2"/>
          <w:numId w:val="3"/>
        </w:numPr>
        <w:tabs>
          <w:tab w:val="left" w:pos="2422"/>
        </w:tabs>
        <w:spacing w:before="43" w:line="276" w:lineRule="auto"/>
        <w:ind w:right="844"/>
        <w:rPr>
          <w:sz w:val="28"/>
        </w:rPr>
      </w:pPr>
      <w:r w:rsidRPr="00B021C7">
        <w:rPr>
          <w:sz w:val="28"/>
        </w:rPr>
        <w:t>Провести</w:t>
      </w:r>
      <w:r w:rsidR="006754B1">
        <w:rPr>
          <w:sz w:val="28"/>
        </w:rPr>
        <w:t xml:space="preserve"> </w:t>
      </w:r>
      <w:r w:rsidRPr="00B021C7">
        <w:rPr>
          <w:sz w:val="28"/>
        </w:rPr>
        <w:t>дезинфекцию</w:t>
      </w:r>
      <w:r w:rsidR="006754B1">
        <w:rPr>
          <w:sz w:val="28"/>
        </w:rPr>
        <w:t xml:space="preserve"> </w:t>
      </w:r>
      <w:r w:rsidRPr="00B021C7">
        <w:rPr>
          <w:sz w:val="28"/>
        </w:rPr>
        <w:t>биоматериала,</w:t>
      </w:r>
      <w:r w:rsidR="006754B1">
        <w:rPr>
          <w:sz w:val="28"/>
        </w:rPr>
        <w:t xml:space="preserve"> </w:t>
      </w:r>
      <w:r w:rsidRPr="00B021C7">
        <w:rPr>
          <w:sz w:val="28"/>
        </w:rPr>
        <w:t>отработанной</w:t>
      </w:r>
      <w:r w:rsidR="00476191">
        <w:rPr>
          <w:sz w:val="28"/>
        </w:rPr>
        <w:t xml:space="preserve"> </w:t>
      </w:r>
      <w:r w:rsidRPr="00B021C7">
        <w:rPr>
          <w:sz w:val="28"/>
        </w:rPr>
        <w:t>посуды,</w:t>
      </w:r>
      <w:r w:rsidR="006754B1">
        <w:rPr>
          <w:sz w:val="28"/>
        </w:rPr>
        <w:t xml:space="preserve"> </w:t>
      </w:r>
      <w:r w:rsidRPr="00B021C7">
        <w:rPr>
          <w:sz w:val="28"/>
        </w:rPr>
        <w:t>стерилизацию</w:t>
      </w:r>
      <w:r w:rsidR="006754B1">
        <w:rPr>
          <w:sz w:val="28"/>
        </w:rPr>
        <w:t xml:space="preserve"> </w:t>
      </w:r>
      <w:r w:rsidRPr="00B021C7">
        <w:rPr>
          <w:sz w:val="28"/>
        </w:rPr>
        <w:t>инструментария</w:t>
      </w:r>
      <w:r w:rsidR="00476191">
        <w:rPr>
          <w:sz w:val="28"/>
        </w:rPr>
        <w:t xml:space="preserve"> </w:t>
      </w:r>
      <w:r w:rsidRPr="00B021C7">
        <w:rPr>
          <w:sz w:val="28"/>
        </w:rPr>
        <w:t>и лабораторной посуды.</w:t>
      </w:r>
    </w:p>
    <w:p w:rsidR="007E5AA3" w:rsidRPr="00B021C7" w:rsidRDefault="007E5AA3" w:rsidP="008C2246">
      <w:pPr>
        <w:pStyle w:val="a9"/>
        <w:numPr>
          <w:ilvl w:val="2"/>
          <w:numId w:val="3"/>
        </w:numPr>
        <w:tabs>
          <w:tab w:val="left" w:pos="2422"/>
          <w:tab w:val="left" w:pos="3638"/>
          <w:tab w:val="left" w:pos="4578"/>
          <w:tab w:val="left" w:pos="6093"/>
          <w:tab w:val="left" w:pos="7669"/>
          <w:tab w:val="left" w:pos="8043"/>
          <w:tab w:val="left" w:pos="9232"/>
        </w:tabs>
        <w:spacing w:line="276" w:lineRule="auto"/>
        <w:ind w:right="856"/>
        <w:rPr>
          <w:sz w:val="28"/>
        </w:rPr>
      </w:pPr>
      <w:r w:rsidRPr="00B021C7">
        <w:rPr>
          <w:sz w:val="28"/>
        </w:rPr>
        <w:t>Провести</w:t>
      </w:r>
      <w:r w:rsidRPr="00B021C7">
        <w:rPr>
          <w:sz w:val="28"/>
        </w:rPr>
        <w:tab/>
      </w:r>
      <w:r w:rsidR="006754B1">
        <w:rPr>
          <w:sz w:val="28"/>
        </w:rPr>
        <w:t xml:space="preserve">прием, </w:t>
      </w:r>
      <w:r w:rsidR="006754B1">
        <w:rPr>
          <w:sz w:val="28"/>
        </w:rPr>
        <w:tab/>
        <w:t xml:space="preserve">маркировку, регистрацию и хранение </w:t>
      </w:r>
      <w:r w:rsidRPr="00B021C7">
        <w:rPr>
          <w:spacing w:val="-1"/>
          <w:sz w:val="28"/>
        </w:rPr>
        <w:t>поступившего</w:t>
      </w:r>
      <w:r w:rsidR="006754B1">
        <w:rPr>
          <w:sz w:val="28"/>
        </w:rPr>
        <w:t xml:space="preserve"> </w:t>
      </w:r>
      <w:r w:rsidRPr="00B021C7">
        <w:rPr>
          <w:sz w:val="28"/>
        </w:rPr>
        <w:t>биоматериала.</w:t>
      </w:r>
    </w:p>
    <w:p w:rsidR="007E5AA3" w:rsidRPr="00B021C7" w:rsidRDefault="007E5AA3" w:rsidP="008C2246">
      <w:pPr>
        <w:pStyle w:val="a9"/>
        <w:numPr>
          <w:ilvl w:val="2"/>
          <w:numId w:val="3"/>
        </w:numPr>
        <w:tabs>
          <w:tab w:val="left" w:pos="2422"/>
        </w:tabs>
        <w:spacing w:line="275" w:lineRule="exact"/>
        <w:rPr>
          <w:sz w:val="28"/>
        </w:rPr>
      </w:pPr>
      <w:r w:rsidRPr="00B021C7">
        <w:rPr>
          <w:sz w:val="28"/>
        </w:rPr>
        <w:t>Регистрировать</w:t>
      </w:r>
      <w:r w:rsidR="006754B1">
        <w:rPr>
          <w:sz w:val="28"/>
        </w:rPr>
        <w:t xml:space="preserve"> </w:t>
      </w:r>
      <w:r w:rsidRPr="00B021C7">
        <w:rPr>
          <w:sz w:val="28"/>
        </w:rPr>
        <w:t>проведенные</w:t>
      </w:r>
      <w:r w:rsidR="006754B1">
        <w:rPr>
          <w:sz w:val="28"/>
        </w:rPr>
        <w:t xml:space="preserve"> </w:t>
      </w:r>
      <w:r w:rsidRPr="00B021C7">
        <w:rPr>
          <w:sz w:val="28"/>
        </w:rPr>
        <w:t>исследования.</w:t>
      </w:r>
    </w:p>
    <w:p w:rsidR="007E5AA3" w:rsidRPr="00B021C7" w:rsidRDefault="007E5AA3" w:rsidP="008C2246">
      <w:pPr>
        <w:pStyle w:val="a9"/>
        <w:numPr>
          <w:ilvl w:val="2"/>
          <w:numId w:val="3"/>
        </w:numPr>
        <w:tabs>
          <w:tab w:val="left" w:pos="2422"/>
        </w:tabs>
        <w:spacing w:before="43"/>
        <w:rPr>
          <w:sz w:val="28"/>
        </w:rPr>
      </w:pPr>
      <w:r w:rsidRPr="00B021C7">
        <w:rPr>
          <w:sz w:val="28"/>
        </w:rPr>
        <w:t>Вести учетно-отчетную</w:t>
      </w:r>
      <w:r w:rsidR="006754B1">
        <w:rPr>
          <w:sz w:val="28"/>
        </w:rPr>
        <w:t xml:space="preserve"> </w:t>
      </w:r>
      <w:r w:rsidRPr="00B021C7">
        <w:rPr>
          <w:sz w:val="28"/>
        </w:rPr>
        <w:t>документацию.</w:t>
      </w:r>
    </w:p>
    <w:p w:rsidR="007E5AA3" w:rsidRPr="00B021C7" w:rsidRDefault="007E5AA3" w:rsidP="008C2246">
      <w:pPr>
        <w:pStyle w:val="a9"/>
        <w:numPr>
          <w:ilvl w:val="2"/>
          <w:numId w:val="3"/>
        </w:numPr>
        <w:tabs>
          <w:tab w:val="left" w:pos="2422"/>
        </w:tabs>
        <w:spacing w:before="40"/>
        <w:rPr>
          <w:sz w:val="28"/>
        </w:rPr>
      </w:pPr>
      <w:r w:rsidRPr="00B021C7">
        <w:rPr>
          <w:sz w:val="28"/>
        </w:rPr>
        <w:t>Пользоваться</w:t>
      </w:r>
      <w:r w:rsidR="006754B1">
        <w:rPr>
          <w:sz w:val="28"/>
        </w:rPr>
        <w:t xml:space="preserve"> </w:t>
      </w:r>
      <w:r w:rsidRPr="00B021C7">
        <w:rPr>
          <w:sz w:val="28"/>
        </w:rPr>
        <w:t>приборами</w:t>
      </w:r>
      <w:r w:rsidR="006754B1">
        <w:rPr>
          <w:sz w:val="28"/>
        </w:rPr>
        <w:t xml:space="preserve"> </w:t>
      </w:r>
      <w:r w:rsidRPr="00B021C7">
        <w:rPr>
          <w:sz w:val="28"/>
        </w:rPr>
        <w:t>в</w:t>
      </w:r>
      <w:r w:rsidR="006754B1">
        <w:rPr>
          <w:sz w:val="28"/>
        </w:rPr>
        <w:t xml:space="preserve"> </w:t>
      </w:r>
      <w:r w:rsidRPr="00B021C7">
        <w:rPr>
          <w:sz w:val="28"/>
        </w:rPr>
        <w:t>лаборатории.</w:t>
      </w:r>
    </w:p>
    <w:p w:rsidR="007E5AA3" w:rsidRPr="00B021C7" w:rsidRDefault="007E5AA3" w:rsidP="007E5AA3">
      <w:pPr>
        <w:pStyle w:val="a5"/>
        <w:spacing w:before="6"/>
        <w:rPr>
          <w:sz w:val="32"/>
        </w:rPr>
      </w:pPr>
    </w:p>
    <w:p w:rsidR="007E5AA3" w:rsidRPr="00B021C7" w:rsidRDefault="007E5AA3" w:rsidP="006E69E3">
      <w:pPr>
        <w:pStyle w:val="1"/>
        <w:spacing w:line="278" w:lineRule="auto"/>
        <w:ind w:left="3435" w:right="2941" w:firstLine="374"/>
      </w:pPr>
      <w:r w:rsidRPr="00B021C7">
        <w:t>По окончании практики студент должен</w:t>
      </w:r>
      <w:r w:rsidR="006754B1">
        <w:t xml:space="preserve"> </w:t>
      </w:r>
      <w:r w:rsidRPr="00B021C7">
        <w:t>представить</w:t>
      </w:r>
      <w:r w:rsidR="006754B1">
        <w:t xml:space="preserve"> </w:t>
      </w:r>
      <w:r w:rsidRPr="00B021C7">
        <w:t>в</w:t>
      </w:r>
      <w:r w:rsidR="006754B1">
        <w:t xml:space="preserve"> </w:t>
      </w:r>
      <w:r w:rsidRPr="00B021C7">
        <w:t>колледж</w:t>
      </w:r>
      <w:r w:rsidR="006754B1">
        <w:t xml:space="preserve"> </w:t>
      </w:r>
      <w:r w:rsidRPr="00B021C7">
        <w:t>следующие</w:t>
      </w:r>
      <w:r w:rsidR="006754B1">
        <w:t xml:space="preserve"> </w:t>
      </w:r>
      <w:r w:rsidRPr="00B021C7">
        <w:t>документы:</w:t>
      </w:r>
    </w:p>
    <w:p w:rsidR="007E5AA3" w:rsidRPr="00B021C7" w:rsidRDefault="007E5AA3" w:rsidP="006E69E3">
      <w:pPr>
        <w:pStyle w:val="a9"/>
        <w:numPr>
          <w:ilvl w:val="0"/>
          <w:numId w:val="2"/>
        </w:numPr>
        <w:tabs>
          <w:tab w:val="left" w:pos="2422"/>
        </w:tabs>
        <w:spacing w:line="276" w:lineRule="auto"/>
        <w:ind w:left="2061" w:right="850"/>
        <w:jc w:val="both"/>
        <w:rPr>
          <w:sz w:val="28"/>
        </w:rPr>
      </w:pPr>
      <w:r w:rsidRPr="00B021C7">
        <w:rPr>
          <w:sz w:val="28"/>
        </w:rPr>
        <w:t>Дневник с оценкой за практику, заверенный подписью общего руководителя и</w:t>
      </w:r>
      <w:r w:rsidR="006754B1">
        <w:rPr>
          <w:sz w:val="28"/>
        </w:rPr>
        <w:t xml:space="preserve"> </w:t>
      </w:r>
      <w:r w:rsidRPr="00B021C7">
        <w:rPr>
          <w:sz w:val="28"/>
        </w:rPr>
        <w:t>печатью</w:t>
      </w:r>
      <w:r w:rsidR="006754B1">
        <w:rPr>
          <w:sz w:val="28"/>
        </w:rPr>
        <w:t xml:space="preserve"> </w:t>
      </w:r>
      <w:r w:rsidRPr="00B021C7">
        <w:rPr>
          <w:sz w:val="28"/>
        </w:rPr>
        <w:t>ЛПУ.</w:t>
      </w:r>
    </w:p>
    <w:p w:rsidR="007E5AA3" w:rsidRPr="00B021C7" w:rsidRDefault="007E5AA3" w:rsidP="006E69E3">
      <w:pPr>
        <w:pStyle w:val="a9"/>
        <w:numPr>
          <w:ilvl w:val="0"/>
          <w:numId w:val="2"/>
        </w:numPr>
        <w:tabs>
          <w:tab w:val="left" w:pos="2422"/>
        </w:tabs>
        <w:spacing w:line="275" w:lineRule="exact"/>
        <w:ind w:left="2061" w:right="850"/>
        <w:jc w:val="both"/>
        <w:rPr>
          <w:sz w:val="28"/>
        </w:rPr>
      </w:pPr>
      <w:r w:rsidRPr="00B021C7">
        <w:rPr>
          <w:sz w:val="28"/>
        </w:rPr>
        <w:t>Характеристику,</w:t>
      </w:r>
      <w:r w:rsidR="006754B1">
        <w:rPr>
          <w:sz w:val="28"/>
        </w:rPr>
        <w:t xml:space="preserve"> </w:t>
      </w:r>
      <w:r w:rsidRPr="00B021C7">
        <w:rPr>
          <w:sz w:val="28"/>
        </w:rPr>
        <w:t>заверенную</w:t>
      </w:r>
      <w:r w:rsidR="006754B1">
        <w:rPr>
          <w:sz w:val="28"/>
        </w:rPr>
        <w:t xml:space="preserve"> </w:t>
      </w:r>
      <w:r w:rsidRPr="00B021C7">
        <w:rPr>
          <w:sz w:val="28"/>
        </w:rPr>
        <w:t>подписью</w:t>
      </w:r>
      <w:r w:rsidR="006754B1">
        <w:rPr>
          <w:sz w:val="28"/>
        </w:rPr>
        <w:t xml:space="preserve"> </w:t>
      </w:r>
      <w:r w:rsidRPr="00B021C7">
        <w:rPr>
          <w:sz w:val="28"/>
        </w:rPr>
        <w:t>руководителя</w:t>
      </w:r>
      <w:r w:rsidR="006754B1">
        <w:rPr>
          <w:sz w:val="28"/>
        </w:rPr>
        <w:t xml:space="preserve"> </w:t>
      </w:r>
      <w:r w:rsidRPr="00B021C7">
        <w:rPr>
          <w:sz w:val="28"/>
        </w:rPr>
        <w:t>практики</w:t>
      </w:r>
      <w:r w:rsidR="006754B1">
        <w:rPr>
          <w:sz w:val="28"/>
        </w:rPr>
        <w:t xml:space="preserve"> </w:t>
      </w:r>
      <w:r w:rsidRPr="00B021C7">
        <w:rPr>
          <w:sz w:val="28"/>
        </w:rPr>
        <w:t>и</w:t>
      </w:r>
      <w:r w:rsidR="006754B1">
        <w:rPr>
          <w:sz w:val="28"/>
        </w:rPr>
        <w:t xml:space="preserve"> </w:t>
      </w:r>
      <w:r w:rsidRPr="00B021C7">
        <w:rPr>
          <w:sz w:val="28"/>
        </w:rPr>
        <w:t>печатью</w:t>
      </w:r>
      <w:r w:rsidR="006754B1">
        <w:rPr>
          <w:sz w:val="28"/>
        </w:rPr>
        <w:t xml:space="preserve"> </w:t>
      </w:r>
      <w:r w:rsidRPr="00B021C7">
        <w:rPr>
          <w:sz w:val="28"/>
        </w:rPr>
        <w:t>ЛПУ.</w:t>
      </w:r>
    </w:p>
    <w:p w:rsidR="007E5AA3" w:rsidRPr="00B021C7" w:rsidRDefault="006754B1" w:rsidP="006E69E3">
      <w:pPr>
        <w:pStyle w:val="a9"/>
        <w:numPr>
          <w:ilvl w:val="0"/>
          <w:numId w:val="2"/>
        </w:numPr>
        <w:tabs>
          <w:tab w:val="left" w:pos="2422"/>
        </w:tabs>
        <w:spacing w:before="34" w:line="276" w:lineRule="auto"/>
        <w:ind w:left="2061" w:right="850"/>
        <w:jc w:val="both"/>
        <w:rPr>
          <w:sz w:val="28"/>
        </w:rPr>
      </w:pPr>
      <w:r w:rsidRPr="00B021C7">
        <w:rPr>
          <w:sz w:val="28"/>
        </w:rPr>
        <w:t>Текстовый</w:t>
      </w:r>
      <w:r>
        <w:rPr>
          <w:sz w:val="28"/>
        </w:rPr>
        <w:t xml:space="preserve"> </w:t>
      </w:r>
      <w:r w:rsidRPr="00B021C7">
        <w:rPr>
          <w:sz w:val="28"/>
        </w:rPr>
        <w:t>отчет</w:t>
      </w:r>
      <w:r>
        <w:rPr>
          <w:sz w:val="28"/>
        </w:rPr>
        <w:t xml:space="preserve"> </w:t>
      </w:r>
      <w:r w:rsidRPr="00B021C7">
        <w:rPr>
          <w:sz w:val="28"/>
        </w:rPr>
        <w:t>по</w:t>
      </w:r>
      <w:r>
        <w:rPr>
          <w:sz w:val="28"/>
        </w:rPr>
        <w:t xml:space="preserve"> </w:t>
      </w:r>
      <w:r w:rsidRPr="00B021C7">
        <w:rPr>
          <w:sz w:val="28"/>
        </w:rPr>
        <w:t>практике (</w:t>
      </w:r>
      <w:r w:rsidR="007E5AA3" w:rsidRPr="00B021C7">
        <w:rPr>
          <w:sz w:val="28"/>
        </w:rPr>
        <w:t>положительные</w:t>
      </w:r>
      <w:r>
        <w:rPr>
          <w:sz w:val="28"/>
        </w:rPr>
        <w:t xml:space="preserve"> </w:t>
      </w:r>
      <w:r w:rsidR="007E5AA3" w:rsidRPr="00B021C7">
        <w:rPr>
          <w:sz w:val="28"/>
        </w:rPr>
        <w:t>и</w:t>
      </w:r>
      <w:r>
        <w:rPr>
          <w:sz w:val="28"/>
        </w:rPr>
        <w:t xml:space="preserve"> </w:t>
      </w:r>
      <w:r w:rsidR="007E5AA3" w:rsidRPr="00B021C7">
        <w:rPr>
          <w:sz w:val="28"/>
        </w:rPr>
        <w:t>отрицательные</w:t>
      </w:r>
      <w:r>
        <w:rPr>
          <w:sz w:val="28"/>
        </w:rPr>
        <w:t xml:space="preserve"> </w:t>
      </w:r>
      <w:r w:rsidR="007E5AA3" w:rsidRPr="00B021C7">
        <w:rPr>
          <w:sz w:val="28"/>
        </w:rPr>
        <w:t>стороны</w:t>
      </w:r>
      <w:r>
        <w:rPr>
          <w:sz w:val="28"/>
        </w:rPr>
        <w:t xml:space="preserve"> </w:t>
      </w:r>
      <w:r w:rsidR="007E5AA3" w:rsidRPr="00B021C7">
        <w:rPr>
          <w:sz w:val="28"/>
        </w:rPr>
        <w:t>практики, предложения по улучшению подготовки в колледже, организации и</w:t>
      </w:r>
      <w:r>
        <w:rPr>
          <w:sz w:val="28"/>
        </w:rPr>
        <w:t xml:space="preserve"> </w:t>
      </w:r>
      <w:r w:rsidR="007E5AA3" w:rsidRPr="00B021C7">
        <w:rPr>
          <w:sz w:val="28"/>
        </w:rPr>
        <w:t>проведению</w:t>
      </w:r>
      <w:r>
        <w:rPr>
          <w:sz w:val="28"/>
        </w:rPr>
        <w:t xml:space="preserve"> </w:t>
      </w:r>
      <w:r w:rsidR="007E5AA3" w:rsidRPr="00B021C7">
        <w:rPr>
          <w:sz w:val="28"/>
        </w:rPr>
        <w:t>практики).</w:t>
      </w:r>
    </w:p>
    <w:p w:rsidR="007E5AA3" w:rsidRPr="00B021C7" w:rsidRDefault="007E5AA3" w:rsidP="006E69E3">
      <w:pPr>
        <w:pStyle w:val="a9"/>
        <w:numPr>
          <w:ilvl w:val="0"/>
          <w:numId w:val="2"/>
        </w:numPr>
        <w:tabs>
          <w:tab w:val="left" w:pos="2422"/>
        </w:tabs>
        <w:spacing w:line="275" w:lineRule="exact"/>
        <w:ind w:left="2061" w:right="850"/>
        <w:jc w:val="both"/>
        <w:rPr>
          <w:sz w:val="28"/>
        </w:rPr>
      </w:pPr>
      <w:r w:rsidRPr="00B021C7">
        <w:rPr>
          <w:sz w:val="28"/>
        </w:rPr>
        <w:t>Выполненную</w:t>
      </w:r>
      <w:r w:rsidR="006754B1">
        <w:rPr>
          <w:sz w:val="28"/>
        </w:rPr>
        <w:t xml:space="preserve"> </w:t>
      </w:r>
      <w:r w:rsidRPr="00B021C7">
        <w:rPr>
          <w:sz w:val="28"/>
        </w:rPr>
        <w:t>самостоятельную</w:t>
      </w:r>
      <w:r w:rsidR="006754B1">
        <w:rPr>
          <w:sz w:val="28"/>
        </w:rPr>
        <w:t xml:space="preserve"> </w:t>
      </w:r>
      <w:r w:rsidRPr="00B021C7">
        <w:rPr>
          <w:sz w:val="28"/>
        </w:rPr>
        <w:t>работу.</w:t>
      </w:r>
    </w:p>
    <w:p w:rsidR="007E5AA3" w:rsidRPr="00B021C7" w:rsidRDefault="007E5AA3" w:rsidP="007E5AA3">
      <w:pPr>
        <w:pStyle w:val="a5"/>
        <w:spacing w:before="9"/>
        <w:rPr>
          <w:sz w:val="32"/>
        </w:rPr>
      </w:pPr>
    </w:p>
    <w:p w:rsidR="007E5AA3" w:rsidRPr="00B021C7" w:rsidRDefault="007E5AA3" w:rsidP="00B021C7">
      <w:pPr>
        <w:pStyle w:val="1"/>
        <w:spacing w:line="550" w:lineRule="atLeast"/>
        <w:ind w:left="1342" w:right="2168"/>
      </w:pPr>
      <w:r w:rsidRPr="00B021C7">
        <w:t>В результате преддипломной</w:t>
      </w:r>
      <w:r w:rsidR="006754B1">
        <w:t xml:space="preserve"> </w:t>
      </w:r>
      <w:r w:rsidRPr="00B021C7">
        <w:t>практики обучающийся должен:</w:t>
      </w:r>
      <w:r w:rsidR="00683427">
        <w:t xml:space="preserve"> </w:t>
      </w:r>
      <w:r w:rsidRPr="00B021C7">
        <w:t>Приобрести</w:t>
      </w:r>
      <w:r w:rsidR="006754B1">
        <w:t xml:space="preserve"> </w:t>
      </w:r>
      <w:r w:rsidRPr="00B021C7">
        <w:t>практический опыт:</w:t>
      </w:r>
    </w:p>
    <w:p w:rsidR="00B021C7" w:rsidRPr="00B021C7" w:rsidRDefault="006754B1" w:rsidP="00B021C7">
      <w:pPr>
        <w:pStyle w:val="a9"/>
        <w:tabs>
          <w:tab w:val="left" w:pos="1730"/>
          <w:tab w:val="left" w:pos="1731"/>
          <w:tab w:val="left" w:pos="3565"/>
          <w:tab w:val="left" w:pos="5192"/>
          <w:tab w:val="left" w:pos="5955"/>
          <w:tab w:val="left" w:pos="6614"/>
          <w:tab w:val="left" w:pos="8689"/>
          <w:tab w:val="left" w:pos="10097"/>
        </w:tabs>
        <w:spacing w:before="163" w:line="278" w:lineRule="auto"/>
        <w:ind w:left="1342" w:right="856" w:firstLine="0"/>
        <w:rPr>
          <w:sz w:val="28"/>
        </w:rPr>
      </w:pPr>
      <w:r w:rsidRPr="00B021C7">
        <w:rPr>
          <w:sz w:val="28"/>
        </w:rPr>
        <w:t>Приготовления</w:t>
      </w:r>
      <w:r w:rsidR="007E5AA3" w:rsidRPr="00B021C7">
        <w:rPr>
          <w:sz w:val="28"/>
        </w:rPr>
        <w:tab/>
        <w:t>питательных</w:t>
      </w:r>
      <w:r w:rsidR="007E5AA3" w:rsidRPr="00B021C7">
        <w:rPr>
          <w:sz w:val="28"/>
        </w:rPr>
        <w:tab/>
        <w:t>сре</w:t>
      </w:r>
      <w:r>
        <w:rPr>
          <w:sz w:val="28"/>
        </w:rPr>
        <w:t>д</w:t>
      </w:r>
      <w:r>
        <w:rPr>
          <w:sz w:val="28"/>
        </w:rPr>
        <w:tab/>
        <w:t>для</w:t>
      </w:r>
      <w:r>
        <w:rPr>
          <w:sz w:val="28"/>
        </w:rPr>
        <w:tab/>
        <w:t>культивирования</w:t>
      </w:r>
      <w:r>
        <w:rPr>
          <w:sz w:val="28"/>
        </w:rPr>
        <w:tab/>
        <w:t xml:space="preserve">различных </w:t>
      </w:r>
      <w:r w:rsidR="007E5AA3" w:rsidRPr="00B021C7">
        <w:rPr>
          <w:spacing w:val="-2"/>
          <w:sz w:val="28"/>
        </w:rPr>
        <w:t>групп</w:t>
      </w:r>
      <w:r>
        <w:rPr>
          <w:spacing w:val="-2"/>
          <w:sz w:val="28"/>
        </w:rPr>
        <w:t xml:space="preserve"> </w:t>
      </w:r>
      <w:r w:rsidR="007E5AA3" w:rsidRPr="00B021C7">
        <w:rPr>
          <w:sz w:val="28"/>
        </w:rPr>
        <w:t>микроорганизмов</w:t>
      </w:r>
      <w:r>
        <w:rPr>
          <w:sz w:val="28"/>
        </w:rPr>
        <w:t xml:space="preserve"> </w:t>
      </w:r>
      <w:r w:rsidR="007E5AA3" w:rsidRPr="00B021C7">
        <w:rPr>
          <w:sz w:val="28"/>
        </w:rPr>
        <w:t>с учетом их</w:t>
      </w:r>
      <w:r>
        <w:rPr>
          <w:sz w:val="28"/>
        </w:rPr>
        <w:t xml:space="preserve"> </w:t>
      </w:r>
      <w:r w:rsidR="007E5AA3" w:rsidRPr="00B021C7">
        <w:rPr>
          <w:sz w:val="28"/>
        </w:rPr>
        <w:t>потребностей</w:t>
      </w:r>
    </w:p>
    <w:p w:rsidR="007E5AA3" w:rsidRPr="00B021C7" w:rsidRDefault="006754B1" w:rsidP="00BF4971">
      <w:pPr>
        <w:pStyle w:val="a9"/>
        <w:tabs>
          <w:tab w:val="left" w:pos="1482"/>
        </w:tabs>
        <w:spacing w:before="68"/>
        <w:rPr>
          <w:sz w:val="28"/>
        </w:rPr>
      </w:pPr>
      <w:r w:rsidRPr="00B021C7">
        <w:rPr>
          <w:sz w:val="28"/>
        </w:rPr>
        <w:t>Т</w:t>
      </w:r>
      <w:r w:rsidR="007E5AA3" w:rsidRPr="00B021C7">
        <w:rPr>
          <w:sz w:val="28"/>
        </w:rPr>
        <w:t>ехники</w:t>
      </w:r>
      <w:r>
        <w:rPr>
          <w:sz w:val="28"/>
        </w:rPr>
        <w:t xml:space="preserve"> </w:t>
      </w:r>
      <w:r w:rsidR="007E5AA3" w:rsidRPr="00B021C7">
        <w:rPr>
          <w:sz w:val="28"/>
        </w:rPr>
        <w:t>посевов</w:t>
      </w:r>
      <w:r>
        <w:rPr>
          <w:sz w:val="28"/>
        </w:rPr>
        <w:t xml:space="preserve"> </w:t>
      </w:r>
      <w:r w:rsidR="007E5AA3" w:rsidRPr="00B021C7">
        <w:rPr>
          <w:sz w:val="28"/>
        </w:rPr>
        <w:t>на</w:t>
      </w:r>
      <w:r>
        <w:rPr>
          <w:sz w:val="28"/>
        </w:rPr>
        <w:t xml:space="preserve"> </w:t>
      </w:r>
      <w:r w:rsidR="007E5AA3" w:rsidRPr="00B021C7">
        <w:rPr>
          <w:sz w:val="28"/>
        </w:rPr>
        <w:t>чашки</w:t>
      </w:r>
      <w:r>
        <w:rPr>
          <w:sz w:val="28"/>
        </w:rPr>
        <w:t xml:space="preserve"> </w:t>
      </w:r>
      <w:r w:rsidR="007E5AA3" w:rsidRPr="00B021C7">
        <w:rPr>
          <w:sz w:val="28"/>
        </w:rPr>
        <w:t>Петри,</w:t>
      </w:r>
      <w:r>
        <w:rPr>
          <w:sz w:val="28"/>
        </w:rPr>
        <w:t xml:space="preserve"> </w:t>
      </w:r>
      <w:r w:rsidR="007E5AA3" w:rsidRPr="00B021C7">
        <w:rPr>
          <w:sz w:val="28"/>
        </w:rPr>
        <w:t>скошенный</w:t>
      </w:r>
      <w:r>
        <w:rPr>
          <w:sz w:val="28"/>
        </w:rPr>
        <w:t xml:space="preserve"> </w:t>
      </w:r>
      <w:r w:rsidR="007E5AA3" w:rsidRPr="00B021C7">
        <w:rPr>
          <w:sz w:val="28"/>
        </w:rPr>
        <w:t>агар</w:t>
      </w:r>
      <w:r>
        <w:rPr>
          <w:sz w:val="28"/>
        </w:rPr>
        <w:t xml:space="preserve"> </w:t>
      </w:r>
      <w:r w:rsidR="007E5AA3" w:rsidRPr="00B021C7">
        <w:rPr>
          <w:sz w:val="28"/>
        </w:rPr>
        <w:t>и</w:t>
      </w:r>
      <w:r>
        <w:rPr>
          <w:sz w:val="28"/>
        </w:rPr>
        <w:t xml:space="preserve"> </w:t>
      </w:r>
      <w:r w:rsidR="007E5AA3" w:rsidRPr="00B021C7">
        <w:rPr>
          <w:sz w:val="28"/>
        </w:rPr>
        <w:t>высокий</w:t>
      </w:r>
      <w:r>
        <w:rPr>
          <w:sz w:val="28"/>
        </w:rPr>
        <w:t xml:space="preserve"> </w:t>
      </w:r>
      <w:r w:rsidR="007E5AA3" w:rsidRPr="00B021C7">
        <w:rPr>
          <w:sz w:val="28"/>
        </w:rPr>
        <w:t>столбик</w:t>
      </w:r>
      <w:r>
        <w:rPr>
          <w:sz w:val="28"/>
        </w:rPr>
        <w:t xml:space="preserve"> </w:t>
      </w:r>
      <w:r w:rsidR="007E5AA3" w:rsidRPr="00B021C7">
        <w:rPr>
          <w:sz w:val="28"/>
        </w:rPr>
        <w:t>агара.</w:t>
      </w:r>
    </w:p>
    <w:p w:rsidR="007E5AA3" w:rsidRPr="00B021C7" w:rsidRDefault="007E5AA3" w:rsidP="007E5AA3">
      <w:pPr>
        <w:pStyle w:val="a5"/>
        <w:rPr>
          <w:sz w:val="28"/>
        </w:rPr>
      </w:pPr>
    </w:p>
    <w:p w:rsidR="007E5AA3" w:rsidRPr="00B021C7" w:rsidRDefault="007E5AA3" w:rsidP="007E5AA3">
      <w:pPr>
        <w:pStyle w:val="a5"/>
        <w:spacing w:before="8"/>
        <w:rPr>
          <w:sz w:val="28"/>
        </w:rPr>
      </w:pPr>
    </w:p>
    <w:p w:rsidR="007E5AA3" w:rsidRPr="00B021C7" w:rsidRDefault="007E5AA3" w:rsidP="007E5AA3">
      <w:pPr>
        <w:pStyle w:val="1"/>
        <w:ind w:left="1342"/>
      </w:pPr>
      <w:r w:rsidRPr="00B021C7">
        <w:t>Освоить умения:</w:t>
      </w:r>
    </w:p>
    <w:p w:rsidR="007E5AA3" w:rsidRPr="00B021C7" w:rsidRDefault="009514AE" w:rsidP="008C2246">
      <w:pPr>
        <w:pStyle w:val="a9"/>
        <w:numPr>
          <w:ilvl w:val="1"/>
          <w:numId w:val="4"/>
        </w:numPr>
        <w:tabs>
          <w:tab w:val="left" w:pos="1482"/>
        </w:tabs>
        <w:spacing w:before="156"/>
        <w:ind w:left="1481" w:hanging="140"/>
        <w:rPr>
          <w:sz w:val="28"/>
        </w:rPr>
      </w:pPr>
      <w:r w:rsidRPr="00B021C7">
        <w:rPr>
          <w:sz w:val="28"/>
        </w:rPr>
        <w:t>Г</w:t>
      </w:r>
      <w:r w:rsidR="007E5AA3" w:rsidRPr="00B021C7">
        <w:rPr>
          <w:sz w:val="28"/>
        </w:rPr>
        <w:t>отовить</w:t>
      </w:r>
      <w:r>
        <w:rPr>
          <w:sz w:val="28"/>
        </w:rPr>
        <w:t xml:space="preserve"> </w:t>
      </w:r>
      <w:r w:rsidR="007E5AA3" w:rsidRPr="00B021C7">
        <w:rPr>
          <w:sz w:val="28"/>
        </w:rPr>
        <w:t>материал</w:t>
      </w:r>
      <w:r>
        <w:rPr>
          <w:sz w:val="28"/>
        </w:rPr>
        <w:t xml:space="preserve"> </w:t>
      </w:r>
      <w:r w:rsidR="007E5AA3" w:rsidRPr="00B021C7">
        <w:rPr>
          <w:sz w:val="28"/>
        </w:rPr>
        <w:t>к</w:t>
      </w:r>
      <w:r>
        <w:rPr>
          <w:sz w:val="28"/>
        </w:rPr>
        <w:t xml:space="preserve"> </w:t>
      </w:r>
      <w:r w:rsidR="007E5AA3" w:rsidRPr="00B021C7">
        <w:rPr>
          <w:sz w:val="28"/>
        </w:rPr>
        <w:t>микробиологическим</w:t>
      </w:r>
      <w:r>
        <w:rPr>
          <w:sz w:val="28"/>
        </w:rPr>
        <w:t xml:space="preserve"> </w:t>
      </w:r>
      <w:r w:rsidR="007E5AA3" w:rsidRPr="00B021C7">
        <w:rPr>
          <w:sz w:val="28"/>
        </w:rPr>
        <w:t>исследованиям;</w:t>
      </w:r>
    </w:p>
    <w:p w:rsidR="007E5AA3" w:rsidRPr="00B021C7" w:rsidRDefault="009514AE" w:rsidP="008C2246">
      <w:pPr>
        <w:pStyle w:val="a9"/>
        <w:numPr>
          <w:ilvl w:val="1"/>
          <w:numId w:val="4"/>
        </w:numPr>
        <w:tabs>
          <w:tab w:val="left" w:pos="1482"/>
        </w:tabs>
        <w:spacing w:before="41"/>
        <w:ind w:left="1481" w:hanging="140"/>
        <w:rPr>
          <w:sz w:val="28"/>
        </w:rPr>
      </w:pPr>
      <w:r w:rsidRPr="00B021C7">
        <w:rPr>
          <w:sz w:val="28"/>
        </w:rPr>
        <w:t>О</w:t>
      </w:r>
      <w:r w:rsidR="007E5AA3" w:rsidRPr="00B021C7">
        <w:rPr>
          <w:sz w:val="28"/>
        </w:rPr>
        <w:t>пределять</w:t>
      </w:r>
      <w:r>
        <w:rPr>
          <w:sz w:val="28"/>
        </w:rPr>
        <w:t xml:space="preserve"> </w:t>
      </w:r>
      <w:r w:rsidR="007E5AA3" w:rsidRPr="00B021C7">
        <w:rPr>
          <w:sz w:val="28"/>
        </w:rPr>
        <w:t>культуральные</w:t>
      </w:r>
      <w:r>
        <w:rPr>
          <w:sz w:val="28"/>
        </w:rPr>
        <w:t xml:space="preserve"> </w:t>
      </w:r>
      <w:r w:rsidR="007E5AA3" w:rsidRPr="00B021C7">
        <w:rPr>
          <w:sz w:val="28"/>
        </w:rPr>
        <w:t>и</w:t>
      </w:r>
      <w:r>
        <w:rPr>
          <w:sz w:val="28"/>
        </w:rPr>
        <w:t xml:space="preserve"> </w:t>
      </w:r>
      <w:r w:rsidR="007E5AA3" w:rsidRPr="00B021C7">
        <w:rPr>
          <w:sz w:val="28"/>
        </w:rPr>
        <w:t>морфологические</w:t>
      </w:r>
      <w:r>
        <w:rPr>
          <w:sz w:val="28"/>
        </w:rPr>
        <w:t xml:space="preserve"> </w:t>
      </w:r>
      <w:r w:rsidR="007E5AA3" w:rsidRPr="00B021C7">
        <w:rPr>
          <w:sz w:val="28"/>
        </w:rPr>
        <w:t>свойства;</w:t>
      </w:r>
    </w:p>
    <w:p w:rsidR="007E5AA3" w:rsidRPr="00B021C7" w:rsidRDefault="009514AE" w:rsidP="008C2246">
      <w:pPr>
        <w:pStyle w:val="a9"/>
        <w:numPr>
          <w:ilvl w:val="1"/>
          <w:numId w:val="4"/>
        </w:numPr>
        <w:tabs>
          <w:tab w:val="left" w:pos="1482"/>
        </w:tabs>
        <w:spacing w:before="43"/>
        <w:ind w:left="1481" w:hanging="140"/>
        <w:rPr>
          <w:sz w:val="28"/>
        </w:rPr>
      </w:pPr>
      <w:r w:rsidRPr="00B021C7">
        <w:rPr>
          <w:sz w:val="28"/>
        </w:rPr>
        <w:t>Вести</w:t>
      </w:r>
      <w:r w:rsidR="007E5AA3" w:rsidRPr="00B021C7">
        <w:rPr>
          <w:sz w:val="28"/>
        </w:rPr>
        <w:t xml:space="preserve"> учетно-отчетную</w:t>
      </w:r>
      <w:r>
        <w:rPr>
          <w:sz w:val="28"/>
        </w:rPr>
        <w:t xml:space="preserve"> </w:t>
      </w:r>
      <w:r w:rsidR="007E5AA3" w:rsidRPr="00B021C7">
        <w:rPr>
          <w:sz w:val="28"/>
        </w:rPr>
        <w:t>документацию;</w:t>
      </w:r>
    </w:p>
    <w:p w:rsidR="007E5AA3" w:rsidRPr="00B021C7" w:rsidRDefault="009514AE" w:rsidP="008C2246">
      <w:pPr>
        <w:pStyle w:val="a9"/>
        <w:numPr>
          <w:ilvl w:val="1"/>
          <w:numId w:val="4"/>
        </w:numPr>
        <w:tabs>
          <w:tab w:val="left" w:pos="1482"/>
        </w:tabs>
        <w:spacing w:before="41"/>
        <w:ind w:left="1481" w:hanging="140"/>
        <w:rPr>
          <w:sz w:val="28"/>
        </w:rPr>
      </w:pPr>
      <w:r w:rsidRPr="00B021C7">
        <w:rPr>
          <w:sz w:val="28"/>
        </w:rPr>
        <w:t>П</w:t>
      </w:r>
      <w:r w:rsidR="007E5AA3" w:rsidRPr="00B021C7">
        <w:rPr>
          <w:sz w:val="28"/>
        </w:rPr>
        <w:t>роизводить</w:t>
      </w:r>
      <w:r>
        <w:rPr>
          <w:sz w:val="28"/>
        </w:rPr>
        <w:t xml:space="preserve"> </w:t>
      </w:r>
      <w:r w:rsidR="007E5AA3" w:rsidRPr="00B021C7">
        <w:rPr>
          <w:sz w:val="28"/>
        </w:rPr>
        <w:t>забор</w:t>
      </w:r>
      <w:r>
        <w:rPr>
          <w:sz w:val="28"/>
        </w:rPr>
        <w:t xml:space="preserve"> </w:t>
      </w:r>
      <w:r w:rsidR="007E5AA3" w:rsidRPr="00B021C7">
        <w:rPr>
          <w:sz w:val="28"/>
        </w:rPr>
        <w:t>исследуемого</w:t>
      </w:r>
      <w:r>
        <w:rPr>
          <w:sz w:val="28"/>
        </w:rPr>
        <w:t xml:space="preserve"> </w:t>
      </w:r>
      <w:r w:rsidR="007E5AA3" w:rsidRPr="00B021C7">
        <w:rPr>
          <w:sz w:val="28"/>
        </w:rPr>
        <w:t>материала;</w:t>
      </w:r>
    </w:p>
    <w:p w:rsidR="007E5AA3" w:rsidRPr="00B021C7" w:rsidRDefault="009514AE" w:rsidP="008C2246">
      <w:pPr>
        <w:pStyle w:val="a9"/>
        <w:numPr>
          <w:ilvl w:val="1"/>
          <w:numId w:val="4"/>
        </w:numPr>
        <w:tabs>
          <w:tab w:val="left" w:pos="1482"/>
        </w:tabs>
        <w:spacing w:before="40"/>
        <w:ind w:left="1481" w:hanging="140"/>
        <w:rPr>
          <w:sz w:val="28"/>
        </w:rPr>
      </w:pPr>
      <w:r w:rsidRPr="00B021C7">
        <w:rPr>
          <w:sz w:val="28"/>
        </w:rPr>
        <w:t>Принимать</w:t>
      </w:r>
      <w:r w:rsidR="007E5AA3" w:rsidRPr="00B021C7">
        <w:rPr>
          <w:sz w:val="28"/>
        </w:rPr>
        <w:t>,</w:t>
      </w:r>
      <w:r>
        <w:rPr>
          <w:sz w:val="28"/>
        </w:rPr>
        <w:t xml:space="preserve"> </w:t>
      </w:r>
      <w:r w:rsidR="007E5AA3" w:rsidRPr="00B021C7">
        <w:rPr>
          <w:sz w:val="28"/>
        </w:rPr>
        <w:t>регистрировать,</w:t>
      </w:r>
      <w:r>
        <w:rPr>
          <w:sz w:val="28"/>
        </w:rPr>
        <w:t xml:space="preserve"> </w:t>
      </w:r>
      <w:r w:rsidR="007E5AA3" w:rsidRPr="00B021C7">
        <w:rPr>
          <w:sz w:val="28"/>
        </w:rPr>
        <w:t>материал;</w:t>
      </w:r>
    </w:p>
    <w:p w:rsidR="007E5AA3" w:rsidRPr="00B021C7" w:rsidRDefault="009514AE" w:rsidP="008C2246">
      <w:pPr>
        <w:pStyle w:val="a9"/>
        <w:numPr>
          <w:ilvl w:val="1"/>
          <w:numId w:val="4"/>
        </w:numPr>
        <w:tabs>
          <w:tab w:val="left" w:pos="1484"/>
        </w:tabs>
        <w:spacing w:before="41"/>
        <w:ind w:left="1483" w:hanging="142"/>
        <w:rPr>
          <w:sz w:val="28"/>
        </w:rPr>
      </w:pPr>
      <w:r w:rsidRPr="00B021C7">
        <w:rPr>
          <w:sz w:val="28"/>
        </w:rPr>
        <w:t>Утилизировать</w:t>
      </w:r>
      <w:r>
        <w:rPr>
          <w:sz w:val="28"/>
        </w:rPr>
        <w:t xml:space="preserve"> </w:t>
      </w:r>
      <w:r w:rsidR="007E5AA3" w:rsidRPr="00B021C7">
        <w:rPr>
          <w:sz w:val="28"/>
        </w:rPr>
        <w:t>отработанный</w:t>
      </w:r>
      <w:r>
        <w:rPr>
          <w:sz w:val="28"/>
        </w:rPr>
        <w:t xml:space="preserve"> </w:t>
      </w:r>
      <w:r w:rsidR="007E5AA3" w:rsidRPr="00B021C7">
        <w:rPr>
          <w:sz w:val="28"/>
        </w:rPr>
        <w:t>материал.</w:t>
      </w:r>
    </w:p>
    <w:p w:rsidR="007E5AA3" w:rsidRPr="00B021C7" w:rsidRDefault="007E5AA3" w:rsidP="007E5AA3">
      <w:pPr>
        <w:pStyle w:val="a5"/>
        <w:spacing w:before="1"/>
        <w:rPr>
          <w:sz w:val="28"/>
        </w:rPr>
      </w:pPr>
    </w:p>
    <w:p w:rsidR="007E5AA3" w:rsidRPr="00B021C7" w:rsidRDefault="007E5AA3" w:rsidP="007E5AA3">
      <w:pPr>
        <w:pStyle w:val="1"/>
        <w:ind w:left="1342"/>
      </w:pPr>
      <w:r w:rsidRPr="00B021C7">
        <w:t>Знать:</w:t>
      </w:r>
    </w:p>
    <w:p w:rsidR="007E5AA3" w:rsidRPr="00B021C7" w:rsidRDefault="009514AE" w:rsidP="008C2246">
      <w:pPr>
        <w:pStyle w:val="a9"/>
        <w:numPr>
          <w:ilvl w:val="2"/>
          <w:numId w:val="4"/>
        </w:numPr>
        <w:tabs>
          <w:tab w:val="left" w:pos="1762"/>
        </w:tabs>
        <w:spacing w:before="156" w:line="276" w:lineRule="auto"/>
        <w:ind w:right="1976" w:firstLine="280"/>
        <w:rPr>
          <w:sz w:val="28"/>
        </w:rPr>
      </w:pPr>
      <w:r w:rsidRPr="00B021C7">
        <w:rPr>
          <w:sz w:val="28"/>
        </w:rPr>
        <w:t>Задачи</w:t>
      </w:r>
      <w:r w:rsidR="007E5AA3" w:rsidRPr="00B021C7">
        <w:rPr>
          <w:sz w:val="28"/>
        </w:rPr>
        <w:t>, структуру, оборудование, правила работы и техники безопасности в</w:t>
      </w:r>
      <w:r>
        <w:rPr>
          <w:sz w:val="28"/>
        </w:rPr>
        <w:t xml:space="preserve"> </w:t>
      </w:r>
      <w:r w:rsidR="007E5AA3" w:rsidRPr="00B021C7">
        <w:rPr>
          <w:sz w:val="28"/>
        </w:rPr>
        <w:t>микробиологический</w:t>
      </w:r>
      <w:r>
        <w:rPr>
          <w:sz w:val="28"/>
        </w:rPr>
        <w:t xml:space="preserve"> </w:t>
      </w:r>
      <w:r w:rsidR="007E5AA3" w:rsidRPr="00B021C7">
        <w:rPr>
          <w:sz w:val="28"/>
        </w:rPr>
        <w:t>лаборатории;</w:t>
      </w:r>
    </w:p>
    <w:p w:rsidR="007E5AA3" w:rsidRPr="00B021C7" w:rsidRDefault="009514AE" w:rsidP="008C2246">
      <w:pPr>
        <w:pStyle w:val="a9"/>
        <w:numPr>
          <w:ilvl w:val="2"/>
          <w:numId w:val="4"/>
        </w:numPr>
        <w:tabs>
          <w:tab w:val="left" w:pos="1762"/>
        </w:tabs>
        <w:spacing w:line="278" w:lineRule="auto"/>
        <w:ind w:right="1354" w:firstLine="280"/>
        <w:rPr>
          <w:sz w:val="28"/>
        </w:rPr>
      </w:pPr>
      <w:r w:rsidRPr="00B021C7">
        <w:rPr>
          <w:sz w:val="28"/>
        </w:rPr>
        <w:t>Основные</w:t>
      </w:r>
      <w:r w:rsidR="007E5AA3" w:rsidRPr="00B021C7">
        <w:rPr>
          <w:sz w:val="28"/>
        </w:rPr>
        <w:t xml:space="preserve"> методы и диагностическое значение</w:t>
      </w:r>
      <w:r>
        <w:rPr>
          <w:sz w:val="28"/>
        </w:rPr>
        <w:t xml:space="preserve"> исследований протеолитических</w:t>
      </w:r>
      <w:r w:rsidR="007E5AA3" w:rsidRPr="00B021C7">
        <w:rPr>
          <w:sz w:val="28"/>
        </w:rPr>
        <w:t>,</w:t>
      </w:r>
      <w:r>
        <w:rPr>
          <w:sz w:val="28"/>
        </w:rPr>
        <w:t xml:space="preserve"> </w:t>
      </w:r>
      <w:r w:rsidR="007E5AA3" w:rsidRPr="00B021C7">
        <w:rPr>
          <w:sz w:val="28"/>
        </w:rPr>
        <w:t>сахаралитических,</w:t>
      </w:r>
      <w:r>
        <w:rPr>
          <w:sz w:val="28"/>
        </w:rPr>
        <w:t xml:space="preserve"> </w:t>
      </w:r>
      <w:r w:rsidR="007E5AA3" w:rsidRPr="00B021C7">
        <w:rPr>
          <w:sz w:val="28"/>
        </w:rPr>
        <w:t>гемолитических</w:t>
      </w:r>
      <w:r>
        <w:rPr>
          <w:sz w:val="28"/>
        </w:rPr>
        <w:t xml:space="preserve"> </w:t>
      </w:r>
      <w:r w:rsidR="007E5AA3" w:rsidRPr="00B021C7">
        <w:rPr>
          <w:sz w:val="28"/>
        </w:rPr>
        <w:t>свойств</w:t>
      </w:r>
      <w:r>
        <w:rPr>
          <w:sz w:val="28"/>
        </w:rPr>
        <w:t xml:space="preserve"> </w:t>
      </w:r>
      <w:r w:rsidR="007E5AA3" w:rsidRPr="00B021C7">
        <w:rPr>
          <w:sz w:val="28"/>
        </w:rPr>
        <w:t>микроорганизмов,</w:t>
      </w:r>
      <w:r>
        <w:rPr>
          <w:sz w:val="28"/>
        </w:rPr>
        <w:t xml:space="preserve"> </w:t>
      </w:r>
      <w:r w:rsidR="007E5AA3" w:rsidRPr="00B021C7">
        <w:rPr>
          <w:sz w:val="28"/>
        </w:rPr>
        <w:t>антигенной</w:t>
      </w:r>
      <w:r w:rsidR="00476191">
        <w:rPr>
          <w:sz w:val="28"/>
        </w:rPr>
        <w:t xml:space="preserve"> </w:t>
      </w:r>
      <w:r w:rsidR="007E5AA3" w:rsidRPr="00B021C7">
        <w:rPr>
          <w:sz w:val="28"/>
        </w:rPr>
        <w:t>структуры</w:t>
      </w:r>
      <w:r w:rsidR="007E5AA3" w:rsidRPr="00B021C7">
        <w:rPr>
          <w:color w:val="00AF50"/>
          <w:sz w:val="28"/>
        </w:rPr>
        <w:t>.</w:t>
      </w:r>
    </w:p>
    <w:p w:rsidR="007E5AA3" w:rsidRPr="00B021C7" w:rsidRDefault="007E5AA3" w:rsidP="007E5AA3">
      <w:pPr>
        <w:spacing w:line="278" w:lineRule="auto"/>
        <w:rPr>
          <w:sz w:val="28"/>
        </w:rPr>
        <w:sectPr w:rsidR="007E5AA3" w:rsidRPr="00B021C7">
          <w:pgSz w:w="11910" w:h="16840"/>
          <w:pgMar w:top="1040" w:right="0" w:bottom="1140" w:left="360" w:header="0" w:footer="955" w:gutter="0"/>
          <w:cols w:space="720"/>
        </w:sectPr>
      </w:pPr>
    </w:p>
    <w:p w:rsidR="007E5AA3" w:rsidRDefault="007E5AA3" w:rsidP="007E5AA3">
      <w:pPr>
        <w:pStyle w:val="1"/>
        <w:spacing w:before="73"/>
        <w:ind w:left="723" w:right="233"/>
      </w:pPr>
      <w:r>
        <w:lastRenderedPageBreak/>
        <w:t>Тематический</w:t>
      </w:r>
      <w:r w:rsidR="005825D6">
        <w:t xml:space="preserve"> </w:t>
      </w:r>
      <w:r>
        <w:t>план</w:t>
      </w:r>
    </w:p>
    <w:p w:rsidR="007E5AA3" w:rsidRDefault="007E5AA3" w:rsidP="007E5AA3">
      <w:pPr>
        <w:pStyle w:val="a5"/>
        <w:rPr>
          <w:b/>
          <w:sz w:val="20"/>
        </w:rPr>
      </w:pPr>
    </w:p>
    <w:p w:rsidR="007E5AA3" w:rsidRDefault="007E5AA3" w:rsidP="007E5AA3">
      <w:pPr>
        <w:pStyle w:val="a5"/>
        <w:spacing w:before="5"/>
        <w:rPr>
          <w:b/>
          <w:sz w:val="11"/>
        </w:rPr>
      </w:pPr>
    </w:p>
    <w:tbl>
      <w:tblPr>
        <w:tblW w:w="0" w:type="auto"/>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4770"/>
        <w:gridCol w:w="2833"/>
        <w:gridCol w:w="1280"/>
      </w:tblGrid>
      <w:tr w:rsidR="007E5AA3" w:rsidTr="008C2246">
        <w:trPr>
          <w:trHeight w:val="1422"/>
        </w:trPr>
        <w:tc>
          <w:tcPr>
            <w:tcW w:w="619" w:type="dxa"/>
            <w:shd w:val="clear" w:color="auto" w:fill="auto"/>
          </w:tcPr>
          <w:p w:rsidR="007E5AA3" w:rsidRPr="008C2246" w:rsidRDefault="007E5AA3" w:rsidP="002341B5">
            <w:pPr>
              <w:pStyle w:val="TableParagraph"/>
              <w:rPr>
                <w:rFonts w:ascii="Calibri" w:eastAsia="Calibri" w:hAnsi="Calibri"/>
                <w:b/>
                <w:sz w:val="26"/>
                <w:lang w:val="en-US"/>
              </w:rPr>
            </w:pPr>
          </w:p>
          <w:p w:rsidR="007E5AA3" w:rsidRPr="008C2246" w:rsidRDefault="007E5AA3" w:rsidP="008C2246">
            <w:pPr>
              <w:pStyle w:val="TableParagraph"/>
              <w:spacing w:before="1"/>
              <w:rPr>
                <w:rFonts w:ascii="Calibri" w:eastAsia="Calibri" w:hAnsi="Calibri"/>
                <w:b/>
                <w:lang w:val="en-US"/>
              </w:rPr>
            </w:pPr>
          </w:p>
          <w:p w:rsidR="007E5AA3" w:rsidRPr="008C2246" w:rsidRDefault="007E5AA3" w:rsidP="008C2246">
            <w:pPr>
              <w:pStyle w:val="TableParagraph"/>
              <w:ind w:left="189"/>
              <w:rPr>
                <w:rFonts w:ascii="Calibri" w:eastAsia="Calibri" w:hAnsi="Calibri"/>
                <w:b/>
                <w:sz w:val="24"/>
                <w:lang w:val="en-US"/>
              </w:rPr>
            </w:pPr>
            <w:r w:rsidRPr="008C2246">
              <w:rPr>
                <w:rFonts w:ascii="Calibri" w:eastAsia="Calibri" w:hAnsi="Calibri"/>
                <w:b/>
                <w:sz w:val="24"/>
                <w:lang w:val="en-US"/>
              </w:rPr>
              <w:t>№</w:t>
            </w:r>
          </w:p>
        </w:tc>
        <w:tc>
          <w:tcPr>
            <w:tcW w:w="7603" w:type="dxa"/>
            <w:gridSpan w:val="2"/>
            <w:tcBorders>
              <w:right w:val="single" w:sz="6" w:space="0" w:color="000000"/>
            </w:tcBorders>
            <w:shd w:val="clear" w:color="auto" w:fill="auto"/>
          </w:tcPr>
          <w:p w:rsidR="007E5AA3" w:rsidRPr="008C2246" w:rsidRDefault="007E5AA3" w:rsidP="002341B5">
            <w:pPr>
              <w:pStyle w:val="TableParagraph"/>
              <w:rPr>
                <w:rFonts w:ascii="Calibri" w:eastAsia="Calibri" w:hAnsi="Calibri"/>
                <w:b/>
                <w:sz w:val="26"/>
              </w:rPr>
            </w:pPr>
          </w:p>
          <w:p w:rsidR="007E5AA3" w:rsidRPr="008C2246" w:rsidRDefault="007E5AA3" w:rsidP="008C2246">
            <w:pPr>
              <w:pStyle w:val="TableParagraph"/>
              <w:spacing w:before="153"/>
              <w:ind w:left="1588" w:right="1576"/>
              <w:jc w:val="center"/>
              <w:rPr>
                <w:rFonts w:ascii="Calibri" w:eastAsia="Calibri" w:hAnsi="Calibri"/>
                <w:b/>
                <w:sz w:val="24"/>
              </w:rPr>
            </w:pPr>
            <w:r w:rsidRPr="008C2246">
              <w:rPr>
                <w:rFonts w:ascii="Calibri" w:eastAsia="Calibri" w:hAnsi="Calibri"/>
                <w:b/>
                <w:sz w:val="24"/>
              </w:rPr>
              <w:t>Наименование</w:t>
            </w:r>
            <w:r w:rsidR="009977CD">
              <w:rPr>
                <w:rFonts w:ascii="Calibri" w:eastAsia="Calibri" w:hAnsi="Calibri"/>
                <w:b/>
                <w:sz w:val="24"/>
              </w:rPr>
              <w:t xml:space="preserve"> </w:t>
            </w:r>
            <w:r w:rsidRPr="008C2246">
              <w:rPr>
                <w:rFonts w:ascii="Calibri" w:eastAsia="Calibri" w:hAnsi="Calibri"/>
                <w:b/>
                <w:sz w:val="24"/>
              </w:rPr>
              <w:t>разделов</w:t>
            </w:r>
            <w:r w:rsidR="009977CD">
              <w:rPr>
                <w:rFonts w:ascii="Calibri" w:eastAsia="Calibri" w:hAnsi="Calibri"/>
                <w:b/>
                <w:sz w:val="24"/>
              </w:rPr>
              <w:t xml:space="preserve"> </w:t>
            </w:r>
            <w:r w:rsidRPr="008C2246">
              <w:rPr>
                <w:rFonts w:ascii="Calibri" w:eastAsia="Calibri" w:hAnsi="Calibri"/>
                <w:b/>
                <w:sz w:val="24"/>
              </w:rPr>
              <w:t>и</w:t>
            </w:r>
            <w:r w:rsidR="009977CD">
              <w:rPr>
                <w:rFonts w:ascii="Calibri" w:eastAsia="Calibri" w:hAnsi="Calibri"/>
                <w:b/>
                <w:sz w:val="24"/>
              </w:rPr>
              <w:t xml:space="preserve"> </w:t>
            </w:r>
            <w:r w:rsidRPr="008C2246">
              <w:rPr>
                <w:rFonts w:ascii="Calibri" w:eastAsia="Calibri" w:hAnsi="Calibri"/>
                <w:b/>
                <w:sz w:val="24"/>
              </w:rPr>
              <w:t>тем</w:t>
            </w:r>
            <w:r w:rsidR="009977CD">
              <w:rPr>
                <w:rFonts w:ascii="Calibri" w:eastAsia="Calibri" w:hAnsi="Calibri"/>
                <w:b/>
                <w:sz w:val="24"/>
              </w:rPr>
              <w:t xml:space="preserve"> </w:t>
            </w:r>
            <w:r w:rsidRPr="008C2246">
              <w:rPr>
                <w:rFonts w:ascii="Calibri" w:eastAsia="Calibri" w:hAnsi="Calibri"/>
                <w:b/>
                <w:sz w:val="24"/>
              </w:rPr>
              <w:t>практики</w:t>
            </w:r>
          </w:p>
        </w:tc>
        <w:tc>
          <w:tcPr>
            <w:tcW w:w="1280" w:type="dxa"/>
            <w:tcBorders>
              <w:left w:val="single" w:sz="6" w:space="0" w:color="000000"/>
            </w:tcBorders>
            <w:shd w:val="clear" w:color="auto" w:fill="auto"/>
          </w:tcPr>
          <w:p w:rsidR="007E5AA3" w:rsidRPr="008C2246" w:rsidRDefault="007E5AA3" w:rsidP="008C2246">
            <w:pPr>
              <w:pStyle w:val="TableParagraph"/>
              <w:spacing w:before="3"/>
              <w:rPr>
                <w:rFonts w:ascii="Calibri" w:eastAsia="Calibri" w:hAnsi="Calibri"/>
                <w:b/>
                <w:sz w:val="34"/>
              </w:rPr>
            </w:pPr>
          </w:p>
          <w:p w:rsidR="007E5AA3" w:rsidRPr="008C2246" w:rsidRDefault="007E5AA3" w:rsidP="008C2246">
            <w:pPr>
              <w:pStyle w:val="TableParagraph"/>
              <w:spacing w:before="1" w:line="276" w:lineRule="auto"/>
              <w:ind w:left="328" w:right="308" w:firstLine="7"/>
              <w:rPr>
                <w:rFonts w:ascii="Calibri" w:eastAsia="Calibri" w:hAnsi="Calibri"/>
                <w:b/>
                <w:sz w:val="24"/>
                <w:lang w:val="en-US"/>
              </w:rPr>
            </w:pPr>
            <w:r w:rsidRPr="008C2246">
              <w:rPr>
                <w:rFonts w:ascii="Calibri" w:eastAsia="Calibri" w:hAnsi="Calibri"/>
                <w:b/>
                <w:sz w:val="24"/>
                <w:lang w:val="en-US"/>
              </w:rPr>
              <w:t>Всегочасов</w:t>
            </w:r>
          </w:p>
        </w:tc>
      </w:tr>
      <w:tr w:rsidR="007E5AA3" w:rsidTr="008C2246">
        <w:trPr>
          <w:trHeight w:val="340"/>
        </w:trPr>
        <w:tc>
          <w:tcPr>
            <w:tcW w:w="619" w:type="dxa"/>
            <w:shd w:val="clear" w:color="auto" w:fill="auto"/>
          </w:tcPr>
          <w:p w:rsidR="007E5AA3" w:rsidRPr="008C2246" w:rsidRDefault="007E5AA3" w:rsidP="002341B5">
            <w:pPr>
              <w:pStyle w:val="TableParagraph"/>
              <w:rPr>
                <w:rFonts w:ascii="Calibri" w:eastAsia="Calibri" w:hAnsi="Calibri"/>
                <w:sz w:val="24"/>
                <w:lang w:val="en-US"/>
              </w:rPr>
            </w:pPr>
          </w:p>
        </w:tc>
        <w:tc>
          <w:tcPr>
            <w:tcW w:w="7603" w:type="dxa"/>
            <w:gridSpan w:val="2"/>
            <w:tcBorders>
              <w:right w:val="single" w:sz="6" w:space="0" w:color="000000"/>
            </w:tcBorders>
            <w:shd w:val="clear" w:color="auto" w:fill="auto"/>
          </w:tcPr>
          <w:p w:rsidR="007E5AA3" w:rsidRPr="008C2246" w:rsidRDefault="007E5AA3" w:rsidP="008C2246">
            <w:pPr>
              <w:pStyle w:val="TableParagraph"/>
              <w:spacing w:before="11"/>
              <w:ind w:left="107"/>
              <w:rPr>
                <w:rFonts w:ascii="Calibri" w:eastAsia="Calibri" w:hAnsi="Calibri"/>
                <w:b/>
                <w:sz w:val="24"/>
                <w:lang w:val="en-US"/>
              </w:rPr>
            </w:pPr>
            <w:r w:rsidRPr="008C2246">
              <w:rPr>
                <w:rFonts w:ascii="Calibri" w:eastAsia="Calibri" w:hAnsi="Calibri"/>
                <w:b/>
                <w:sz w:val="24"/>
                <w:lang w:val="en-US"/>
              </w:rPr>
              <w:t>Проведение</w:t>
            </w:r>
            <w:r w:rsidR="009977CD">
              <w:rPr>
                <w:rFonts w:ascii="Calibri" w:eastAsia="Calibri" w:hAnsi="Calibri"/>
                <w:b/>
                <w:sz w:val="24"/>
                <w:lang w:val="en-US"/>
              </w:rPr>
              <w:t xml:space="preserve"> </w:t>
            </w:r>
            <w:r w:rsidRPr="008C2246">
              <w:rPr>
                <w:rFonts w:ascii="Calibri" w:eastAsia="Calibri" w:hAnsi="Calibri"/>
                <w:b/>
                <w:sz w:val="24"/>
                <w:lang w:val="en-US"/>
              </w:rPr>
              <w:t>лабораторных</w:t>
            </w:r>
            <w:r w:rsidR="009977CD">
              <w:rPr>
                <w:rFonts w:ascii="Calibri" w:eastAsia="Calibri" w:hAnsi="Calibri"/>
                <w:b/>
                <w:sz w:val="24"/>
                <w:lang w:val="en-US"/>
              </w:rPr>
              <w:t xml:space="preserve"> </w:t>
            </w:r>
            <w:r w:rsidRPr="008C2246">
              <w:rPr>
                <w:rFonts w:ascii="Calibri" w:eastAsia="Calibri" w:hAnsi="Calibri"/>
                <w:b/>
                <w:sz w:val="24"/>
                <w:lang w:val="en-US"/>
              </w:rPr>
              <w:t>микробиологических</w:t>
            </w:r>
            <w:r w:rsidR="009977CD">
              <w:rPr>
                <w:rFonts w:ascii="Calibri" w:eastAsia="Calibri" w:hAnsi="Calibri"/>
                <w:b/>
                <w:sz w:val="24"/>
                <w:lang w:val="en-US"/>
              </w:rPr>
              <w:t xml:space="preserve"> </w:t>
            </w:r>
            <w:r w:rsidRPr="008C2246">
              <w:rPr>
                <w:rFonts w:ascii="Calibri" w:eastAsia="Calibri" w:hAnsi="Calibri"/>
                <w:b/>
                <w:sz w:val="24"/>
                <w:lang w:val="en-US"/>
              </w:rPr>
              <w:t>исследований</w:t>
            </w:r>
          </w:p>
        </w:tc>
        <w:tc>
          <w:tcPr>
            <w:tcW w:w="1280" w:type="dxa"/>
            <w:tcBorders>
              <w:left w:val="single" w:sz="6" w:space="0" w:color="000000"/>
            </w:tcBorders>
            <w:shd w:val="clear" w:color="auto" w:fill="auto"/>
          </w:tcPr>
          <w:p w:rsidR="007E5AA3" w:rsidRPr="008C2246" w:rsidRDefault="007E5AA3" w:rsidP="008C2246">
            <w:pPr>
              <w:pStyle w:val="TableParagraph"/>
              <w:spacing w:before="11"/>
              <w:ind w:left="435" w:right="432"/>
              <w:jc w:val="center"/>
              <w:rPr>
                <w:rFonts w:ascii="Calibri" w:eastAsia="Calibri" w:hAnsi="Calibri"/>
                <w:b/>
                <w:sz w:val="24"/>
                <w:lang w:val="en-US"/>
              </w:rPr>
            </w:pPr>
            <w:r w:rsidRPr="008C2246">
              <w:rPr>
                <w:rFonts w:ascii="Calibri" w:eastAsia="Calibri" w:hAnsi="Calibri"/>
                <w:b/>
                <w:sz w:val="24"/>
                <w:lang w:val="en-US"/>
              </w:rPr>
              <w:t>144</w:t>
            </w:r>
          </w:p>
        </w:tc>
      </w:tr>
      <w:tr w:rsidR="007E5AA3" w:rsidTr="008C2246">
        <w:trPr>
          <w:trHeight w:val="340"/>
        </w:trPr>
        <w:tc>
          <w:tcPr>
            <w:tcW w:w="619" w:type="dxa"/>
            <w:shd w:val="clear" w:color="auto" w:fill="auto"/>
          </w:tcPr>
          <w:p w:rsidR="007E5AA3" w:rsidRPr="008C2246" w:rsidRDefault="007E5AA3" w:rsidP="008C2246">
            <w:pPr>
              <w:pStyle w:val="TableParagraph"/>
              <w:spacing w:before="6"/>
              <w:ind w:left="249"/>
              <w:rPr>
                <w:rFonts w:ascii="Calibri" w:eastAsia="Calibri" w:hAnsi="Calibri"/>
                <w:sz w:val="24"/>
                <w:lang w:val="en-US"/>
              </w:rPr>
            </w:pPr>
            <w:r w:rsidRPr="008C2246">
              <w:rPr>
                <w:rFonts w:ascii="Calibri" w:eastAsia="Calibri" w:hAnsi="Calibri"/>
                <w:sz w:val="24"/>
                <w:lang w:val="en-US"/>
              </w:rPr>
              <w:t>1</w:t>
            </w:r>
          </w:p>
        </w:tc>
        <w:tc>
          <w:tcPr>
            <w:tcW w:w="7603" w:type="dxa"/>
            <w:gridSpan w:val="2"/>
            <w:tcBorders>
              <w:right w:val="single" w:sz="6" w:space="0" w:color="000000"/>
            </w:tcBorders>
            <w:shd w:val="clear" w:color="auto" w:fill="auto"/>
          </w:tcPr>
          <w:p w:rsidR="007E5AA3" w:rsidRPr="008C2246" w:rsidRDefault="007E5AA3" w:rsidP="008C2246">
            <w:pPr>
              <w:pStyle w:val="TableParagraph"/>
              <w:spacing w:before="6"/>
              <w:ind w:left="107"/>
              <w:rPr>
                <w:rFonts w:ascii="Calibri" w:eastAsia="Calibri" w:hAnsi="Calibri"/>
                <w:sz w:val="24"/>
              </w:rPr>
            </w:pPr>
            <w:r w:rsidRPr="008C2246">
              <w:rPr>
                <w:rFonts w:ascii="Calibri" w:eastAsia="Calibri" w:hAnsi="Calibri"/>
                <w:sz w:val="24"/>
              </w:rPr>
              <w:t>Ознакомление</w:t>
            </w:r>
            <w:r w:rsidR="009977CD">
              <w:rPr>
                <w:rFonts w:ascii="Calibri" w:eastAsia="Calibri" w:hAnsi="Calibri"/>
                <w:sz w:val="24"/>
              </w:rPr>
              <w:t xml:space="preserve"> </w:t>
            </w:r>
            <w:r w:rsidRPr="008C2246">
              <w:rPr>
                <w:rFonts w:ascii="Calibri" w:eastAsia="Calibri" w:hAnsi="Calibri"/>
                <w:sz w:val="24"/>
              </w:rPr>
              <w:t>с</w:t>
            </w:r>
            <w:r w:rsidR="009977CD">
              <w:rPr>
                <w:rFonts w:ascii="Calibri" w:eastAsia="Calibri" w:hAnsi="Calibri"/>
                <w:sz w:val="24"/>
              </w:rPr>
              <w:t xml:space="preserve"> </w:t>
            </w:r>
            <w:r w:rsidRPr="008C2246">
              <w:rPr>
                <w:rFonts w:ascii="Calibri" w:eastAsia="Calibri" w:hAnsi="Calibri"/>
                <w:sz w:val="24"/>
              </w:rPr>
              <w:t>правилами</w:t>
            </w:r>
            <w:r w:rsidR="009977CD">
              <w:rPr>
                <w:rFonts w:ascii="Calibri" w:eastAsia="Calibri" w:hAnsi="Calibri"/>
                <w:sz w:val="24"/>
              </w:rPr>
              <w:t xml:space="preserve"> </w:t>
            </w:r>
            <w:r w:rsidRPr="008C2246">
              <w:rPr>
                <w:rFonts w:ascii="Calibri" w:eastAsia="Calibri" w:hAnsi="Calibri"/>
                <w:sz w:val="24"/>
              </w:rPr>
              <w:t>работы</w:t>
            </w:r>
            <w:r w:rsidR="009977CD">
              <w:rPr>
                <w:rFonts w:ascii="Calibri" w:eastAsia="Calibri" w:hAnsi="Calibri"/>
                <w:sz w:val="24"/>
              </w:rPr>
              <w:t xml:space="preserve"> </w:t>
            </w:r>
            <w:r w:rsidRPr="008C2246">
              <w:rPr>
                <w:rFonts w:ascii="Calibri" w:eastAsia="Calibri" w:hAnsi="Calibri"/>
                <w:sz w:val="24"/>
              </w:rPr>
              <w:t>в</w:t>
            </w:r>
            <w:r w:rsidR="009977CD">
              <w:rPr>
                <w:rFonts w:ascii="Calibri" w:eastAsia="Calibri" w:hAnsi="Calibri"/>
                <w:sz w:val="24"/>
              </w:rPr>
              <w:t xml:space="preserve"> </w:t>
            </w:r>
            <w:r w:rsidRPr="008C2246">
              <w:rPr>
                <w:rFonts w:ascii="Calibri" w:eastAsia="Calibri" w:hAnsi="Calibri"/>
                <w:sz w:val="24"/>
              </w:rPr>
              <w:t>баклаборатории</w:t>
            </w:r>
          </w:p>
        </w:tc>
        <w:tc>
          <w:tcPr>
            <w:tcW w:w="1280" w:type="dxa"/>
            <w:tcBorders>
              <w:left w:val="single" w:sz="6" w:space="0" w:color="000000"/>
            </w:tcBorders>
            <w:shd w:val="clear" w:color="auto" w:fill="auto"/>
          </w:tcPr>
          <w:p w:rsidR="007E5AA3" w:rsidRPr="008C2246" w:rsidRDefault="007E5AA3" w:rsidP="008C2246">
            <w:pPr>
              <w:pStyle w:val="TableParagraph"/>
              <w:spacing w:before="6"/>
              <w:ind w:left="3"/>
              <w:jc w:val="center"/>
              <w:rPr>
                <w:rFonts w:ascii="Calibri" w:eastAsia="Calibri" w:hAnsi="Calibri"/>
                <w:sz w:val="24"/>
                <w:lang w:val="en-US"/>
              </w:rPr>
            </w:pPr>
            <w:r w:rsidRPr="008C2246">
              <w:rPr>
                <w:rFonts w:ascii="Calibri" w:eastAsia="Calibri" w:hAnsi="Calibri"/>
                <w:sz w:val="24"/>
                <w:lang w:val="en-US"/>
              </w:rPr>
              <w:t>6</w:t>
            </w:r>
          </w:p>
        </w:tc>
      </w:tr>
      <w:tr w:rsidR="007E5AA3" w:rsidTr="008C2246">
        <w:trPr>
          <w:trHeight w:val="635"/>
        </w:trPr>
        <w:tc>
          <w:tcPr>
            <w:tcW w:w="619" w:type="dxa"/>
            <w:shd w:val="clear" w:color="auto" w:fill="auto"/>
          </w:tcPr>
          <w:p w:rsidR="007E5AA3" w:rsidRPr="008C2246" w:rsidRDefault="007E5AA3" w:rsidP="008C2246">
            <w:pPr>
              <w:pStyle w:val="TableParagraph"/>
              <w:spacing w:before="152"/>
              <w:ind w:left="249"/>
              <w:rPr>
                <w:rFonts w:ascii="Calibri" w:eastAsia="Calibri" w:hAnsi="Calibri"/>
                <w:sz w:val="24"/>
                <w:lang w:val="en-US"/>
              </w:rPr>
            </w:pPr>
            <w:r w:rsidRPr="008C2246">
              <w:rPr>
                <w:rFonts w:ascii="Calibri" w:eastAsia="Calibri" w:hAnsi="Calibri"/>
                <w:sz w:val="24"/>
                <w:lang w:val="en-US"/>
              </w:rPr>
              <w:t>2</w:t>
            </w:r>
          </w:p>
        </w:tc>
        <w:tc>
          <w:tcPr>
            <w:tcW w:w="7603" w:type="dxa"/>
            <w:gridSpan w:val="2"/>
            <w:tcBorders>
              <w:right w:val="single" w:sz="6" w:space="0" w:color="000000"/>
            </w:tcBorders>
            <w:shd w:val="clear" w:color="auto" w:fill="auto"/>
          </w:tcPr>
          <w:p w:rsidR="007E5AA3" w:rsidRPr="009977CD" w:rsidRDefault="007E5AA3" w:rsidP="005825D6">
            <w:pPr>
              <w:pStyle w:val="TableParagraph"/>
              <w:spacing w:line="270" w:lineRule="exact"/>
              <w:ind w:left="167"/>
              <w:rPr>
                <w:rFonts w:ascii="Calibri" w:eastAsia="Calibri" w:hAnsi="Calibri"/>
                <w:sz w:val="24"/>
              </w:rPr>
            </w:pPr>
            <w:r w:rsidRPr="008C2246">
              <w:rPr>
                <w:rFonts w:ascii="Calibri" w:eastAsia="Calibri" w:hAnsi="Calibri"/>
                <w:sz w:val="24"/>
              </w:rPr>
              <w:t>Подготовка</w:t>
            </w:r>
            <w:r w:rsidR="009977CD">
              <w:rPr>
                <w:rFonts w:ascii="Calibri" w:eastAsia="Calibri" w:hAnsi="Calibri"/>
                <w:sz w:val="24"/>
              </w:rPr>
              <w:t xml:space="preserve"> </w:t>
            </w:r>
            <w:r w:rsidRPr="008C2246">
              <w:rPr>
                <w:rFonts w:ascii="Calibri" w:eastAsia="Calibri" w:hAnsi="Calibri"/>
                <w:sz w:val="24"/>
              </w:rPr>
              <w:t>материала</w:t>
            </w:r>
            <w:r w:rsidR="009977CD">
              <w:rPr>
                <w:rFonts w:ascii="Calibri" w:eastAsia="Calibri" w:hAnsi="Calibri"/>
                <w:sz w:val="24"/>
              </w:rPr>
              <w:t xml:space="preserve"> </w:t>
            </w:r>
            <w:r w:rsidRPr="008C2246">
              <w:rPr>
                <w:rFonts w:ascii="Calibri" w:eastAsia="Calibri" w:hAnsi="Calibri"/>
                <w:sz w:val="24"/>
              </w:rPr>
              <w:t>к</w:t>
            </w:r>
            <w:r w:rsidR="009977CD">
              <w:rPr>
                <w:rFonts w:ascii="Calibri" w:eastAsia="Calibri" w:hAnsi="Calibri"/>
                <w:sz w:val="24"/>
              </w:rPr>
              <w:t xml:space="preserve"> </w:t>
            </w:r>
            <w:r w:rsidRPr="008C2246">
              <w:rPr>
                <w:rFonts w:ascii="Calibri" w:eastAsia="Calibri" w:hAnsi="Calibri"/>
                <w:sz w:val="24"/>
              </w:rPr>
              <w:t>микробиологическому</w:t>
            </w:r>
            <w:r w:rsidR="009977CD">
              <w:rPr>
                <w:rFonts w:ascii="Calibri" w:eastAsia="Calibri" w:hAnsi="Calibri"/>
                <w:sz w:val="24"/>
              </w:rPr>
              <w:t xml:space="preserve"> </w:t>
            </w:r>
            <w:r w:rsidRPr="008C2246">
              <w:rPr>
                <w:rFonts w:ascii="Calibri" w:eastAsia="Calibri" w:hAnsi="Calibri"/>
                <w:sz w:val="24"/>
              </w:rPr>
              <w:t>исследованиям:</w:t>
            </w:r>
            <w:r w:rsidR="009977CD">
              <w:rPr>
                <w:rFonts w:ascii="Calibri" w:eastAsia="Calibri" w:hAnsi="Calibri"/>
                <w:sz w:val="24"/>
              </w:rPr>
              <w:t xml:space="preserve"> </w:t>
            </w:r>
            <w:r w:rsidRPr="008C2246">
              <w:rPr>
                <w:rFonts w:ascii="Calibri" w:eastAsia="Calibri" w:hAnsi="Calibri"/>
                <w:sz w:val="24"/>
              </w:rPr>
              <w:t>прием</w:t>
            </w:r>
            <w:r w:rsidRPr="009977CD">
              <w:rPr>
                <w:rFonts w:ascii="Calibri" w:eastAsia="Calibri" w:hAnsi="Calibri"/>
                <w:sz w:val="24"/>
              </w:rPr>
              <w:t>,</w:t>
            </w:r>
            <w:r w:rsidR="005825D6">
              <w:rPr>
                <w:rFonts w:ascii="Calibri" w:eastAsia="Calibri" w:hAnsi="Calibri"/>
                <w:sz w:val="24"/>
              </w:rPr>
              <w:t xml:space="preserve"> </w:t>
            </w:r>
            <w:r w:rsidRPr="009977CD">
              <w:rPr>
                <w:rFonts w:ascii="Calibri" w:eastAsia="Calibri" w:hAnsi="Calibri"/>
                <w:sz w:val="24"/>
              </w:rPr>
              <w:t>регистрация</w:t>
            </w:r>
            <w:r w:rsidR="009977CD" w:rsidRPr="005825D6">
              <w:rPr>
                <w:rFonts w:ascii="Calibri" w:eastAsia="Calibri" w:hAnsi="Calibri"/>
                <w:sz w:val="24"/>
              </w:rPr>
              <w:t xml:space="preserve"> </w:t>
            </w:r>
            <w:r w:rsidRPr="009977CD">
              <w:rPr>
                <w:rFonts w:ascii="Calibri" w:eastAsia="Calibri" w:hAnsi="Calibri"/>
                <w:sz w:val="24"/>
              </w:rPr>
              <w:t>биоматериала</w:t>
            </w:r>
          </w:p>
        </w:tc>
        <w:tc>
          <w:tcPr>
            <w:tcW w:w="1280" w:type="dxa"/>
            <w:tcBorders>
              <w:left w:val="single" w:sz="6" w:space="0" w:color="000000"/>
            </w:tcBorders>
            <w:shd w:val="clear" w:color="auto" w:fill="auto"/>
          </w:tcPr>
          <w:p w:rsidR="007E5AA3" w:rsidRPr="008C2246" w:rsidRDefault="007E5AA3" w:rsidP="008C2246">
            <w:pPr>
              <w:pStyle w:val="TableParagraph"/>
              <w:spacing w:before="152"/>
              <w:ind w:left="3"/>
              <w:jc w:val="center"/>
              <w:rPr>
                <w:rFonts w:ascii="Calibri" w:eastAsia="Calibri" w:hAnsi="Calibri"/>
                <w:sz w:val="24"/>
                <w:lang w:val="en-US"/>
              </w:rPr>
            </w:pPr>
            <w:r w:rsidRPr="008C2246">
              <w:rPr>
                <w:rFonts w:ascii="Calibri" w:eastAsia="Calibri" w:hAnsi="Calibri"/>
                <w:sz w:val="24"/>
                <w:lang w:val="en-US"/>
              </w:rPr>
              <w:t>6</w:t>
            </w:r>
          </w:p>
        </w:tc>
      </w:tr>
      <w:tr w:rsidR="007E5AA3" w:rsidTr="008C2246">
        <w:trPr>
          <w:trHeight w:val="1269"/>
        </w:trPr>
        <w:tc>
          <w:tcPr>
            <w:tcW w:w="619" w:type="dxa"/>
            <w:shd w:val="clear" w:color="auto" w:fill="auto"/>
          </w:tcPr>
          <w:p w:rsidR="007E5AA3" w:rsidRPr="008C2246" w:rsidRDefault="007E5AA3" w:rsidP="002341B5">
            <w:pPr>
              <w:pStyle w:val="TableParagraph"/>
              <w:rPr>
                <w:rFonts w:ascii="Calibri" w:eastAsia="Calibri" w:hAnsi="Calibri"/>
                <w:b/>
                <w:sz w:val="26"/>
                <w:lang w:val="en-US"/>
              </w:rPr>
            </w:pPr>
          </w:p>
          <w:p w:rsidR="007E5AA3" w:rsidRPr="008C2246" w:rsidRDefault="007E5AA3" w:rsidP="008C2246">
            <w:pPr>
              <w:pStyle w:val="TableParagraph"/>
              <w:spacing w:before="171"/>
              <w:ind w:left="249"/>
              <w:rPr>
                <w:rFonts w:ascii="Calibri" w:eastAsia="Calibri" w:hAnsi="Calibri"/>
                <w:sz w:val="24"/>
                <w:lang w:val="en-US"/>
              </w:rPr>
            </w:pPr>
            <w:r w:rsidRPr="008C2246">
              <w:rPr>
                <w:rFonts w:ascii="Calibri" w:eastAsia="Calibri" w:hAnsi="Calibri"/>
                <w:sz w:val="24"/>
                <w:lang w:val="en-US"/>
              </w:rPr>
              <w:t>3</w:t>
            </w:r>
          </w:p>
        </w:tc>
        <w:tc>
          <w:tcPr>
            <w:tcW w:w="7603" w:type="dxa"/>
            <w:gridSpan w:val="2"/>
            <w:tcBorders>
              <w:right w:val="single" w:sz="6" w:space="0" w:color="000000"/>
            </w:tcBorders>
            <w:shd w:val="clear" w:color="auto" w:fill="auto"/>
          </w:tcPr>
          <w:p w:rsidR="007E5AA3" w:rsidRPr="008C2246" w:rsidRDefault="007E5AA3" w:rsidP="008C2246">
            <w:pPr>
              <w:pStyle w:val="TableParagraph"/>
              <w:spacing w:line="276" w:lineRule="auto"/>
              <w:ind w:left="107" w:right="183"/>
              <w:rPr>
                <w:rFonts w:ascii="Calibri" w:eastAsia="Calibri" w:hAnsi="Calibri"/>
                <w:sz w:val="24"/>
              </w:rPr>
            </w:pPr>
            <w:r w:rsidRPr="008C2246">
              <w:rPr>
                <w:rFonts w:ascii="Calibri" w:eastAsia="Calibri" w:hAnsi="Calibri"/>
                <w:sz w:val="24"/>
              </w:rPr>
              <w:t>Приготовление питательных сред</w:t>
            </w:r>
            <w:r w:rsidR="009977CD">
              <w:rPr>
                <w:rFonts w:ascii="Calibri" w:eastAsia="Calibri" w:hAnsi="Calibri"/>
                <w:sz w:val="24"/>
              </w:rPr>
              <w:t xml:space="preserve"> </w:t>
            </w:r>
            <w:r w:rsidRPr="008C2246">
              <w:rPr>
                <w:rFonts w:ascii="Calibri" w:eastAsia="Calibri" w:hAnsi="Calibri"/>
                <w:sz w:val="24"/>
              </w:rPr>
              <w:t>общеупотребительных, элективных,</w:t>
            </w:r>
            <w:r w:rsidR="009977CD">
              <w:rPr>
                <w:rFonts w:ascii="Calibri" w:eastAsia="Calibri" w:hAnsi="Calibri"/>
                <w:sz w:val="24"/>
              </w:rPr>
              <w:t xml:space="preserve"> </w:t>
            </w:r>
            <w:r w:rsidRPr="008C2246">
              <w:rPr>
                <w:rFonts w:ascii="Calibri" w:eastAsia="Calibri" w:hAnsi="Calibri"/>
                <w:sz w:val="24"/>
              </w:rPr>
              <w:t>дифференциально-диагностических д</w:t>
            </w:r>
            <w:r w:rsidR="009977CD">
              <w:rPr>
                <w:rFonts w:ascii="Calibri" w:eastAsia="Calibri" w:hAnsi="Calibri"/>
                <w:sz w:val="24"/>
              </w:rPr>
              <w:t>ля выделения возбудителей</w:t>
            </w:r>
            <w:r w:rsidR="00476191">
              <w:rPr>
                <w:rFonts w:ascii="Calibri" w:eastAsia="Calibri" w:hAnsi="Calibri"/>
                <w:sz w:val="24"/>
              </w:rPr>
              <w:t xml:space="preserve"> </w:t>
            </w:r>
            <w:r w:rsidR="009977CD">
              <w:rPr>
                <w:rFonts w:ascii="Calibri" w:eastAsia="Calibri" w:hAnsi="Calibri"/>
                <w:sz w:val="24"/>
              </w:rPr>
              <w:t>гнойно-</w:t>
            </w:r>
            <w:r w:rsidRPr="008C2246">
              <w:rPr>
                <w:rFonts w:ascii="Calibri" w:eastAsia="Calibri" w:hAnsi="Calibri"/>
                <w:sz w:val="24"/>
              </w:rPr>
              <w:t>воспалительных,</w:t>
            </w:r>
            <w:r w:rsidR="009977CD">
              <w:rPr>
                <w:rFonts w:ascii="Calibri" w:eastAsia="Calibri" w:hAnsi="Calibri"/>
                <w:sz w:val="24"/>
              </w:rPr>
              <w:t xml:space="preserve"> </w:t>
            </w:r>
            <w:r w:rsidRPr="008C2246">
              <w:rPr>
                <w:rFonts w:ascii="Calibri" w:eastAsia="Calibri" w:hAnsi="Calibri"/>
                <w:sz w:val="24"/>
              </w:rPr>
              <w:t>кишечных</w:t>
            </w:r>
            <w:r w:rsidR="009977CD">
              <w:rPr>
                <w:rFonts w:ascii="Calibri" w:eastAsia="Calibri" w:hAnsi="Calibri"/>
                <w:sz w:val="24"/>
              </w:rPr>
              <w:t xml:space="preserve"> </w:t>
            </w:r>
            <w:r w:rsidRPr="008C2246">
              <w:rPr>
                <w:rFonts w:ascii="Calibri" w:eastAsia="Calibri" w:hAnsi="Calibri"/>
                <w:sz w:val="24"/>
              </w:rPr>
              <w:t>и</w:t>
            </w:r>
            <w:r w:rsidR="009977CD">
              <w:rPr>
                <w:rFonts w:ascii="Calibri" w:eastAsia="Calibri" w:hAnsi="Calibri"/>
                <w:sz w:val="24"/>
              </w:rPr>
              <w:t xml:space="preserve"> </w:t>
            </w:r>
            <w:r w:rsidRPr="008C2246">
              <w:rPr>
                <w:rFonts w:ascii="Calibri" w:eastAsia="Calibri" w:hAnsi="Calibri"/>
                <w:sz w:val="24"/>
              </w:rPr>
              <w:t>нозокоминальных</w:t>
            </w:r>
            <w:r w:rsidR="009977CD">
              <w:rPr>
                <w:rFonts w:ascii="Calibri" w:eastAsia="Calibri" w:hAnsi="Calibri"/>
                <w:sz w:val="24"/>
              </w:rPr>
              <w:t xml:space="preserve"> </w:t>
            </w:r>
            <w:r w:rsidRPr="008C2246">
              <w:rPr>
                <w:rFonts w:ascii="Calibri" w:eastAsia="Calibri" w:hAnsi="Calibri"/>
                <w:sz w:val="24"/>
              </w:rPr>
              <w:t>инфекций.</w:t>
            </w:r>
          </w:p>
        </w:tc>
        <w:tc>
          <w:tcPr>
            <w:tcW w:w="1280" w:type="dxa"/>
            <w:tcBorders>
              <w:left w:val="single" w:sz="6" w:space="0" w:color="000000"/>
            </w:tcBorders>
            <w:shd w:val="clear" w:color="auto" w:fill="auto"/>
          </w:tcPr>
          <w:p w:rsidR="007E5AA3" w:rsidRPr="008C2246" w:rsidRDefault="007E5AA3" w:rsidP="002341B5">
            <w:pPr>
              <w:pStyle w:val="TableParagraph"/>
              <w:rPr>
                <w:rFonts w:ascii="Calibri" w:eastAsia="Calibri" w:hAnsi="Calibri"/>
                <w:b/>
                <w:sz w:val="26"/>
              </w:rPr>
            </w:pPr>
          </w:p>
          <w:p w:rsidR="007E5AA3" w:rsidRPr="008C2246" w:rsidRDefault="007E5AA3" w:rsidP="008C2246">
            <w:pPr>
              <w:pStyle w:val="TableParagraph"/>
              <w:spacing w:before="171"/>
              <w:ind w:left="435" w:right="432"/>
              <w:jc w:val="center"/>
              <w:rPr>
                <w:rFonts w:ascii="Calibri" w:eastAsia="Calibri" w:hAnsi="Calibri"/>
                <w:sz w:val="24"/>
                <w:lang w:val="en-US"/>
              </w:rPr>
            </w:pPr>
            <w:r w:rsidRPr="008C2246">
              <w:rPr>
                <w:rFonts w:ascii="Calibri" w:eastAsia="Calibri" w:hAnsi="Calibri"/>
                <w:sz w:val="24"/>
                <w:lang w:val="en-US"/>
              </w:rPr>
              <w:t>12</w:t>
            </w:r>
          </w:p>
        </w:tc>
      </w:tr>
      <w:tr w:rsidR="007E5AA3" w:rsidTr="008C2246">
        <w:trPr>
          <w:trHeight w:val="518"/>
        </w:trPr>
        <w:tc>
          <w:tcPr>
            <w:tcW w:w="619" w:type="dxa"/>
            <w:shd w:val="clear" w:color="auto" w:fill="auto"/>
          </w:tcPr>
          <w:p w:rsidR="007E5AA3" w:rsidRPr="008C2246" w:rsidRDefault="007E5AA3" w:rsidP="008C2246">
            <w:pPr>
              <w:pStyle w:val="TableParagraph"/>
              <w:spacing w:before="95"/>
              <w:ind w:left="249"/>
              <w:rPr>
                <w:rFonts w:ascii="Calibri" w:eastAsia="Calibri" w:hAnsi="Calibri"/>
                <w:sz w:val="24"/>
                <w:lang w:val="en-US"/>
              </w:rPr>
            </w:pPr>
            <w:r w:rsidRPr="008C2246">
              <w:rPr>
                <w:rFonts w:ascii="Calibri" w:eastAsia="Calibri" w:hAnsi="Calibri"/>
                <w:sz w:val="24"/>
                <w:lang w:val="en-US"/>
              </w:rPr>
              <w:t>4</w:t>
            </w:r>
          </w:p>
        </w:tc>
        <w:tc>
          <w:tcPr>
            <w:tcW w:w="7603" w:type="dxa"/>
            <w:gridSpan w:val="2"/>
            <w:tcBorders>
              <w:right w:val="single" w:sz="6" w:space="0" w:color="000000"/>
            </w:tcBorders>
            <w:shd w:val="clear" w:color="auto" w:fill="auto"/>
          </w:tcPr>
          <w:p w:rsidR="007E5AA3" w:rsidRPr="008C2246" w:rsidRDefault="007E5AA3" w:rsidP="008C2246">
            <w:pPr>
              <w:pStyle w:val="TableParagraph"/>
              <w:spacing w:line="270" w:lineRule="exact"/>
              <w:ind w:left="167"/>
              <w:rPr>
                <w:rFonts w:ascii="Calibri" w:eastAsia="Calibri" w:hAnsi="Calibri"/>
                <w:sz w:val="24"/>
              </w:rPr>
            </w:pPr>
            <w:r w:rsidRPr="008C2246">
              <w:rPr>
                <w:rFonts w:ascii="Calibri" w:eastAsia="Calibri" w:hAnsi="Calibri"/>
                <w:sz w:val="24"/>
              </w:rPr>
              <w:t>Иммунодиагностика:</w:t>
            </w:r>
            <w:r w:rsidR="009977CD">
              <w:rPr>
                <w:rFonts w:ascii="Calibri" w:eastAsia="Calibri" w:hAnsi="Calibri"/>
                <w:sz w:val="24"/>
              </w:rPr>
              <w:t xml:space="preserve"> </w:t>
            </w:r>
            <w:r w:rsidRPr="008C2246">
              <w:rPr>
                <w:rFonts w:ascii="Calibri" w:eastAsia="Calibri" w:hAnsi="Calibri"/>
                <w:sz w:val="24"/>
              </w:rPr>
              <w:t>РА,</w:t>
            </w:r>
            <w:r w:rsidR="009977CD">
              <w:rPr>
                <w:rFonts w:ascii="Calibri" w:eastAsia="Calibri" w:hAnsi="Calibri"/>
                <w:sz w:val="24"/>
              </w:rPr>
              <w:t xml:space="preserve"> </w:t>
            </w:r>
            <w:r w:rsidRPr="008C2246">
              <w:rPr>
                <w:rFonts w:ascii="Calibri" w:eastAsia="Calibri" w:hAnsi="Calibri"/>
                <w:sz w:val="24"/>
              </w:rPr>
              <w:t>РП,</w:t>
            </w:r>
            <w:r w:rsidR="009977CD">
              <w:rPr>
                <w:rFonts w:ascii="Calibri" w:eastAsia="Calibri" w:hAnsi="Calibri"/>
                <w:sz w:val="24"/>
              </w:rPr>
              <w:t xml:space="preserve"> </w:t>
            </w:r>
            <w:r w:rsidRPr="008C2246">
              <w:rPr>
                <w:rFonts w:ascii="Calibri" w:eastAsia="Calibri" w:hAnsi="Calibri"/>
                <w:sz w:val="24"/>
              </w:rPr>
              <w:t>РСК,</w:t>
            </w:r>
            <w:r w:rsidR="009977CD">
              <w:rPr>
                <w:rFonts w:ascii="Calibri" w:eastAsia="Calibri" w:hAnsi="Calibri"/>
                <w:sz w:val="24"/>
              </w:rPr>
              <w:t xml:space="preserve"> </w:t>
            </w:r>
            <w:r w:rsidRPr="008C2246">
              <w:rPr>
                <w:rFonts w:ascii="Calibri" w:eastAsia="Calibri" w:hAnsi="Calibri"/>
                <w:sz w:val="24"/>
              </w:rPr>
              <w:t>РИФ,</w:t>
            </w:r>
            <w:r w:rsidR="009977CD">
              <w:rPr>
                <w:rFonts w:ascii="Calibri" w:eastAsia="Calibri" w:hAnsi="Calibri"/>
                <w:sz w:val="24"/>
              </w:rPr>
              <w:t xml:space="preserve"> </w:t>
            </w:r>
            <w:r w:rsidRPr="008C2246">
              <w:rPr>
                <w:rFonts w:ascii="Calibri" w:eastAsia="Calibri" w:hAnsi="Calibri"/>
                <w:sz w:val="24"/>
              </w:rPr>
              <w:t>ПЦР</w:t>
            </w:r>
          </w:p>
        </w:tc>
        <w:tc>
          <w:tcPr>
            <w:tcW w:w="1280" w:type="dxa"/>
            <w:tcBorders>
              <w:left w:val="single" w:sz="6" w:space="0" w:color="000000"/>
            </w:tcBorders>
            <w:shd w:val="clear" w:color="auto" w:fill="auto"/>
          </w:tcPr>
          <w:p w:rsidR="007E5AA3" w:rsidRPr="008C2246" w:rsidRDefault="007E5AA3" w:rsidP="008C2246">
            <w:pPr>
              <w:pStyle w:val="TableParagraph"/>
              <w:spacing w:before="95"/>
              <w:ind w:left="435" w:right="432"/>
              <w:jc w:val="center"/>
              <w:rPr>
                <w:rFonts w:ascii="Calibri" w:eastAsia="Calibri" w:hAnsi="Calibri"/>
                <w:sz w:val="24"/>
                <w:lang w:val="en-US"/>
              </w:rPr>
            </w:pPr>
            <w:r w:rsidRPr="008C2246">
              <w:rPr>
                <w:rFonts w:ascii="Calibri" w:eastAsia="Calibri" w:hAnsi="Calibri"/>
                <w:sz w:val="24"/>
                <w:lang w:val="en-US"/>
              </w:rPr>
              <w:t>12</w:t>
            </w:r>
          </w:p>
        </w:tc>
      </w:tr>
      <w:tr w:rsidR="007E5AA3" w:rsidTr="008C2246">
        <w:trPr>
          <w:trHeight w:val="834"/>
        </w:trPr>
        <w:tc>
          <w:tcPr>
            <w:tcW w:w="619" w:type="dxa"/>
            <w:shd w:val="clear" w:color="auto" w:fill="auto"/>
          </w:tcPr>
          <w:p w:rsidR="007E5AA3" w:rsidRPr="008C2246" w:rsidRDefault="007E5AA3" w:rsidP="002341B5">
            <w:pPr>
              <w:pStyle w:val="TableParagraph"/>
              <w:rPr>
                <w:rFonts w:ascii="Calibri" w:eastAsia="Calibri" w:hAnsi="Calibri"/>
                <w:b/>
                <w:lang w:val="en-US"/>
              </w:rPr>
            </w:pPr>
          </w:p>
          <w:p w:rsidR="007E5AA3" w:rsidRPr="008C2246" w:rsidRDefault="007E5AA3" w:rsidP="008C2246">
            <w:pPr>
              <w:pStyle w:val="TableParagraph"/>
              <w:ind w:left="249"/>
              <w:rPr>
                <w:rFonts w:ascii="Calibri" w:eastAsia="Calibri" w:hAnsi="Calibri"/>
                <w:sz w:val="24"/>
                <w:lang w:val="en-US"/>
              </w:rPr>
            </w:pPr>
            <w:r w:rsidRPr="008C2246">
              <w:rPr>
                <w:rFonts w:ascii="Calibri" w:eastAsia="Calibri" w:hAnsi="Calibri"/>
                <w:sz w:val="24"/>
                <w:lang w:val="en-US"/>
              </w:rPr>
              <w:t>5</w:t>
            </w:r>
          </w:p>
        </w:tc>
        <w:tc>
          <w:tcPr>
            <w:tcW w:w="7603" w:type="dxa"/>
            <w:gridSpan w:val="2"/>
            <w:tcBorders>
              <w:right w:val="single" w:sz="6" w:space="0" w:color="000000"/>
            </w:tcBorders>
            <w:shd w:val="clear" w:color="auto" w:fill="auto"/>
          </w:tcPr>
          <w:p w:rsidR="007E5AA3" w:rsidRPr="008C2246" w:rsidRDefault="007E5AA3" w:rsidP="008C2246">
            <w:pPr>
              <w:pStyle w:val="TableParagraph"/>
              <w:spacing w:line="276" w:lineRule="auto"/>
              <w:ind w:left="107"/>
              <w:rPr>
                <w:rFonts w:ascii="Calibri" w:eastAsia="Calibri" w:hAnsi="Calibri"/>
                <w:sz w:val="24"/>
              </w:rPr>
            </w:pPr>
            <w:r w:rsidRPr="008C2246">
              <w:rPr>
                <w:rFonts w:ascii="Calibri" w:eastAsia="Calibri" w:hAnsi="Calibri"/>
                <w:sz w:val="24"/>
              </w:rPr>
              <w:t>Микробиологическая</w:t>
            </w:r>
            <w:r w:rsidR="009977CD">
              <w:rPr>
                <w:rFonts w:ascii="Calibri" w:eastAsia="Calibri" w:hAnsi="Calibri"/>
                <w:sz w:val="24"/>
              </w:rPr>
              <w:t xml:space="preserve"> </w:t>
            </w:r>
            <w:r w:rsidRPr="008C2246">
              <w:rPr>
                <w:rFonts w:ascii="Calibri" w:eastAsia="Calibri" w:hAnsi="Calibri"/>
                <w:sz w:val="24"/>
              </w:rPr>
              <w:t>диагностика</w:t>
            </w:r>
            <w:r w:rsidR="009977CD">
              <w:rPr>
                <w:rFonts w:ascii="Calibri" w:eastAsia="Calibri" w:hAnsi="Calibri"/>
                <w:sz w:val="24"/>
              </w:rPr>
              <w:t xml:space="preserve"> </w:t>
            </w:r>
            <w:r w:rsidRPr="008C2246">
              <w:rPr>
                <w:rFonts w:ascii="Calibri" w:eastAsia="Calibri" w:hAnsi="Calibri"/>
                <w:sz w:val="24"/>
              </w:rPr>
              <w:t>возбудителей</w:t>
            </w:r>
            <w:r w:rsidR="009977CD">
              <w:rPr>
                <w:rFonts w:ascii="Calibri" w:eastAsia="Calibri" w:hAnsi="Calibri"/>
                <w:sz w:val="24"/>
              </w:rPr>
              <w:t xml:space="preserve"> </w:t>
            </w:r>
            <w:r w:rsidRPr="008C2246">
              <w:rPr>
                <w:rFonts w:ascii="Calibri" w:eastAsia="Calibri" w:hAnsi="Calibri"/>
                <w:sz w:val="24"/>
              </w:rPr>
              <w:t>инфекционных</w:t>
            </w:r>
            <w:r w:rsidR="009977CD">
              <w:rPr>
                <w:rFonts w:ascii="Calibri" w:eastAsia="Calibri" w:hAnsi="Calibri"/>
                <w:sz w:val="24"/>
              </w:rPr>
              <w:t xml:space="preserve"> </w:t>
            </w:r>
            <w:r w:rsidRPr="008C2246">
              <w:rPr>
                <w:rFonts w:ascii="Calibri" w:eastAsia="Calibri" w:hAnsi="Calibri"/>
                <w:sz w:val="24"/>
              </w:rPr>
              <w:t>заболеваний</w:t>
            </w:r>
            <w:r w:rsidR="009977CD">
              <w:rPr>
                <w:rFonts w:ascii="Calibri" w:eastAsia="Calibri" w:hAnsi="Calibri"/>
                <w:sz w:val="24"/>
              </w:rPr>
              <w:t xml:space="preserve"> </w:t>
            </w:r>
            <w:r w:rsidRPr="008C2246">
              <w:rPr>
                <w:rFonts w:ascii="Calibri" w:eastAsia="Calibri" w:hAnsi="Calibri"/>
                <w:sz w:val="24"/>
              </w:rPr>
              <w:t>(гнойно-воспалительных,</w:t>
            </w:r>
            <w:r w:rsidR="009977CD">
              <w:rPr>
                <w:rFonts w:ascii="Calibri" w:eastAsia="Calibri" w:hAnsi="Calibri"/>
                <w:sz w:val="24"/>
              </w:rPr>
              <w:t xml:space="preserve"> </w:t>
            </w:r>
            <w:r w:rsidRPr="008C2246">
              <w:rPr>
                <w:rFonts w:ascii="Calibri" w:eastAsia="Calibri" w:hAnsi="Calibri"/>
                <w:sz w:val="24"/>
              </w:rPr>
              <w:t>кишечных)</w:t>
            </w:r>
          </w:p>
        </w:tc>
        <w:tc>
          <w:tcPr>
            <w:tcW w:w="1280" w:type="dxa"/>
            <w:tcBorders>
              <w:left w:val="single" w:sz="6" w:space="0" w:color="000000"/>
            </w:tcBorders>
            <w:shd w:val="clear" w:color="auto" w:fill="auto"/>
          </w:tcPr>
          <w:p w:rsidR="007E5AA3" w:rsidRPr="008C2246" w:rsidRDefault="007E5AA3" w:rsidP="002341B5">
            <w:pPr>
              <w:pStyle w:val="TableParagraph"/>
              <w:rPr>
                <w:rFonts w:ascii="Calibri" w:eastAsia="Calibri" w:hAnsi="Calibri"/>
                <w:b/>
              </w:rPr>
            </w:pPr>
          </w:p>
          <w:p w:rsidR="007E5AA3" w:rsidRPr="008C2246" w:rsidRDefault="007E5AA3" w:rsidP="008C2246">
            <w:pPr>
              <w:pStyle w:val="TableParagraph"/>
              <w:ind w:left="435" w:right="432"/>
              <w:jc w:val="center"/>
              <w:rPr>
                <w:rFonts w:ascii="Calibri" w:eastAsia="Calibri" w:hAnsi="Calibri"/>
                <w:sz w:val="24"/>
                <w:lang w:val="en-US"/>
              </w:rPr>
            </w:pPr>
            <w:r w:rsidRPr="008C2246">
              <w:rPr>
                <w:rFonts w:ascii="Calibri" w:eastAsia="Calibri" w:hAnsi="Calibri"/>
                <w:sz w:val="24"/>
                <w:lang w:val="en-US"/>
              </w:rPr>
              <w:t>36</w:t>
            </w:r>
          </w:p>
        </w:tc>
      </w:tr>
      <w:tr w:rsidR="007E5AA3" w:rsidTr="008C2246">
        <w:trPr>
          <w:trHeight w:val="834"/>
        </w:trPr>
        <w:tc>
          <w:tcPr>
            <w:tcW w:w="619" w:type="dxa"/>
            <w:shd w:val="clear" w:color="auto" w:fill="auto"/>
          </w:tcPr>
          <w:p w:rsidR="007E5AA3" w:rsidRPr="008C2246" w:rsidRDefault="007E5AA3" w:rsidP="002341B5">
            <w:pPr>
              <w:pStyle w:val="TableParagraph"/>
              <w:rPr>
                <w:rFonts w:ascii="Calibri" w:eastAsia="Calibri" w:hAnsi="Calibri"/>
                <w:b/>
                <w:lang w:val="en-US"/>
              </w:rPr>
            </w:pPr>
          </w:p>
          <w:p w:rsidR="007E5AA3" w:rsidRPr="008C2246" w:rsidRDefault="007E5AA3" w:rsidP="008C2246">
            <w:pPr>
              <w:pStyle w:val="TableParagraph"/>
              <w:ind w:left="249"/>
              <w:rPr>
                <w:rFonts w:ascii="Calibri" w:eastAsia="Calibri" w:hAnsi="Calibri"/>
                <w:sz w:val="24"/>
                <w:lang w:val="en-US"/>
              </w:rPr>
            </w:pPr>
            <w:r w:rsidRPr="008C2246">
              <w:rPr>
                <w:rFonts w:ascii="Calibri" w:eastAsia="Calibri" w:hAnsi="Calibri"/>
                <w:sz w:val="24"/>
                <w:lang w:val="en-US"/>
              </w:rPr>
              <w:t>6</w:t>
            </w:r>
          </w:p>
        </w:tc>
        <w:tc>
          <w:tcPr>
            <w:tcW w:w="7603" w:type="dxa"/>
            <w:gridSpan w:val="2"/>
            <w:tcBorders>
              <w:right w:val="single" w:sz="6" w:space="0" w:color="000000"/>
            </w:tcBorders>
            <w:shd w:val="clear" w:color="auto" w:fill="auto"/>
          </w:tcPr>
          <w:p w:rsidR="007E5AA3" w:rsidRPr="008C2246" w:rsidRDefault="007E5AA3" w:rsidP="008C2246">
            <w:pPr>
              <w:pStyle w:val="TableParagraph"/>
              <w:spacing w:line="276" w:lineRule="auto"/>
              <w:ind w:left="107"/>
              <w:rPr>
                <w:rFonts w:ascii="Calibri" w:eastAsia="Calibri" w:hAnsi="Calibri"/>
                <w:sz w:val="24"/>
              </w:rPr>
            </w:pPr>
            <w:r w:rsidRPr="008C2246">
              <w:rPr>
                <w:rFonts w:ascii="Calibri" w:eastAsia="Calibri" w:hAnsi="Calibri"/>
                <w:sz w:val="24"/>
              </w:rPr>
              <w:t>Микробиологическая</w:t>
            </w:r>
            <w:r w:rsidR="005825D6">
              <w:rPr>
                <w:rFonts w:ascii="Calibri" w:eastAsia="Calibri" w:hAnsi="Calibri"/>
                <w:sz w:val="24"/>
              </w:rPr>
              <w:t xml:space="preserve"> </w:t>
            </w:r>
            <w:r w:rsidRPr="008C2246">
              <w:rPr>
                <w:rFonts w:ascii="Calibri" w:eastAsia="Calibri" w:hAnsi="Calibri"/>
                <w:sz w:val="24"/>
              </w:rPr>
              <w:t>диагностика</w:t>
            </w:r>
            <w:r w:rsidR="005825D6">
              <w:rPr>
                <w:rFonts w:ascii="Calibri" w:eastAsia="Calibri" w:hAnsi="Calibri"/>
                <w:sz w:val="24"/>
              </w:rPr>
              <w:t xml:space="preserve"> </w:t>
            </w:r>
            <w:r w:rsidRPr="008C2246">
              <w:rPr>
                <w:rFonts w:ascii="Calibri" w:eastAsia="Calibri" w:hAnsi="Calibri"/>
                <w:sz w:val="24"/>
              </w:rPr>
              <w:t>возбудителей</w:t>
            </w:r>
            <w:r w:rsidR="005825D6">
              <w:rPr>
                <w:rFonts w:ascii="Calibri" w:eastAsia="Calibri" w:hAnsi="Calibri"/>
                <w:sz w:val="24"/>
              </w:rPr>
              <w:t xml:space="preserve"> </w:t>
            </w:r>
            <w:r w:rsidRPr="008C2246">
              <w:rPr>
                <w:rFonts w:ascii="Calibri" w:eastAsia="Calibri" w:hAnsi="Calibri"/>
                <w:sz w:val="24"/>
              </w:rPr>
              <w:t>госпитальных</w:t>
            </w:r>
            <w:r w:rsidR="005825D6">
              <w:rPr>
                <w:rFonts w:ascii="Calibri" w:eastAsia="Calibri" w:hAnsi="Calibri"/>
                <w:sz w:val="24"/>
              </w:rPr>
              <w:t xml:space="preserve"> </w:t>
            </w:r>
            <w:r w:rsidRPr="008C2246">
              <w:rPr>
                <w:rFonts w:ascii="Calibri" w:eastAsia="Calibri" w:hAnsi="Calibri"/>
                <w:sz w:val="24"/>
              </w:rPr>
              <w:t>инфекций.</w:t>
            </w:r>
          </w:p>
        </w:tc>
        <w:tc>
          <w:tcPr>
            <w:tcW w:w="1280" w:type="dxa"/>
            <w:tcBorders>
              <w:left w:val="single" w:sz="6" w:space="0" w:color="000000"/>
            </w:tcBorders>
            <w:shd w:val="clear" w:color="auto" w:fill="auto"/>
          </w:tcPr>
          <w:p w:rsidR="007E5AA3" w:rsidRPr="008C2246" w:rsidRDefault="007E5AA3" w:rsidP="002341B5">
            <w:pPr>
              <w:pStyle w:val="TableParagraph"/>
              <w:rPr>
                <w:rFonts w:ascii="Calibri" w:eastAsia="Calibri" w:hAnsi="Calibri"/>
                <w:b/>
              </w:rPr>
            </w:pPr>
          </w:p>
          <w:p w:rsidR="007E5AA3" w:rsidRPr="008C2246" w:rsidRDefault="007E5AA3" w:rsidP="008C2246">
            <w:pPr>
              <w:pStyle w:val="TableParagraph"/>
              <w:ind w:left="435" w:right="432"/>
              <w:jc w:val="center"/>
              <w:rPr>
                <w:rFonts w:ascii="Calibri" w:eastAsia="Calibri" w:hAnsi="Calibri"/>
                <w:sz w:val="24"/>
                <w:lang w:val="en-US"/>
              </w:rPr>
            </w:pPr>
            <w:r w:rsidRPr="008C2246">
              <w:rPr>
                <w:rFonts w:ascii="Calibri" w:eastAsia="Calibri" w:hAnsi="Calibri"/>
                <w:sz w:val="24"/>
                <w:lang w:val="en-US"/>
              </w:rPr>
              <w:t>36</w:t>
            </w:r>
          </w:p>
        </w:tc>
      </w:tr>
      <w:tr w:rsidR="007E5AA3" w:rsidTr="008C2246">
        <w:trPr>
          <w:trHeight w:val="515"/>
        </w:trPr>
        <w:tc>
          <w:tcPr>
            <w:tcW w:w="619" w:type="dxa"/>
            <w:shd w:val="clear" w:color="auto" w:fill="auto"/>
          </w:tcPr>
          <w:p w:rsidR="007E5AA3" w:rsidRPr="008C2246" w:rsidRDefault="007E5AA3" w:rsidP="008C2246">
            <w:pPr>
              <w:pStyle w:val="TableParagraph"/>
              <w:spacing w:before="92"/>
              <w:ind w:left="249"/>
              <w:rPr>
                <w:rFonts w:ascii="Calibri" w:eastAsia="Calibri" w:hAnsi="Calibri"/>
                <w:sz w:val="24"/>
                <w:lang w:val="en-US"/>
              </w:rPr>
            </w:pPr>
            <w:r w:rsidRPr="008C2246">
              <w:rPr>
                <w:rFonts w:ascii="Calibri" w:eastAsia="Calibri" w:hAnsi="Calibri"/>
                <w:sz w:val="24"/>
                <w:lang w:val="en-US"/>
              </w:rPr>
              <w:t>7</w:t>
            </w:r>
          </w:p>
        </w:tc>
        <w:tc>
          <w:tcPr>
            <w:tcW w:w="7603" w:type="dxa"/>
            <w:gridSpan w:val="2"/>
            <w:tcBorders>
              <w:right w:val="single" w:sz="6" w:space="0" w:color="000000"/>
            </w:tcBorders>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Дисбактериоз.</w:t>
            </w:r>
            <w:r w:rsidR="005825D6">
              <w:rPr>
                <w:rFonts w:ascii="Calibri" w:eastAsia="Calibri" w:hAnsi="Calibri"/>
                <w:sz w:val="24"/>
                <w:lang w:val="en-US"/>
              </w:rPr>
              <w:t xml:space="preserve"> </w:t>
            </w:r>
            <w:r w:rsidRPr="008C2246">
              <w:rPr>
                <w:rFonts w:ascii="Calibri" w:eastAsia="Calibri" w:hAnsi="Calibri"/>
                <w:sz w:val="24"/>
                <w:lang w:val="en-US"/>
              </w:rPr>
              <w:t>Этапы</w:t>
            </w:r>
            <w:r w:rsidR="005825D6">
              <w:rPr>
                <w:rFonts w:ascii="Calibri" w:eastAsia="Calibri" w:hAnsi="Calibri"/>
                <w:sz w:val="24"/>
                <w:lang w:val="en-US"/>
              </w:rPr>
              <w:t xml:space="preserve"> </w:t>
            </w:r>
            <w:r w:rsidRPr="008C2246">
              <w:rPr>
                <w:rFonts w:ascii="Calibri" w:eastAsia="Calibri" w:hAnsi="Calibri"/>
                <w:sz w:val="24"/>
                <w:lang w:val="en-US"/>
              </w:rPr>
              <w:t>исследования.</w:t>
            </w:r>
          </w:p>
        </w:tc>
        <w:tc>
          <w:tcPr>
            <w:tcW w:w="1280" w:type="dxa"/>
            <w:tcBorders>
              <w:left w:val="single" w:sz="6" w:space="0" w:color="000000"/>
            </w:tcBorders>
            <w:shd w:val="clear" w:color="auto" w:fill="auto"/>
          </w:tcPr>
          <w:p w:rsidR="007E5AA3" w:rsidRPr="008C2246" w:rsidRDefault="007E5AA3" w:rsidP="008C2246">
            <w:pPr>
              <w:pStyle w:val="TableParagraph"/>
              <w:spacing w:before="92"/>
              <w:ind w:left="435" w:right="432"/>
              <w:jc w:val="center"/>
              <w:rPr>
                <w:rFonts w:ascii="Calibri" w:eastAsia="Calibri" w:hAnsi="Calibri"/>
                <w:sz w:val="24"/>
                <w:lang w:val="en-US"/>
              </w:rPr>
            </w:pPr>
            <w:r w:rsidRPr="008C2246">
              <w:rPr>
                <w:rFonts w:ascii="Calibri" w:eastAsia="Calibri" w:hAnsi="Calibri"/>
                <w:sz w:val="24"/>
                <w:lang w:val="en-US"/>
              </w:rPr>
              <w:t>12</w:t>
            </w:r>
          </w:p>
        </w:tc>
      </w:tr>
      <w:tr w:rsidR="007E5AA3" w:rsidTr="008C2246">
        <w:trPr>
          <w:trHeight w:val="439"/>
        </w:trPr>
        <w:tc>
          <w:tcPr>
            <w:tcW w:w="619" w:type="dxa"/>
            <w:shd w:val="clear" w:color="auto" w:fill="auto"/>
          </w:tcPr>
          <w:p w:rsidR="007E5AA3" w:rsidRPr="008C2246" w:rsidRDefault="007E5AA3" w:rsidP="008C2246">
            <w:pPr>
              <w:pStyle w:val="TableParagraph"/>
              <w:spacing w:before="57"/>
              <w:ind w:left="249"/>
              <w:rPr>
                <w:rFonts w:ascii="Calibri" w:eastAsia="Calibri" w:hAnsi="Calibri"/>
                <w:sz w:val="24"/>
                <w:lang w:val="en-US"/>
              </w:rPr>
            </w:pPr>
            <w:r w:rsidRPr="008C2246">
              <w:rPr>
                <w:rFonts w:ascii="Calibri" w:eastAsia="Calibri" w:hAnsi="Calibri"/>
                <w:sz w:val="24"/>
                <w:lang w:val="en-US"/>
              </w:rPr>
              <w:t>8</w:t>
            </w:r>
          </w:p>
        </w:tc>
        <w:tc>
          <w:tcPr>
            <w:tcW w:w="7603" w:type="dxa"/>
            <w:gridSpan w:val="2"/>
            <w:tcBorders>
              <w:right w:val="single" w:sz="6" w:space="0" w:color="000000"/>
            </w:tcBorders>
            <w:shd w:val="clear" w:color="auto" w:fill="auto"/>
          </w:tcPr>
          <w:p w:rsidR="007E5AA3" w:rsidRPr="008C2246" w:rsidRDefault="007E5AA3" w:rsidP="008C2246">
            <w:pPr>
              <w:pStyle w:val="TableParagraph"/>
              <w:spacing w:before="57"/>
              <w:ind w:left="107"/>
              <w:rPr>
                <w:rFonts w:ascii="Calibri" w:eastAsia="Calibri" w:hAnsi="Calibri"/>
                <w:sz w:val="24"/>
              </w:rPr>
            </w:pPr>
            <w:r w:rsidRPr="008C2246">
              <w:rPr>
                <w:rFonts w:ascii="Calibri" w:eastAsia="Calibri" w:hAnsi="Calibri"/>
                <w:sz w:val="24"/>
              </w:rPr>
              <w:t>Санитарно–бактериологическое</w:t>
            </w:r>
            <w:r w:rsidR="005825D6">
              <w:rPr>
                <w:rFonts w:ascii="Calibri" w:eastAsia="Calibri" w:hAnsi="Calibri"/>
                <w:sz w:val="24"/>
              </w:rPr>
              <w:t xml:space="preserve"> </w:t>
            </w:r>
            <w:r w:rsidRPr="008C2246">
              <w:rPr>
                <w:rFonts w:ascii="Calibri" w:eastAsia="Calibri" w:hAnsi="Calibri"/>
                <w:sz w:val="24"/>
              </w:rPr>
              <w:t>исследование</w:t>
            </w:r>
            <w:r w:rsidR="005825D6">
              <w:rPr>
                <w:rFonts w:ascii="Calibri" w:eastAsia="Calibri" w:hAnsi="Calibri"/>
                <w:sz w:val="24"/>
              </w:rPr>
              <w:t xml:space="preserve"> </w:t>
            </w:r>
            <w:r w:rsidRPr="008C2246">
              <w:rPr>
                <w:rFonts w:ascii="Calibri" w:eastAsia="Calibri" w:hAnsi="Calibri"/>
                <w:sz w:val="24"/>
              </w:rPr>
              <w:t>воздуха,</w:t>
            </w:r>
            <w:r w:rsidR="005825D6">
              <w:rPr>
                <w:rFonts w:ascii="Calibri" w:eastAsia="Calibri" w:hAnsi="Calibri"/>
                <w:sz w:val="24"/>
              </w:rPr>
              <w:t xml:space="preserve"> </w:t>
            </w:r>
            <w:r w:rsidRPr="008C2246">
              <w:rPr>
                <w:rFonts w:ascii="Calibri" w:eastAsia="Calibri" w:hAnsi="Calibri"/>
                <w:sz w:val="24"/>
              </w:rPr>
              <w:t>смывов.</w:t>
            </w:r>
          </w:p>
        </w:tc>
        <w:tc>
          <w:tcPr>
            <w:tcW w:w="1280" w:type="dxa"/>
            <w:tcBorders>
              <w:left w:val="single" w:sz="6" w:space="0" w:color="000000"/>
            </w:tcBorders>
            <w:shd w:val="clear" w:color="auto" w:fill="auto"/>
          </w:tcPr>
          <w:p w:rsidR="007E5AA3" w:rsidRPr="008C2246" w:rsidRDefault="007E5AA3" w:rsidP="008C2246">
            <w:pPr>
              <w:pStyle w:val="TableParagraph"/>
              <w:spacing w:before="57"/>
              <w:ind w:left="435" w:right="432"/>
              <w:jc w:val="center"/>
              <w:rPr>
                <w:rFonts w:ascii="Calibri" w:eastAsia="Calibri" w:hAnsi="Calibri"/>
                <w:sz w:val="24"/>
                <w:lang w:val="en-US"/>
              </w:rPr>
            </w:pPr>
            <w:r w:rsidRPr="008C2246">
              <w:rPr>
                <w:rFonts w:ascii="Calibri" w:eastAsia="Calibri" w:hAnsi="Calibri"/>
                <w:sz w:val="24"/>
                <w:lang w:val="en-US"/>
              </w:rPr>
              <w:t>12</w:t>
            </w:r>
          </w:p>
        </w:tc>
      </w:tr>
      <w:tr w:rsidR="007E5AA3" w:rsidTr="008C2246">
        <w:trPr>
          <w:trHeight w:val="1072"/>
        </w:trPr>
        <w:tc>
          <w:tcPr>
            <w:tcW w:w="619" w:type="dxa"/>
            <w:shd w:val="clear" w:color="auto" w:fill="auto"/>
          </w:tcPr>
          <w:p w:rsidR="007E5AA3" w:rsidRPr="008C2246" w:rsidRDefault="007E5AA3" w:rsidP="008C2246">
            <w:pPr>
              <w:pStyle w:val="TableParagraph"/>
              <w:spacing w:before="2"/>
              <w:rPr>
                <w:rFonts w:ascii="Calibri" w:eastAsia="Calibri" w:hAnsi="Calibri"/>
                <w:b/>
                <w:sz w:val="32"/>
                <w:lang w:val="en-US"/>
              </w:rPr>
            </w:pPr>
          </w:p>
          <w:p w:rsidR="007E5AA3" w:rsidRPr="008C2246" w:rsidRDefault="007E5AA3" w:rsidP="008C2246">
            <w:pPr>
              <w:pStyle w:val="TableParagraph"/>
              <w:spacing w:before="1"/>
              <w:ind w:left="249"/>
              <w:rPr>
                <w:rFonts w:ascii="Calibri" w:eastAsia="Calibri" w:hAnsi="Calibri"/>
                <w:sz w:val="24"/>
                <w:lang w:val="en-US"/>
              </w:rPr>
            </w:pPr>
            <w:r w:rsidRPr="008C2246">
              <w:rPr>
                <w:rFonts w:ascii="Calibri" w:eastAsia="Calibri" w:hAnsi="Calibri"/>
                <w:sz w:val="24"/>
                <w:lang w:val="en-US"/>
              </w:rPr>
              <w:t>9</w:t>
            </w:r>
          </w:p>
        </w:tc>
        <w:tc>
          <w:tcPr>
            <w:tcW w:w="7603" w:type="dxa"/>
            <w:gridSpan w:val="2"/>
            <w:tcBorders>
              <w:right w:val="single" w:sz="6" w:space="0" w:color="000000"/>
            </w:tcBorders>
            <w:shd w:val="clear" w:color="auto" w:fill="auto"/>
          </w:tcPr>
          <w:p w:rsidR="007E5AA3" w:rsidRPr="008C2246" w:rsidRDefault="007E5AA3" w:rsidP="008C2246">
            <w:pPr>
              <w:pStyle w:val="TableParagraph"/>
              <w:spacing w:before="54" w:line="276" w:lineRule="auto"/>
              <w:ind w:left="107" w:right="183" w:firstLine="120"/>
              <w:rPr>
                <w:rFonts w:ascii="Calibri" w:eastAsia="Calibri" w:hAnsi="Calibri"/>
                <w:sz w:val="24"/>
              </w:rPr>
            </w:pPr>
            <w:r w:rsidRPr="008C2246">
              <w:rPr>
                <w:rFonts w:ascii="Calibri" w:eastAsia="Calibri" w:hAnsi="Calibri"/>
                <w:sz w:val="24"/>
              </w:rPr>
              <w:t>Утилизация</w:t>
            </w:r>
            <w:r w:rsidR="005825D6">
              <w:rPr>
                <w:rFonts w:ascii="Calibri" w:eastAsia="Calibri" w:hAnsi="Calibri"/>
                <w:sz w:val="24"/>
              </w:rPr>
              <w:t xml:space="preserve"> </w:t>
            </w:r>
            <w:r w:rsidRPr="008C2246">
              <w:rPr>
                <w:rFonts w:ascii="Calibri" w:eastAsia="Calibri" w:hAnsi="Calibri"/>
                <w:sz w:val="24"/>
              </w:rPr>
              <w:t>отработанного</w:t>
            </w:r>
            <w:r w:rsidR="005825D6">
              <w:rPr>
                <w:rFonts w:ascii="Calibri" w:eastAsia="Calibri" w:hAnsi="Calibri"/>
                <w:sz w:val="24"/>
              </w:rPr>
              <w:t xml:space="preserve"> </w:t>
            </w:r>
            <w:r w:rsidRPr="008C2246">
              <w:rPr>
                <w:rFonts w:ascii="Calibri" w:eastAsia="Calibri" w:hAnsi="Calibri"/>
                <w:sz w:val="24"/>
              </w:rPr>
              <w:t>материала,</w:t>
            </w:r>
            <w:r w:rsidR="005825D6">
              <w:rPr>
                <w:rFonts w:ascii="Calibri" w:eastAsia="Calibri" w:hAnsi="Calibri"/>
                <w:sz w:val="24"/>
              </w:rPr>
              <w:t xml:space="preserve"> </w:t>
            </w:r>
            <w:r w:rsidRPr="008C2246">
              <w:rPr>
                <w:rFonts w:ascii="Calibri" w:eastAsia="Calibri" w:hAnsi="Calibri"/>
                <w:sz w:val="24"/>
              </w:rPr>
              <w:t>дезинфекция</w:t>
            </w:r>
            <w:r w:rsidR="005825D6">
              <w:rPr>
                <w:rFonts w:ascii="Calibri" w:eastAsia="Calibri" w:hAnsi="Calibri"/>
                <w:sz w:val="24"/>
              </w:rPr>
              <w:t xml:space="preserve"> </w:t>
            </w:r>
            <w:r w:rsidRPr="008C2246">
              <w:rPr>
                <w:rFonts w:ascii="Calibri" w:eastAsia="Calibri" w:hAnsi="Calibri"/>
                <w:sz w:val="24"/>
              </w:rPr>
              <w:t>и</w:t>
            </w:r>
            <w:r w:rsidR="005825D6">
              <w:rPr>
                <w:rFonts w:ascii="Calibri" w:eastAsia="Calibri" w:hAnsi="Calibri"/>
                <w:sz w:val="24"/>
              </w:rPr>
              <w:t xml:space="preserve"> </w:t>
            </w:r>
            <w:r w:rsidRPr="008C2246">
              <w:rPr>
                <w:rFonts w:ascii="Calibri" w:eastAsia="Calibri" w:hAnsi="Calibri"/>
                <w:sz w:val="24"/>
              </w:rPr>
              <w:t>стерилизация</w:t>
            </w:r>
            <w:r w:rsidR="005825D6">
              <w:rPr>
                <w:rFonts w:ascii="Calibri" w:eastAsia="Calibri" w:hAnsi="Calibri"/>
                <w:sz w:val="24"/>
              </w:rPr>
              <w:t xml:space="preserve"> </w:t>
            </w:r>
            <w:r w:rsidRPr="008C2246">
              <w:rPr>
                <w:rFonts w:ascii="Calibri" w:eastAsia="Calibri" w:hAnsi="Calibri"/>
                <w:sz w:val="24"/>
              </w:rPr>
              <w:t>использованной лабораторной посуды, инструментария, средств</w:t>
            </w:r>
            <w:r w:rsidR="00476191">
              <w:rPr>
                <w:rFonts w:ascii="Calibri" w:eastAsia="Calibri" w:hAnsi="Calibri"/>
                <w:sz w:val="24"/>
              </w:rPr>
              <w:t xml:space="preserve"> </w:t>
            </w:r>
            <w:r w:rsidRPr="008C2246">
              <w:rPr>
                <w:rFonts w:ascii="Calibri" w:eastAsia="Calibri" w:hAnsi="Calibri"/>
                <w:sz w:val="24"/>
              </w:rPr>
              <w:t>защиты.</w:t>
            </w:r>
          </w:p>
        </w:tc>
        <w:tc>
          <w:tcPr>
            <w:tcW w:w="1280" w:type="dxa"/>
            <w:tcBorders>
              <w:left w:val="single" w:sz="6" w:space="0" w:color="000000"/>
            </w:tcBorders>
            <w:shd w:val="clear" w:color="auto" w:fill="auto"/>
          </w:tcPr>
          <w:p w:rsidR="007E5AA3" w:rsidRPr="008C2246" w:rsidRDefault="007E5AA3" w:rsidP="008C2246">
            <w:pPr>
              <w:pStyle w:val="TableParagraph"/>
              <w:spacing w:before="2"/>
              <w:rPr>
                <w:rFonts w:ascii="Calibri" w:eastAsia="Calibri" w:hAnsi="Calibri"/>
                <w:b/>
                <w:sz w:val="32"/>
              </w:rPr>
            </w:pPr>
          </w:p>
          <w:p w:rsidR="007E5AA3" w:rsidRPr="008C2246" w:rsidRDefault="007E5AA3" w:rsidP="008C2246">
            <w:pPr>
              <w:pStyle w:val="TableParagraph"/>
              <w:spacing w:before="1"/>
              <w:ind w:left="3"/>
              <w:jc w:val="center"/>
              <w:rPr>
                <w:rFonts w:ascii="Calibri" w:eastAsia="Calibri" w:hAnsi="Calibri"/>
                <w:sz w:val="24"/>
                <w:lang w:val="en-US"/>
              </w:rPr>
            </w:pPr>
            <w:r w:rsidRPr="008C2246">
              <w:rPr>
                <w:rFonts w:ascii="Calibri" w:eastAsia="Calibri" w:hAnsi="Calibri"/>
                <w:sz w:val="24"/>
                <w:lang w:val="en-US"/>
              </w:rPr>
              <w:t>6</w:t>
            </w:r>
          </w:p>
        </w:tc>
      </w:tr>
      <w:tr w:rsidR="007E5AA3" w:rsidTr="008C2246">
        <w:trPr>
          <w:trHeight w:val="436"/>
        </w:trPr>
        <w:tc>
          <w:tcPr>
            <w:tcW w:w="619" w:type="dxa"/>
            <w:shd w:val="clear" w:color="auto" w:fill="auto"/>
          </w:tcPr>
          <w:p w:rsidR="007E5AA3" w:rsidRPr="008C2246" w:rsidRDefault="007E5AA3" w:rsidP="008C2246">
            <w:pPr>
              <w:pStyle w:val="TableParagraph"/>
              <w:spacing w:before="59"/>
              <w:ind w:left="189"/>
              <w:rPr>
                <w:rFonts w:ascii="Calibri" w:eastAsia="Calibri" w:hAnsi="Calibri"/>
                <w:b/>
                <w:sz w:val="24"/>
                <w:lang w:val="en-US"/>
              </w:rPr>
            </w:pPr>
            <w:r w:rsidRPr="008C2246">
              <w:rPr>
                <w:rFonts w:ascii="Calibri" w:eastAsia="Calibri" w:hAnsi="Calibri"/>
                <w:b/>
                <w:sz w:val="24"/>
                <w:lang w:val="en-US"/>
              </w:rPr>
              <w:t>10</w:t>
            </w:r>
          </w:p>
        </w:tc>
        <w:tc>
          <w:tcPr>
            <w:tcW w:w="7603" w:type="dxa"/>
            <w:gridSpan w:val="2"/>
            <w:tcBorders>
              <w:right w:val="single" w:sz="6" w:space="0" w:color="000000"/>
            </w:tcBorders>
            <w:shd w:val="clear" w:color="auto" w:fill="auto"/>
          </w:tcPr>
          <w:p w:rsidR="007E5AA3" w:rsidRPr="008C2246" w:rsidRDefault="007E5AA3" w:rsidP="008C2246">
            <w:pPr>
              <w:pStyle w:val="TableParagraph"/>
              <w:spacing w:before="59"/>
              <w:ind w:left="107"/>
              <w:rPr>
                <w:rFonts w:ascii="Calibri" w:eastAsia="Calibri" w:hAnsi="Calibri"/>
                <w:b/>
                <w:sz w:val="24"/>
                <w:lang w:val="en-US"/>
              </w:rPr>
            </w:pPr>
            <w:r w:rsidRPr="008C2246">
              <w:rPr>
                <w:rFonts w:ascii="Calibri" w:eastAsia="Calibri" w:hAnsi="Calibri"/>
                <w:b/>
                <w:sz w:val="24"/>
                <w:lang w:val="en-US"/>
              </w:rPr>
              <w:t>Дифференцированный</w:t>
            </w:r>
            <w:r w:rsidR="005825D6">
              <w:rPr>
                <w:rFonts w:ascii="Calibri" w:eastAsia="Calibri" w:hAnsi="Calibri"/>
                <w:b/>
                <w:sz w:val="24"/>
                <w:lang w:val="en-US"/>
              </w:rPr>
              <w:t xml:space="preserve"> </w:t>
            </w:r>
            <w:r w:rsidRPr="008C2246">
              <w:rPr>
                <w:rFonts w:ascii="Calibri" w:eastAsia="Calibri" w:hAnsi="Calibri"/>
                <w:b/>
                <w:sz w:val="24"/>
                <w:lang w:val="en-US"/>
              </w:rPr>
              <w:t>зачет</w:t>
            </w:r>
          </w:p>
        </w:tc>
        <w:tc>
          <w:tcPr>
            <w:tcW w:w="1280" w:type="dxa"/>
            <w:tcBorders>
              <w:left w:val="single" w:sz="6" w:space="0" w:color="000000"/>
            </w:tcBorders>
            <w:shd w:val="clear" w:color="auto" w:fill="auto"/>
          </w:tcPr>
          <w:p w:rsidR="007E5AA3" w:rsidRPr="008C2246" w:rsidRDefault="007E5AA3" w:rsidP="008C2246">
            <w:pPr>
              <w:pStyle w:val="TableParagraph"/>
              <w:spacing w:before="59"/>
              <w:ind w:left="3"/>
              <w:jc w:val="center"/>
              <w:rPr>
                <w:rFonts w:ascii="Calibri" w:eastAsia="Calibri" w:hAnsi="Calibri"/>
                <w:b/>
                <w:sz w:val="24"/>
                <w:lang w:val="en-US"/>
              </w:rPr>
            </w:pPr>
            <w:r w:rsidRPr="008C2246">
              <w:rPr>
                <w:rFonts w:ascii="Calibri" w:eastAsia="Calibri" w:hAnsi="Calibri"/>
                <w:b/>
                <w:sz w:val="24"/>
                <w:lang w:val="en-US"/>
              </w:rPr>
              <w:t>6</w:t>
            </w:r>
          </w:p>
        </w:tc>
      </w:tr>
      <w:tr w:rsidR="007E5AA3" w:rsidTr="008C2246">
        <w:trPr>
          <w:trHeight w:val="518"/>
        </w:trPr>
        <w:tc>
          <w:tcPr>
            <w:tcW w:w="5389" w:type="dxa"/>
            <w:gridSpan w:val="2"/>
            <w:shd w:val="clear" w:color="auto" w:fill="auto"/>
          </w:tcPr>
          <w:p w:rsidR="007E5AA3" w:rsidRPr="008C2246" w:rsidRDefault="007E5AA3" w:rsidP="008C2246">
            <w:pPr>
              <w:pStyle w:val="TableParagraph"/>
              <w:spacing w:line="275" w:lineRule="exact"/>
              <w:ind w:left="107"/>
              <w:rPr>
                <w:rFonts w:ascii="Calibri" w:eastAsia="Calibri" w:hAnsi="Calibri"/>
                <w:b/>
                <w:sz w:val="24"/>
                <w:lang w:val="en-US"/>
              </w:rPr>
            </w:pPr>
            <w:r w:rsidRPr="008C2246">
              <w:rPr>
                <w:rFonts w:ascii="Calibri" w:eastAsia="Calibri" w:hAnsi="Calibri"/>
                <w:b/>
                <w:sz w:val="24"/>
                <w:lang w:val="en-US"/>
              </w:rPr>
              <w:t>Вид</w:t>
            </w:r>
            <w:r w:rsidR="005825D6">
              <w:rPr>
                <w:rFonts w:ascii="Calibri" w:eastAsia="Calibri" w:hAnsi="Calibri"/>
                <w:b/>
                <w:sz w:val="24"/>
                <w:lang w:val="en-US"/>
              </w:rPr>
              <w:t xml:space="preserve"> </w:t>
            </w:r>
            <w:r w:rsidRPr="008C2246">
              <w:rPr>
                <w:rFonts w:ascii="Calibri" w:eastAsia="Calibri" w:hAnsi="Calibri"/>
                <w:b/>
                <w:sz w:val="24"/>
                <w:lang w:val="en-US"/>
              </w:rPr>
              <w:t>промежуточной</w:t>
            </w:r>
            <w:r w:rsidR="005825D6">
              <w:rPr>
                <w:rFonts w:ascii="Calibri" w:eastAsia="Calibri" w:hAnsi="Calibri"/>
                <w:b/>
                <w:sz w:val="24"/>
                <w:lang w:val="en-US"/>
              </w:rPr>
              <w:t xml:space="preserve"> </w:t>
            </w:r>
            <w:r w:rsidRPr="008C2246">
              <w:rPr>
                <w:rFonts w:ascii="Calibri" w:eastAsia="Calibri" w:hAnsi="Calibri"/>
                <w:b/>
                <w:sz w:val="24"/>
                <w:lang w:val="en-US"/>
              </w:rPr>
              <w:t>аттестации</w:t>
            </w:r>
          </w:p>
        </w:tc>
        <w:tc>
          <w:tcPr>
            <w:tcW w:w="4113" w:type="dxa"/>
            <w:gridSpan w:val="2"/>
            <w:shd w:val="clear" w:color="auto" w:fill="auto"/>
          </w:tcPr>
          <w:p w:rsidR="007E5AA3" w:rsidRPr="008C2246" w:rsidRDefault="007E5AA3" w:rsidP="008C2246">
            <w:pPr>
              <w:pStyle w:val="TableParagraph"/>
              <w:spacing w:before="99"/>
              <w:ind w:left="482"/>
              <w:rPr>
                <w:rFonts w:ascii="Calibri" w:eastAsia="Calibri" w:hAnsi="Calibri"/>
                <w:b/>
                <w:sz w:val="24"/>
                <w:lang w:val="en-US"/>
              </w:rPr>
            </w:pPr>
            <w:r w:rsidRPr="008C2246">
              <w:rPr>
                <w:rFonts w:ascii="Calibri" w:eastAsia="Calibri" w:hAnsi="Calibri"/>
                <w:b/>
                <w:sz w:val="24"/>
                <w:lang w:val="en-US"/>
              </w:rPr>
              <w:t>Дифференцированный</w:t>
            </w:r>
            <w:r w:rsidR="005825D6">
              <w:rPr>
                <w:rFonts w:ascii="Calibri" w:eastAsia="Calibri" w:hAnsi="Calibri"/>
                <w:b/>
                <w:sz w:val="24"/>
                <w:lang w:val="en-US"/>
              </w:rPr>
              <w:t xml:space="preserve"> </w:t>
            </w:r>
            <w:r w:rsidRPr="008C2246">
              <w:rPr>
                <w:rFonts w:ascii="Calibri" w:eastAsia="Calibri" w:hAnsi="Calibri"/>
                <w:b/>
                <w:sz w:val="24"/>
                <w:lang w:val="en-US"/>
              </w:rPr>
              <w:t>зачет</w:t>
            </w:r>
          </w:p>
        </w:tc>
      </w:tr>
    </w:tbl>
    <w:p w:rsidR="007E5AA3" w:rsidRDefault="007E5AA3" w:rsidP="007E5AA3">
      <w:pPr>
        <w:rPr>
          <w:sz w:val="24"/>
        </w:rPr>
        <w:sectPr w:rsidR="007E5AA3">
          <w:pgSz w:w="11910" w:h="16840"/>
          <w:pgMar w:top="1040" w:right="0" w:bottom="1140" w:left="360" w:header="0" w:footer="955" w:gutter="0"/>
          <w:cols w:space="720"/>
        </w:sectPr>
      </w:pPr>
    </w:p>
    <w:p w:rsidR="007E5AA3" w:rsidRDefault="007E5AA3" w:rsidP="007E5AA3">
      <w:pPr>
        <w:spacing w:before="72"/>
        <w:ind w:left="726" w:right="233"/>
        <w:jc w:val="center"/>
        <w:rPr>
          <w:b/>
          <w:sz w:val="24"/>
        </w:rPr>
      </w:pPr>
      <w:r>
        <w:rPr>
          <w:b/>
          <w:sz w:val="24"/>
        </w:rPr>
        <w:lastRenderedPageBreak/>
        <w:t>График</w:t>
      </w:r>
      <w:r w:rsidR="005825D6">
        <w:rPr>
          <w:b/>
          <w:sz w:val="24"/>
        </w:rPr>
        <w:t xml:space="preserve"> </w:t>
      </w:r>
      <w:r>
        <w:rPr>
          <w:b/>
          <w:sz w:val="24"/>
        </w:rPr>
        <w:t>прохождения</w:t>
      </w:r>
      <w:r w:rsidR="005825D6">
        <w:rPr>
          <w:b/>
          <w:sz w:val="24"/>
        </w:rPr>
        <w:t xml:space="preserve"> </w:t>
      </w:r>
      <w:r>
        <w:rPr>
          <w:b/>
          <w:sz w:val="24"/>
        </w:rPr>
        <w:t>практики.</w:t>
      </w:r>
    </w:p>
    <w:p w:rsidR="007E5AA3" w:rsidRDefault="007E5AA3" w:rsidP="007E5AA3">
      <w:pPr>
        <w:pStyle w:val="a5"/>
        <w:rPr>
          <w:b/>
          <w:sz w:val="20"/>
        </w:rPr>
      </w:pPr>
    </w:p>
    <w:p w:rsidR="007E5AA3" w:rsidRDefault="007E5AA3" w:rsidP="007E5AA3">
      <w:pPr>
        <w:pStyle w:val="a5"/>
        <w:rPr>
          <w:b/>
          <w:sz w:val="20"/>
        </w:rPr>
      </w:pPr>
    </w:p>
    <w:tbl>
      <w:tblPr>
        <w:tblpPr w:leftFromText="180" w:rightFromText="180" w:vertAnchor="text" w:horzAnchor="margin" w:tblpY="40"/>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2127"/>
        <w:gridCol w:w="1841"/>
        <w:gridCol w:w="1985"/>
        <w:gridCol w:w="2374"/>
      </w:tblGrid>
      <w:tr w:rsidR="00B021C7" w:rsidTr="00B021C7">
        <w:trPr>
          <w:trHeight w:val="635"/>
        </w:trPr>
        <w:tc>
          <w:tcPr>
            <w:tcW w:w="1243" w:type="dxa"/>
            <w:shd w:val="clear" w:color="auto" w:fill="auto"/>
          </w:tcPr>
          <w:p w:rsidR="00B021C7" w:rsidRPr="008C2246" w:rsidRDefault="00B021C7" w:rsidP="00B021C7">
            <w:pPr>
              <w:pStyle w:val="TableParagraph"/>
              <w:spacing w:before="1"/>
              <w:ind w:left="277" w:right="272"/>
              <w:jc w:val="center"/>
              <w:rPr>
                <w:rFonts w:ascii="Calibri" w:eastAsia="Calibri" w:hAnsi="Calibri"/>
                <w:b/>
                <w:sz w:val="24"/>
                <w:lang w:val="en-US"/>
              </w:rPr>
            </w:pPr>
            <w:r w:rsidRPr="008C2246">
              <w:rPr>
                <w:rFonts w:ascii="Calibri" w:eastAsia="Calibri" w:hAnsi="Calibri"/>
                <w:b/>
                <w:sz w:val="24"/>
                <w:lang w:val="en-US"/>
              </w:rPr>
              <w:t>№п/п</w:t>
            </w:r>
          </w:p>
        </w:tc>
        <w:tc>
          <w:tcPr>
            <w:tcW w:w="2127" w:type="dxa"/>
            <w:shd w:val="clear" w:color="auto" w:fill="auto"/>
          </w:tcPr>
          <w:p w:rsidR="00B021C7" w:rsidRPr="008C2246" w:rsidRDefault="00B021C7" w:rsidP="00B021C7">
            <w:pPr>
              <w:pStyle w:val="TableParagraph"/>
              <w:spacing w:before="1"/>
              <w:ind w:left="780" w:right="773"/>
              <w:jc w:val="center"/>
              <w:rPr>
                <w:rFonts w:ascii="Calibri" w:eastAsia="Calibri" w:hAnsi="Calibri"/>
                <w:b/>
                <w:sz w:val="24"/>
                <w:lang w:val="en-US"/>
              </w:rPr>
            </w:pPr>
            <w:r w:rsidRPr="008C2246">
              <w:rPr>
                <w:rFonts w:ascii="Calibri" w:eastAsia="Calibri" w:hAnsi="Calibri"/>
                <w:b/>
                <w:sz w:val="24"/>
                <w:lang w:val="en-US"/>
              </w:rPr>
              <w:t>Дата</w:t>
            </w:r>
          </w:p>
        </w:tc>
        <w:tc>
          <w:tcPr>
            <w:tcW w:w="1841" w:type="dxa"/>
            <w:shd w:val="clear" w:color="auto" w:fill="auto"/>
          </w:tcPr>
          <w:p w:rsidR="00B021C7" w:rsidRPr="008C2246" w:rsidRDefault="00B021C7" w:rsidP="00B021C7">
            <w:pPr>
              <w:pStyle w:val="TableParagraph"/>
              <w:spacing w:before="1"/>
              <w:ind w:left="98" w:right="88"/>
              <w:jc w:val="center"/>
              <w:rPr>
                <w:rFonts w:ascii="Calibri" w:eastAsia="Calibri" w:hAnsi="Calibri"/>
                <w:b/>
                <w:sz w:val="24"/>
                <w:lang w:val="en-US"/>
              </w:rPr>
            </w:pPr>
            <w:r w:rsidRPr="008C2246">
              <w:rPr>
                <w:rFonts w:ascii="Calibri" w:eastAsia="Calibri" w:hAnsi="Calibri"/>
                <w:b/>
                <w:sz w:val="24"/>
                <w:lang w:val="en-US"/>
              </w:rPr>
              <w:t>Часы</w:t>
            </w:r>
          </w:p>
        </w:tc>
        <w:tc>
          <w:tcPr>
            <w:tcW w:w="1985" w:type="dxa"/>
            <w:shd w:val="clear" w:color="auto" w:fill="auto"/>
          </w:tcPr>
          <w:p w:rsidR="00B021C7" w:rsidRPr="008C2246" w:rsidRDefault="00B021C7" w:rsidP="00B021C7">
            <w:pPr>
              <w:pStyle w:val="TableParagraph"/>
              <w:spacing w:before="1"/>
              <w:ind w:left="612"/>
              <w:rPr>
                <w:rFonts w:ascii="Calibri" w:eastAsia="Calibri" w:hAnsi="Calibri"/>
                <w:b/>
                <w:sz w:val="24"/>
                <w:lang w:val="en-US"/>
              </w:rPr>
            </w:pPr>
            <w:r w:rsidRPr="008C2246">
              <w:rPr>
                <w:rFonts w:ascii="Calibri" w:eastAsia="Calibri" w:hAnsi="Calibri"/>
                <w:b/>
                <w:sz w:val="24"/>
                <w:lang w:val="en-US"/>
              </w:rPr>
              <w:t>оценка</w:t>
            </w:r>
          </w:p>
        </w:tc>
        <w:tc>
          <w:tcPr>
            <w:tcW w:w="2374" w:type="dxa"/>
            <w:shd w:val="clear" w:color="auto" w:fill="auto"/>
          </w:tcPr>
          <w:p w:rsidR="00B021C7" w:rsidRPr="008C2246" w:rsidRDefault="00B021C7" w:rsidP="00B021C7">
            <w:pPr>
              <w:pStyle w:val="TableParagraph"/>
              <w:spacing w:before="1"/>
              <w:ind w:left="379" w:right="372"/>
              <w:jc w:val="center"/>
              <w:rPr>
                <w:rFonts w:ascii="Calibri" w:eastAsia="Calibri" w:hAnsi="Calibri"/>
                <w:b/>
                <w:sz w:val="24"/>
                <w:lang w:val="en-US"/>
              </w:rPr>
            </w:pPr>
            <w:r w:rsidRPr="008C2246">
              <w:rPr>
                <w:rFonts w:ascii="Calibri" w:eastAsia="Calibri" w:hAnsi="Calibri"/>
                <w:b/>
                <w:sz w:val="24"/>
                <w:lang w:val="en-US"/>
              </w:rPr>
              <w:t>Подпись</w:t>
            </w:r>
          </w:p>
          <w:p w:rsidR="00B021C7" w:rsidRPr="008C2246" w:rsidRDefault="00B021C7" w:rsidP="00B021C7">
            <w:pPr>
              <w:pStyle w:val="TableParagraph"/>
              <w:spacing w:before="41"/>
              <w:ind w:left="382" w:right="372"/>
              <w:jc w:val="center"/>
              <w:rPr>
                <w:rFonts w:ascii="Calibri" w:eastAsia="Calibri" w:hAnsi="Calibri"/>
                <w:b/>
                <w:sz w:val="24"/>
                <w:lang w:val="en-US"/>
              </w:rPr>
            </w:pPr>
            <w:r w:rsidRPr="008C2246">
              <w:rPr>
                <w:rFonts w:ascii="Calibri" w:eastAsia="Calibri" w:hAnsi="Calibri"/>
                <w:b/>
                <w:sz w:val="24"/>
                <w:lang w:val="en-US"/>
              </w:rPr>
              <w:t>руководителя.</w:t>
            </w:r>
          </w:p>
        </w:tc>
      </w:tr>
      <w:tr w:rsidR="00B021C7" w:rsidTr="00B021C7">
        <w:trPr>
          <w:trHeight w:val="318"/>
        </w:trPr>
        <w:tc>
          <w:tcPr>
            <w:tcW w:w="1243" w:type="dxa"/>
            <w:shd w:val="clear" w:color="auto" w:fill="auto"/>
          </w:tcPr>
          <w:p w:rsidR="00B021C7" w:rsidRPr="008C2246" w:rsidRDefault="00B021C7" w:rsidP="00B021C7">
            <w:pPr>
              <w:pStyle w:val="TableParagraph"/>
              <w:spacing w:line="270" w:lineRule="exact"/>
              <w:ind w:left="9"/>
              <w:jc w:val="center"/>
              <w:rPr>
                <w:rFonts w:ascii="Calibri" w:eastAsia="Calibri" w:hAnsi="Calibri"/>
                <w:sz w:val="24"/>
                <w:lang w:val="en-US"/>
              </w:rPr>
            </w:pPr>
            <w:r w:rsidRPr="008C2246">
              <w:rPr>
                <w:rFonts w:ascii="Calibri" w:eastAsia="Calibri" w:hAnsi="Calibri"/>
                <w:sz w:val="24"/>
                <w:lang w:val="en-US"/>
              </w:rPr>
              <w:t>1</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19</w:t>
            </w:r>
            <w:r w:rsidRPr="008C2246">
              <w:rPr>
                <w:rFonts w:ascii="Calibri" w:eastAsia="Calibri" w:hAnsi="Calibri"/>
              </w:rPr>
              <w:t>.</w:t>
            </w:r>
            <w:r w:rsidRPr="008C2246">
              <w:rPr>
                <w:rFonts w:ascii="Calibri" w:eastAsia="Calibri" w:hAnsi="Calibri"/>
                <w:lang w:val="en-US"/>
              </w:rPr>
              <w:t>04</w:t>
            </w:r>
            <w:r w:rsidRPr="008C2246">
              <w:rPr>
                <w:rFonts w:ascii="Calibri" w:eastAsia="Calibri" w:hAnsi="Calibri"/>
              </w:rPr>
              <w:t>.</w:t>
            </w:r>
            <w:r w:rsidRPr="008C2246">
              <w:rPr>
                <w:rFonts w:ascii="Calibri" w:eastAsia="Calibri" w:hAnsi="Calibri"/>
                <w:lang w:val="en-US"/>
              </w:rPr>
              <w:t>21</w:t>
            </w:r>
          </w:p>
        </w:tc>
        <w:tc>
          <w:tcPr>
            <w:tcW w:w="1841" w:type="dxa"/>
            <w:shd w:val="clear" w:color="auto" w:fill="auto"/>
          </w:tcPr>
          <w:p w:rsidR="00B021C7" w:rsidRPr="008A2193" w:rsidRDefault="008A2193" w:rsidP="00B021C7">
            <w:pPr>
              <w:pStyle w:val="TableParagraph"/>
              <w:rPr>
                <w:rFonts w:ascii="Calibri" w:eastAsia="Calibri" w:hAnsi="Calibri"/>
              </w:rPr>
            </w:pPr>
            <w:r>
              <w:rPr>
                <w:rFonts w:ascii="Calibri" w:eastAsia="Calibri" w:hAnsi="Calibri"/>
                <w:lang w:val="en-US"/>
              </w:rPr>
              <w:t>8</w:t>
            </w:r>
            <w:r>
              <w:rPr>
                <w:rFonts w:ascii="Calibri" w:eastAsia="Calibri" w:hAnsi="Calibri"/>
              </w:rPr>
              <w:t>:00-</w:t>
            </w:r>
            <w:r w:rsidR="003A4B66">
              <w:rPr>
                <w:rFonts w:ascii="Calibri" w:eastAsia="Calibri" w:hAnsi="Calibri"/>
              </w:rPr>
              <w:t>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9"/>
              <w:jc w:val="center"/>
              <w:rPr>
                <w:rFonts w:ascii="Calibri" w:eastAsia="Calibri" w:hAnsi="Calibri"/>
                <w:sz w:val="24"/>
                <w:lang w:val="en-US"/>
              </w:rPr>
            </w:pPr>
            <w:r w:rsidRPr="008C2246">
              <w:rPr>
                <w:rFonts w:ascii="Calibri" w:eastAsia="Calibri" w:hAnsi="Calibri"/>
                <w:sz w:val="24"/>
                <w:lang w:val="en-US"/>
              </w:rPr>
              <w:t>2</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20.04.21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9"/>
              <w:jc w:val="center"/>
              <w:rPr>
                <w:rFonts w:ascii="Calibri" w:eastAsia="Calibri" w:hAnsi="Calibri"/>
                <w:sz w:val="24"/>
                <w:lang w:val="en-US"/>
              </w:rPr>
            </w:pPr>
            <w:r w:rsidRPr="008C2246">
              <w:rPr>
                <w:rFonts w:ascii="Calibri" w:eastAsia="Calibri" w:hAnsi="Calibri"/>
                <w:sz w:val="24"/>
                <w:lang w:val="en-US"/>
              </w:rPr>
              <w:t>3</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21.04.21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8"/>
        </w:trPr>
        <w:tc>
          <w:tcPr>
            <w:tcW w:w="1243" w:type="dxa"/>
            <w:shd w:val="clear" w:color="auto" w:fill="auto"/>
          </w:tcPr>
          <w:p w:rsidR="00B021C7" w:rsidRPr="008C2246" w:rsidRDefault="00B021C7" w:rsidP="00B021C7">
            <w:pPr>
              <w:pStyle w:val="TableParagraph"/>
              <w:spacing w:line="270" w:lineRule="exact"/>
              <w:ind w:left="9"/>
              <w:jc w:val="center"/>
              <w:rPr>
                <w:rFonts w:ascii="Calibri" w:eastAsia="Calibri" w:hAnsi="Calibri"/>
                <w:sz w:val="24"/>
                <w:lang w:val="en-US"/>
              </w:rPr>
            </w:pPr>
            <w:r w:rsidRPr="008C2246">
              <w:rPr>
                <w:rFonts w:ascii="Calibri" w:eastAsia="Calibri" w:hAnsi="Calibri"/>
                <w:sz w:val="24"/>
                <w:lang w:val="en-US"/>
              </w:rPr>
              <w:t>4</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22.04.21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9"/>
              <w:jc w:val="center"/>
              <w:rPr>
                <w:rFonts w:ascii="Calibri" w:eastAsia="Calibri" w:hAnsi="Calibri"/>
                <w:sz w:val="24"/>
                <w:lang w:val="en-US"/>
              </w:rPr>
            </w:pPr>
            <w:r w:rsidRPr="008C2246">
              <w:rPr>
                <w:rFonts w:ascii="Calibri" w:eastAsia="Calibri" w:hAnsi="Calibri"/>
                <w:sz w:val="24"/>
                <w:lang w:val="en-US"/>
              </w:rPr>
              <w:t>5</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23.04.21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8"/>
        </w:trPr>
        <w:tc>
          <w:tcPr>
            <w:tcW w:w="1243" w:type="dxa"/>
            <w:shd w:val="clear" w:color="auto" w:fill="auto"/>
          </w:tcPr>
          <w:p w:rsidR="00B021C7" w:rsidRPr="008C2246" w:rsidRDefault="00B021C7" w:rsidP="00B021C7">
            <w:pPr>
              <w:pStyle w:val="TableParagraph"/>
              <w:spacing w:line="270" w:lineRule="exact"/>
              <w:ind w:left="9"/>
              <w:jc w:val="center"/>
              <w:rPr>
                <w:rFonts w:ascii="Calibri" w:eastAsia="Calibri" w:hAnsi="Calibri"/>
                <w:sz w:val="24"/>
                <w:lang w:val="en-US"/>
              </w:rPr>
            </w:pPr>
            <w:r w:rsidRPr="008C2246">
              <w:rPr>
                <w:rFonts w:ascii="Calibri" w:eastAsia="Calibri" w:hAnsi="Calibri"/>
                <w:sz w:val="24"/>
                <w:lang w:val="en-US"/>
              </w:rPr>
              <w:t>6</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24.04.21</w:t>
            </w:r>
          </w:p>
        </w:tc>
        <w:tc>
          <w:tcPr>
            <w:tcW w:w="1841" w:type="dxa"/>
            <w:shd w:val="clear" w:color="auto" w:fill="auto"/>
          </w:tcPr>
          <w:p w:rsidR="00B021C7" w:rsidRPr="008C2246" w:rsidRDefault="00B021C7" w:rsidP="00B021C7">
            <w:pPr>
              <w:pStyle w:val="TableParagraph"/>
              <w:rPr>
                <w:rFonts w:ascii="Calibri" w:eastAsia="Calibri" w:hAnsi="Calibri"/>
              </w:rPr>
            </w:pPr>
            <w:r w:rsidRPr="008C2246">
              <w:rPr>
                <w:rFonts w:ascii="Calibri" w:eastAsia="Calibri" w:hAnsi="Calibri"/>
              </w:rPr>
              <w:t>Метод.</w:t>
            </w:r>
            <w:r w:rsidR="005825D6">
              <w:rPr>
                <w:rFonts w:ascii="Calibri" w:eastAsia="Calibri" w:hAnsi="Calibri"/>
              </w:rPr>
              <w:t xml:space="preserve"> </w:t>
            </w:r>
            <w:r w:rsidRPr="008C2246">
              <w:rPr>
                <w:rFonts w:ascii="Calibri" w:eastAsia="Calibri" w:hAnsi="Calibri"/>
              </w:rPr>
              <w:t>день</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7"/>
        </w:trPr>
        <w:tc>
          <w:tcPr>
            <w:tcW w:w="1243" w:type="dxa"/>
            <w:shd w:val="clear" w:color="auto" w:fill="auto"/>
          </w:tcPr>
          <w:p w:rsidR="00B021C7" w:rsidRPr="008C2246" w:rsidRDefault="00B021C7" w:rsidP="00B021C7">
            <w:pPr>
              <w:pStyle w:val="TableParagraph"/>
              <w:spacing w:line="270" w:lineRule="exact"/>
              <w:ind w:left="9"/>
              <w:jc w:val="center"/>
              <w:rPr>
                <w:rFonts w:ascii="Calibri" w:eastAsia="Calibri" w:hAnsi="Calibri"/>
                <w:sz w:val="24"/>
                <w:lang w:val="en-US"/>
              </w:rPr>
            </w:pPr>
            <w:r w:rsidRPr="008C2246">
              <w:rPr>
                <w:rFonts w:ascii="Calibri" w:eastAsia="Calibri" w:hAnsi="Calibri"/>
                <w:sz w:val="24"/>
                <w:lang w:val="en-US"/>
              </w:rPr>
              <w:t>7</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26.04.21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9"/>
              <w:jc w:val="center"/>
              <w:rPr>
                <w:rFonts w:ascii="Calibri" w:eastAsia="Calibri" w:hAnsi="Calibri"/>
                <w:sz w:val="24"/>
                <w:lang w:val="en-US"/>
              </w:rPr>
            </w:pPr>
            <w:r w:rsidRPr="008C2246">
              <w:rPr>
                <w:rFonts w:ascii="Calibri" w:eastAsia="Calibri" w:hAnsi="Calibri"/>
                <w:sz w:val="24"/>
                <w:lang w:val="en-US"/>
              </w:rPr>
              <w:t>8</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27.04.21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8"/>
        </w:trPr>
        <w:tc>
          <w:tcPr>
            <w:tcW w:w="1243" w:type="dxa"/>
            <w:shd w:val="clear" w:color="auto" w:fill="auto"/>
          </w:tcPr>
          <w:p w:rsidR="00B021C7" w:rsidRPr="008C2246" w:rsidRDefault="00B021C7" w:rsidP="00B021C7">
            <w:pPr>
              <w:pStyle w:val="TableParagraph"/>
              <w:spacing w:line="273" w:lineRule="exact"/>
              <w:ind w:left="9"/>
              <w:jc w:val="center"/>
              <w:rPr>
                <w:rFonts w:ascii="Calibri" w:eastAsia="Calibri" w:hAnsi="Calibri"/>
                <w:sz w:val="24"/>
                <w:lang w:val="en-US"/>
              </w:rPr>
            </w:pPr>
            <w:r w:rsidRPr="008C2246">
              <w:rPr>
                <w:rFonts w:ascii="Calibri" w:eastAsia="Calibri" w:hAnsi="Calibri"/>
                <w:sz w:val="24"/>
                <w:lang w:val="en-US"/>
              </w:rPr>
              <w:t>9</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28.04.21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10</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29.04.21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407"/>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11</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30.04.21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8"/>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12</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01.05.21</w:t>
            </w:r>
          </w:p>
        </w:tc>
        <w:tc>
          <w:tcPr>
            <w:tcW w:w="1841" w:type="dxa"/>
            <w:shd w:val="clear" w:color="auto" w:fill="auto"/>
          </w:tcPr>
          <w:p w:rsidR="00B021C7" w:rsidRPr="008C2246" w:rsidRDefault="00B021C7" w:rsidP="00B021C7">
            <w:pPr>
              <w:pStyle w:val="TableParagraph"/>
              <w:rPr>
                <w:rFonts w:ascii="Calibri" w:eastAsia="Calibri" w:hAnsi="Calibri"/>
              </w:rPr>
            </w:pPr>
            <w:r w:rsidRPr="008C2246">
              <w:rPr>
                <w:rFonts w:ascii="Calibri" w:eastAsia="Calibri" w:hAnsi="Calibri"/>
              </w:rPr>
              <w:t>Метод.</w:t>
            </w:r>
            <w:r w:rsidR="005825D6">
              <w:rPr>
                <w:rFonts w:ascii="Calibri" w:eastAsia="Calibri" w:hAnsi="Calibri"/>
              </w:rPr>
              <w:t xml:space="preserve"> </w:t>
            </w:r>
            <w:r w:rsidRPr="008C2246">
              <w:rPr>
                <w:rFonts w:ascii="Calibri" w:eastAsia="Calibri" w:hAnsi="Calibri"/>
              </w:rPr>
              <w:t>день</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13</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03.05.21</w:t>
            </w:r>
          </w:p>
        </w:tc>
        <w:tc>
          <w:tcPr>
            <w:tcW w:w="1841" w:type="dxa"/>
            <w:shd w:val="clear" w:color="auto" w:fill="auto"/>
          </w:tcPr>
          <w:p w:rsidR="00B021C7" w:rsidRPr="00683427" w:rsidRDefault="00683427" w:rsidP="00B021C7">
            <w:pPr>
              <w:pStyle w:val="TableParagraph"/>
              <w:rPr>
                <w:rFonts w:ascii="Calibri" w:eastAsia="Calibri" w:hAnsi="Calibri"/>
              </w:rPr>
            </w:pPr>
            <w:r>
              <w:rPr>
                <w:rFonts w:ascii="Calibri" w:eastAsia="Calibri" w:hAnsi="Calibri"/>
              </w:rPr>
              <w:t>Метод.</w:t>
            </w:r>
            <w:r w:rsidR="005825D6">
              <w:rPr>
                <w:rFonts w:ascii="Calibri" w:eastAsia="Calibri" w:hAnsi="Calibri"/>
              </w:rPr>
              <w:t xml:space="preserve"> </w:t>
            </w:r>
            <w:r>
              <w:rPr>
                <w:rFonts w:ascii="Calibri" w:eastAsia="Calibri" w:hAnsi="Calibri"/>
              </w:rPr>
              <w:t xml:space="preserve"> день</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8"/>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14</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04.05.21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15</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05.05.21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16</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06.05.21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8"/>
        </w:trPr>
        <w:tc>
          <w:tcPr>
            <w:tcW w:w="1243" w:type="dxa"/>
            <w:shd w:val="clear" w:color="auto" w:fill="auto"/>
          </w:tcPr>
          <w:p w:rsidR="00B021C7" w:rsidRPr="008C2246" w:rsidRDefault="00B021C7" w:rsidP="00B021C7">
            <w:pPr>
              <w:pStyle w:val="TableParagraph"/>
              <w:spacing w:line="273" w:lineRule="exact"/>
              <w:ind w:left="277" w:right="268"/>
              <w:jc w:val="center"/>
              <w:rPr>
                <w:rFonts w:ascii="Calibri" w:eastAsia="Calibri" w:hAnsi="Calibri"/>
                <w:sz w:val="24"/>
                <w:lang w:val="en-US"/>
              </w:rPr>
            </w:pPr>
            <w:r w:rsidRPr="008C2246">
              <w:rPr>
                <w:rFonts w:ascii="Calibri" w:eastAsia="Calibri" w:hAnsi="Calibri"/>
                <w:sz w:val="24"/>
                <w:lang w:val="en-US"/>
              </w:rPr>
              <w:t>17</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07.08.21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1" w:lineRule="exact"/>
              <w:ind w:left="277" w:right="268"/>
              <w:jc w:val="center"/>
              <w:rPr>
                <w:rFonts w:ascii="Calibri" w:eastAsia="Calibri" w:hAnsi="Calibri"/>
                <w:sz w:val="24"/>
                <w:lang w:val="en-US"/>
              </w:rPr>
            </w:pPr>
            <w:r w:rsidRPr="008C2246">
              <w:rPr>
                <w:rFonts w:ascii="Calibri" w:eastAsia="Calibri" w:hAnsi="Calibri"/>
                <w:sz w:val="24"/>
                <w:lang w:val="en-US"/>
              </w:rPr>
              <w:t>18</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08.05.21</w:t>
            </w:r>
          </w:p>
        </w:tc>
        <w:tc>
          <w:tcPr>
            <w:tcW w:w="1841" w:type="dxa"/>
            <w:shd w:val="clear" w:color="auto" w:fill="auto"/>
          </w:tcPr>
          <w:p w:rsidR="00B021C7" w:rsidRPr="008C2246" w:rsidRDefault="00B021C7" w:rsidP="00B021C7">
            <w:pPr>
              <w:pStyle w:val="TableParagraph"/>
              <w:rPr>
                <w:rFonts w:ascii="Calibri" w:eastAsia="Calibri" w:hAnsi="Calibri"/>
              </w:rPr>
            </w:pPr>
            <w:r w:rsidRPr="008C2246">
              <w:rPr>
                <w:rFonts w:ascii="Calibri" w:eastAsia="Calibri" w:hAnsi="Calibri"/>
              </w:rPr>
              <w:t>Метод.</w:t>
            </w:r>
            <w:r w:rsidR="005825D6">
              <w:rPr>
                <w:rFonts w:ascii="Calibri" w:eastAsia="Calibri" w:hAnsi="Calibri"/>
              </w:rPr>
              <w:t xml:space="preserve"> </w:t>
            </w:r>
            <w:r w:rsidRPr="008C2246">
              <w:rPr>
                <w:rFonts w:ascii="Calibri" w:eastAsia="Calibri" w:hAnsi="Calibri"/>
              </w:rPr>
              <w:t>день</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8"/>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19</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10.05.21</w:t>
            </w:r>
          </w:p>
        </w:tc>
        <w:tc>
          <w:tcPr>
            <w:tcW w:w="1841" w:type="dxa"/>
            <w:shd w:val="clear" w:color="auto" w:fill="auto"/>
          </w:tcPr>
          <w:p w:rsidR="00B021C7" w:rsidRPr="005825D6" w:rsidRDefault="005825D6" w:rsidP="00B021C7">
            <w:pPr>
              <w:pStyle w:val="TableParagraph"/>
              <w:rPr>
                <w:rFonts w:ascii="Calibri" w:eastAsia="Calibri" w:hAnsi="Calibri"/>
              </w:rPr>
            </w:pPr>
            <w:r>
              <w:rPr>
                <w:rFonts w:ascii="Calibri" w:eastAsia="Calibri" w:hAnsi="Calibri"/>
              </w:rPr>
              <w:t>Метод, день</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20</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11.05.21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21</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12.05.21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8"/>
        </w:trPr>
        <w:tc>
          <w:tcPr>
            <w:tcW w:w="1243" w:type="dxa"/>
            <w:shd w:val="clear" w:color="auto" w:fill="auto"/>
          </w:tcPr>
          <w:p w:rsidR="00B021C7" w:rsidRPr="008C2246" w:rsidRDefault="00B021C7" w:rsidP="00B021C7">
            <w:pPr>
              <w:pStyle w:val="TableParagraph"/>
              <w:spacing w:line="273" w:lineRule="exact"/>
              <w:ind w:left="277" w:right="268"/>
              <w:jc w:val="center"/>
              <w:rPr>
                <w:rFonts w:ascii="Calibri" w:eastAsia="Calibri" w:hAnsi="Calibri"/>
                <w:sz w:val="24"/>
                <w:lang w:val="en-US"/>
              </w:rPr>
            </w:pPr>
            <w:r w:rsidRPr="008C2246">
              <w:rPr>
                <w:rFonts w:ascii="Calibri" w:eastAsia="Calibri" w:hAnsi="Calibri"/>
                <w:sz w:val="24"/>
                <w:lang w:val="en-US"/>
              </w:rPr>
              <w:t>22</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13.05.21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6"/>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23</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14.05.21</w:t>
            </w:r>
          </w:p>
        </w:tc>
        <w:tc>
          <w:tcPr>
            <w:tcW w:w="1841" w:type="dxa"/>
            <w:shd w:val="clear" w:color="auto" w:fill="auto"/>
          </w:tcPr>
          <w:p w:rsidR="00B021C7" w:rsidRPr="008C2246" w:rsidRDefault="003A4B66" w:rsidP="00B021C7">
            <w:pPr>
              <w:pStyle w:val="TableParagraph"/>
              <w:rPr>
                <w:rFonts w:ascii="Calibri" w:eastAsia="Calibri" w:hAnsi="Calibri"/>
                <w:lang w:val="en-US"/>
              </w:rPr>
            </w:pPr>
            <w:r>
              <w:rPr>
                <w:rFonts w:ascii="Calibri" w:eastAsia="Calibri" w:hAnsi="Calibri"/>
                <w:lang w:val="en-US"/>
              </w:rPr>
              <w:t>8</w:t>
            </w:r>
            <w:r>
              <w:rPr>
                <w:rFonts w:ascii="Calibri" w:eastAsia="Calibri" w:hAnsi="Calibri"/>
              </w:rPr>
              <w:t>:00-14:00</w:t>
            </w:r>
          </w:p>
        </w:tc>
        <w:tc>
          <w:tcPr>
            <w:tcW w:w="1985" w:type="dxa"/>
            <w:shd w:val="clear" w:color="auto" w:fill="auto"/>
          </w:tcPr>
          <w:p w:rsidR="00B021C7" w:rsidRPr="008C2246" w:rsidRDefault="00B021C7" w:rsidP="00B021C7">
            <w:pPr>
              <w:pStyle w:val="TableParagraph"/>
              <w:rPr>
                <w:rFonts w:ascii="Calibri" w:eastAsia="Calibri" w:hAnsi="Calibri"/>
                <w:lang w:val="en-US"/>
              </w:rPr>
            </w:pPr>
          </w:p>
        </w:tc>
        <w:tc>
          <w:tcPr>
            <w:tcW w:w="2374" w:type="dxa"/>
            <w:shd w:val="clear" w:color="auto" w:fill="auto"/>
          </w:tcPr>
          <w:p w:rsidR="00B021C7" w:rsidRPr="008C2246" w:rsidRDefault="00B021C7" w:rsidP="00B021C7">
            <w:pPr>
              <w:pStyle w:val="TableParagraph"/>
              <w:rPr>
                <w:rFonts w:ascii="Calibri" w:eastAsia="Calibri" w:hAnsi="Calibri"/>
                <w:lang w:val="en-US"/>
              </w:rPr>
            </w:pPr>
          </w:p>
        </w:tc>
      </w:tr>
      <w:tr w:rsidR="00B021C7" w:rsidTr="00B021C7">
        <w:trPr>
          <w:trHeight w:val="318"/>
        </w:trPr>
        <w:tc>
          <w:tcPr>
            <w:tcW w:w="1243" w:type="dxa"/>
            <w:shd w:val="clear" w:color="auto" w:fill="auto"/>
          </w:tcPr>
          <w:p w:rsidR="00B021C7" w:rsidRPr="008C2246" w:rsidRDefault="00B021C7" w:rsidP="00B021C7">
            <w:pPr>
              <w:pStyle w:val="TableParagraph"/>
              <w:spacing w:line="270" w:lineRule="exact"/>
              <w:ind w:left="277" w:right="268"/>
              <w:jc w:val="center"/>
              <w:rPr>
                <w:rFonts w:ascii="Calibri" w:eastAsia="Calibri" w:hAnsi="Calibri"/>
                <w:sz w:val="24"/>
                <w:lang w:val="en-US"/>
              </w:rPr>
            </w:pPr>
            <w:r w:rsidRPr="008C2246">
              <w:rPr>
                <w:rFonts w:ascii="Calibri" w:eastAsia="Calibri" w:hAnsi="Calibri"/>
                <w:sz w:val="24"/>
                <w:lang w:val="en-US"/>
              </w:rPr>
              <w:t>24</w:t>
            </w:r>
          </w:p>
        </w:tc>
        <w:tc>
          <w:tcPr>
            <w:tcW w:w="2127" w:type="dxa"/>
            <w:shd w:val="clear" w:color="auto" w:fill="auto"/>
          </w:tcPr>
          <w:p w:rsidR="00B021C7" w:rsidRPr="008C2246" w:rsidRDefault="00B021C7" w:rsidP="00B021C7">
            <w:pPr>
              <w:pStyle w:val="TableParagraph"/>
              <w:rPr>
                <w:rFonts w:ascii="Calibri" w:eastAsia="Calibri" w:hAnsi="Calibri"/>
                <w:lang w:val="en-US"/>
              </w:rPr>
            </w:pPr>
            <w:r w:rsidRPr="008C2246">
              <w:rPr>
                <w:rFonts w:ascii="Calibri" w:eastAsia="Calibri" w:hAnsi="Calibri"/>
                <w:lang w:val="en-US"/>
              </w:rPr>
              <w:t>15.05.21</w:t>
            </w:r>
          </w:p>
        </w:tc>
        <w:tc>
          <w:tcPr>
            <w:tcW w:w="1841" w:type="dxa"/>
            <w:shd w:val="clear" w:color="auto" w:fill="auto"/>
          </w:tcPr>
          <w:p w:rsidR="00B021C7" w:rsidRPr="00041F7A" w:rsidRDefault="00041F7A" w:rsidP="00B021C7">
            <w:pPr>
              <w:pStyle w:val="TableParagraph"/>
              <w:rPr>
                <w:rFonts w:ascii="Calibri" w:eastAsia="Calibri" w:hAnsi="Calibri"/>
              </w:rPr>
            </w:pPr>
            <w:r>
              <w:rPr>
                <w:rFonts w:ascii="Calibri" w:eastAsia="Calibri" w:hAnsi="Calibri"/>
              </w:rPr>
              <w:t>Метод. день</w:t>
            </w:r>
          </w:p>
        </w:tc>
        <w:tc>
          <w:tcPr>
            <w:tcW w:w="1985" w:type="dxa"/>
            <w:shd w:val="clear" w:color="auto" w:fill="auto"/>
          </w:tcPr>
          <w:p w:rsidR="00B021C7" w:rsidRPr="00041F7A" w:rsidRDefault="00B021C7" w:rsidP="00B021C7">
            <w:pPr>
              <w:pStyle w:val="TableParagraph"/>
              <w:rPr>
                <w:rFonts w:ascii="Calibri" w:eastAsia="Calibri" w:hAnsi="Calibri"/>
              </w:rPr>
            </w:pPr>
          </w:p>
        </w:tc>
        <w:tc>
          <w:tcPr>
            <w:tcW w:w="2374" w:type="dxa"/>
            <w:shd w:val="clear" w:color="auto" w:fill="auto"/>
          </w:tcPr>
          <w:p w:rsidR="00B021C7" w:rsidRPr="00041F7A" w:rsidRDefault="00B021C7" w:rsidP="00B021C7">
            <w:pPr>
              <w:pStyle w:val="TableParagraph"/>
              <w:rPr>
                <w:rFonts w:ascii="Calibri" w:eastAsia="Calibri" w:hAnsi="Calibri"/>
              </w:rPr>
            </w:pPr>
          </w:p>
        </w:tc>
      </w:tr>
    </w:tbl>
    <w:p w:rsidR="007E5AA3" w:rsidRDefault="007E5AA3" w:rsidP="007E5AA3">
      <w:pPr>
        <w:pStyle w:val="a5"/>
        <w:spacing w:before="9"/>
        <w:rPr>
          <w:b/>
          <w:sz w:val="18"/>
        </w:rPr>
      </w:pPr>
    </w:p>
    <w:p w:rsidR="00D74BD1" w:rsidRDefault="00D74BD1" w:rsidP="007E5AA3"/>
    <w:p w:rsidR="00D74BD1" w:rsidRPr="00D74BD1" w:rsidRDefault="00D74BD1" w:rsidP="00D74BD1"/>
    <w:p w:rsidR="00D74BD1" w:rsidRPr="00D74BD1" w:rsidRDefault="00D74BD1" w:rsidP="00D74BD1"/>
    <w:p w:rsidR="00D74BD1" w:rsidRPr="00D74BD1" w:rsidRDefault="00D74BD1" w:rsidP="00D74BD1"/>
    <w:p w:rsidR="00D74BD1" w:rsidRPr="00D74BD1" w:rsidRDefault="00D74BD1" w:rsidP="00D74BD1"/>
    <w:p w:rsidR="00D74BD1" w:rsidRPr="00D74BD1" w:rsidRDefault="00D74BD1" w:rsidP="00D74BD1"/>
    <w:p w:rsidR="00D74BD1" w:rsidRPr="00D74BD1" w:rsidRDefault="00D74BD1" w:rsidP="00D74BD1"/>
    <w:p w:rsidR="00D74BD1" w:rsidRPr="00D74BD1" w:rsidRDefault="00D74BD1" w:rsidP="00D74BD1"/>
    <w:p w:rsidR="00D74BD1" w:rsidRPr="00D74BD1" w:rsidRDefault="00D74BD1" w:rsidP="00D74BD1"/>
    <w:p w:rsidR="00D74BD1" w:rsidRPr="00D74BD1" w:rsidRDefault="00D74BD1" w:rsidP="00BF4971">
      <w:pPr>
        <w:pStyle w:val="aa"/>
      </w:pPr>
    </w:p>
    <w:p w:rsidR="00D74BD1" w:rsidRPr="00D74BD1" w:rsidRDefault="00D74BD1" w:rsidP="00D74BD1"/>
    <w:p w:rsidR="00D74BD1" w:rsidRPr="00D74BD1" w:rsidRDefault="00D74BD1" w:rsidP="00D74BD1"/>
    <w:p w:rsidR="00D74BD1" w:rsidRDefault="00D74BD1" w:rsidP="00D74BD1"/>
    <w:p w:rsidR="00D74BD1" w:rsidRPr="00D74BD1" w:rsidRDefault="00D74BD1" w:rsidP="00D74BD1"/>
    <w:p w:rsidR="00D74BD1" w:rsidRDefault="00D74BD1" w:rsidP="00D74BD1">
      <w:pPr>
        <w:tabs>
          <w:tab w:val="left" w:pos="3045"/>
        </w:tabs>
      </w:pPr>
      <w:r>
        <w:tab/>
      </w:r>
    </w:p>
    <w:p w:rsidR="00D74BD1" w:rsidRDefault="00D74BD1" w:rsidP="00D74BD1">
      <w:pPr>
        <w:pStyle w:val="1"/>
      </w:pPr>
      <w:r>
        <w:br w:type="page"/>
      </w:r>
      <w:r>
        <w:lastRenderedPageBreak/>
        <w:t>техника безопасности</w:t>
      </w:r>
    </w:p>
    <w:p w:rsidR="00D74BD1" w:rsidRDefault="00D74BD1" w:rsidP="00D74BD1">
      <w:pPr>
        <w:pStyle w:val="a9"/>
      </w:pP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Работать в спецодежде: в халате (а в боксе - в сменном халате), в сменной обуви, шапочке или косынке, а при необходимости - в марлевой повязке.</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В рабочих помещениях лаборатории запрещается курить, принимать пишу, ходить без надобности между столами и открывать форточки, чтобы не допускать циркуляцию микроорганизмов с током воздуха. В лабораторию нельзя вносить посторонние вещи.</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На рабочем месте размещают только оборудование, необходимое для выполнения конкретной работы. Студенты приступают к работе только с разрешения преподавателя и всю работу проводят в строгом соответствии с изучаемой методикой.</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При использовании спиртовок необходимо следить за их герметичностью, не вынимать фитиль из горящей спиртовки, не зажигать одну спиртовку от другой, не пользоваться спиртовкой вблизи легковоспламеняющихся жидкостей. Не оставлять без надобности горящую спиртовку, пламя гасить только колпачком.</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Во время работы в лаборатории на руках не должно быть колец, перстней и накладных ногтей. Ногти должны быть коротко острижены.</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Во избежание инфицирования рук работать только бактериологической петлей и пинцетом. Использованные инструменты и предметы необходимо прожигать над пламенем горелки или помещать в дезинфицирующий раствор.</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Если в процессе работы инфицированный материал попал на кожу, слизистую оболочку глаз или в рот, необходимо срочно поставить в известность преподавателя и при его непосредственном участии провести необходимые меры по обеззараживанию.</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 xml:space="preserve">При попадании на поверхность стола капель раствора, содержащих микроорганизмы, необходимо извлечь пинцетом ватный тампон, </w:t>
      </w:r>
      <w:r w:rsidRPr="00D74BD1">
        <w:rPr>
          <w:bCs/>
          <w:sz w:val="28"/>
          <w:szCs w:val="24"/>
        </w:rPr>
        <w:lastRenderedPageBreak/>
        <w:t xml:space="preserve">смочить его </w:t>
      </w:r>
      <w:r w:rsidR="00683427" w:rsidRPr="00683427">
        <w:rPr>
          <w:bCs/>
          <w:sz w:val="28"/>
          <w:szCs w:val="24"/>
        </w:rPr>
        <w:t>спиртсодержащем растворе или другом дезинфицирующем растворе, разрешённым к применению</w:t>
      </w:r>
      <w:r w:rsidRPr="00D74BD1">
        <w:rPr>
          <w:bCs/>
          <w:sz w:val="28"/>
          <w:szCs w:val="24"/>
        </w:rPr>
        <w:t xml:space="preserve"> и обработать инфицированные места. Лучше всего эту работу провести под контролем преподавателя.</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Мазки из исследуемых микроорганизмов необходимо фиксировать над пламенем горелки или в фиксирующем растворе.</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Во время работы нельзя класть на стол инструменты, пипетки, ватные пробки, предметные и покровные стекла. Все должно находиться в штативе, фарфоровых стаканчиках, на столиках для предметных стекол и в других, специально отведенных местах.</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 xml:space="preserve">Использованные при лабораторных исследованиях предметные стекла, пипетки, шпатели сразу </w:t>
      </w:r>
      <w:r w:rsidR="00DE55EF" w:rsidRPr="00683427">
        <w:rPr>
          <w:bCs/>
          <w:sz w:val="28"/>
          <w:szCs w:val="24"/>
        </w:rPr>
        <w:t xml:space="preserve">же погружают в ёмкости </w:t>
      </w:r>
      <w:r w:rsidRPr="00683427">
        <w:rPr>
          <w:bCs/>
          <w:sz w:val="28"/>
          <w:szCs w:val="24"/>
        </w:rPr>
        <w:t>с дезинфицирующим раствором</w:t>
      </w:r>
      <w:r w:rsidR="00683427" w:rsidRPr="00683427">
        <w:rPr>
          <w:bCs/>
          <w:sz w:val="28"/>
          <w:szCs w:val="24"/>
        </w:rPr>
        <w:t>, разрешённым к применению</w:t>
      </w:r>
      <w:r w:rsidR="00DE55EF" w:rsidRPr="00683427">
        <w:rPr>
          <w:bCs/>
          <w:sz w:val="28"/>
          <w:szCs w:val="24"/>
        </w:rPr>
        <w:t xml:space="preserve"> на экспозицию согласно инструкции</w:t>
      </w:r>
      <w:r w:rsidRPr="00D74BD1">
        <w:rPr>
          <w:bCs/>
          <w:sz w:val="28"/>
          <w:szCs w:val="24"/>
        </w:rPr>
        <w:t xml:space="preserve">, затем моют и кипятят. Отработанные чашки Петри и пробирки с посевами микроорганизмов собирают в биксы и передаются для автоклавирования. </w:t>
      </w:r>
    </w:p>
    <w:p w:rsidR="00D74BD1" w:rsidRPr="00D74BD1" w:rsidRDefault="00D74BD1" w:rsidP="00D74BD1">
      <w:pPr>
        <w:pStyle w:val="a9"/>
        <w:widowControl/>
        <w:numPr>
          <w:ilvl w:val="0"/>
          <w:numId w:val="5"/>
        </w:numPr>
        <w:autoSpaceDE/>
        <w:autoSpaceDN/>
        <w:spacing w:line="360" w:lineRule="auto"/>
        <w:contextualSpacing/>
        <w:jc w:val="both"/>
        <w:rPr>
          <w:bCs/>
          <w:sz w:val="28"/>
          <w:szCs w:val="24"/>
        </w:rPr>
      </w:pPr>
      <w:r w:rsidRPr="00D74BD1">
        <w:rPr>
          <w:bCs/>
          <w:sz w:val="28"/>
          <w:szCs w:val="24"/>
        </w:rPr>
        <w:t xml:space="preserve">Уборку помещений лаборатории проводить влажным способом. Перед работой в боксе и предбокснике необходимо включать бактерицидные лампы. Поверхность стола, где проводится работа с культурами микроорганизмов, </w:t>
      </w:r>
      <w:r w:rsidRPr="00683427">
        <w:rPr>
          <w:bCs/>
          <w:sz w:val="28"/>
          <w:szCs w:val="24"/>
        </w:rPr>
        <w:t xml:space="preserve">следует дезинфицировать путем протирания </w:t>
      </w:r>
      <w:r w:rsidR="00683427" w:rsidRPr="00683427">
        <w:rPr>
          <w:bCs/>
          <w:sz w:val="28"/>
          <w:szCs w:val="24"/>
        </w:rPr>
        <w:t>дезинфицирующим раствором, разрешённым к</w:t>
      </w:r>
      <w:r w:rsidR="00683427">
        <w:rPr>
          <w:bCs/>
          <w:color w:val="FF0000"/>
          <w:sz w:val="28"/>
          <w:szCs w:val="24"/>
        </w:rPr>
        <w:t xml:space="preserve"> </w:t>
      </w:r>
      <w:r w:rsidR="00683427">
        <w:rPr>
          <w:bCs/>
          <w:sz w:val="28"/>
          <w:szCs w:val="24"/>
        </w:rPr>
        <w:t>применению</w:t>
      </w:r>
      <w:r w:rsidRPr="00D74BD1">
        <w:rPr>
          <w:bCs/>
          <w:sz w:val="28"/>
          <w:szCs w:val="24"/>
        </w:rPr>
        <w:t>.</w:t>
      </w:r>
    </w:p>
    <w:p w:rsidR="00D74BD1" w:rsidRDefault="00D74BD1" w:rsidP="00D74BD1">
      <w:pPr>
        <w:pStyle w:val="a9"/>
        <w:widowControl/>
        <w:numPr>
          <w:ilvl w:val="0"/>
          <w:numId w:val="5"/>
        </w:numPr>
        <w:autoSpaceDE/>
        <w:autoSpaceDN/>
        <w:spacing w:line="360" w:lineRule="auto"/>
        <w:contextualSpacing/>
        <w:jc w:val="both"/>
        <w:rPr>
          <w:bCs/>
          <w:sz w:val="28"/>
          <w:szCs w:val="24"/>
        </w:rPr>
      </w:pPr>
      <w:r w:rsidRPr="00F13ECB">
        <w:rPr>
          <w:bCs/>
          <w:sz w:val="28"/>
          <w:szCs w:val="24"/>
        </w:rPr>
        <w:t>Рабочее место, где непосредств</w:t>
      </w:r>
      <w:r>
        <w:rPr>
          <w:bCs/>
          <w:sz w:val="28"/>
          <w:szCs w:val="24"/>
        </w:rPr>
        <w:t>енно проводится работа с культу</w:t>
      </w:r>
      <w:r w:rsidRPr="00F13ECB">
        <w:rPr>
          <w:bCs/>
          <w:sz w:val="28"/>
          <w:szCs w:val="24"/>
        </w:rPr>
        <w:t>рами микроорганизмов, следует дезинфицировать не только до начала работы, но и после ее окончания</w:t>
      </w:r>
      <w:r w:rsidR="00683427">
        <w:rPr>
          <w:bCs/>
          <w:sz w:val="28"/>
          <w:szCs w:val="24"/>
        </w:rPr>
        <w:t xml:space="preserve"> дезинфицирующими</w:t>
      </w:r>
      <w:r w:rsidRPr="00F13ECB">
        <w:rPr>
          <w:bCs/>
          <w:sz w:val="28"/>
          <w:szCs w:val="24"/>
        </w:rPr>
        <w:t xml:space="preserve"> растворами</w:t>
      </w:r>
      <w:r w:rsidR="00683427">
        <w:rPr>
          <w:bCs/>
          <w:sz w:val="28"/>
          <w:szCs w:val="24"/>
        </w:rPr>
        <w:t>.</w:t>
      </w:r>
      <w:r w:rsidRPr="00391EB7">
        <w:rPr>
          <w:bCs/>
          <w:sz w:val="28"/>
          <w:szCs w:val="24"/>
        </w:rPr>
        <w:t xml:space="preserve"> </w:t>
      </w:r>
    </w:p>
    <w:p w:rsidR="00D74BD1"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F13ECB">
        <w:rPr>
          <w:bCs/>
          <w:sz w:val="28"/>
          <w:szCs w:val="24"/>
        </w:rPr>
        <w:t>Нельзя загромождать рабочее место посторонними предметами.</w:t>
      </w:r>
    </w:p>
    <w:p w:rsidR="00D74BD1"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F13ECB">
        <w:rPr>
          <w:bCs/>
          <w:sz w:val="28"/>
          <w:szCs w:val="24"/>
        </w:rPr>
        <w:t>Все сосуды, содержащие реактивы и другие вещества, должны иметь этикетки или быть пронумерованы, чтобы их нельзя было перепутать.</w:t>
      </w:r>
    </w:p>
    <w:p w:rsidR="00D74BD1"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F13ECB">
        <w:rPr>
          <w:bCs/>
          <w:sz w:val="28"/>
          <w:szCs w:val="24"/>
        </w:rPr>
        <w:t>Нельзя пробовать на вкус питательные среды.</w:t>
      </w:r>
    </w:p>
    <w:p w:rsidR="00D74BD1"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391EB7">
        <w:rPr>
          <w:bCs/>
          <w:sz w:val="28"/>
          <w:szCs w:val="24"/>
        </w:rPr>
        <w:lastRenderedPageBreak/>
        <w:t xml:space="preserve">Нельзя работать в лаборатории без спецодежды. </w:t>
      </w:r>
    </w:p>
    <w:p w:rsidR="00D74BD1" w:rsidRPr="00391EB7"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391EB7">
        <w:rPr>
          <w:bCs/>
          <w:sz w:val="28"/>
          <w:szCs w:val="24"/>
        </w:rPr>
        <w:t>По окончании работ в лаборатории перед уходом обязаны проверить, закрыты ли все газовые и водяные вентили, потушены ли спиртовки, выключены ли электронагревательные приборы.</w:t>
      </w:r>
    </w:p>
    <w:p w:rsidR="00D74BD1"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F13ECB">
        <w:rPr>
          <w:bCs/>
          <w:sz w:val="28"/>
          <w:szCs w:val="24"/>
        </w:rPr>
        <w:t>По окончании работы привести рабочее место в порядок.</w:t>
      </w:r>
    </w:p>
    <w:p w:rsidR="00D74BD1"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F13ECB">
        <w:rPr>
          <w:bCs/>
          <w:sz w:val="28"/>
          <w:szCs w:val="24"/>
        </w:rPr>
        <w:t>Не оставлять в открытом состоянии реактивы, едкие щелочи и кислоты.</w:t>
      </w:r>
    </w:p>
    <w:p w:rsidR="00D74BD1"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F13ECB">
        <w:rPr>
          <w:bCs/>
          <w:sz w:val="28"/>
          <w:szCs w:val="24"/>
        </w:rPr>
        <w:t>Нельзя находиться в небольш</w:t>
      </w:r>
      <w:r>
        <w:rPr>
          <w:bCs/>
          <w:sz w:val="28"/>
          <w:szCs w:val="24"/>
        </w:rPr>
        <w:t>их помещениях (боксах) при вклю</w:t>
      </w:r>
      <w:r w:rsidRPr="00F13ECB">
        <w:rPr>
          <w:bCs/>
          <w:sz w:val="28"/>
          <w:szCs w:val="24"/>
        </w:rPr>
        <w:t>ченной бактерицидной лампе.</w:t>
      </w:r>
    </w:p>
    <w:p w:rsidR="00D74BD1"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F13ECB">
        <w:rPr>
          <w:bCs/>
          <w:sz w:val="28"/>
          <w:szCs w:val="24"/>
        </w:rPr>
        <w:t>Не разрешается в лаборатории курить, хранить и употреблять еду, напитки, жевательную резинку.</w:t>
      </w:r>
    </w:p>
    <w:p w:rsidR="00D74BD1" w:rsidRDefault="00D74BD1" w:rsidP="00D74BD1">
      <w:pPr>
        <w:pStyle w:val="a9"/>
        <w:widowControl/>
        <w:numPr>
          <w:ilvl w:val="0"/>
          <w:numId w:val="5"/>
        </w:numPr>
        <w:autoSpaceDE/>
        <w:autoSpaceDN/>
        <w:spacing w:line="360" w:lineRule="auto"/>
        <w:ind w:left="0" w:firstLine="709"/>
        <w:contextualSpacing/>
        <w:jc w:val="both"/>
        <w:rPr>
          <w:bCs/>
          <w:sz w:val="28"/>
          <w:szCs w:val="24"/>
        </w:rPr>
      </w:pPr>
      <w:r w:rsidRPr="00F13ECB">
        <w:rPr>
          <w:bCs/>
          <w:sz w:val="28"/>
          <w:szCs w:val="24"/>
        </w:rPr>
        <w:t>К работе с автоклавом и другими сосуд</w:t>
      </w:r>
      <w:r>
        <w:rPr>
          <w:bCs/>
          <w:sz w:val="28"/>
          <w:szCs w:val="24"/>
        </w:rPr>
        <w:t>ами под давлением допус</w:t>
      </w:r>
      <w:r w:rsidRPr="00F13ECB">
        <w:rPr>
          <w:bCs/>
          <w:sz w:val="28"/>
          <w:szCs w:val="24"/>
        </w:rPr>
        <w:t>ка</w:t>
      </w:r>
      <w:r w:rsidR="00BF4971">
        <w:rPr>
          <w:bCs/>
          <w:sz w:val="28"/>
          <w:szCs w:val="24"/>
        </w:rPr>
        <w:t>ются только подготовленные лица</w:t>
      </w:r>
    </w:p>
    <w:p w:rsidR="00D74BD1" w:rsidRDefault="00D74BD1" w:rsidP="00D74BD1">
      <w:pPr>
        <w:pStyle w:val="a9"/>
      </w:pPr>
    </w:p>
    <w:p w:rsidR="00BF4971" w:rsidRDefault="00BF4971" w:rsidP="00D74BD1">
      <w:pPr>
        <w:pStyle w:val="a9"/>
      </w:pPr>
    </w:p>
    <w:p w:rsidR="00BF4971" w:rsidRDefault="00BF4971" w:rsidP="00D74BD1">
      <w:pPr>
        <w:pStyle w:val="a9"/>
      </w:pPr>
    </w:p>
    <w:p w:rsidR="00BF4971" w:rsidRDefault="00BF4971" w:rsidP="00D74BD1">
      <w:pPr>
        <w:pStyle w:val="a9"/>
      </w:pPr>
    </w:p>
    <w:p w:rsidR="00BF4971" w:rsidRDefault="00BF4971" w:rsidP="00D74BD1">
      <w:pPr>
        <w:pStyle w:val="a9"/>
      </w:pPr>
    </w:p>
    <w:p w:rsidR="00BF4971" w:rsidRDefault="00BF4971" w:rsidP="00D74BD1">
      <w:pPr>
        <w:pStyle w:val="a9"/>
      </w:pPr>
    </w:p>
    <w:p w:rsidR="00BF4971" w:rsidRDefault="00BF4971" w:rsidP="00D74BD1">
      <w:pPr>
        <w:pStyle w:val="a9"/>
      </w:pPr>
    </w:p>
    <w:p w:rsidR="00BF4971" w:rsidRDefault="00BF4971" w:rsidP="00D74BD1">
      <w:pPr>
        <w:pStyle w:val="a9"/>
      </w:pPr>
    </w:p>
    <w:p w:rsidR="00BF4971" w:rsidRDefault="00BF4971" w:rsidP="00D74BD1">
      <w:pPr>
        <w:pStyle w:val="a9"/>
      </w:pPr>
    </w:p>
    <w:p w:rsidR="00BF4971" w:rsidRDefault="00BF4971" w:rsidP="00D74BD1">
      <w:pPr>
        <w:pStyle w:val="a9"/>
      </w:pPr>
    </w:p>
    <w:p w:rsidR="00683427" w:rsidRDefault="00683427" w:rsidP="00D74BD1">
      <w:pPr>
        <w:pStyle w:val="a9"/>
      </w:pPr>
    </w:p>
    <w:p w:rsidR="00683427" w:rsidRDefault="00683427" w:rsidP="00D74BD1">
      <w:pPr>
        <w:pStyle w:val="a9"/>
      </w:pPr>
    </w:p>
    <w:p w:rsidR="00683427" w:rsidRDefault="00683427" w:rsidP="00D74BD1">
      <w:pPr>
        <w:pStyle w:val="a9"/>
      </w:pPr>
    </w:p>
    <w:p w:rsidR="00683427" w:rsidRDefault="00683427" w:rsidP="00D74BD1">
      <w:pPr>
        <w:pStyle w:val="a9"/>
      </w:pPr>
    </w:p>
    <w:p w:rsidR="00683427" w:rsidRDefault="00683427" w:rsidP="00D74BD1">
      <w:pPr>
        <w:pStyle w:val="a9"/>
      </w:pPr>
    </w:p>
    <w:p w:rsidR="00683427" w:rsidRDefault="00683427" w:rsidP="00D74BD1">
      <w:pPr>
        <w:pStyle w:val="a9"/>
      </w:pPr>
    </w:p>
    <w:p w:rsidR="00683427" w:rsidRDefault="00683427" w:rsidP="00D74BD1">
      <w:pPr>
        <w:pStyle w:val="a9"/>
      </w:pPr>
    </w:p>
    <w:p w:rsidR="00683427" w:rsidRDefault="00683427" w:rsidP="00D74BD1">
      <w:pPr>
        <w:pStyle w:val="a9"/>
      </w:pPr>
    </w:p>
    <w:p w:rsidR="00683427" w:rsidRDefault="00683427" w:rsidP="00D74BD1">
      <w:pPr>
        <w:pStyle w:val="a9"/>
      </w:pPr>
    </w:p>
    <w:p w:rsidR="00683427" w:rsidRDefault="00683427" w:rsidP="00D74BD1">
      <w:pPr>
        <w:pStyle w:val="a9"/>
      </w:pPr>
    </w:p>
    <w:p w:rsidR="00683427" w:rsidRDefault="00683427" w:rsidP="00D74BD1">
      <w:pPr>
        <w:pStyle w:val="a9"/>
      </w:pPr>
    </w:p>
    <w:p w:rsidR="00BF4971" w:rsidRDefault="00BF4971" w:rsidP="00D74BD1">
      <w:pPr>
        <w:pStyle w:val="a9"/>
      </w:pPr>
    </w:p>
    <w:p w:rsidR="00BF4971" w:rsidRPr="00D74BD1" w:rsidRDefault="00BF4971" w:rsidP="00D74BD1">
      <w:pPr>
        <w:pStyle w:val="a9"/>
      </w:pPr>
    </w:p>
    <w:p w:rsidR="00B021C7" w:rsidRPr="00B021C7" w:rsidRDefault="00D74BD1" w:rsidP="00B021C7">
      <w:pPr>
        <w:rPr>
          <w:rFonts w:eastAsia="Calibri"/>
          <w:sz w:val="32"/>
          <w:szCs w:val="32"/>
        </w:rPr>
      </w:pPr>
      <w:r>
        <w:tab/>
      </w:r>
      <w:r w:rsidR="00B021C7" w:rsidRPr="00B021C7">
        <w:rPr>
          <w:rFonts w:eastAsia="Calibri"/>
          <w:sz w:val="32"/>
          <w:szCs w:val="32"/>
        </w:rPr>
        <w:t>Подпись общего руководителя________________________</w:t>
      </w:r>
    </w:p>
    <w:p w:rsidR="00B021C7" w:rsidRPr="00B021C7" w:rsidRDefault="00B021C7" w:rsidP="00B021C7">
      <w:pPr>
        <w:widowControl/>
        <w:autoSpaceDE/>
        <w:autoSpaceDN/>
        <w:spacing w:after="200" w:line="276" w:lineRule="auto"/>
        <w:ind w:firstLine="709"/>
        <w:jc w:val="both"/>
        <w:rPr>
          <w:rFonts w:eastAsia="Calibri"/>
          <w:sz w:val="32"/>
          <w:szCs w:val="32"/>
        </w:rPr>
      </w:pPr>
      <w:r w:rsidRPr="00B021C7">
        <w:rPr>
          <w:rFonts w:eastAsia="Calibri"/>
          <w:sz w:val="32"/>
          <w:szCs w:val="32"/>
        </w:rPr>
        <w:t>Подпись студента___________________________________</w:t>
      </w:r>
    </w:p>
    <w:p w:rsidR="00B021C7" w:rsidRDefault="00B021C7" w:rsidP="00B021C7">
      <w:pPr>
        <w:tabs>
          <w:tab w:val="left" w:pos="1830"/>
          <w:tab w:val="left" w:pos="3045"/>
        </w:tabs>
      </w:pPr>
      <w:r>
        <w:tab/>
      </w:r>
    </w:p>
    <w:p w:rsidR="00B021C7" w:rsidRDefault="00B021C7" w:rsidP="00B021C7">
      <w:pPr>
        <w:pStyle w:val="1"/>
      </w:pPr>
      <w:r>
        <w:br w:type="page"/>
      </w:r>
      <w:r>
        <w:lastRenderedPageBreak/>
        <w:tab/>
        <w:t>День 1</w:t>
      </w:r>
      <w:r>
        <w:tab/>
      </w:r>
    </w:p>
    <w:p w:rsidR="00B021C7" w:rsidRDefault="00B021C7" w:rsidP="00B021C7"/>
    <w:p w:rsidR="00B021C7" w:rsidRPr="00B021C7" w:rsidRDefault="00B021C7" w:rsidP="00B021C7">
      <w:pPr>
        <w:pStyle w:val="aa"/>
      </w:pPr>
    </w:p>
    <w:p w:rsidR="002C0E07" w:rsidRDefault="002C0E07" w:rsidP="00B021C7">
      <w:pPr>
        <w:pStyle w:val="a9"/>
        <w:spacing w:line="360" w:lineRule="auto"/>
        <w:jc w:val="both"/>
        <w:rPr>
          <w:sz w:val="28"/>
        </w:rPr>
      </w:pPr>
      <w:r>
        <w:rPr>
          <w:sz w:val="28"/>
        </w:rPr>
        <w:t>Для прохождения преддипломной практики была выбрана микробиологическая лаборатория при Красноярской межрайонной детской клинической больнице</w:t>
      </w:r>
      <w:r w:rsidRPr="002C0E07">
        <w:rPr>
          <w:sz w:val="28"/>
        </w:rPr>
        <w:t xml:space="preserve"> № 1</w:t>
      </w:r>
      <w:r>
        <w:rPr>
          <w:sz w:val="28"/>
        </w:rPr>
        <w:t>, расположенной по адресу Тельмана 49.</w:t>
      </w:r>
    </w:p>
    <w:p w:rsidR="007747BF" w:rsidRDefault="00B021C7" w:rsidP="007747BF">
      <w:pPr>
        <w:pStyle w:val="a9"/>
        <w:spacing w:line="360" w:lineRule="auto"/>
        <w:jc w:val="both"/>
        <w:rPr>
          <w:sz w:val="28"/>
        </w:rPr>
      </w:pPr>
      <w:r w:rsidRPr="00AC4873">
        <w:rPr>
          <w:sz w:val="28"/>
        </w:rPr>
        <w:t xml:space="preserve">Специфика микробиологических работ требует, чтобы помещение, отведённое под лабораторию, было изолировано от больничных палат, жилых комнат, пищевых блоков. </w:t>
      </w:r>
    </w:p>
    <w:p w:rsidR="00B021C7" w:rsidRPr="007747BF" w:rsidRDefault="007747BF" w:rsidP="007747BF">
      <w:pPr>
        <w:pStyle w:val="a9"/>
        <w:spacing w:line="360" w:lineRule="auto"/>
        <w:jc w:val="both"/>
        <w:rPr>
          <w:sz w:val="28"/>
        </w:rPr>
      </w:pPr>
      <w:r>
        <w:rPr>
          <w:sz w:val="28"/>
        </w:rPr>
        <w:t>Бактериологическая лаборатория делится на две зоны: «чистую» и «заразную».</w:t>
      </w:r>
    </w:p>
    <w:p w:rsidR="00B021C7" w:rsidRPr="00162814" w:rsidRDefault="00B021C7" w:rsidP="00B021C7">
      <w:pPr>
        <w:pStyle w:val="a9"/>
        <w:spacing w:line="360" w:lineRule="auto"/>
        <w:jc w:val="both"/>
        <w:rPr>
          <w:b/>
          <w:sz w:val="28"/>
        </w:rPr>
      </w:pPr>
      <w:r w:rsidRPr="00162814">
        <w:rPr>
          <w:b/>
          <w:sz w:val="28"/>
        </w:rPr>
        <w:t>В «чистой» зоне располагаются:</w:t>
      </w:r>
    </w:p>
    <w:p w:rsidR="00B021C7" w:rsidRPr="00162814" w:rsidRDefault="00B021C7" w:rsidP="00B021C7">
      <w:pPr>
        <w:pStyle w:val="a9"/>
        <w:spacing w:line="360" w:lineRule="auto"/>
        <w:jc w:val="both"/>
        <w:rPr>
          <w:sz w:val="28"/>
        </w:rPr>
      </w:pPr>
      <w:r w:rsidRPr="00162814">
        <w:rPr>
          <w:sz w:val="28"/>
        </w:rPr>
        <w:t>- комната для спецодежды;</w:t>
      </w:r>
    </w:p>
    <w:p w:rsidR="00B021C7" w:rsidRPr="00162814" w:rsidRDefault="00B021C7" w:rsidP="00B021C7">
      <w:pPr>
        <w:pStyle w:val="a9"/>
        <w:spacing w:line="360" w:lineRule="auto"/>
        <w:jc w:val="both"/>
        <w:rPr>
          <w:sz w:val="28"/>
        </w:rPr>
      </w:pPr>
      <w:r w:rsidRPr="00162814">
        <w:rPr>
          <w:sz w:val="28"/>
        </w:rPr>
        <w:t>- кабинет руководителя и комната для работы с документами;</w:t>
      </w:r>
    </w:p>
    <w:p w:rsidR="00B021C7" w:rsidRPr="00162814" w:rsidRDefault="00B021C7" w:rsidP="00B021C7">
      <w:pPr>
        <w:pStyle w:val="a9"/>
        <w:spacing w:line="360" w:lineRule="auto"/>
        <w:jc w:val="both"/>
        <w:rPr>
          <w:sz w:val="28"/>
        </w:rPr>
      </w:pPr>
      <w:r w:rsidRPr="00162814">
        <w:rPr>
          <w:sz w:val="28"/>
        </w:rPr>
        <w:t>- моечная, оборудованная для мытья посуды;</w:t>
      </w:r>
    </w:p>
    <w:p w:rsidR="00B021C7" w:rsidRPr="00162814" w:rsidRDefault="00B021C7" w:rsidP="00B021C7">
      <w:pPr>
        <w:pStyle w:val="a9"/>
        <w:spacing w:line="360" w:lineRule="auto"/>
        <w:jc w:val="both"/>
        <w:rPr>
          <w:sz w:val="28"/>
        </w:rPr>
      </w:pPr>
      <w:r w:rsidRPr="00162814">
        <w:rPr>
          <w:sz w:val="28"/>
        </w:rPr>
        <w:t>- средоварочная, оборудованная для приготовления питательных сред;</w:t>
      </w:r>
    </w:p>
    <w:p w:rsidR="00B021C7" w:rsidRDefault="00B021C7" w:rsidP="00B021C7">
      <w:pPr>
        <w:pStyle w:val="a9"/>
        <w:spacing w:line="360" w:lineRule="auto"/>
        <w:jc w:val="both"/>
        <w:rPr>
          <w:sz w:val="28"/>
        </w:rPr>
      </w:pPr>
      <w:r w:rsidRPr="00162814">
        <w:rPr>
          <w:sz w:val="28"/>
        </w:rPr>
        <w:t>- стерилизационная;</w:t>
      </w:r>
    </w:p>
    <w:p w:rsidR="004C524A" w:rsidRDefault="004C524A" w:rsidP="004C524A">
      <w:pPr>
        <w:pStyle w:val="a9"/>
        <w:spacing w:line="360" w:lineRule="auto"/>
        <w:jc w:val="both"/>
        <w:rPr>
          <w:sz w:val="28"/>
        </w:rPr>
      </w:pPr>
      <w:r>
        <w:rPr>
          <w:sz w:val="28"/>
        </w:rPr>
        <w:t>- кабинет для разлива питательных сред;</w:t>
      </w:r>
    </w:p>
    <w:p w:rsidR="00D02393" w:rsidRPr="00BA3938" w:rsidRDefault="004C524A" w:rsidP="00B021C7">
      <w:pPr>
        <w:pStyle w:val="a9"/>
        <w:spacing w:line="360" w:lineRule="auto"/>
        <w:jc w:val="both"/>
        <w:rPr>
          <w:sz w:val="28"/>
        </w:rPr>
      </w:pPr>
      <w:r>
        <w:rPr>
          <w:sz w:val="28"/>
        </w:rPr>
        <w:t xml:space="preserve">- </w:t>
      </w:r>
      <w:r w:rsidR="00D02393" w:rsidRPr="00BA3938">
        <w:rPr>
          <w:sz w:val="28"/>
        </w:rPr>
        <w:t xml:space="preserve">автоклавная, оборудованная автоклавами для </w:t>
      </w:r>
      <w:r>
        <w:rPr>
          <w:sz w:val="28"/>
        </w:rPr>
        <w:t>стерилизации питательных сред и лабораторной посуды;</w:t>
      </w:r>
    </w:p>
    <w:p w:rsidR="00B021C7" w:rsidRPr="00275FCF" w:rsidRDefault="00B021C7" w:rsidP="00B021C7">
      <w:pPr>
        <w:pStyle w:val="a9"/>
        <w:spacing w:line="360" w:lineRule="auto"/>
        <w:jc w:val="both"/>
        <w:rPr>
          <w:sz w:val="28"/>
        </w:rPr>
      </w:pPr>
      <w:r w:rsidRPr="00162814">
        <w:rPr>
          <w:sz w:val="28"/>
        </w:rPr>
        <w:t>- подсобные помещения для хранения реактивов, посуды, аппаратуры и хозяйственного инвентаря.</w:t>
      </w:r>
    </w:p>
    <w:p w:rsidR="00B021C7" w:rsidRPr="00275FCF" w:rsidRDefault="00B021C7" w:rsidP="00B021C7">
      <w:pPr>
        <w:pStyle w:val="a9"/>
        <w:spacing w:line="360" w:lineRule="auto"/>
        <w:jc w:val="both"/>
        <w:rPr>
          <w:sz w:val="28"/>
        </w:rPr>
      </w:pPr>
      <w:r w:rsidRPr="00162814">
        <w:rPr>
          <w:b/>
          <w:sz w:val="28"/>
        </w:rPr>
        <w:t xml:space="preserve">«Заразная» зона </w:t>
      </w:r>
      <w:r w:rsidRPr="00162814">
        <w:rPr>
          <w:sz w:val="28"/>
        </w:rPr>
        <w:t>- помещение или группа помещений лаборатории, где проводятся работы с анализируемыми объектами и микробиологические анализы.</w:t>
      </w:r>
    </w:p>
    <w:p w:rsidR="00B021C7" w:rsidRPr="00162814" w:rsidRDefault="00B021C7" w:rsidP="00B021C7">
      <w:pPr>
        <w:pStyle w:val="a9"/>
        <w:spacing w:line="360" w:lineRule="auto"/>
        <w:jc w:val="both"/>
        <w:rPr>
          <w:b/>
          <w:sz w:val="28"/>
        </w:rPr>
      </w:pPr>
      <w:r w:rsidRPr="00162814">
        <w:rPr>
          <w:b/>
          <w:sz w:val="28"/>
        </w:rPr>
        <w:t>В «заразной» зоне располагаются:</w:t>
      </w:r>
    </w:p>
    <w:p w:rsidR="00B021C7" w:rsidRPr="00162814" w:rsidRDefault="00B021C7" w:rsidP="00B021C7">
      <w:pPr>
        <w:pStyle w:val="a9"/>
        <w:spacing w:line="360" w:lineRule="auto"/>
        <w:jc w:val="both"/>
        <w:rPr>
          <w:sz w:val="28"/>
        </w:rPr>
      </w:pPr>
      <w:r w:rsidRPr="00162814">
        <w:rPr>
          <w:sz w:val="28"/>
        </w:rPr>
        <w:t>- лабораторная(ые) комната(ы) для микробиологических исследований;</w:t>
      </w:r>
    </w:p>
    <w:p w:rsidR="00B021C7" w:rsidRPr="00162814" w:rsidRDefault="00B021C7" w:rsidP="00B021C7">
      <w:pPr>
        <w:pStyle w:val="a9"/>
        <w:spacing w:line="360" w:lineRule="auto"/>
        <w:jc w:val="both"/>
        <w:rPr>
          <w:sz w:val="28"/>
        </w:rPr>
      </w:pPr>
      <w:r w:rsidRPr="00162814">
        <w:rPr>
          <w:sz w:val="28"/>
        </w:rPr>
        <w:t>- боксированное помещение;</w:t>
      </w:r>
    </w:p>
    <w:p w:rsidR="00B021C7" w:rsidRPr="00AC24C4" w:rsidRDefault="00B021C7" w:rsidP="00B021C7">
      <w:pPr>
        <w:pStyle w:val="a9"/>
        <w:spacing w:line="360" w:lineRule="auto"/>
        <w:jc w:val="both"/>
        <w:rPr>
          <w:sz w:val="28"/>
        </w:rPr>
      </w:pPr>
      <w:r w:rsidRPr="00162814">
        <w:rPr>
          <w:sz w:val="28"/>
        </w:rPr>
        <w:t>- автоклавная, оборудованная автоклавами для обеззараживания отработанного материала и зараженной посуды.</w:t>
      </w:r>
    </w:p>
    <w:p w:rsidR="007E5AA3" w:rsidRDefault="007E5AA3" w:rsidP="00B021C7"/>
    <w:p w:rsidR="00B021C7" w:rsidRDefault="00BF4971" w:rsidP="00BF4971">
      <w:pPr>
        <w:pStyle w:val="1"/>
        <w:jc w:val="left"/>
      </w:pPr>
      <w:r w:rsidRPr="00B53F1E">
        <w:rPr>
          <w:caps w:val="0"/>
        </w:rPr>
        <w:lastRenderedPageBreak/>
        <w:t>Классификация медицинских отходов</w:t>
      </w:r>
    </w:p>
    <w:p w:rsidR="004C524A" w:rsidRPr="004C524A" w:rsidRDefault="004C524A" w:rsidP="004C524A"/>
    <w:p w:rsidR="00B021C7" w:rsidRPr="00B53F1E" w:rsidRDefault="00B021C7" w:rsidP="00B021C7">
      <w:pPr>
        <w:spacing w:line="360" w:lineRule="auto"/>
        <w:ind w:firstLine="709"/>
        <w:jc w:val="both"/>
        <w:rPr>
          <w:bCs/>
          <w:sz w:val="28"/>
          <w:szCs w:val="24"/>
        </w:rPr>
      </w:pPr>
      <w:r w:rsidRPr="00B53F1E">
        <w:rPr>
          <w:bCs/>
          <w:sz w:val="28"/>
          <w:szCs w:val="24"/>
        </w:rPr>
        <w:t>1.</w:t>
      </w:r>
      <w:r w:rsidRPr="00B53F1E">
        <w:rPr>
          <w:bCs/>
          <w:sz w:val="28"/>
          <w:szCs w:val="24"/>
        </w:rPr>
        <w:tab/>
        <w:t>Медицинские отходы в зависимости от степени их эпидемиологической, токсикологической и радиационной опасности</w:t>
      </w:r>
      <w:r>
        <w:rPr>
          <w:bCs/>
          <w:sz w:val="28"/>
          <w:szCs w:val="24"/>
        </w:rPr>
        <w:t>,</w:t>
      </w:r>
      <w:r w:rsidR="00D02393">
        <w:rPr>
          <w:bCs/>
          <w:sz w:val="28"/>
          <w:szCs w:val="24"/>
        </w:rPr>
        <w:t xml:space="preserve"> </w:t>
      </w:r>
      <w:r>
        <w:rPr>
          <w:bCs/>
          <w:sz w:val="28"/>
          <w:szCs w:val="24"/>
        </w:rPr>
        <w:t>а</w:t>
      </w:r>
      <w:r w:rsidRPr="00B53F1E">
        <w:rPr>
          <w:bCs/>
          <w:sz w:val="28"/>
          <w:szCs w:val="24"/>
        </w:rPr>
        <w:t xml:space="preserve"> также негативного воздействия на среду обитания подразделяются на пять классов опасности:</w:t>
      </w:r>
    </w:p>
    <w:p w:rsidR="00B021C7" w:rsidRPr="00B53F1E" w:rsidRDefault="00B021C7" w:rsidP="00B021C7">
      <w:pPr>
        <w:spacing w:line="360" w:lineRule="auto"/>
        <w:ind w:firstLine="709"/>
        <w:jc w:val="both"/>
        <w:rPr>
          <w:bCs/>
          <w:sz w:val="28"/>
          <w:szCs w:val="24"/>
        </w:rPr>
      </w:pPr>
      <w:r w:rsidRPr="00B53F1E">
        <w:rPr>
          <w:bCs/>
          <w:sz w:val="28"/>
          <w:szCs w:val="24"/>
        </w:rPr>
        <w:t>Класс А – эпидемиологически безопасные отходы, приближенные по составу к твердым бытовым отходам (далее- ТБО).</w:t>
      </w:r>
    </w:p>
    <w:p w:rsidR="00B021C7" w:rsidRPr="00B53F1E" w:rsidRDefault="00B021C7" w:rsidP="00B021C7">
      <w:pPr>
        <w:spacing w:line="360" w:lineRule="auto"/>
        <w:ind w:firstLine="709"/>
        <w:jc w:val="both"/>
        <w:rPr>
          <w:bCs/>
          <w:sz w:val="28"/>
          <w:szCs w:val="24"/>
        </w:rPr>
      </w:pPr>
      <w:r w:rsidRPr="00B53F1E">
        <w:rPr>
          <w:bCs/>
          <w:sz w:val="28"/>
          <w:szCs w:val="24"/>
        </w:rPr>
        <w:t>Класс Б – эпидемиологически опасные отходы.</w:t>
      </w:r>
    </w:p>
    <w:p w:rsidR="00B021C7" w:rsidRPr="00B53F1E" w:rsidRDefault="00B021C7" w:rsidP="00B021C7">
      <w:pPr>
        <w:spacing w:line="360" w:lineRule="auto"/>
        <w:ind w:firstLine="709"/>
        <w:jc w:val="both"/>
        <w:rPr>
          <w:bCs/>
          <w:sz w:val="28"/>
          <w:szCs w:val="24"/>
        </w:rPr>
      </w:pPr>
      <w:r w:rsidRPr="00B53F1E">
        <w:rPr>
          <w:bCs/>
          <w:sz w:val="28"/>
          <w:szCs w:val="24"/>
        </w:rPr>
        <w:t>Класс В – чрезвычайно эпидемиологически опасные отходы.</w:t>
      </w:r>
    </w:p>
    <w:p w:rsidR="00B021C7" w:rsidRPr="00B53F1E" w:rsidRDefault="00B021C7" w:rsidP="00B021C7">
      <w:pPr>
        <w:spacing w:line="360" w:lineRule="auto"/>
        <w:ind w:firstLine="709"/>
        <w:jc w:val="both"/>
        <w:rPr>
          <w:bCs/>
          <w:sz w:val="28"/>
          <w:szCs w:val="24"/>
        </w:rPr>
      </w:pPr>
      <w:r w:rsidRPr="00B53F1E">
        <w:rPr>
          <w:bCs/>
          <w:sz w:val="28"/>
          <w:szCs w:val="24"/>
        </w:rPr>
        <w:t>Класс Г – токсикологически опасные отходы 1 – 4 классов опасности.</w:t>
      </w:r>
    </w:p>
    <w:p w:rsidR="00B021C7" w:rsidRDefault="00B021C7" w:rsidP="00B021C7">
      <w:pPr>
        <w:spacing w:line="360" w:lineRule="auto"/>
        <w:ind w:firstLine="709"/>
        <w:jc w:val="both"/>
        <w:rPr>
          <w:bCs/>
          <w:sz w:val="28"/>
          <w:szCs w:val="24"/>
        </w:rPr>
      </w:pPr>
      <w:r w:rsidRPr="00B53F1E">
        <w:rPr>
          <w:bCs/>
          <w:sz w:val="28"/>
          <w:szCs w:val="24"/>
        </w:rPr>
        <w:t>Класс Д – радиоактивные отходы.</w:t>
      </w:r>
    </w:p>
    <w:p w:rsidR="00A56F5E" w:rsidRDefault="006E69E3" w:rsidP="00A56F5E">
      <w:pPr>
        <w:keepNext/>
        <w:spacing w:line="360" w:lineRule="auto"/>
        <w:ind w:firstLine="709"/>
        <w:jc w:val="both"/>
      </w:pPr>
      <w:r>
        <w:rPr>
          <w:noProof/>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9.5pt;height:141pt;visibility:visible;mso-wrap-style:square">
            <v:imagedata r:id="rId8" o:title=""/>
          </v:shape>
        </w:pict>
      </w:r>
    </w:p>
    <w:p w:rsidR="00B021C7" w:rsidRPr="00A56F5E" w:rsidRDefault="00A56F5E" w:rsidP="00A56F5E">
      <w:pPr>
        <w:pStyle w:val="ab"/>
        <w:jc w:val="right"/>
        <w:rPr>
          <w:bCs w:val="0"/>
          <w:sz w:val="24"/>
          <w:szCs w:val="24"/>
        </w:rPr>
      </w:pPr>
      <w:r w:rsidRPr="00A56F5E">
        <w:rPr>
          <w:sz w:val="24"/>
          <w:szCs w:val="24"/>
        </w:rPr>
        <w:t xml:space="preserve">Рисунок </w:t>
      </w:r>
      <w:r w:rsidR="0016638F" w:rsidRPr="00A56F5E">
        <w:rPr>
          <w:bCs w:val="0"/>
          <w:sz w:val="24"/>
          <w:szCs w:val="24"/>
        </w:rPr>
        <w:fldChar w:fldCharType="begin"/>
      </w:r>
      <w:r w:rsidRPr="00A56F5E">
        <w:rPr>
          <w:bCs w:val="0"/>
          <w:sz w:val="24"/>
          <w:szCs w:val="24"/>
        </w:rPr>
        <w:instrText xml:space="preserve"> SEQ Рисунок \* ARABIC </w:instrText>
      </w:r>
      <w:r w:rsidR="0016638F" w:rsidRPr="00A56F5E">
        <w:rPr>
          <w:bCs w:val="0"/>
          <w:sz w:val="24"/>
          <w:szCs w:val="24"/>
        </w:rPr>
        <w:fldChar w:fldCharType="separate"/>
      </w:r>
      <w:r w:rsidR="00AC218F">
        <w:rPr>
          <w:bCs w:val="0"/>
          <w:noProof/>
          <w:sz w:val="24"/>
          <w:szCs w:val="24"/>
        </w:rPr>
        <w:t>1</w:t>
      </w:r>
      <w:r w:rsidR="0016638F" w:rsidRPr="00A56F5E">
        <w:rPr>
          <w:bCs w:val="0"/>
          <w:sz w:val="24"/>
          <w:szCs w:val="24"/>
        </w:rPr>
        <w:fldChar w:fldCharType="end"/>
      </w:r>
      <w:r w:rsidR="005825D6">
        <w:rPr>
          <w:bCs w:val="0"/>
          <w:sz w:val="24"/>
          <w:szCs w:val="24"/>
        </w:rPr>
        <w:t xml:space="preserve"> </w:t>
      </w:r>
      <w:r>
        <w:rPr>
          <w:noProof/>
          <w:sz w:val="24"/>
          <w:szCs w:val="24"/>
        </w:rPr>
        <w:t>К</w:t>
      </w:r>
      <w:r w:rsidRPr="00A56F5E">
        <w:rPr>
          <w:noProof/>
          <w:sz w:val="24"/>
          <w:szCs w:val="24"/>
        </w:rPr>
        <w:t>лассы медицинских отходов</w:t>
      </w:r>
    </w:p>
    <w:p w:rsidR="00B021C7" w:rsidRDefault="00B021C7" w:rsidP="00B021C7"/>
    <w:p w:rsidR="003968F4" w:rsidRDefault="003968F4" w:rsidP="00B021C7"/>
    <w:p w:rsidR="003968F4" w:rsidRDefault="003968F4" w:rsidP="003968F4">
      <w:pPr>
        <w:pStyle w:val="1"/>
      </w:pPr>
      <w:r>
        <w:t>день 2</w:t>
      </w:r>
    </w:p>
    <w:p w:rsidR="003968F4" w:rsidRDefault="003968F4" w:rsidP="003968F4"/>
    <w:p w:rsidR="002341B5" w:rsidRDefault="002341B5" w:rsidP="007F6BE0">
      <w:pPr>
        <w:pStyle w:val="a9"/>
        <w:rPr>
          <w:b/>
          <w:bCs/>
          <w:sz w:val="28"/>
          <w:szCs w:val="24"/>
        </w:rPr>
      </w:pPr>
      <w:r w:rsidRPr="009F6E4F">
        <w:rPr>
          <w:b/>
          <w:bCs/>
          <w:sz w:val="28"/>
          <w:szCs w:val="24"/>
        </w:rPr>
        <w:t>Приготовление</w:t>
      </w:r>
      <w:r>
        <w:rPr>
          <w:b/>
          <w:bCs/>
          <w:sz w:val="28"/>
          <w:szCs w:val="24"/>
        </w:rPr>
        <w:t xml:space="preserve"> питательных</w:t>
      </w:r>
      <w:r w:rsidRPr="009F6E4F">
        <w:rPr>
          <w:b/>
          <w:bCs/>
          <w:sz w:val="28"/>
          <w:szCs w:val="24"/>
        </w:rPr>
        <w:t xml:space="preserve"> сред </w:t>
      </w:r>
    </w:p>
    <w:p w:rsidR="007F6BE0" w:rsidRDefault="007F6BE0" w:rsidP="007F6BE0">
      <w:pPr>
        <w:pStyle w:val="a9"/>
        <w:rPr>
          <w:b/>
          <w:bCs/>
          <w:sz w:val="28"/>
          <w:szCs w:val="24"/>
        </w:rPr>
      </w:pPr>
    </w:p>
    <w:p w:rsidR="002341B5" w:rsidRDefault="002341B5" w:rsidP="002341B5">
      <w:pPr>
        <w:pStyle w:val="aa"/>
      </w:pPr>
      <w:r w:rsidRPr="002341B5">
        <w:rPr>
          <w:b/>
          <w:bCs/>
        </w:rPr>
        <w:t>Классификация питательных сред</w:t>
      </w:r>
      <w:r>
        <w:t>:</w:t>
      </w:r>
    </w:p>
    <w:p w:rsidR="002341B5" w:rsidRDefault="002341B5" w:rsidP="002341B5">
      <w:pPr>
        <w:pStyle w:val="aa"/>
        <w:numPr>
          <w:ilvl w:val="0"/>
          <w:numId w:val="6"/>
        </w:numPr>
      </w:pPr>
      <w:r>
        <w:t>По консистенции:</w:t>
      </w:r>
    </w:p>
    <w:p w:rsidR="002341B5" w:rsidRDefault="002341B5" w:rsidP="002341B5">
      <w:pPr>
        <w:pStyle w:val="aa"/>
        <w:numPr>
          <w:ilvl w:val="0"/>
          <w:numId w:val="7"/>
        </w:numPr>
      </w:pPr>
      <w:r>
        <w:t>жидкие (среды без агара);</w:t>
      </w:r>
    </w:p>
    <w:p w:rsidR="002341B5" w:rsidRDefault="002341B5" w:rsidP="002341B5">
      <w:pPr>
        <w:pStyle w:val="aa"/>
        <w:numPr>
          <w:ilvl w:val="0"/>
          <w:numId w:val="7"/>
        </w:numPr>
      </w:pPr>
      <w:r>
        <w:t>полужидкие (с агаром до 1%);</w:t>
      </w:r>
    </w:p>
    <w:p w:rsidR="002341B5" w:rsidRDefault="002341B5" w:rsidP="002341B5">
      <w:pPr>
        <w:pStyle w:val="aa"/>
        <w:numPr>
          <w:ilvl w:val="0"/>
          <w:numId w:val="7"/>
        </w:numPr>
      </w:pPr>
      <w:r w:rsidRPr="002341B5">
        <w:t>плотные (агаровые — 1,5-2,5%).</w:t>
      </w:r>
    </w:p>
    <w:p w:rsidR="002341B5" w:rsidRDefault="002341B5" w:rsidP="002341B5">
      <w:pPr>
        <w:pStyle w:val="aa"/>
        <w:ind w:left="1440"/>
      </w:pPr>
    </w:p>
    <w:p w:rsidR="007F6BE0" w:rsidRDefault="007F6BE0" w:rsidP="007F6BE0">
      <w:pPr>
        <w:pStyle w:val="aa"/>
        <w:numPr>
          <w:ilvl w:val="0"/>
          <w:numId w:val="6"/>
        </w:numPr>
      </w:pPr>
      <w:r>
        <w:t>По сложности:</w:t>
      </w:r>
    </w:p>
    <w:p w:rsidR="007F6BE0" w:rsidRDefault="007F6BE0" w:rsidP="007F6BE0">
      <w:pPr>
        <w:pStyle w:val="aa"/>
        <w:numPr>
          <w:ilvl w:val="0"/>
          <w:numId w:val="9"/>
        </w:numPr>
      </w:pPr>
      <w:r>
        <w:t>простые</w:t>
      </w:r>
    </w:p>
    <w:p w:rsidR="007F6BE0" w:rsidRDefault="007F6BE0" w:rsidP="007F6BE0">
      <w:pPr>
        <w:pStyle w:val="aa"/>
        <w:numPr>
          <w:ilvl w:val="0"/>
          <w:numId w:val="9"/>
        </w:numPr>
      </w:pPr>
      <w:r>
        <w:t>сложные</w:t>
      </w:r>
    </w:p>
    <w:p w:rsidR="002341B5" w:rsidRDefault="002341B5" w:rsidP="002341B5">
      <w:pPr>
        <w:pStyle w:val="aa"/>
        <w:numPr>
          <w:ilvl w:val="0"/>
          <w:numId w:val="6"/>
        </w:numPr>
      </w:pPr>
      <w:r>
        <w:lastRenderedPageBreak/>
        <w:t>П</w:t>
      </w:r>
      <w:r w:rsidRPr="002341B5">
        <w:t>о целевому назначению</w:t>
      </w:r>
      <w:r>
        <w:t>:</w:t>
      </w:r>
    </w:p>
    <w:p w:rsidR="002341B5" w:rsidRDefault="002341B5" w:rsidP="002341B5">
      <w:pPr>
        <w:pStyle w:val="aa"/>
        <w:numPr>
          <w:ilvl w:val="0"/>
          <w:numId w:val="8"/>
        </w:numPr>
      </w:pPr>
      <w:r w:rsidRPr="002341B5">
        <w:t>универ</w:t>
      </w:r>
      <w:r>
        <w:t>сальные (общеупотребительные);</w:t>
      </w:r>
    </w:p>
    <w:p w:rsidR="002341B5" w:rsidRDefault="002341B5" w:rsidP="002341B5">
      <w:pPr>
        <w:pStyle w:val="aa"/>
        <w:numPr>
          <w:ilvl w:val="0"/>
          <w:numId w:val="8"/>
        </w:numPr>
      </w:pPr>
      <w:r w:rsidRPr="002341B5">
        <w:t>специальные.</w:t>
      </w:r>
    </w:p>
    <w:p w:rsidR="007F6BE0" w:rsidRDefault="007F6BE0" w:rsidP="007F6BE0">
      <w:pPr>
        <w:pStyle w:val="aa"/>
      </w:pPr>
    </w:p>
    <w:p w:rsidR="002341B5" w:rsidRDefault="002341B5" w:rsidP="007F6BE0">
      <w:pPr>
        <w:pStyle w:val="aa"/>
      </w:pPr>
      <w:r w:rsidRPr="002341B5">
        <w:t xml:space="preserve">Различают следующие виды специальных сред: </w:t>
      </w:r>
    </w:p>
    <w:p w:rsidR="002341B5" w:rsidRDefault="002341B5" w:rsidP="002341B5">
      <w:pPr>
        <w:pStyle w:val="aa"/>
        <w:numPr>
          <w:ilvl w:val="0"/>
          <w:numId w:val="8"/>
        </w:numPr>
      </w:pPr>
      <w:r w:rsidRPr="002341B5">
        <w:t>с</w:t>
      </w:r>
      <w:r>
        <w:t>реды обогащения;</w:t>
      </w:r>
    </w:p>
    <w:p w:rsidR="002341B5" w:rsidRDefault="002341B5" w:rsidP="002341B5">
      <w:pPr>
        <w:pStyle w:val="aa"/>
        <w:numPr>
          <w:ilvl w:val="0"/>
          <w:numId w:val="8"/>
        </w:numPr>
      </w:pPr>
      <w:r>
        <w:t>элективные;</w:t>
      </w:r>
    </w:p>
    <w:p w:rsidR="002341B5" w:rsidRDefault="002341B5" w:rsidP="002341B5">
      <w:pPr>
        <w:pStyle w:val="aa"/>
        <w:numPr>
          <w:ilvl w:val="0"/>
          <w:numId w:val="8"/>
        </w:numPr>
      </w:pPr>
      <w:r>
        <w:t xml:space="preserve">дифференциально-диагностические; </w:t>
      </w:r>
    </w:p>
    <w:p w:rsidR="002341B5" w:rsidRDefault="002341B5" w:rsidP="002341B5">
      <w:pPr>
        <w:pStyle w:val="aa"/>
        <w:numPr>
          <w:ilvl w:val="0"/>
          <w:numId w:val="8"/>
        </w:numPr>
      </w:pPr>
      <w:r>
        <w:t>консервирующие;</w:t>
      </w:r>
    </w:p>
    <w:p w:rsidR="002341B5" w:rsidRDefault="002341B5" w:rsidP="002341B5">
      <w:pPr>
        <w:pStyle w:val="aa"/>
        <w:numPr>
          <w:ilvl w:val="0"/>
          <w:numId w:val="8"/>
        </w:numPr>
      </w:pPr>
      <w:r w:rsidRPr="002341B5">
        <w:t>среды накопления.</w:t>
      </w:r>
    </w:p>
    <w:p w:rsidR="003968F4" w:rsidRDefault="003968F4" w:rsidP="003968F4">
      <w:pPr>
        <w:pStyle w:val="aa"/>
      </w:pPr>
    </w:p>
    <w:p w:rsidR="007F6BE0" w:rsidRPr="007F6BE0" w:rsidRDefault="007F6BE0" w:rsidP="007F6BE0">
      <w:pPr>
        <w:pStyle w:val="aa"/>
        <w:rPr>
          <w:b/>
        </w:rPr>
      </w:pPr>
      <w:r w:rsidRPr="007F6BE0">
        <w:rPr>
          <w:b/>
        </w:rPr>
        <w:t>Стерилизацию питательных сред осуществляют различными способами в зависимости от тех ингредиентов, которые входят в их состав.</w:t>
      </w:r>
    </w:p>
    <w:p w:rsidR="007F6BE0" w:rsidRDefault="007F6BE0" w:rsidP="007F6BE0">
      <w:pPr>
        <w:pStyle w:val="aa"/>
        <w:numPr>
          <w:ilvl w:val="0"/>
          <w:numId w:val="10"/>
        </w:numPr>
      </w:pPr>
      <w:r>
        <w:t>Синтетические среды и все агаровые среды, не содержащие в своем составе нативного белка и углеводов, стерилизуют 15-20 мин в автоклаве при температуре 115-120°С.</w:t>
      </w:r>
    </w:p>
    <w:p w:rsidR="007F6BE0" w:rsidRDefault="007F6BE0" w:rsidP="007F6BE0">
      <w:pPr>
        <w:pStyle w:val="aa"/>
        <w:numPr>
          <w:ilvl w:val="0"/>
          <w:numId w:val="10"/>
        </w:numPr>
      </w:pPr>
      <w:r>
        <w:t>Среды с углеводами и молоком, питательный желатин стерилизуют текучим паром при температуре 100°С дробно или в автоклаве при 112°С.</w:t>
      </w:r>
    </w:p>
    <w:p w:rsidR="007F6BE0" w:rsidRDefault="007F6BE0" w:rsidP="007F6BE0">
      <w:pPr>
        <w:pStyle w:val="aa"/>
        <w:numPr>
          <w:ilvl w:val="0"/>
          <w:numId w:val="10"/>
        </w:numPr>
      </w:pPr>
      <w:r>
        <w:t>Среды, в состав которых входят белковые вещества (сыворотка крови, асцитическая жидкость), обеспложиваются тиндализацией или фильтрованием.</w:t>
      </w:r>
    </w:p>
    <w:p w:rsidR="007F6BE0" w:rsidRDefault="007F6BE0" w:rsidP="007F6BE0">
      <w:pPr>
        <w:pStyle w:val="aa"/>
        <w:numPr>
          <w:ilvl w:val="0"/>
          <w:numId w:val="10"/>
        </w:numPr>
      </w:pPr>
      <w:r>
        <w:t>Для стерилизации питательных сред, содержащих в своем составе нативные белки, пользуются фильтрацией через мембранные фильтры Зейтца.</w:t>
      </w:r>
    </w:p>
    <w:p w:rsidR="00A56F5E" w:rsidRDefault="007F6BE0" w:rsidP="00A129C7">
      <w:pPr>
        <w:pStyle w:val="aa"/>
      </w:pPr>
      <w:r>
        <w:t>Подготовленные к употреблению питательные среды проверяют на стерильность.</w:t>
      </w:r>
    </w:p>
    <w:p w:rsidR="00A129C7" w:rsidRDefault="00A129C7" w:rsidP="00A129C7">
      <w:pPr>
        <w:pStyle w:val="aa"/>
      </w:pPr>
    </w:p>
    <w:p w:rsidR="00D02393" w:rsidRDefault="00D02393" w:rsidP="00E81F47">
      <w:pPr>
        <w:pStyle w:val="aa"/>
        <w:rPr>
          <w:b/>
        </w:rPr>
      </w:pPr>
    </w:p>
    <w:p w:rsidR="00E81F47" w:rsidRPr="00E81F47" w:rsidRDefault="00E81F47" w:rsidP="00E81F47">
      <w:pPr>
        <w:pStyle w:val="aa"/>
        <w:rPr>
          <w:b/>
        </w:rPr>
      </w:pPr>
      <w:r w:rsidRPr="00E81F47">
        <w:rPr>
          <w:b/>
        </w:rPr>
        <w:lastRenderedPageBreak/>
        <w:t>Дезинфекция изделий медицинского назначения</w:t>
      </w:r>
    </w:p>
    <w:p w:rsidR="00E81F47" w:rsidRDefault="00E81F47" w:rsidP="00E81F47">
      <w:pPr>
        <w:pStyle w:val="aa"/>
      </w:pPr>
      <w:r>
        <w:t>Дезинфекцию изделий осуществляют физическим (кипячение, водяной насыщенный пар под избыточным давлением, сухой горячий воздух) и химическим (использование растворов химических средств) методами. Выбор метода дезинфекции зависит от особенностей изделия и его назначения.</w:t>
      </w:r>
    </w:p>
    <w:p w:rsidR="00E81F47" w:rsidRDefault="00E81F47" w:rsidP="00E81F47">
      <w:pPr>
        <w:pStyle w:val="aa"/>
      </w:pPr>
      <w:r>
        <w:tab/>
      </w:r>
      <w:r w:rsidRPr="00E81F47">
        <w:rPr>
          <w:b/>
        </w:rPr>
        <w:t>Физический метод</w:t>
      </w:r>
      <w:r>
        <w:t xml:space="preserve"> дезинфекции надежен, экологически чист и безопасен для персонала. Дезинфекцию с использованием физического метода выполняют способом кипячения в дистиллированной воде, паровым методом и воздушным методом.</w:t>
      </w:r>
    </w:p>
    <w:p w:rsidR="00E81F47" w:rsidRDefault="00E81F47" w:rsidP="00E81F47">
      <w:pPr>
        <w:pStyle w:val="aa"/>
      </w:pPr>
      <w:r w:rsidRPr="00E81F47">
        <w:rPr>
          <w:b/>
        </w:rPr>
        <w:t>Дезинфекции способом кипячения</w:t>
      </w:r>
      <w:r>
        <w:t xml:space="preserve"> подвергают изделия из стекла, металлов, термостойких полимерных материалов и резин. Перед кипячением изделия очищают от органических загрязнений, промывая водопроводной водой с соблюдением мер противоэпидемиологической защиты. Отсчет времени дезинфекционной выдержки начинают с момента закипания воды.</w:t>
      </w:r>
    </w:p>
    <w:p w:rsidR="00E81F47" w:rsidRDefault="00E81F47" w:rsidP="00E81F47">
      <w:pPr>
        <w:pStyle w:val="aa"/>
      </w:pPr>
      <w:r w:rsidRPr="00D02393">
        <w:rPr>
          <w:b/>
        </w:rPr>
        <w:t>Прокаливание на огне</w:t>
      </w:r>
      <w:r>
        <w:t xml:space="preserve"> - надежный метод стерилизации бактериологических петель, металлических и стеклянных предметов. Однако применяется ограниченно ввиду их порчи.</w:t>
      </w:r>
    </w:p>
    <w:p w:rsidR="00E81F47" w:rsidRDefault="00E81F47" w:rsidP="00E81F47">
      <w:pPr>
        <w:pStyle w:val="aa"/>
      </w:pPr>
      <w:r w:rsidRPr="00E81F47">
        <w:rPr>
          <w:b/>
        </w:rPr>
        <w:t>Паровым методом</w:t>
      </w:r>
      <w:r>
        <w:t xml:space="preserve"> дезинфицируют изделия из стекла, металлов, резин, латекса, термостойких полимерных материалов. Дезинфекция осуществляется под воздействием водяного насыщенного пара под избыточным давлением.</w:t>
      </w:r>
    </w:p>
    <w:p w:rsidR="00E81F47" w:rsidRDefault="00E81F47" w:rsidP="00E81F47">
      <w:pPr>
        <w:pStyle w:val="aa"/>
      </w:pPr>
      <w:r w:rsidRPr="00E81F47">
        <w:rPr>
          <w:b/>
        </w:rPr>
        <w:t>Дезинфекцию воздушным методом</w:t>
      </w:r>
      <w:r>
        <w:t xml:space="preserve"> изделий из стекла, металлов, силиконовой резины проводят без упаковки в воздушных стерилизаторах. Этим методом можно дезинфицировать только изделия, не загрязненные органическими веществами.</w:t>
      </w:r>
    </w:p>
    <w:p w:rsidR="00E81F47" w:rsidRDefault="00E81F47" w:rsidP="00A129C7">
      <w:pPr>
        <w:pStyle w:val="aa"/>
      </w:pPr>
      <w:r w:rsidRPr="00E81F47">
        <w:rPr>
          <w:b/>
        </w:rPr>
        <w:t>Дезинфекцию с использованием химических средств</w:t>
      </w:r>
      <w:r w:rsidR="005825D6">
        <w:t xml:space="preserve"> </w:t>
      </w:r>
      <w:r>
        <w:t xml:space="preserve">проводят способом погружения изделий в дез. раствор. </w:t>
      </w:r>
    </w:p>
    <w:p w:rsidR="00E81F47" w:rsidRPr="00E81F47" w:rsidRDefault="00E81F47" w:rsidP="00E81F47">
      <w:pPr>
        <w:pStyle w:val="aa"/>
        <w:rPr>
          <w:b/>
        </w:rPr>
      </w:pPr>
      <w:r w:rsidRPr="00E81F47">
        <w:rPr>
          <w:b/>
        </w:rPr>
        <w:t>Подготовка к стерилизации лабораторной посуды</w:t>
      </w:r>
      <w:r w:rsidRPr="00E81F47">
        <w:rPr>
          <w:b/>
        </w:rPr>
        <w:tab/>
      </w:r>
    </w:p>
    <w:p w:rsidR="00E81F47" w:rsidRDefault="00E81F47" w:rsidP="00E81F47">
      <w:pPr>
        <w:pStyle w:val="aa"/>
        <w:numPr>
          <w:ilvl w:val="0"/>
          <w:numId w:val="13"/>
        </w:numPr>
      </w:pPr>
      <w:r>
        <w:t>Перед стерилизацией лабораторную посуду тщательно моют и сушат.</w:t>
      </w:r>
    </w:p>
    <w:p w:rsidR="00E81F47" w:rsidRDefault="00E81F47" w:rsidP="00E81F47">
      <w:pPr>
        <w:pStyle w:val="aa"/>
        <w:numPr>
          <w:ilvl w:val="0"/>
          <w:numId w:val="12"/>
        </w:numPr>
      </w:pPr>
      <w:r>
        <w:lastRenderedPageBreak/>
        <w:t xml:space="preserve">Пробирки, флаконы, бутылки, колбы закрывают ватно-марлевыми пробками. </w:t>
      </w:r>
    </w:p>
    <w:p w:rsidR="00E81F47" w:rsidRDefault="00E81F47" w:rsidP="00E81F47">
      <w:pPr>
        <w:pStyle w:val="aa"/>
        <w:numPr>
          <w:ilvl w:val="0"/>
          <w:numId w:val="11"/>
        </w:numPr>
      </w:pPr>
      <w:r>
        <w:t>Чашки Петри стерилизуют завернутыми в бумагу по 1-5 штук или в пеналах.</w:t>
      </w:r>
    </w:p>
    <w:p w:rsidR="00E81F47" w:rsidRDefault="00E81F47" w:rsidP="00E81F47">
      <w:pPr>
        <w:pStyle w:val="aa"/>
      </w:pPr>
    </w:p>
    <w:p w:rsidR="00E81F47" w:rsidRPr="00E81F47" w:rsidRDefault="00E81F47" w:rsidP="00E81F47">
      <w:pPr>
        <w:pStyle w:val="aa"/>
        <w:rPr>
          <w:b/>
        </w:rPr>
      </w:pPr>
      <w:r w:rsidRPr="00E81F47">
        <w:rPr>
          <w:b/>
        </w:rPr>
        <w:t>Лабораторную посуду стерилизуют:</w:t>
      </w:r>
    </w:p>
    <w:p w:rsidR="00E81F47" w:rsidRDefault="00E81F47" w:rsidP="00E81F47">
      <w:pPr>
        <w:pStyle w:val="aa"/>
      </w:pPr>
      <w:r>
        <w:t>а) сухим жаром при температуре 150, 160 и 180 С соответственно 2 часа, 1,5 час и 1 час.</w:t>
      </w:r>
    </w:p>
    <w:p w:rsidR="007F6BE0" w:rsidRDefault="00E81F47" w:rsidP="00E81F47">
      <w:pPr>
        <w:pStyle w:val="aa"/>
      </w:pPr>
      <w:r>
        <w:t>б) в автоклаве при давлении 1 атм. В течение 20-30 минут.</w:t>
      </w:r>
    </w:p>
    <w:p w:rsidR="00C463B7" w:rsidRDefault="00C463B7" w:rsidP="00E81F47">
      <w:pPr>
        <w:pStyle w:val="aa"/>
      </w:pPr>
    </w:p>
    <w:p w:rsidR="002C0E07" w:rsidRDefault="002C0E07" w:rsidP="00E81F47">
      <w:pPr>
        <w:pStyle w:val="aa"/>
      </w:pPr>
      <w:r>
        <w:t xml:space="preserve">Для посевов и микробиологических исследований необходимы питательные среды. </w:t>
      </w:r>
      <w:r w:rsidR="007747BF" w:rsidRPr="007747BF">
        <w:t>Приготовление питательных сред проводятся согласно инструкции по применению. Берём навеску сухой среды размешиваем в 1 литре дистилированной воды и кипятим 2-3 минуты, фильтруем, разливаем в пробирки, чашки, флаконы и стерилизуем.</w:t>
      </w:r>
    </w:p>
    <w:p w:rsidR="007F04E0" w:rsidRDefault="008276B0" w:rsidP="00E81F47">
      <w:pPr>
        <w:pStyle w:val="aa"/>
      </w:pPr>
      <w:r>
        <w:t>В этот день б</w:t>
      </w:r>
      <w:r w:rsidR="00C463B7">
        <w:t>ыли сварены следующие среды:</w:t>
      </w:r>
      <w:r w:rsidR="00920507">
        <w:t xml:space="preserve"> Эндо, Плоскерева, ВСА, ГМФ-бульон, ср</w:t>
      </w:r>
      <w:r w:rsidR="00F64077">
        <w:t xml:space="preserve">еда Гисса с </w:t>
      </w:r>
      <w:r w:rsidR="004C524A" w:rsidRPr="004C524A">
        <w:t>манитом</w:t>
      </w:r>
      <w:r w:rsidR="00F64077">
        <w:t>, среда Гис</w:t>
      </w:r>
      <w:r w:rsidR="00920507">
        <w:t xml:space="preserve">са с глюкозой, </w:t>
      </w:r>
      <w:r w:rsidR="00920507" w:rsidRPr="00920507">
        <w:t>глицериновый консервант</w:t>
      </w:r>
      <w:r w:rsidR="00920507">
        <w:t>.</w:t>
      </w:r>
    </w:p>
    <w:p w:rsidR="00A129C7" w:rsidRPr="00A129C7" w:rsidRDefault="00AC218F" w:rsidP="00A129C7">
      <w:pPr>
        <w:pStyle w:val="a9"/>
        <w:spacing w:line="360" w:lineRule="auto"/>
        <w:jc w:val="both"/>
        <w:rPr>
          <w:bCs/>
          <w:sz w:val="28"/>
          <w:szCs w:val="24"/>
        </w:rPr>
      </w:pPr>
      <w:r>
        <w:rPr>
          <w:noProof/>
        </w:rPr>
        <w:pict>
          <v:shape id="Рисунок 2" o:spid="_x0000_s1049" type="#_x0000_t75" alt="Агар Плоскирева-ГРМ, сухой, 4х250 г" style="position:absolute;left:0;text-align:left;margin-left:289.4pt;margin-top:438.2pt;width:3in;height:140.25pt;z-index:251650048;visibility:visible;mso-wrap-style:square;mso-position-horizontal-relative:margin;mso-position-vertical-relative:margin">
            <v:imagedata r:id="rId9" o:title="Агар Плоскирева-ГРМ, сухой, 4х250 г"/>
            <w10:wrap type="square" anchorx="margin" anchory="margin"/>
          </v:shape>
        </w:pict>
      </w:r>
      <w:r w:rsidR="00C463B7" w:rsidRPr="004D0472">
        <w:rPr>
          <w:b/>
          <w:bCs/>
          <w:sz w:val="28"/>
          <w:szCs w:val="24"/>
        </w:rPr>
        <w:t>Агар Плоскирева</w:t>
      </w:r>
      <w:r w:rsidR="00C463B7">
        <w:rPr>
          <w:bCs/>
          <w:sz w:val="28"/>
          <w:szCs w:val="24"/>
        </w:rPr>
        <w:t xml:space="preserve"> -</w:t>
      </w:r>
      <w:r w:rsidR="00C463B7" w:rsidRPr="004D0472">
        <w:rPr>
          <w:bCs/>
          <w:sz w:val="28"/>
          <w:szCs w:val="24"/>
        </w:rPr>
        <w:t xml:space="preserve"> селективная среда для выделения шигелл и</w:t>
      </w:r>
      <w:r w:rsidR="00C463B7" w:rsidRPr="00A07A21">
        <w:rPr>
          <w:bCs/>
          <w:sz w:val="28"/>
          <w:szCs w:val="24"/>
        </w:rPr>
        <w:t>сальмонелл. Готовая средапрозрачна, имеет розовато-желтоватый цвет.</w:t>
      </w:r>
    </w:p>
    <w:p w:rsidR="00A56F5E" w:rsidRDefault="00C463B7" w:rsidP="00920507">
      <w:pPr>
        <w:spacing w:line="360" w:lineRule="auto"/>
        <w:jc w:val="both"/>
        <w:rPr>
          <w:b/>
          <w:bCs/>
          <w:sz w:val="28"/>
          <w:szCs w:val="24"/>
        </w:rPr>
      </w:pPr>
      <w:r w:rsidRPr="006A5B4A">
        <w:rPr>
          <w:b/>
          <w:bCs/>
          <w:sz w:val="28"/>
          <w:szCs w:val="24"/>
        </w:rPr>
        <w:t>Среда Плоскирева относится к плотным средам для выделения чистыхкультур.</w:t>
      </w:r>
    </w:p>
    <w:p w:rsidR="00A129C7" w:rsidRDefault="00A129C7" w:rsidP="00A129C7">
      <w:pPr>
        <w:pStyle w:val="ab"/>
        <w:rPr>
          <w:sz w:val="28"/>
        </w:rPr>
      </w:pPr>
    </w:p>
    <w:p w:rsidR="00A56F5E" w:rsidRPr="00A129C7" w:rsidRDefault="00A56F5E" w:rsidP="00A129C7">
      <w:pPr>
        <w:pStyle w:val="ab"/>
        <w:jc w:val="right"/>
        <w:rPr>
          <w:b w:val="0"/>
          <w:bCs w:val="0"/>
          <w:sz w:val="40"/>
          <w:szCs w:val="24"/>
        </w:rPr>
      </w:pPr>
      <w:r w:rsidRPr="00A56F5E">
        <w:rPr>
          <w:sz w:val="28"/>
        </w:rPr>
        <w:t xml:space="preserve">Рисунок </w:t>
      </w:r>
      <w:r w:rsidR="0016638F" w:rsidRPr="00A56F5E">
        <w:rPr>
          <w:sz w:val="28"/>
        </w:rPr>
        <w:fldChar w:fldCharType="begin"/>
      </w:r>
      <w:r w:rsidRPr="00A56F5E">
        <w:rPr>
          <w:sz w:val="28"/>
        </w:rPr>
        <w:instrText xml:space="preserve"> SEQ Рисунок \* ARABIC </w:instrText>
      </w:r>
      <w:r w:rsidR="0016638F" w:rsidRPr="00A56F5E">
        <w:rPr>
          <w:sz w:val="28"/>
        </w:rPr>
        <w:fldChar w:fldCharType="separate"/>
      </w:r>
      <w:r w:rsidR="00AC218F">
        <w:rPr>
          <w:noProof/>
          <w:sz w:val="28"/>
        </w:rPr>
        <w:t>2</w:t>
      </w:r>
      <w:r w:rsidR="0016638F" w:rsidRPr="00A56F5E">
        <w:rPr>
          <w:sz w:val="28"/>
        </w:rPr>
        <w:fldChar w:fldCharType="end"/>
      </w:r>
      <w:r w:rsidRPr="00A56F5E">
        <w:rPr>
          <w:noProof/>
          <w:sz w:val="28"/>
        </w:rPr>
        <w:t xml:space="preserve">  Агар Плоскирева</w:t>
      </w:r>
    </w:p>
    <w:p w:rsidR="00A129C7" w:rsidRDefault="00A129C7" w:rsidP="00A129C7">
      <w:pPr>
        <w:pStyle w:val="a9"/>
        <w:spacing w:line="360" w:lineRule="auto"/>
        <w:jc w:val="both"/>
        <w:rPr>
          <w:b/>
          <w:bCs/>
          <w:sz w:val="28"/>
          <w:szCs w:val="24"/>
        </w:rPr>
      </w:pPr>
    </w:p>
    <w:p w:rsidR="00A129C7" w:rsidRPr="006B3E2B" w:rsidRDefault="00C463B7" w:rsidP="006B3E2B">
      <w:pPr>
        <w:pStyle w:val="a9"/>
        <w:spacing w:line="360" w:lineRule="auto"/>
        <w:jc w:val="both"/>
        <w:rPr>
          <w:bCs/>
          <w:sz w:val="28"/>
          <w:szCs w:val="24"/>
        </w:rPr>
      </w:pPr>
      <w:r w:rsidRPr="006A5B4A">
        <w:rPr>
          <w:b/>
          <w:bCs/>
          <w:sz w:val="28"/>
          <w:szCs w:val="24"/>
        </w:rPr>
        <w:t>Агар Эндо</w:t>
      </w:r>
      <w:r>
        <w:rPr>
          <w:bCs/>
          <w:sz w:val="28"/>
          <w:szCs w:val="24"/>
        </w:rPr>
        <w:t>–</w:t>
      </w:r>
      <w:r w:rsidRPr="004D0472">
        <w:rPr>
          <w:bCs/>
          <w:sz w:val="28"/>
          <w:szCs w:val="24"/>
        </w:rPr>
        <w:t xml:space="preserve"> слабо</w:t>
      </w:r>
      <w:r>
        <w:rPr>
          <w:bCs/>
          <w:sz w:val="28"/>
          <w:szCs w:val="24"/>
        </w:rPr>
        <w:t>-</w:t>
      </w:r>
      <w:r w:rsidRPr="004D0472">
        <w:rPr>
          <w:bCs/>
          <w:sz w:val="28"/>
          <w:szCs w:val="24"/>
        </w:rPr>
        <w:t xml:space="preserve">селективная </w:t>
      </w:r>
      <w:r>
        <w:rPr>
          <w:bCs/>
          <w:sz w:val="28"/>
          <w:szCs w:val="24"/>
        </w:rPr>
        <w:t xml:space="preserve">дифференциально-диагностическая </w:t>
      </w:r>
      <w:r w:rsidRPr="006A5B4A">
        <w:rPr>
          <w:bCs/>
          <w:sz w:val="28"/>
          <w:szCs w:val="24"/>
        </w:rPr>
        <w:t>среда для выделения энтеробактерий. Среда Эндо относится к плотным средам для выделения чистых культур. Готовая среда прозрачна и имеет</w:t>
      </w:r>
      <w:r w:rsidR="00D02393">
        <w:rPr>
          <w:bCs/>
          <w:sz w:val="28"/>
          <w:szCs w:val="24"/>
        </w:rPr>
        <w:t xml:space="preserve"> </w:t>
      </w:r>
      <w:r w:rsidR="006B3E2B">
        <w:rPr>
          <w:bCs/>
          <w:sz w:val="28"/>
          <w:szCs w:val="24"/>
        </w:rPr>
        <w:t>бледно-розовый цвет.</w:t>
      </w:r>
    </w:p>
    <w:p w:rsidR="00A129C7" w:rsidRDefault="00AC218F" w:rsidP="00C463B7">
      <w:pPr>
        <w:pStyle w:val="a9"/>
        <w:spacing w:line="360" w:lineRule="auto"/>
        <w:jc w:val="both"/>
        <w:rPr>
          <w:b/>
          <w:bCs/>
          <w:sz w:val="28"/>
          <w:szCs w:val="24"/>
        </w:rPr>
      </w:pPr>
      <w:r>
        <w:rPr>
          <w:noProof/>
        </w:rPr>
        <w:lastRenderedPageBreak/>
        <w:pict>
          <v:shape id="Рисунок 3" o:spid="_x0000_s1051" type="#_x0000_t75" alt="Среда Эндо — Википедия" style="position:absolute;left:0;text-align:left;margin-left:328.4pt;margin-top:4.8pt;width:165pt;height:123.75pt;z-index:251651072;visibility:visible;mso-wrap-style:square;mso-position-horizontal-relative:margin;mso-position-vertical-relative:margin">
            <v:imagedata r:id="rId10" o:title="Среда Эндо — Википедия"/>
            <w10:wrap type="square" anchorx="margin" anchory="margin"/>
          </v:shape>
        </w:pict>
      </w:r>
    </w:p>
    <w:p w:rsidR="006B3E2B" w:rsidRDefault="006B3E2B" w:rsidP="00C463B7">
      <w:pPr>
        <w:pStyle w:val="a9"/>
        <w:spacing w:line="360" w:lineRule="auto"/>
        <w:jc w:val="both"/>
        <w:rPr>
          <w:b/>
          <w:bCs/>
          <w:sz w:val="28"/>
          <w:szCs w:val="24"/>
        </w:rPr>
      </w:pPr>
    </w:p>
    <w:p w:rsidR="006B3E2B" w:rsidRDefault="006B3E2B" w:rsidP="00C463B7">
      <w:pPr>
        <w:pStyle w:val="a9"/>
        <w:spacing w:line="360" w:lineRule="auto"/>
        <w:jc w:val="both"/>
        <w:rPr>
          <w:b/>
          <w:bCs/>
          <w:sz w:val="28"/>
          <w:szCs w:val="24"/>
        </w:rPr>
      </w:pPr>
    </w:p>
    <w:p w:rsidR="006B3E2B" w:rsidRDefault="006B3E2B" w:rsidP="005825D6">
      <w:pPr>
        <w:pStyle w:val="a9"/>
        <w:spacing w:line="360" w:lineRule="auto"/>
        <w:ind w:firstLine="0"/>
        <w:jc w:val="both"/>
        <w:rPr>
          <w:b/>
          <w:bCs/>
          <w:sz w:val="28"/>
          <w:szCs w:val="24"/>
        </w:rPr>
      </w:pPr>
    </w:p>
    <w:p w:rsidR="00FE7A97" w:rsidRDefault="00FE7A97" w:rsidP="005825D6">
      <w:pPr>
        <w:pStyle w:val="a9"/>
        <w:spacing w:line="360" w:lineRule="auto"/>
        <w:ind w:firstLine="0"/>
        <w:jc w:val="both"/>
        <w:rPr>
          <w:b/>
          <w:bCs/>
          <w:sz w:val="28"/>
          <w:szCs w:val="24"/>
        </w:rPr>
      </w:pPr>
    </w:p>
    <w:p w:rsidR="00FE7A97" w:rsidRDefault="00FE7A97" w:rsidP="005825D6">
      <w:pPr>
        <w:pStyle w:val="a9"/>
        <w:spacing w:line="360" w:lineRule="auto"/>
        <w:ind w:firstLine="0"/>
        <w:jc w:val="both"/>
        <w:rPr>
          <w:b/>
          <w:bCs/>
          <w:sz w:val="28"/>
          <w:szCs w:val="24"/>
        </w:rPr>
      </w:pPr>
    </w:p>
    <w:p w:rsidR="006B3E2B" w:rsidRPr="00920507" w:rsidRDefault="006B3E2B" w:rsidP="006B3E2B">
      <w:pPr>
        <w:pStyle w:val="ab"/>
        <w:jc w:val="right"/>
        <w:rPr>
          <w:bCs w:val="0"/>
          <w:sz w:val="40"/>
          <w:szCs w:val="24"/>
        </w:rPr>
      </w:pPr>
      <w:r w:rsidRPr="00A56F5E">
        <w:rPr>
          <w:sz w:val="28"/>
        </w:rPr>
        <w:t xml:space="preserve">Рисунок </w:t>
      </w:r>
      <w:r w:rsidR="0016638F" w:rsidRPr="00A56F5E">
        <w:rPr>
          <w:sz w:val="28"/>
        </w:rPr>
        <w:fldChar w:fldCharType="begin"/>
      </w:r>
      <w:r w:rsidRPr="00A56F5E">
        <w:rPr>
          <w:sz w:val="28"/>
        </w:rPr>
        <w:instrText xml:space="preserve"> SEQ Рисунок \* ARABIC </w:instrText>
      </w:r>
      <w:r w:rsidR="0016638F" w:rsidRPr="00A56F5E">
        <w:rPr>
          <w:sz w:val="28"/>
        </w:rPr>
        <w:fldChar w:fldCharType="separate"/>
      </w:r>
      <w:r w:rsidR="00AC218F">
        <w:rPr>
          <w:noProof/>
          <w:sz w:val="28"/>
        </w:rPr>
        <w:t>3</w:t>
      </w:r>
      <w:r w:rsidR="0016638F" w:rsidRPr="00A56F5E">
        <w:rPr>
          <w:sz w:val="28"/>
        </w:rPr>
        <w:fldChar w:fldCharType="end"/>
      </w:r>
      <w:r>
        <w:rPr>
          <w:noProof/>
          <w:sz w:val="28"/>
        </w:rPr>
        <w:t xml:space="preserve"> Среда Эндо</w:t>
      </w:r>
    </w:p>
    <w:p w:rsidR="006B3E2B" w:rsidRDefault="006B3E2B" w:rsidP="00C463B7">
      <w:pPr>
        <w:pStyle w:val="a9"/>
        <w:spacing w:line="360" w:lineRule="auto"/>
        <w:jc w:val="both"/>
        <w:rPr>
          <w:b/>
          <w:bCs/>
          <w:sz w:val="28"/>
          <w:szCs w:val="24"/>
        </w:rPr>
      </w:pPr>
    </w:p>
    <w:p w:rsidR="00C463B7" w:rsidRPr="006A5B4A" w:rsidRDefault="00C463B7" w:rsidP="00C463B7">
      <w:pPr>
        <w:pStyle w:val="a9"/>
        <w:spacing w:line="360" w:lineRule="auto"/>
        <w:jc w:val="both"/>
        <w:rPr>
          <w:bCs/>
          <w:sz w:val="28"/>
          <w:szCs w:val="24"/>
        </w:rPr>
      </w:pPr>
      <w:r w:rsidRPr="006A6E60">
        <w:rPr>
          <w:b/>
          <w:bCs/>
          <w:sz w:val="28"/>
          <w:szCs w:val="24"/>
        </w:rPr>
        <w:t>Висмут-сульфит агар</w:t>
      </w:r>
      <w:r>
        <w:rPr>
          <w:bCs/>
          <w:sz w:val="28"/>
          <w:szCs w:val="24"/>
        </w:rPr>
        <w:t xml:space="preserve"> - </w:t>
      </w:r>
      <w:r w:rsidRPr="004D0472">
        <w:rPr>
          <w:bCs/>
          <w:sz w:val="28"/>
          <w:szCs w:val="24"/>
        </w:rPr>
        <w:t xml:space="preserve">строго </w:t>
      </w:r>
      <w:r>
        <w:rPr>
          <w:bCs/>
          <w:sz w:val="28"/>
          <w:szCs w:val="24"/>
        </w:rPr>
        <w:t xml:space="preserve">селективная среда для выделения </w:t>
      </w:r>
      <w:r w:rsidRPr="006A5B4A">
        <w:rPr>
          <w:bCs/>
          <w:sz w:val="28"/>
          <w:szCs w:val="24"/>
        </w:rPr>
        <w:t>сальмонелл. Готовая среда</w:t>
      </w:r>
      <w:r w:rsidR="005825D6">
        <w:rPr>
          <w:bCs/>
          <w:sz w:val="28"/>
          <w:szCs w:val="24"/>
        </w:rPr>
        <w:t xml:space="preserve"> </w:t>
      </w:r>
      <w:r w:rsidRPr="006A5B4A">
        <w:rPr>
          <w:bCs/>
          <w:sz w:val="28"/>
          <w:szCs w:val="24"/>
        </w:rPr>
        <w:t>непрозрачна, зеленовато-горохового цвета.</w:t>
      </w:r>
    </w:p>
    <w:p w:rsidR="00C463B7" w:rsidRPr="006A5B4A" w:rsidRDefault="00C463B7" w:rsidP="00C463B7">
      <w:pPr>
        <w:pStyle w:val="a9"/>
        <w:spacing w:line="360" w:lineRule="auto"/>
        <w:jc w:val="both"/>
        <w:rPr>
          <w:bCs/>
          <w:sz w:val="28"/>
          <w:szCs w:val="24"/>
        </w:rPr>
      </w:pPr>
      <w:r w:rsidRPr="004D0472">
        <w:rPr>
          <w:bCs/>
          <w:sz w:val="28"/>
          <w:szCs w:val="24"/>
        </w:rPr>
        <w:t>Висмут-сульфит агар относится к плот</w:t>
      </w:r>
      <w:r>
        <w:rPr>
          <w:bCs/>
          <w:sz w:val="28"/>
          <w:szCs w:val="24"/>
        </w:rPr>
        <w:t xml:space="preserve">ным средам для выделения чистых </w:t>
      </w:r>
      <w:r w:rsidRPr="006A5B4A">
        <w:rPr>
          <w:bCs/>
          <w:sz w:val="28"/>
          <w:szCs w:val="24"/>
        </w:rPr>
        <w:t>культур.</w:t>
      </w:r>
    </w:p>
    <w:p w:rsidR="00C463B7" w:rsidRPr="006A5B4A" w:rsidRDefault="00C463B7" w:rsidP="00C463B7">
      <w:pPr>
        <w:pStyle w:val="a9"/>
        <w:spacing w:line="360" w:lineRule="auto"/>
        <w:jc w:val="both"/>
        <w:rPr>
          <w:bCs/>
          <w:sz w:val="28"/>
          <w:szCs w:val="24"/>
        </w:rPr>
      </w:pPr>
      <w:r>
        <w:rPr>
          <w:bCs/>
          <w:sz w:val="28"/>
          <w:szCs w:val="24"/>
        </w:rPr>
        <w:t xml:space="preserve">Принцип действия. </w:t>
      </w:r>
      <w:r w:rsidRPr="006A5B4A">
        <w:rPr>
          <w:bCs/>
          <w:sz w:val="28"/>
          <w:szCs w:val="24"/>
        </w:rPr>
        <w:t>Бриллиантовый зеленый и висмут, который находится в среде в виде</w:t>
      </w:r>
      <w:r w:rsidR="005825D6">
        <w:rPr>
          <w:bCs/>
          <w:sz w:val="28"/>
          <w:szCs w:val="24"/>
        </w:rPr>
        <w:t xml:space="preserve"> </w:t>
      </w:r>
      <w:r w:rsidRPr="004D0472">
        <w:rPr>
          <w:bCs/>
          <w:sz w:val="28"/>
          <w:szCs w:val="24"/>
        </w:rPr>
        <w:t>основного сульфита, подавляют рост г</w:t>
      </w:r>
      <w:r>
        <w:rPr>
          <w:bCs/>
          <w:sz w:val="28"/>
          <w:szCs w:val="24"/>
        </w:rPr>
        <w:t xml:space="preserve">рамположительной флоры и многих </w:t>
      </w:r>
      <w:r w:rsidRPr="006A5B4A">
        <w:rPr>
          <w:bCs/>
          <w:sz w:val="28"/>
          <w:szCs w:val="24"/>
        </w:rPr>
        <w:t>энтеробактерий, в том числе шигелл.</w:t>
      </w:r>
    </w:p>
    <w:p w:rsidR="00C463B7" w:rsidRPr="006A5B4A" w:rsidRDefault="00AC218F" w:rsidP="00C463B7">
      <w:pPr>
        <w:pStyle w:val="a9"/>
        <w:spacing w:line="360" w:lineRule="auto"/>
        <w:jc w:val="both"/>
        <w:rPr>
          <w:bCs/>
          <w:sz w:val="28"/>
          <w:szCs w:val="24"/>
        </w:rPr>
      </w:pPr>
      <w:r>
        <w:rPr>
          <w:noProof/>
        </w:rPr>
        <w:pict>
          <v:shape id="Рисунок 4" o:spid="_x0000_s1052" type="#_x0000_t75" alt="Среда №5 агар висмут-сульфит (ГРМ-агар) 0,25 кг - купить в Екатеринбурге" style="position:absolute;left:0;text-align:left;margin-left:323.9pt;margin-top:488.8pt;width:183pt;height:153pt;z-index:251652096;visibility:visible;mso-wrap-style:square;mso-position-horizontal-relative:margin;mso-position-vertical-relative:margin">
            <v:imagedata r:id="rId11" o:title="Среда №5 агар висмут-сульфит (ГРМ-агар) 0,25 кг - купить в Екатеринбурге"/>
            <w10:wrap type="square" anchorx="margin" anchory="margin"/>
          </v:shape>
        </w:pict>
      </w:r>
      <w:r w:rsidR="00C463B7" w:rsidRPr="004D0472">
        <w:rPr>
          <w:bCs/>
          <w:sz w:val="28"/>
          <w:szCs w:val="24"/>
        </w:rPr>
        <w:t xml:space="preserve">Дифференцирующее действие </w:t>
      </w:r>
      <w:r w:rsidR="00C463B7">
        <w:rPr>
          <w:bCs/>
          <w:sz w:val="28"/>
          <w:szCs w:val="24"/>
        </w:rPr>
        <w:t xml:space="preserve">основано на том, что образуемый </w:t>
      </w:r>
      <w:r w:rsidR="00C463B7" w:rsidRPr="006A5B4A">
        <w:rPr>
          <w:bCs/>
          <w:sz w:val="28"/>
          <w:szCs w:val="24"/>
        </w:rPr>
        <w:t>бактериями из сульфата железа сероводород вызывает почернение</w:t>
      </w:r>
      <w:r w:rsidR="00C463B7">
        <w:rPr>
          <w:bCs/>
          <w:sz w:val="28"/>
          <w:szCs w:val="24"/>
        </w:rPr>
        <w:t xml:space="preserve"> индикатора - бесцветного сульфита висмута - вследствие перехода его в </w:t>
      </w:r>
      <w:r w:rsidR="00C463B7" w:rsidRPr="004D0472">
        <w:rPr>
          <w:bCs/>
          <w:sz w:val="28"/>
          <w:szCs w:val="24"/>
        </w:rPr>
        <w:t xml:space="preserve">сульфид висмута, вещество черного цвета. Поэтому </w:t>
      </w:r>
      <w:r w:rsidR="00C463B7">
        <w:rPr>
          <w:bCs/>
          <w:sz w:val="28"/>
          <w:szCs w:val="24"/>
        </w:rPr>
        <w:t xml:space="preserve">бактерии, образующие </w:t>
      </w:r>
      <w:r w:rsidR="00C463B7" w:rsidRPr="006A5B4A">
        <w:rPr>
          <w:bCs/>
          <w:sz w:val="28"/>
          <w:szCs w:val="24"/>
        </w:rPr>
        <w:t xml:space="preserve">сероводород, формируют совсем черные или черные с коричневым или темно-зеленым оттенком колонии, обладающие часто металлическимблеском. </w:t>
      </w:r>
      <w:r w:rsidR="00D02393">
        <w:rPr>
          <w:bCs/>
          <w:sz w:val="28"/>
          <w:szCs w:val="24"/>
        </w:rPr>
        <w:t xml:space="preserve"> </w:t>
      </w:r>
      <w:r w:rsidR="00C463B7" w:rsidRPr="006A5B4A">
        <w:rPr>
          <w:bCs/>
          <w:sz w:val="28"/>
          <w:szCs w:val="24"/>
        </w:rPr>
        <w:t>Среда под колониями при этом окрашена в черный цвет.</w:t>
      </w:r>
    </w:p>
    <w:p w:rsidR="00C463B7" w:rsidRPr="004D0472" w:rsidRDefault="00C463B7" w:rsidP="00C463B7">
      <w:pPr>
        <w:pStyle w:val="a9"/>
        <w:spacing w:line="360" w:lineRule="auto"/>
        <w:jc w:val="both"/>
        <w:rPr>
          <w:bCs/>
          <w:sz w:val="28"/>
          <w:szCs w:val="24"/>
        </w:rPr>
      </w:pPr>
      <w:r w:rsidRPr="004D0472">
        <w:rPr>
          <w:bCs/>
          <w:sz w:val="28"/>
          <w:szCs w:val="24"/>
        </w:rPr>
        <w:t>Бактерии, не образующие сероводород, могут вырастать в виде мелких</w:t>
      </w:r>
    </w:p>
    <w:p w:rsidR="006B3E2B" w:rsidRPr="00FE7A97" w:rsidRDefault="00C463B7" w:rsidP="00FE7A97">
      <w:pPr>
        <w:spacing w:line="360" w:lineRule="auto"/>
        <w:jc w:val="both"/>
        <w:rPr>
          <w:bCs/>
          <w:sz w:val="28"/>
          <w:szCs w:val="24"/>
        </w:rPr>
      </w:pPr>
      <w:r w:rsidRPr="006A5B4A">
        <w:rPr>
          <w:bCs/>
          <w:sz w:val="28"/>
          <w:szCs w:val="24"/>
        </w:rPr>
        <w:t>бесцветных, зеленоватых или коричневых колоний</w:t>
      </w:r>
      <w:r w:rsidR="008276B0">
        <w:rPr>
          <w:bCs/>
          <w:sz w:val="28"/>
          <w:szCs w:val="24"/>
        </w:rPr>
        <w:t>.</w:t>
      </w:r>
    </w:p>
    <w:p w:rsidR="00FE7A97" w:rsidRDefault="00FE7A97" w:rsidP="00BF0797">
      <w:pPr>
        <w:pStyle w:val="aa"/>
        <w:ind w:firstLine="0"/>
        <w:rPr>
          <w:b/>
        </w:rPr>
      </w:pPr>
    </w:p>
    <w:p w:rsidR="00FE7A97" w:rsidRDefault="00FE7A97" w:rsidP="00FE7A97">
      <w:pPr>
        <w:pStyle w:val="aa"/>
        <w:jc w:val="right"/>
        <w:rPr>
          <w:b/>
        </w:rPr>
      </w:pPr>
      <w:r w:rsidRPr="00FE7A97">
        <w:rPr>
          <w:b/>
        </w:rPr>
        <w:t>Рисунок 4 Среда ВСА</w:t>
      </w:r>
    </w:p>
    <w:p w:rsidR="00FE7A97" w:rsidRDefault="00FE7A97" w:rsidP="00FE7A97">
      <w:pPr>
        <w:pStyle w:val="aa"/>
        <w:jc w:val="right"/>
        <w:rPr>
          <w:b/>
        </w:rPr>
      </w:pPr>
    </w:p>
    <w:p w:rsidR="00C463B7" w:rsidRDefault="00AC218F" w:rsidP="006A6E60">
      <w:pPr>
        <w:pStyle w:val="aa"/>
      </w:pPr>
      <w:r>
        <w:rPr>
          <w:noProof/>
        </w:rPr>
        <w:lastRenderedPageBreak/>
        <w:pict>
          <v:shape id="_x0000_s1053" type="#_x0000_t75" alt="Фото Питательные среды отечественного производства - Бульон питательный сухой (СПБ) 0,25 кг - Бульон питательный сухой (СПБ) 0,25 кг" style="position:absolute;left:0;text-align:left;margin-left:353.15pt;margin-top:111pt;width:138pt;height:189.75pt;z-index:251653120;mso-position-horizontal-relative:margin;mso-position-vertical-relative:margin">
            <v:imagedata r:id="rId12" o:title="4766_1"/>
            <w10:wrap type="square" anchorx="margin" anchory="margin"/>
          </v:shape>
        </w:pict>
      </w:r>
      <w:r w:rsidR="006A6E60" w:rsidRPr="006A6E60">
        <w:rPr>
          <w:b/>
        </w:rPr>
        <w:t>ГМФ–бульон</w:t>
      </w:r>
      <w:r w:rsidR="006A6E60">
        <w:t>-д</w:t>
      </w:r>
      <w:r w:rsidR="006A6E60" w:rsidRPr="006A6E60">
        <w:t>вухкомпонентная жидкая дифференциально-диагностическая питательная среда общего назначения для культивирования микроорганизмов в санитарн</w:t>
      </w:r>
      <w:r w:rsidR="006A6E60">
        <w:t>ой и клинической микробиологии. П</w:t>
      </w:r>
      <w:r w:rsidR="006A6E60" w:rsidRPr="006A6E60">
        <w:t>редназначен</w:t>
      </w:r>
      <w:r w:rsidR="006A6E60">
        <w:t>а</w:t>
      </w:r>
      <w:r w:rsidR="006A6E60" w:rsidRPr="006A6E60">
        <w:t xml:space="preserve"> для культивирования различных микроорганизмов, включая коринеформные бактерии, некоторые виды стрептококков из клинического материала, пищевых продуктов, пищевого сырья и объектов внешней среды.</w:t>
      </w:r>
    </w:p>
    <w:p w:rsidR="006A6E60" w:rsidRDefault="006A6E60" w:rsidP="00A129C7">
      <w:pPr>
        <w:pStyle w:val="aa"/>
        <w:keepNext/>
        <w:ind w:firstLine="0"/>
      </w:pPr>
    </w:p>
    <w:p w:rsidR="006A6E60" w:rsidRDefault="006A6E60" w:rsidP="006A6E60">
      <w:pPr>
        <w:pStyle w:val="aa"/>
        <w:keepNext/>
      </w:pPr>
    </w:p>
    <w:p w:rsidR="00A129C7" w:rsidRDefault="00A129C7" w:rsidP="006A6E60">
      <w:pPr>
        <w:pStyle w:val="ab"/>
        <w:jc w:val="right"/>
        <w:rPr>
          <w:sz w:val="28"/>
        </w:rPr>
      </w:pPr>
    </w:p>
    <w:p w:rsidR="00A129C7" w:rsidRDefault="00A129C7" w:rsidP="006A6E60">
      <w:pPr>
        <w:pStyle w:val="ab"/>
        <w:jc w:val="right"/>
        <w:rPr>
          <w:sz w:val="28"/>
        </w:rPr>
      </w:pPr>
    </w:p>
    <w:p w:rsidR="00A129C7" w:rsidRDefault="00A129C7" w:rsidP="00625DD4">
      <w:pPr>
        <w:pStyle w:val="ab"/>
        <w:rPr>
          <w:sz w:val="28"/>
        </w:rPr>
      </w:pPr>
    </w:p>
    <w:p w:rsidR="00FE7A97" w:rsidRDefault="00FE7A97" w:rsidP="006A6E60">
      <w:pPr>
        <w:pStyle w:val="ab"/>
        <w:jc w:val="right"/>
        <w:rPr>
          <w:sz w:val="28"/>
        </w:rPr>
      </w:pPr>
    </w:p>
    <w:p w:rsidR="00FE7A97" w:rsidRDefault="00FE7A97" w:rsidP="006A6E60">
      <w:pPr>
        <w:pStyle w:val="ab"/>
        <w:jc w:val="right"/>
        <w:rPr>
          <w:sz w:val="28"/>
        </w:rPr>
      </w:pPr>
    </w:p>
    <w:p w:rsidR="00FE7A97" w:rsidRDefault="00FE7A97" w:rsidP="006A6E60">
      <w:pPr>
        <w:pStyle w:val="ab"/>
        <w:jc w:val="right"/>
        <w:rPr>
          <w:sz w:val="28"/>
        </w:rPr>
      </w:pPr>
    </w:p>
    <w:p w:rsidR="006A6E60" w:rsidRPr="006A6E60" w:rsidRDefault="006A6E60" w:rsidP="006A6E60">
      <w:pPr>
        <w:pStyle w:val="ab"/>
        <w:jc w:val="right"/>
        <w:rPr>
          <w:sz w:val="28"/>
        </w:rPr>
      </w:pPr>
      <w:r w:rsidRPr="006A6E60">
        <w:rPr>
          <w:sz w:val="28"/>
        </w:rPr>
        <w:t xml:space="preserve">Рисунок </w:t>
      </w:r>
      <w:r w:rsidR="0016638F" w:rsidRPr="006A6E60">
        <w:rPr>
          <w:sz w:val="28"/>
        </w:rPr>
        <w:fldChar w:fldCharType="begin"/>
      </w:r>
      <w:r w:rsidRPr="006A6E60">
        <w:rPr>
          <w:sz w:val="28"/>
        </w:rPr>
        <w:instrText xml:space="preserve"> SEQ Рисунок \* ARABIC </w:instrText>
      </w:r>
      <w:r w:rsidR="0016638F" w:rsidRPr="006A6E60">
        <w:rPr>
          <w:sz w:val="28"/>
        </w:rPr>
        <w:fldChar w:fldCharType="separate"/>
      </w:r>
      <w:r w:rsidR="00AC218F">
        <w:rPr>
          <w:noProof/>
          <w:sz w:val="28"/>
        </w:rPr>
        <w:t>4</w:t>
      </w:r>
      <w:r w:rsidR="0016638F" w:rsidRPr="006A6E60">
        <w:rPr>
          <w:sz w:val="28"/>
        </w:rPr>
        <w:fldChar w:fldCharType="end"/>
      </w:r>
      <w:r w:rsidRPr="006A6E60">
        <w:rPr>
          <w:noProof/>
          <w:sz w:val="28"/>
        </w:rPr>
        <w:t xml:space="preserve"> ГМФ-бульон</w:t>
      </w:r>
    </w:p>
    <w:p w:rsidR="00545B4C" w:rsidRDefault="00545B4C" w:rsidP="00F64077">
      <w:pPr>
        <w:pStyle w:val="aa"/>
        <w:rPr>
          <w:b/>
        </w:rPr>
      </w:pPr>
    </w:p>
    <w:p w:rsidR="00F64077" w:rsidRDefault="00F64077" w:rsidP="00F64077">
      <w:pPr>
        <w:pStyle w:val="aa"/>
      </w:pPr>
      <w:r w:rsidRPr="00F64077">
        <w:rPr>
          <w:b/>
        </w:rPr>
        <w:t>Среды Гисса</w:t>
      </w:r>
      <w:r>
        <w:t xml:space="preserve"> - п</w:t>
      </w:r>
      <w:r w:rsidR="00545B4C">
        <w:t>олужидкие питательные среды</w:t>
      </w:r>
      <w:r w:rsidRPr="00F64077">
        <w:t xml:space="preserve"> для идентификации энтеробактерий по тесту ферментации одного из углеводов (лактозы, глюкозы, сахарозы, мальтозы, арабинозы, фруктозы, маннозы, ксилозы, рамнозы, раффинозы, галактозы) или из многоатомных спиртов (маннита, дульцита, инозита, сорбита).</w:t>
      </w:r>
    </w:p>
    <w:p w:rsidR="00F64077" w:rsidRDefault="00F64077" w:rsidP="00F64077">
      <w:pPr>
        <w:pStyle w:val="aa"/>
      </w:pPr>
    </w:p>
    <w:p w:rsidR="007F04E0" w:rsidRDefault="00F64077" w:rsidP="00F64077">
      <w:pPr>
        <w:pStyle w:val="aa"/>
      </w:pPr>
      <w:r w:rsidRPr="00F64077">
        <w:rPr>
          <w:b/>
        </w:rPr>
        <w:t>Среда Гисса с глюкозой</w:t>
      </w:r>
      <w:r>
        <w:t xml:space="preserve"> - </w:t>
      </w:r>
      <w:r w:rsidR="00545B4C">
        <w:t>д</w:t>
      </w:r>
      <w:r w:rsidRPr="00F64077">
        <w:t>ифференциально-диагностическая среда обеспечивает питательные потребности для роста и проявления биохимических свойств энтеробактерий и позволяет идентифицировать их по ферментации углевода, содержащегося в этой среде. В случае положительной реакции происходит образование кислых продуктов расщепления с изменением цвета среды с сине-зеленого на желто-зеленый или желтый. Образование газа сопровождается появлением пузырьков в толще столбика среды или на ее поверхности. Отрицательная реакция ферментации характеризуется отсутствием изменений цвета среды</w:t>
      </w:r>
      <w:r>
        <w:t>.</w:t>
      </w:r>
    </w:p>
    <w:p w:rsidR="00F64077" w:rsidRDefault="00F64077" w:rsidP="00F64077">
      <w:pPr>
        <w:pStyle w:val="aa"/>
      </w:pPr>
    </w:p>
    <w:p w:rsidR="00F64077" w:rsidRDefault="00F64077" w:rsidP="00F64077">
      <w:pPr>
        <w:pStyle w:val="aa"/>
      </w:pPr>
    </w:p>
    <w:p w:rsidR="00F64077" w:rsidRDefault="00F64077" w:rsidP="00F64077">
      <w:pPr>
        <w:pStyle w:val="aa"/>
      </w:pPr>
      <w:r w:rsidRPr="00F64077">
        <w:rPr>
          <w:b/>
        </w:rPr>
        <w:t xml:space="preserve">Среда Гисса с </w:t>
      </w:r>
      <w:r w:rsidRPr="004C524A">
        <w:rPr>
          <w:b/>
        </w:rPr>
        <w:t>м</w:t>
      </w:r>
      <w:r w:rsidR="004C524A" w:rsidRPr="004C524A">
        <w:rPr>
          <w:b/>
        </w:rPr>
        <w:t>анитом</w:t>
      </w:r>
      <w:r>
        <w:t xml:space="preserve"> - </w:t>
      </w:r>
      <w:r w:rsidR="00545B4C">
        <w:t>д</w:t>
      </w:r>
      <w:r w:rsidRPr="00F64077">
        <w:t>ифференциально-диагностическая среда обеспечивает питательные потребности для роста и проявления биохимических свойств энтеробактерий и позволяет идентифицировать их по ферментации углевода, содержащегося в этой среде. В случае положительной реакции происходит образование кислых продуктов расщепления с изменением цвета среды с сине-зеленого на желто-зеленый или желтый. Образование газа сопровождается появлением пузырьков в толще столбика среды или на ее поверхности. Отрицательная реакция ферментации характеризуется от</w:t>
      </w:r>
      <w:r>
        <w:t>сутствием изменений цвета среды.</w:t>
      </w:r>
    </w:p>
    <w:p w:rsidR="006A6E60" w:rsidRDefault="006A6E60" w:rsidP="00E81F47">
      <w:pPr>
        <w:pStyle w:val="aa"/>
      </w:pPr>
    </w:p>
    <w:p w:rsidR="00290F52" w:rsidRDefault="00290F52" w:rsidP="00290F52">
      <w:pPr>
        <w:pStyle w:val="aa"/>
      </w:pPr>
      <w:r>
        <w:rPr>
          <w:b/>
        </w:rPr>
        <w:t>Г</w:t>
      </w:r>
      <w:r w:rsidRPr="00290F52">
        <w:rPr>
          <w:b/>
        </w:rPr>
        <w:t>лицериновый консервант</w:t>
      </w:r>
      <w:r>
        <w:rPr>
          <w:b/>
        </w:rPr>
        <w:t xml:space="preserve"> – </w:t>
      </w:r>
      <w:r w:rsidRPr="00290F52">
        <w:t>используется</w:t>
      </w:r>
      <w:r w:rsidR="004C524A">
        <w:t xml:space="preserve"> </w:t>
      </w:r>
      <w:r w:rsidRPr="00290F52">
        <w:t>для</w:t>
      </w:r>
      <w:r w:rsidR="004C524A">
        <w:t xml:space="preserve"> </w:t>
      </w:r>
      <w:r>
        <w:t>культивирования и хранения</w:t>
      </w:r>
      <w:r w:rsidRPr="00290F52">
        <w:t xml:space="preserve"> анаэр</w:t>
      </w:r>
      <w:r>
        <w:t>обных микроорганизмов. Служит основой</w:t>
      </w:r>
      <w:r w:rsidRPr="00290F52">
        <w:t xml:space="preserve"> для приготовления глицериновой смеси среды выделения коринебактерий</w:t>
      </w:r>
      <w:r>
        <w:t>.</w:t>
      </w:r>
    </w:p>
    <w:p w:rsidR="00290F52" w:rsidRPr="00290F52" w:rsidRDefault="00290F52" w:rsidP="00290F52">
      <w:pPr>
        <w:pStyle w:val="aa"/>
      </w:pPr>
    </w:p>
    <w:p w:rsidR="007F04E0" w:rsidRDefault="007F04E0" w:rsidP="007639FF">
      <w:pPr>
        <w:pStyle w:val="1"/>
      </w:pPr>
      <w:r>
        <w:t>день 3</w:t>
      </w:r>
    </w:p>
    <w:p w:rsidR="007639FF" w:rsidRDefault="007639FF" w:rsidP="00F87133">
      <w:pPr>
        <w:pStyle w:val="aa"/>
      </w:pPr>
    </w:p>
    <w:p w:rsidR="00F87133" w:rsidRDefault="0065541F" w:rsidP="00F87133">
      <w:pPr>
        <w:pStyle w:val="aa"/>
      </w:pPr>
      <w:r>
        <w:t xml:space="preserve">Варили среды: Эндо, Плоскирева, </w:t>
      </w:r>
      <w:r w:rsidRPr="0065541F">
        <w:t>Мюллера-Хинтона</w:t>
      </w:r>
      <w:r>
        <w:t>.</w:t>
      </w:r>
    </w:p>
    <w:p w:rsidR="0065541F" w:rsidRDefault="0065541F" w:rsidP="00F87133">
      <w:pPr>
        <w:pStyle w:val="aa"/>
      </w:pPr>
    </w:p>
    <w:p w:rsidR="0065541F" w:rsidRPr="0065541F" w:rsidRDefault="00AC218F" w:rsidP="00F87133">
      <w:pPr>
        <w:pStyle w:val="aa"/>
      </w:pPr>
      <w:r>
        <w:rPr>
          <w:noProof/>
        </w:rPr>
        <w:pict>
          <v:shape id="_x0000_s1059" type="#_x0000_t75" alt="" style="position:absolute;left:0;text-align:left;margin-left:373.4pt;margin-top:480.35pt;width:132.75pt;height:133.5pt;z-index:251667456;mso-position-horizontal-relative:margin;mso-position-vertical-relative:margin">
            <v:imagedata r:id="rId13" o:title="0c3c8a0e67476a90a0f7ce770db7c781"/>
            <w10:wrap type="square" anchorx="margin" anchory="margin"/>
          </v:shape>
        </w:pict>
      </w:r>
      <w:r w:rsidR="0065541F" w:rsidRPr="0065541F">
        <w:rPr>
          <w:b/>
        </w:rPr>
        <w:t>Агар Мюллера-Хинтона</w:t>
      </w:r>
      <w:r w:rsidR="0065541F">
        <w:rPr>
          <w:b/>
        </w:rPr>
        <w:t xml:space="preserve"> - </w:t>
      </w:r>
      <w:r w:rsidR="0065541F">
        <w:t>с</w:t>
      </w:r>
      <w:r w:rsidR="0065541F" w:rsidRPr="0065541F">
        <w:t>реда общего назначения типа АГВ, используемая для культивирования широкого ряда требовательных и нетребовательных к питательной среде микроорганизмов, при определения чувствительности к антибиотикам (антибиотикорезистентности).</w:t>
      </w:r>
    </w:p>
    <w:p w:rsidR="0065541F" w:rsidRDefault="0065541F" w:rsidP="007639FF"/>
    <w:p w:rsidR="00625DD4" w:rsidRPr="00FE7A97" w:rsidRDefault="0065541F" w:rsidP="00FE7A97">
      <w:pPr>
        <w:keepNext/>
        <w:tabs>
          <w:tab w:val="left" w:pos="6510"/>
        </w:tabs>
      </w:pPr>
      <w:r>
        <w:tab/>
      </w:r>
    </w:p>
    <w:p w:rsidR="0065541F" w:rsidRDefault="0065541F" w:rsidP="0065541F">
      <w:pPr>
        <w:pStyle w:val="ab"/>
        <w:jc w:val="right"/>
        <w:rPr>
          <w:sz w:val="28"/>
        </w:rPr>
      </w:pPr>
      <w:r w:rsidRPr="0065541F">
        <w:rPr>
          <w:sz w:val="28"/>
        </w:rPr>
        <w:t xml:space="preserve">Рисунок </w:t>
      </w:r>
      <w:r w:rsidR="0016638F" w:rsidRPr="0065541F">
        <w:rPr>
          <w:sz w:val="28"/>
        </w:rPr>
        <w:fldChar w:fldCharType="begin"/>
      </w:r>
      <w:r w:rsidRPr="0065541F">
        <w:rPr>
          <w:sz w:val="28"/>
        </w:rPr>
        <w:instrText xml:space="preserve"> SEQ Рисунок \* ARABIC </w:instrText>
      </w:r>
      <w:r w:rsidR="0016638F" w:rsidRPr="0065541F">
        <w:rPr>
          <w:sz w:val="28"/>
        </w:rPr>
        <w:fldChar w:fldCharType="separate"/>
      </w:r>
      <w:r w:rsidR="00AC218F">
        <w:rPr>
          <w:noProof/>
          <w:sz w:val="28"/>
        </w:rPr>
        <w:t>5</w:t>
      </w:r>
      <w:r w:rsidR="0016638F" w:rsidRPr="0065541F">
        <w:rPr>
          <w:sz w:val="28"/>
        </w:rPr>
        <w:fldChar w:fldCharType="end"/>
      </w:r>
      <w:r w:rsidRPr="0065541F">
        <w:rPr>
          <w:noProof/>
          <w:sz w:val="28"/>
        </w:rPr>
        <w:t xml:space="preserve"> - Агар Мюддера-Хинтона</w:t>
      </w:r>
    </w:p>
    <w:p w:rsidR="00A129C7" w:rsidRDefault="00A129C7" w:rsidP="00A129C7"/>
    <w:p w:rsidR="00365EA6" w:rsidRDefault="00365EA6" w:rsidP="00A129C7"/>
    <w:p w:rsidR="00A129C7" w:rsidRDefault="00A129C7" w:rsidP="00A129C7">
      <w:pPr>
        <w:pStyle w:val="1"/>
      </w:pPr>
      <w:r>
        <w:t xml:space="preserve">день 4 </w:t>
      </w:r>
    </w:p>
    <w:p w:rsidR="00A129C7" w:rsidRDefault="00A129C7" w:rsidP="00A129C7"/>
    <w:p w:rsidR="00A129C7" w:rsidRDefault="00A129C7" w:rsidP="00A129C7">
      <w:pPr>
        <w:pStyle w:val="aa"/>
      </w:pPr>
      <w:r>
        <w:t xml:space="preserve">Варили и разливали среды: ВСА, Эндо, простой агар, Плоскирева, </w:t>
      </w:r>
      <w:r>
        <w:lastRenderedPageBreak/>
        <w:t>магниевую среду.</w:t>
      </w:r>
    </w:p>
    <w:p w:rsidR="00A129C7" w:rsidRDefault="00AC218F" w:rsidP="00A129C7">
      <w:pPr>
        <w:pStyle w:val="aa"/>
      </w:pPr>
      <w:r>
        <w:rPr>
          <w:noProof/>
        </w:rPr>
        <w:pict>
          <v:shape id="Рисунок 5" o:spid="_x0000_s1056" type="#_x0000_t75" alt="Магниевая среда: продажа, цена в Белгороде. биохимия от &quot;ЗЕРНОТЕХ&quot; -  269782614" style="position:absolute;left:0;text-align:left;margin-left:383.9pt;margin-top:47.45pt;width:102pt;height:195.75pt;z-index:251654144;visibility:visible;mso-wrap-style:square;mso-position-horizontal-relative:margin;mso-position-vertical-relative:margin">
            <v:imagedata r:id="rId14" o:title=" продажа, цена в Белгороде"/>
            <w10:wrap type="square" anchorx="margin" anchory="margin"/>
          </v:shape>
        </w:pict>
      </w:r>
    </w:p>
    <w:p w:rsidR="00A129C7" w:rsidRPr="00A129C7" w:rsidRDefault="00A129C7" w:rsidP="00A129C7">
      <w:pPr>
        <w:pStyle w:val="aa"/>
        <w:rPr>
          <w:b/>
        </w:rPr>
      </w:pPr>
      <w:r w:rsidRPr="00A129C7">
        <w:rPr>
          <w:b/>
        </w:rPr>
        <w:t>Магниевая среда (Питательная среда для накопления сальмонелл)</w:t>
      </w:r>
    </w:p>
    <w:p w:rsidR="00A129C7" w:rsidRDefault="00A129C7" w:rsidP="00A129C7">
      <w:pPr>
        <w:pStyle w:val="aa"/>
      </w:pPr>
      <w:r>
        <w:t>Предназначена для приготовления жидких селективных питательных сред обогащения бактерий рода Salmonella.</w:t>
      </w:r>
    </w:p>
    <w:p w:rsidR="00A129C7" w:rsidRDefault="00A129C7" w:rsidP="00A129C7">
      <w:pPr>
        <w:pStyle w:val="aa"/>
      </w:pPr>
      <w:r>
        <w:t xml:space="preserve">Полученные после инкубирования в бульоне колонии пересевают на чашки со средой Левина или Эндо. </w:t>
      </w:r>
    </w:p>
    <w:p w:rsidR="006B3E2B" w:rsidRDefault="00A129C7" w:rsidP="00625DD4">
      <w:pPr>
        <w:pStyle w:val="aa"/>
      </w:pPr>
      <w:r>
        <w:t xml:space="preserve">Готовая к употреблению среда зеленого цвета, прозрачная, пригодна в течение 7 суток при температуре </w:t>
      </w:r>
      <w:r w:rsidR="00625DD4">
        <w:t>хранения +2-8°C в темном месте.</w:t>
      </w:r>
    </w:p>
    <w:p w:rsidR="00A129C7" w:rsidRDefault="006B3E2B" w:rsidP="006B3E2B">
      <w:pPr>
        <w:pStyle w:val="ab"/>
        <w:jc w:val="right"/>
        <w:rPr>
          <w:sz w:val="28"/>
        </w:rPr>
      </w:pPr>
      <w:r w:rsidRPr="006B3E2B">
        <w:rPr>
          <w:sz w:val="28"/>
        </w:rPr>
        <w:t xml:space="preserve">Рисунок </w:t>
      </w:r>
      <w:r w:rsidR="0016638F" w:rsidRPr="006B3E2B">
        <w:rPr>
          <w:sz w:val="28"/>
        </w:rPr>
        <w:fldChar w:fldCharType="begin"/>
      </w:r>
      <w:r w:rsidRPr="006B3E2B">
        <w:rPr>
          <w:sz w:val="28"/>
        </w:rPr>
        <w:instrText xml:space="preserve"> SEQ Рисунок \* ARABIC </w:instrText>
      </w:r>
      <w:r w:rsidR="0016638F" w:rsidRPr="006B3E2B">
        <w:rPr>
          <w:sz w:val="28"/>
        </w:rPr>
        <w:fldChar w:fldCharType="separate"/>
      </w:r>
      <w:r w:rsidR="00AC218F">
        <w:rPr>
          <w:noProof/>
          <w:sz w:val="28"/>
        </w:rPr>
        <w:t>6</w:t>
      </w:r>
      <w:r w:rsidR="0016638F" w:rsidRPr="006B3E2B">
        <w:rPr>
          <w:sz w:val="28"/>
        </w:rPr>
        <w:fldChar w:fldCharType="end"/>
      </w:r>
      <w:r w:rsidRPr="006B3E2B">
        <w:rPr>
          <w:noProof/>
          <w:sz w:val="28"/>
        </w:rPr>
        <w:t xml:space="preserve"> - Магниевая среда</w:t>
      </w:r>
    </w:p>
    <w:p w:rsidR="006B3E2B" w:rsidRDefault="006B3E2B" w:rsidP="006B3E2B">
      <w:pPr>
        <w:pStyle w:val="aa"/>
      </w:pPr>
    </w:p>
    <w:p w:rsidR="006B3E2B" w:rsidRDefault="00731B30" w:rsidP="00731B30">
      <w:pPr>
        <w:pStyle w:val="1"/>
      </w:pPr>
      <w:r>
        <w:t>день 5</w:t>
      </w:r>
    </w:p>
    <w:p w:rsidR="00731B30" w:rsidRDefault="00731B30" w:rsidP="00731B30">
      <w:pPr>
        <w:pStyle w:val="aa"/>
      </w:pPr>
    </w:p>
    <w:p w:rsidR="00731B30" w:rsidRDefault="00731B30" w:rsidP="00731B30">
      <w:pPr>
        <w:pStyle w:val="aa"/>
      </w:pPr>
      <w:r>
        <w:t xml:space="preserve">Проведен опрос по отличаю генеральной уборки от текущей. Рассказано приготовление дезинфицирующих </w:t>
      </w:r>
      <w:r w:rsidR="00365EA6" w:rsidRPr="00365EA6">
        <w:t>растворов</w:t>
      </w:r>
      <w:r>
        <w:t xml:space="preserve"> для уборки и подсчет разведения дезинфицирующих </w:t>
      </w:r>
      <w:r w:rsidR="00365EA6" w:rsidRPr="00365EA6">
        <w:t>растворов</w:t>
      </w:r>
      <w:r>
        <w:t xml:space="preserve">. </w:t>
      </w:r>
    </w:p>
    <w:p w:rsidR="00731B30" w:rsidRPr="00731B30" w:rsidRDefault="00731B30" w:rsidP="00731B30">
      <w:pPr>
        <w:pStyle w:val="aa"/>
        <w:rPr>
          <w:b/>
        </w:rPr>
      </w:pPr>
      <w:r w:rsidRPr="00731B30">
        <w:rPr>
          <w:b/>
        </w:rPr>
        <w:t xml:space="preserve">Выделяют пять основных методов дезинфекции: </w:t>
      </w:r>
    </w:p>
    <w:p w:rsidR="00731B30" w:rsidRDefault="00731B30" w:rsidP="00731B30">
      <w:pPr>
        <w:pStyle w:val="aa"/>
      </w:pPr>
      <w:r w:rsidRPr="00731B30">
        <w:rPr>
          <w:b/>
        </w:rPr>
        <w:t>Химический</w:t>
      </w:r>
      <w:r>
        <w:t xml:space="preserve"> – основной метод дезинфекции, который заключается в применении различных химических веществ и их соединений для уничтожения патогенных и условно патогенных микроорганизмов на поверхностях.</w:t>
      </w:r>
    </w:p>
    <w:p w:rsidR="00731B30" w:rsidRDefault="00731B30" w:rsidP="00731B30">
      <w:pPr>
        <w:pStyle w:val="aa"/>
      </w:pPr>
      <w:r w:rsidRPr="00731B30">
        <w:rPr>
          <w:b/>
        </w:rPr>
        <w:t>Дезинфекцию физическим методом</w:t>
      </w:r>
      <w:r>
        <w:t xml:space="preserve"> проводят с помощью воздействия на объект обеззараживания различных физических факторов: кипячение, прокалывание, обжигание, ультрафиолетового облучения и т.д.</w:t>
      </w:r>
    </w:p>
    <w:p w:rsidR="00731B30" w:rsidRDefault="00731B30" w:rsidP="00731B30">
      <w:pPr>
        <w:pStyle w:val="aa"/>
      </w:pPr>
      <w:r w:rsidRPr="00731B30">
        <w:rPr>
          <w:b/>
        </w:rPr>
        <w:t>Механическая дезинфекция</w:t>
      </w:r>
      <w:r>
        <w:t xml:space="preserve"> проводится с целью уменьшения концентрации микроорганизмов. К механическим методам можно отнести влажную уборку, мытье рук итд.</w:t>
      </w:r>
    </w:p>
    <w:p w:rsidR="00731B30" w:rsidRDefault="00731B30" w:rsidP="00731B30">
      <w:pPr>
        <w:pStyle w:val="aa"/>
      </w:pPr>
      <w:r w:rsidRPr="00731B30">
        <w:rPr>
          <w:b/>
        </w:rPr>
        <w:t>Биологический метод дезинфекции</w:t>
      </w:r>
      <w:r>
        <w:t xml:space="preserve"> заключается в уничтожении возбудителей инфекционных заболеваний микробами-антагонистами.</w:t>
      </w:r>
    </w:p>
    <w:p w:rsidR="00731B30" w:rsidRDefault="00731B30" w:rsidP="00731B30">
      <w:pPr>
        <w:pStyle w:val="aa"/>
      </w:pPr>
      <w:r w:rsidRPr="00731B30">
        <w:rPr>
          <w:b/>
        </w:rPr>
        <w:lastRenderedPageBreak/>
        <w:t>Антагонизм микроорганизмов</w:t>
      </w:r>
      <w:r>
        <w:t xml:space="preserve"> – тип взаимоотношения микроорганизмов, при котором один штамм полностью уничтожает или замедляет рост другого.</w:t>
      </w:r>
    </w:p>
    <w:p w:rsidR="00731B30" w:rsidRDefault="00731B30" w:rsidP="00731B30">
      <w:pPr>
        <w:pStyle w:val="aa"/>
      </w:pPr>
      <w:r w:rsidRPr="00731B30">
        <w:rPr>
          <w:b/>
        </w:rPr>
        <w:t>Комбинированный метод</w:t>
      </w:r>
      <w:r>
        <w:t xml:space="preserve"> основывается на сочетании нескольких из вышеперечисленных методов дезинфекции.</w:t>
      </w:r>
    </w:p>
    <w:p w:rsidR="00731B30" w:rsidRPr="00731B30" w:rsidRDefault="00731B30" w:rsidP="00731B30">
      <w:pPr>
        <w:pStyle w:val="aa"/>
        <w:rPr>
          <w:b/>
        </w:rPr>
      </w:pPr>
      <w:r w:rsidRPr="00731B30">
        <w:rPr>
          <w:b/>
        </w:rPr>
        <w:t>Уборка лабораторного помещения</w:t>
      </w:r>
    </w:p>
    <w:p w:rsidR="00731B30" w:rsidRDefault="00731B30" w:rsidP="00731B30">
      <w:pPr>
        <w:pStyle w:val="aa"/>
      </w:pPr>
      <w:r>
        <w:t>Микробиологическую лабораторию необходимо содержать в чистоте. Следует регулярно проводить гигиеническую уборку помещений лаборатории. Обеспечить полную стерильность лаборатории очень трудно и это не всегда необходимо, но значительно снизить количество микроорганизмов в воздухе и на различных поверхностях в лабораторных помещениях возможно. Это достигается путём применения на практике методов дезинфекции, то есть уничтожения возбудителей инфекционных болезней на объектах внешней среды.</w:t>
      </w:r>
    </w:p>
    <w:p w:rsidR="00731B30" w:rsidRDefault="00731B30" w:rsidP="00731B30">
      <w:pPr>
        <w:pStyle w:val="aa"/>
      </w:pPr>
      <w:r>
        <w:t xml:space="preserve">Пол, стены и мебель в микробиологической лаборатории обрабатывают </w:t>
      </w:r>
      <w:r w:rsidR="00480DCD">
        <w:t>от пыли</w:t>
      </w:r>
      <w:r>
        <w:t xml:space="preserve"> и протирают различными дезинфицирующими растворами. </w:t>
      </w:r>
      <w:r w:rsidR="00C574B4">
        <w:t>Э</w:t>
      </w:r>
      <w:r>
        <w:t>ффективный и наиболее часто применяемый способ дезинфекции воздуха - облучение УФ-лучами с длиной волны от 200 до 400 нм. Эти лучи обладают высокой антимикробной активностью и могут вызывать гибель не только вегетативных клеток, но и спор микроорганизмов.</w:t>
      </w:r>
    </w:p>
    <w:p w:rsidR="00364216" w:rsidRDefault="00364216" w:rsidP="00731B30">
      <w:pPr>
        <w:pStyle w:val="aa"/>
      </w:pPr>
    </w:p>
    <w:p w:rsidR="00364216" w:rsidRDefault="00364216" w:rsidP="00364216">
      <w:pPr>
        <w:pStyle w:val="1"/>
      </w:pPr>
      <w:r>
        <w:t>день 6</w:t>
      </w:r>
    </w:p>
    <w:p w:rsidR="00364216" w:rsidRDefault="00364216" w:rsidP="00364216"/>
    <w:p w:rsidR="00364216" w:rsidRDefault="00073A8D" w:rsidP="00073A8D">
      <w:pPr>
        <w:pStyle w:val="aa"/>
      </w:pPr>
      <w:r>
        <w:t>Методический день.</w:t>
      </w:r>
    </w:p>
    <w:p w:rsidR="00364216" w:rsidRDefault="00364216" w:rsidP="00364216">
      <w:pPr>
        <w:pStyle w:val="1"/>
      </w:pPr>
      <w:r>
        <w:t>день 7</w:t>
      </w:r>
    </w:p>
    <w:p w:rsidR="00364216" w:rsidRDefault="00364216" w:rsidP="00364216"/>
    <w:p w:rsidR="008A2193" w:rsidRPr="008A2193" w:rsidRDefault="008A2193" w:rsidP="008A2193">
      <w:pPr>
        <w:pStyle w:val="aa"/>
        <w:rPr>
          <w:b/>
        </w:rPr>
      </w:pPr>
      <w:r w:rsidRPr="008A2193">
        <w:rPr>
          <w:b/>
        </w:rPr>
        <w:t>Воздушно-капельные инфекции</w:t>
      </w:r>
    </w:p>
    <w:p w:rsidR="00DB1558" w:rsidRDefault="00DB1558" w:rsidP="00DB1558">
      <w:pPr>
        <w:pStyle w:val="aa"/>
      </w:pPr>
      <w:r w:rsidRPr="00C574B4">
        <w:t>К воздушно-капельным</w:t>
      </w:r>
      <w:r w:rsidR="008A2193">
        <w:t xml:space="preserve"> инфекциям</w:t>
      </w:r>
      <w:r w:rsidRPr="00C574B4">
        <w:t xml:space="preserve"> относят: Дифтерию, Коклюш, Менингококк.</w:t>
      </w:r>
    </w:p>
    <w:p w:rsidR="00DB1558" w:rsidRDefault="00DB1558" w:rsidP="00DB1558">
      <w:pPr>
        <w:pStyle w:val="aa"/>
      </w:pPr>
      <w:r>
        <w:t xml:space="preserve">Материалом для исследования служат слизь из носа и из зева. </w:t>
      </w:r>
    </w:p>
    <w:p w:rsidR="00DB1558" w:rsidRDefault="00DB1558" w:rsidP="00DB1558">
      <w:pPr>
        <w:pStyle w:val="aa"/>
      </w:pPr>
      <w:r>
        <w:t>Забор материала производится тампоном (отдельным тампоном - нос, отдельно - зев) в транспортную среду.</w:t>
      </w:r>
    </w:p>
    <w:p w:rsidR="00174883" w:rsidRDefault="00174883" w:rsidP="0060743F">
      <w:pPr>
        <w:pStyle w:val="aa"/>
      </w:pPr>
      <w:r w:rsidRPr="00174883">
        <w:lastRenderedPageBreak/>
        <w:t>Neisseria meningitidis — вид грамотрицательных диплококков рода Neisseria.</w:t>
      </w:r>
      <w:r w:rsidR="00BF4C78">
        <w:t xml:space="preserve"> Менингококки – грамотрицательные, неподвижные аэробные диплококки д</w:t>
      </w:r>
      <w:r w:rsidR="00BF4C78" w:rsidRPr="00BF4C78">
        <w:t>иаметром 0,6-1,0 мкм</w:t>
      </w:r>
      <w:r w:rsidR="00BF4C78">
        <w:t xml:space="preserve">. </w:t>
      </w:r>
    </w:p>
    <w:p w:rsidR="00D8107C" w:rsidRDefault="00D8107C" w:rsidP="0060743F">
      <w:pPr>
        <w:pStyle w:val="aa"/>
      </w:pPr>
      <w:r>
        <w:t>Менингококк является возбудителем таких заболеваний как: менингит, нозофарингит.</w:t>
      </w:r>
    </w:p>
    <w:p w:rsidR="00BE1E97" w:rsidRDefault="00BE1E97" w:rsidP="0060743F">
      <w:pPr>
        <w:pStyle w:val="aa"/>
        <w:rPr>
          <w:b/>
        </w:rPr>
      </w:pPr>
      <w:r w:rsidRPr="00BE1E97">
        <w:rPr>
          <w:b/>
        </w:rPr>
        <w:t xml:space="preserve">Забор материала при менингококке: </w:t>
      </w:r>
    </w:p>
    <w:p w:rsidR="00E71A4C" w:rsidRDefault="00E71A4C" w:rsidP="0060743F">
      <w:pPr>
        <w:pStyle w:val="aa"/>
      </w:pPr>
      <w:r>
        <w:t>Материал для исследования менингококка: кровь, СМЖ, нозофарингеальная слизь.</w:t>
      </w:r>
    </w:p>
    <w:p w:rsidR="00174883" w:rsidRPr="00174883" w:rsidRDefault="00174883" w:rsidP="0060743F">
      <w:pPr>
        <w:pStyle w:val="aa"/>
      </w:pPr>
      <w:r w:rsidRPr="00E71A4C">
        <w:rPr>
          <w:b/>
        </w:rPr>
        <w:t>Назофарингеальную слизь</w:t>
      </w:r>
      <w:r w:rsidRPr="00174883">
        <w:t xml:space="preserve"> с задней стенки глотки берут натощак или через 3 - 4 ч после еды стерильным ватным тампоном.</w:t>
      </w:r>
    </w:p>
    <w:p w:rsidR="0060743F" w:rsidRDefault="0060743F" w:rsidP="0060743F">
      <w:pPr>
        <w:pStyle w:val="aa"/>
      </w:pPr>
      <w:r>
        <w:t xml:space="preserve">Материал берут с обязательным надавливанием шпателем на корень языка для наиболее полного открытия глоточного отверстия. </w:t>
      </w:r>
    </w:p>
    <w:p w:rsidR="0060743F" w:rsidRDefault="00BE1E97" w:rsidP="0060743F">
      <w:pPr>
        <w:pStyle w:val="aa"/>
      </w:pPr>
      <w:r>
        <w:t>Изогнутый т</w:t>
      </w:r>
      <w:r w:rsidR="0060743F">
        <w:t xml:space="preserve">ампон вводят ватным концом кверху за мягкое небо в носоглотку и проводят 2 - 3 раза по задней стенке. </w:t>
      </w:r>
    </w:p>
    <w:p w:rsidR="0060743F" w:rsidRDefault="0060743F" w:rsidP="0060743F">
      <w:pPr>
        <w:pStyle w:val="aa"/>
      </w:pPr>
      <w:r>
        <w:t>При извлечении из носоглотки тампон не должен касаться окружающих тканей (зубы, слизистая щек, язык, небный язычок).</w:t>
      </w:r>
    </w:p>
    <w:p w:rsidR="0060743F" w:rsidRDefault="0060743F" w:rsidP="0060743F">
      <w:pPr>
        <w:pStyle w:val="aa"/>
      </w:pPr>
      <w:r w:rsidRPr="0060743F">
        <w:t>После извлечения из носоглотки тампона, содержащуюся на нем слизь немедленно засевают на 2 подогретые до комнатной температуры чашки Петри (сывороточный агар с линкомицином и сывороточный агар), или помещают в транспортную среду для немедленной доставки в лабораторию, защищая от охлаждения.</w:t>
      </w:r>
    </w:p>
    <w:p w:rsidR="00BE1E97" w:rsidRDefault="00BE1E97" w:rsidP="0060743F">
      <w:pPr>
        <w:pStyle w:val="aa"/>
      </w:pPr>
      <w:r w:rsidRPr="00BE1E97">
        <w:t>Материал для бактериологических и серологических исследований доставляют в бактериологическую лабораторию немедленно после отбора в специальных контейнерах, способных поддерживать температуру 37 °С.</w:t>
      </w:r>
    </w:p>
    <w:p w:rsidR="00E71A4C" w:rsidRDefault="00E71A4C" w:rsidP="00E71A4C">
      <w:pPr>
        <w:pStyle w:val="aa"/>
      </w:pPr>
      <w:r w:rsidRPr="00E71A4C">
        <w:rPr>
          <w:b/>
        </w:rPr>
        <w:t>Спинномозговую жидкость (СМЖ)</w:t>
      </w:r>
      <w:r>
        <w:t xml:space="preserve"> отбирают у больного при пункции в объеме 2,0 - 5,0 мл при поступлении в стационар до начала антибиотикотерапии с соблюдением правил асептики.</w:t>
      </w:r>
    </w:p>
    <w:p w:rsidR="00E71A4C" w:rsidRDefault="00E71A4C" w:rsidP="00E71A4C">
      <w:pPr>
        <w:pStyle w:val="aa"/>
      </w:pPr>
      <w:r>
        <w:t>Ликвор после пункции распределяют для исследования следующим образом:</w:t>
      </w:r>
    </w:p>
    <w:p w:rsidR="00E71A4C" w:rsidRDefault="00E71A4C" w:rsidP="00E71A4C">
      <w:pPr>
        <w:pStyle w:val="aa"/>
      </w:pPr>
      <w:r>
        <w:t>̶</w:t>
      </w:r>
      <w:r>
        <w:tab/>
        <w:t xml:space="preserve">1,0 мл направляют в клиническую лабораторию для проведения </w:t>
      </w:r>
      <w:r>
        <w:lastRenderedPageBreak/>
        <w:t>общего ликворологического и цитологического исследования;</w:t>
      </w:r>
    </w:p>
    <w:p w:rsidR="00E71A4C" w:rsidRDefault="00E71A4C" w:rsidP="00E71A4C">
      <w:pPr>
        <w:pStyle w:val="aa"/>
      </w:pPr>
      <w:r>
        <w:t>̶</w:t>
      </w:r>
      <w:r>
        <w:tab/>
        <w:t>0,2 мл направляют для постановки ПЦР;</w:t>
      </w:r>
    </w:p>
    <w:p w:rsidR="00E71A4C" w:rsidRDefault="00E71A4C" w:rsidP="00E71A4C">
      <w:pPr>
        <w:pStyle w:val="aa"/>
      </w:pPr>
      <w:r>
        <w:t>̶</w:t>
      </w:r>
      <w:r>
        <w:tab/>
        <w:t>1,0 мл направляют для первичного бактериологического посева (если не сделан в отделении при пункции), бактериоскопии и серологических исследований;</w:t>
      </w:r>
    </w:p>
    <w:p w:rsidR="00E71A4C" w:rsidRDefault="00E71A4C" w:rsidP="00E71A4C">
      <w:pPr>
        <w:pStyle w:val="aa"/>
      </w:pPr>
      <w:r>
        <w:t>̶</w:t>
      </w:r>
      <w:r>
        <w:tab/>
        <w:t>0,5 мл засевают в чашку с "шоколадным" агаром у постели больного. Это позволяет получить культуру возбудителя бактериального менингита на 18-24 часа раньше;</w:t>
      </w:r>
    </w:p>
    <w:p w:rsidR="00E71A4C" w:rsidRDefault="00E71A4C" w:rsidP="00E71A4C">
      <w:pPr>
        <w:pStyle w:val="aa"/>
      </w:pPr>
      <w:r>
        <w:t>̶</w:t>
      </w:r>
      <w:r>
        <w:tab/>
        <w:t>0,5 мл ликвора засевают в среду обогащения (в 5,0 мл 0,1% полужидкого питательного агара) у постели больного, хранят при 37C в условиях термостата до доставки в лабораторию.</w:t>
      </w:r>
    </w:p>
    <w:p w:rsidR="00E71A4C" w:rsidRDefault="00E71A4C" w:rsidP="00E71A4C">
      <w:pPr>
        <w:pStyle w:val="aa"/>
      </w:pPr>
      <w:r w:rsidRPr="00E71A4C">
        <w:rPr>
          <w:b/>
        </w:rPr>
        <w:t>Кровь</w:t>
      </w:r>
      <w:r>
        <w:t xml:space="preserve"> отбирается из вены до начала антибиотикотерапии. </w:t>
      </w:r>
    </w:p>
    <w:p w:rsidR="00E71A4C" w:rsidRDefault="00E71A4C" w:rsidP="00E71A4C">
      <w:pPr>
        <w:pStyle w:val="aa"/>
      </w:pPr>
      <w:r>
        <w:t>Для посева на гемокультуру отбирают:</w:t>
      </w:r>
    </w:p>
    <w:p w:rsidR="00E71A4C" w:rsidRDefault="00E71A4C" w:rsidP="00E71A4C">
      <w:pPr>
        <w:pStyle w:val="aa"/>
      </w:pPr>
      <w:r>
        <w:t>̶</w:t>
      </w:r>
      <w:r>
        <w:tab/>
        <w:t xml:space="preserve">5,0-10,0 мл крови у взрослых; </w:t>
      </w:r>
    </w:p>
    <w:p w:rsidR="00E71A4C" w:rsidRDefault="00E71A4C" w:rsidP="00E71A4C">
      <w:pPr>
        <w:pStyle w:val="aa"/>
      </w:pPr>
      <w:r>
        <w:t>̶</w:t>
      </w:r>
      <w:r>
        <w:tab/>
        <w:t xml:space="preserve">2,0-5,0 мл - у детей </w:t>
      </w:r>
    </w:p>
    <w:p w:rsidR="00E71A4C" w:rsidRDefault="00E71A4C" w:rsidP="00E71A4C">
      <w:pPr>
        <w:pStyle w:val="aa"/>
      </w:pPr>
      <w:r>
        <w:t>̶</w:t>
      </w:r>
      <w:r>
        <w:tab/>
        <w:t>1,0-2,0 мл - у новорожденных и детей неонатального периода;</w:t>
      </w:r>
    </w:p>
    <w:p w:rsidR="00E71A4C" w:rsidRDefault="00E71A4C" w:rsidP="00E71A4C">
      <w:pPr>
        <w:pStyle w:val="aa"/>
      </w:pPr>
      <w:r>
        <w:t xml:space="preserve"> 3,0-5,0 мл крови отбирается для серологических исследований:</w:t>
      </w:r>
    </w:p>
    <w:p w:rsidR="00E71A4C" w:rsidRDefault="00E71A4C" w:rsidP="00E71A4C">
      <w:pPr>
        <w:pStyle w:val="aa"/>
      </w:pPr>
      <w:r>
        <w:t>̶</w:t>
      </w:r>
      <w:r>
        <w:tab/>
        <w:t xml:space="preserve">выявление антигенов (ВИЭФ); </w:t>
      </w:r>
    </w:p>
    <w:p w:rsidR="00E71A4C" w:rsidRDefault="00E71A4C" w:rsidP="00E71A4C">
      <w:pPr>
        <w:pStyle w:val="aa"/>
      </w:pPr>
      <w:r>
        <w:t>̶</w:t>
      </w:r>
      <w:r>
        <w:tab/>
        <w:t>выявление антител (РНГА).</w:t>
      </w:r>
    </w:p>
    <w:p w:rsidR="00E71A4C" w:rsidRDefault="00E71A4C" w:rsidP="00E71A4C">
      <w:pPr>
        <w:pStyle w:val="aa"/>
      </w:pPr>
      <w:r>
        <w:t xml:space="preserve"> 1-2 капли крови наносят на предметное стекло для приготовления препарата "толстой капли" крови.</w:t>
      </w:r>
    </w:p>
    <w:p w:rsidR="005A22DD" w:rsidRDefault="005A22DD" w:rsidP="0060743F">
      <w:pPr>
        <w:pStyle w:val="aa"/>
      </w:pPr>
      <w:r>
        <w:t>Исследуется менингококк двумя способами: классическим</w:t>
      </w:r>
      <w:r w:rsidR="00E71A4C">
        <w:t xml:space="preserve"> и современными (экспресс-методами</w:t>
      </w:r>
      <w:r>
        <w:t>)</w:t>
      </w:r>
      <w:r w:rsidR="00E71A4C">
        <w:t>.</w:t>
      </w:r>
    </w:p>
    <w:p w:rsidR="00364216" w:rsidRDefault="00DD1E7F" w:rsidP="00DD1E7F">
      <w:pPr>
        <w:pStyle w:val="aa"/>
      </w:pPr>
      <w:r>
        <w:t>Варили и разливали среды: Эндо, Плоскирева, ВСА, магниевая среда.</w:t>
      </w:r>
    </w:p>
    <w:p w:rsidR="00DD1E7F" w:rsidRDefault="00DD1E7F" w:rsidP="00DD1E7F">
      <w:pPr>
        <w:pStyle w:val="aa"/>
      </w:pPr>
    </w:p>
    <w:p w:rsidR="00DD1E7F" w:rsidRDefault="00DD1E7F" w:rsidP="00DD1E7F">
      <w:pPr>
        <w:pStyle w:val="1"/>
      </w:pPr>
      <w:r>
        <w:t>день 8</w:t>
      </w:r>
    </w:p>
    <w:p w:rsidR="00DD1E7F" w:rsidRDefault="00DD1E7F" w:rsidP="00DD1E7F"/>
    <w:p w:rsidR="00891FBB" w:rsidRPr="008A2193" w:rsidRDefault="00891FBB" w:rsidP="00891FBB">
      <w:pPr>
        <w:pStyle w:val="aa"/>
        <w:rPr>
          <w:b/>
        </w:rPr>
      </w:pPr>
      <w:r w:rsidRPr="008A2193">
        <w:rPr>
          <w:b/>
        </w:rPr>
        <w:t>Кишечные инфекции</w:t>
      </w:r>
    </w:p>
    <w:p w:rsidR="00891FBB" w:rsidRDefault="00891FBB" w:rsidP="00891FBB">
      <w:pPr>
        <w:pStyle w:val="aa"/>
      </w:pPr>
      <w:r>
        <w:t>К кишечным инфекциям относят:</w:t>
      </w:r>
    </w:p>
    <w:p w:rsidR="00891FBB" w:rsidRDefault="00891FBB" w:rsidP="00891FBB">
      <w:pPr>
        <w:pStyle w:val="aa"/>
      </w:pPr>
      <w:r>
        <w:t>Патогенные м/о относят: Сальмонеллы, Шигеллы, Иерисинии, ЭПКП</w:t>
      </w:r>
    </w:p>
    <w:p w:rsidR="00891FBB" w:rsidRDefault="00891FBB" w:rsidP="00891FBB">
      <w:pPr>
        <w:pStyle w:val="aa"/>
      </w:pPr>
      <w:r>
        <w:t xml:space="preserve">Условно-патогенным м/о относят: энтеробактерии, неферментирующие </w:t>
      </w:r>
      <w:r>
        <w:lastRenderedPageBreak/>
        <w:t>грамотрицательные бактерии, стафилококки, энтерококки, грибы.</w:t>
      </w:r>
    </w:p>
    <w:p w:rsidR="00891FBB" w:rsidRDefault="00891FBB" w:rsidP="00891FBB">
      <w:pPr>
        <w:pStyle w:val="aa"/>
      </w:pPr>
      <w:r>
        <w:t>Забор материала для исследования при кишечных инфекциях:</w:t>
      </w:r>
    </w:p>
    <w:p w:rsidR="00891FBB" w:rsidRDefault="00891FBB" w:rsidP="00891FBB">
      <w:pPr>
        <w:pStyle w:val="aa"/>
      </w:pPr>
      <w:r>
        <w:t xml:space="preserve">Сбор биологического материала (фекалии, кровь, рвотные массы, промывные воды желудка) Любой нативный материал для лабораторного исследования собирают в стерильную стеклянную посуду. Срок доставки материала в лабораторию должен быть не позднее 2-х часов после сбора и сопровождаться специальным направлением. Хранение взятого материала при t =+2+8° C - не более 24 часов. </w:t>
      </w:r>
    </w:p>
    <w:p w:rsidR="00891FBB" w:rsidRDefault="00891FBB" w:rsidP="00891FBB">
      <w:pPr>
        <w:pStyle w:val="aa"/>
      </w:pPr>
      <w:r>
        <w:t>Анализ на дизгруппу: для выявления патогенной флоры кишечника, проводят микробиологическое исследование, который позволяет определить возбудителей дизентерии, сальмонеллез и другие кишечные инфекции.</w:t>
      </w:r>
    </w:p>
    <w:p w:rsidR="00891FBB" w:rsidRDefault="00891FBB" w:rsidP="00891FBB">
      <w:pPr>
        <w:pStyle w:val="aa"/>
      </w:pPr>
      <w:r>
        <w:t xml:space="preserve">Сальмонеллы </w:t>
      </w:r>
    </w:p>
    <w:p w:rsidR="00891FBB" w:rsidRDefault="00891FBB" w:rsidP="00891FBB">
      <w:pPr>
        <w:pStyle w:val="aa"/>
      </w:pPr>
      <w:r>
        <w:t xml:space="preserve">Род сальмонелла относится к семейству Enterobacteriaceae. Бактерии палочковидные, грамотрицательные, преимущественно подвижные. </w:t>
      </w:r>
    </w:p>
    <w:p w:rsidR="00891FBB" w:rsidRDefault="00891FBB" w:rsidP="00891FBB">
      <w:pPr>
        <w:pStyle w:val="aa"/>
      </w:pPr>
      <w:r>
        <w:t>Таксономия</w:t>
      </w:r>
    </w:p>
    <w:p w:rsidR="00891FBB" w:rsidRDefault="00891FBB" w:rsidP="00891FBB">
      <w:pPr>
        <w:pStyle w:val="aa"/>
      </w:pPr>
      <w:r>
        <w:t>Род Salmonella, насчитывающий свыше 2500 сероваров (серотипов), входит в семейство Enterobacteriaceae (энтеробактерий). род Salmonella включает патогенный для человека и теплокровных животных вид S. enterica.</w:t>
      </w:r>
    </w:p>
    <w:p w:rsidR="00891FBB" w:rsidRDefault="00891FBB" w:rsidP="00891FBB">
      <w:pPr>
        <w:pStyle w:val="aa"/>
      </w:pPr>
      <w:r>
        <w:t>Сальмонеллез</w:t>
      </w:r>
    </w:p>
    <w:p w:rsidR="00891FBB" w:rsidRDefault="00891FBB" w:rsidP="00891FBB">
      <w:pPr>
        <w:pStyle w:val="aa"/>
      </w:pPr>
      <w:r>
        <w:t>У большинства людей, инфицированных сальмонеллой, развиваться диарея, лихорадка и боли в животе через 12-72 ч после заражения. Болезнь обычно длится 4-7 дней, и большинство пациентов выздоравливают без лечения. Тем не менее, в некоторых случаях заболевание может быть настолько серьезными, что требуется госпитализация</w:t>
      </w:r>
    </w:p>
    <w:p w:rsidR="00891FBB" w:rsidRDefault="00891FBB" w:rsidP="00891FBB">
      <w:pPr>
        <w:pStyle w:val="aa"/>
      </w:pPr>
      <w:r>
        <w:t>Биохимическая характеристика</w:t>
      </w:r>
    </w:p>
    <w:p w:rsidR="00891FBB" w:rsidRDefault="00891FBB" w:rsidP="00891FBB">
      <w:pPr>
        <w:pStyle w:val="aa"/>
      </w:pPr>
      <w:r>
        <w:t>1) ферментация глюкозы и других углеводов (маннита, мальтозы) до кислоты и газа (подвид S.typhi выделяет только кислоту),</w:t>
      </w:r>
    </w:p>
    <w:p w:rsidR="00891FBB" w:rsidRDefault="00891FBB" w:rsidP="00891FBB">
      <w:pPr>
        <w:pStyle w:val="aa"/>
      </w:pPr>
      <w:r>
        <w:t>2) отсутствие ферментации лактозы, сахарозы, салицина и мочевины,</w:t>
      </w:r>
    </w:p>
    <w:p w:rsidR="00891FBB" w:rsidRDefault="00891FBB" w:rsidP="00891FBB">
      <w:pPr>
        <w:pStyle w:val="aa"/>
      </w:pPr>
      <w:r>
        <w:t xml:space="preserve">3) реагируют с метилротом, продуцируют сероводород, индол (как правило) не образуют, - оксидаза отрицательны, каталаза положительны, </w:t>
      </w:r>
      <w:r>
        <w:lastRenderedPageBreak/>
        <w:t>реакция Фогеса-Проскауэра отрицательна,</w:t>
      </w:r>
    </w:p>
    <w:p w:rsidR="00891FBB" w:rsidRDefault="00891FBB" w:rsidP="00891FBB">
      <w:pPr>
        <w:pStyle w:val="aa"/>
      </w:pPr>
      <w:r>
        <w:t>4) температурный оптимум для роста – 35-37оС, рост полностью прекращается при 5оС; оптимум рН=7,2-7,4.</w:t>
      </w:r>
    </w:p>
    <w:p w:rsidR="008A2193" w:rsidRDefault="00DD1E7F" w:rsidP="00E71A4C">
      <w:pPr>
        <w:pStyle w:val="aa"/>
      </w:pPr>
      <w:r>
        <w:t>Варили и разливали среды: Эндо, ГМФ-бульон, Плоскирева, энтеробакагар</w:t>
      </w:r>
      <w:r w:rsidR="00E71A4C">
        <w:t xml:space="preserve">. </w:t>
      </w:r>
    </w:p>
    <w:p w:rsidR="00DD1E7F" w:rsidRDefault="00DD1E7F" w:rsidP="00DD1E7F">
      <w:pPr>
        <w:pStyle w:val="1"/>
      </w:pPr>
      <w:r>
        <w:t>день 9</w:t>
      </w:r>
    </w:p>
    <w:p w:rsidR="00DD1E7F" w:rsidRDefault="00DD1E7F" w:rsidP="00DD1E7F"/>
    <w:p w:rsidR="00891FBB" w:rsidRDefault="00891FBB" w:rsidP="00891FBB">
      <w:pPr>
        <w:pStyle w:val="aa"/>
      </w:pPr>
      <w:r w:rsidRPr="003A57E5">
        <w:rPr>
          <w:b/>
        </w:rPr>
        <w:t>Культуральные свойства микроорганизмов</w:t>
      </w:r>
      <w:r>
        <w:t xml:space="preserve"> - изучение колоний выросших на питательных средах.</w:t>
      </w:r>
    </w:p>
    <w:p w:rsidR="00891FBB" w:rsidRDefault="00891FBB" w:rsidP="00891FBB">
      <w:pPr>
        <w:pStyle w:val="aa"/>
      </w:pPr>
      <w:r>
        <w:t>Колонии различаются по величине, форме, цвету, консистенции, контуру края, структуре и характеру поверхности:</w:t>
      </w:r>
    </w:p>
    <w:p w:rsidR="00891FBB" w:rsidRDefault="00891FBB" w:rsidP="00891FBB">
      <w:pPr>
        <w:pStyle w:val="aa"/>
      </w:pPr>
      <w:r>
        <w:t>-</w:t>
      </w:r>
      <w:r>
        <w:tab/>
        <w:t>по величине -крупные (диаметр более 4-5 мм), средние (2-4 мм) и малые (1-2 мм)</w:t>
      </w:r>
    </w:p>
    <w:p w:rsidR="00891FBB" w:rsidRDefault="00891FBB" w:rsidP="00891FBB">
      <w:pPr>
        <w:pStyle w:val="aa"/>
      </w:pPr>
      <w:r>
        <w:t>-</w:t>
      </w:r>
      <w:r>
        <w:tab/>
        <w:t>по форме - круглые, розеткообразные, листовидные и т. д.</w:t>
      </w:r>
    </w:p>
    <w:p w:rsidR="00891FBB" w:rsidRDefault="00891FBB" w:rsidP="00891FBB">
      <w:pPr>
        <w:pStyle w:val="aa"/>
      </w:pPr>
      <w:r>
        <w:t>-</w:t>
      </w:r>
      <w:r>
        <w:tab/>
        <w:t>по цвету, зависящему от пигмента - белого, ярко-синего, красного цветов и т. д.</w:t>
      </w:r>
    </w:p>
    <w:p w:rsidR="00891FBB" w:rsidRDefault="00891FBB" w:rsidP="00891FBB">
      <w:pPr>
        <w:pStyle w:val="aa"/>
      </w:pPr>
      <w:r>
        <w:t>-</w:t>
      </w:r>
      <w:r>
        <w:tab/>
        <w:t>по консистенции - сухие, влажные, сочные, слизистые</w:t>
      </w:r>
    </w:p>
    <w:p w:rsidR="00891FBB" w:rsidRDefault="00891FBB" w:rsidP="00891FBB">
      <w:pPr>
        <w:pStyle w:val="aa"/>
      </w:pPr>
      <w:r>
        <w:t>-</w:t>
      </w:r>
      <w:r>
        <w:tab/>
        <w:t>по поверхности - гладкие, морщинистые, исчерченные, плоские, выпуклые, плосковыпуклые, вдавленные</w:t>
      </w:r>
    </w:p>
    <w:p w:rsidR="00891FBB" w:rsidRDefault="00891FBB" w:rsidP="00891FBB">
      <w:pPr>
        <w:pStyle w:val="aa"/>
      </w:pPr>
      <w:r>
        <w:t>-</w:t>
      </w:r>
      <w:r>
        <w:tab/>
        <w:t>по краю - с ровными, волнистыми, бахромчатыми краями</w:t>
      </w:r>
    </w:p>
    <w:p w:rsidR="00891FBB" w:rsidRDefault="00891FBB" w:rsidP="00891FBB">
      <w:pPr>
        <w:pStyle w:val="aa"/>
      </w:pPr>
      <w:r>
        <w:t>-</w:t>
      </w:r>
      <w:r>
        <w:tab/>
        <w:t>по структуре - могут иметь аморфную, зернистую, волокнистую внутреннюю структуру</w:t>
      </w:r>
    </w:p>
    <w:p w:rsidR="00891FBB" w:rsidRDefault="00891FBB" w:rsidP="00891FBB">
      <w:pPr>
        <w:pStyle w:val="aa"/>
      </w:pPr>
      <w:r>
        <w:t>-</w:t>
      </w:r>
      <w:r>
        <w:tab/>
        <w:t>в чистой культуре, выращенной на скошенном питательном агаре, характер роста может быть сухим, влажным, ползучим, складчатым, пигментированным</w:t>
      </w:r>
    </w:p>
    <w:p w:rsidR="00891FBB" w:rsidRDefault="00891FBB" w:rsidP="00891FBB">
      <w:pPr>
        <w:pStyle w:val="aa"/>
      </w:pPr>
      <w:r>
        <w:t>В жидкой питательной среде одни бактериальные культуры дают диффузное помутнение, другие характеризуются придонным, пристеночным ростом. Некоторые культуры образуют плёнки на поверхности среды, другие - осадок на дне пробирки.</w:t>
      </w:r>
    </w:p>
    <w:p w:rsidR="00DD1E7F" w:rsidRDefault="00DD1E7F" w:rsidP="00DD1E7F">
      <w:pPr>
        <w:pStyle w:val="aa"/>
      </w:pPr>
      <w:r>
        <w:t>Варили и разлива</w:t>
      </w:r>
      <w:r w:rsidR="00712B8A">
        <w:t>ли среды: Эндо, Плоскирева, ВСА.</w:t>
      </w:r>
    </w:p>
    <w:p w:rsidR="00712B8A" w:rsidRDefault="00712B8A" w:rsidP="00DD1E7F">
      <w:pPr>
        <w:pStyle w:val="aa"/>
      </w:pPr>
    </w:p>
    <w:p w:rsidR="00712B8A" w:rsidRDefault="00712B8A" w:rsidP="00712B8A">
      <w:pPr>
        <w:pStyle w:val="1"/>
      </w:pPr>
      <w:r>
        <w:lastRenderedPageBreak/>
        <w:t>день 10</w:t>
      </w:r>
    </w:p>
    <w:p w:rsidR="00712B8A" w:rsidRPr="00712B8A" w:rsidRDefault="00712B8A" w:rsidP="00712B8A"/>
    <w:p w:rsidR="00E6271F" w:rsidRPr="00E6271F" w:rsidRDefault="00E6271F" w:rsidP="00E6271F"/>
    <w:p w:rsidR="00891FBB" w:rsidRDefault="00891FBB" w:rsidP="00891FBB">
      <w:pPr>
        <w:pStyle w:val="aa"/>
      </w:pPr>
      <w:r w:rsidRPr="003A57E5">
        <w:rPr>
          <w:b/>
        </w:rPr>
        <w:t>Микроскопия микроорганизмов</w:t>
      </w:r>
      <w:r>
        <w:t xml:space="preserve"> необходима для изучения морфологических свойств, исследования на подвижность.</w:t>
      </w:r>
    </w:p>
    <w:p w:rsidR="00891FBB" w:rsidRDefault="00891FBB" w:rsidP="00891FBB">
      <w:pPr>
        <w:pStyle w:val="aa"/>
      </w:pPr>
      <w:r>
        <w:t>Предметные и покровные стекла, употребляемые для приготовления препаратов, нуждаются в специальной подготовке. Стекла должны быть чистыми и хорошо обезжиренными. Это может быть достигнуто разными способами. Стекла кипятят 15 минут в 1% растворе соды (или в мыльной воде), споласкивают водой, кладут в слабую соляную кислоту и, наконец, хорошо промывают водой.</w:t>
      </w:r>
    </w:p>
    <w:p w:rsidR="00891FBB" w:rsidRDefault="00891FBB" w:rsidP="00891FBB">
      <w:pPr>
        <w:pStyle w:val="aa"/>
      </w:pPr>
      <w:r>
        <w:t>Хранят стекла в сосудах (банках) с притертыми пробками в смеси равных количеств спирта и эфира или в 96° спирте или промытыми и вытертыми досуха.</w:t>
      </w:r>
    </w:p>
    <w:p w:rsidR="00891FBB" w:rsidRPr="003A57E5" w:rsidRDefault="00891FBB" w:rsidP="00891FBB">
      <w:pPr>
        <w:pStyle w:val="aa"/>
        <w:rPr>
          <w:b/>
        </w:rPr>
      </w:pPr>
      <w:r w:rsidRPr="003A57E5">
        <w:rPr>
          <w:b/>
        </w:rPr>
        <w:t>Методы окраски мазков</w:t>
      </w:r>
    </w:p>
    <w:p w:rsidR="00891FBB" w:rsidRDefault="00891FBB" w:rsidP="00891FBB">
      <w:pPr>
        <w:pStyle w:val="aa"/>
      </w:pPr>
      <w:r>
        <w:t>Методы окраски можно разделить на две группы: простые (ориентировочные) окраски и окраски сложные (дифференциальные), выявляющие химические и структурные особенности бактерий.</w:t>
      </w:r>
    </w:p>
    <w:p w:rsidR="00891FBB" w:rsidRDefault="00891FBB" w:rsidP="00891FBB">
      <w:pPr>
        <w:pStyle w:val="aa"/>
      </w:pPr>
      <w:r w:rsidRPr="003A57E5">
        <w:rPr>
          <w:b/>
        </w:rPr>
        <w:t>Простые методы окраски</w:t>
      </w:r>
      <w:r>
        <w:t xml:space="preserve">. Простая окраска бактерий, выявляющая только их морфологию, хорошо удается: </w:t>
      </w:r>
    </w:p>
    <w:p w:rsidR="00891FBB" w:rsidRDefault="00891FBB" w:rsidP="00891FBB">
      <w:pPr>
        <w:pStyle w:val="aa"/>
      </w:pPr>
      <w:r>
        <w:t xml:space="preserve">1) разведенным (1 : 10) карболовым фуксино-10-30 секунд; </w:t>
      </w:r>
    </w:p>
    <w:p w:rsidR="00891FBB" w:rsidRDefault="00891FBB" w:rsidP="00891FBB">
      <w:pPr>
        <w:pStyle w:val="aa"/>
      </w:pPr>
      <w:r>
        <w:t xml:space="preserve">2) синим Леффлера - 3-10 минут; </w:t>
      </w:r>
    </w:p>
    <w:p w:rsidR="00891FBB" w:rsidRDefault="00891FBB" w:rsidP="00891FBB">
      <w:pPr>
        <w:pStyle w:val="aa"/>
      </w:pPr>
      <w:r>
        <w:t xml:space="preserve">3) спиртово-водным раствором метиленового синего – 3-5 минут; </w:t>
      </w:r>
    </w:p>
    <w:p w:rsidR="00891FBB" w:rsidRDefault="00891FBB" w:rsidP="00891FBB">
      <w:pPr>
        <w:pStyle w:val="aa"/>
      </w:pPr>
      <w:r>
        <w:t xml:space="preserve">4) водным раствором метиленового синего – 5-10 минут.  </w:t>
      </w:r>
    </w:p>
    <w:p w:rsidR="00891FBB" w:rsidRDefault="00891FBB" w:rsidP="00891FBB">
      <w:pPr>
        <w:pStyle w:val="aa"/>
      </w:pPr>
      <w:r>
        <w:t>Спиртово-водный раствор метиленового синего: красителя 1 г, 95° спирта 10 мл, дистиллированной воды 100 мл.</w:t>
      </w:r>
    </w:p>
    <w:p w:rsidR="00891FBB" w:rsidRDefault="00891FBB" w:rsidP="00891FBB">
      <w:pPr>
        <w:pStyle w:val="aa"/>
      </w:pPr>
      <w:r>
        <w:t xml:space="preserve"> Водный раствор метиленового синего дает нежные отчетливые препараты: красителя 1 г, дистиллированной воды 1000 мл.</w:t>
      </w:r>
    </w:p>
    <w:p w:rsidR="00891FBB" w:rsidRDefault="00891FBB" w:rsidP="00891FBB">
      <w:pPr>
        <w:pStyle w:val="aa"/>
      </w:pPr>
      <w:r w:rsidRPr="003A57E5">
        <w:rPr>
          <w:b/>
        </w:rPr>
        <w:t>Сложные методы окраски</w:t>
      </w:r>
      <w:r>
        <w:t xml:space="preserve">. Наиболее употребительной среди сложных окрасок является окраска по Граму. При этом методе выявляется способность бактерий удерживать краситель или обесцвечиваться в спирте, </w:t>
      </w:r>
      <w:r>
        <w:lastRenderedPageBreak/>
        <w:t xml:space="preserve">что связано с химической структурой микробной клетки. </w:t>
      </w:r>
    </w:p>
    <w:p w:rsidR="00891FBB" w:rsidRPr="003A57E5" w:rsidRDefault="00891FBB" w:rsidP="00891FBB">
      <w:pPr>
        <w:pStyle w:val="aa"/>
        <w:rPr>
          <w:b/>
        </w:rPr>
      </w:pPr>
      <w:r w:rsidRPr="003A57E5">
        <w:rPr>
          <w:b/>
        </w:rPr>
        <w:t>Методика окраски по Граму</w:t>
      </w:r>
    </w:p>
    <w:p w:rsidR="00891FBB" w:rsidRDefault="00891FBB" w:rsidP="00891FBB">
      <w:pPr>
        <w:pStyle w:val="aa"/>
      </w:pPr>
      <w:r>
        <w:t>1. Приготовить фиксированный мазок.</w:t>
      </w:r>
    </w:p>
    <w:p w:rsidR="00891FBB" w:rsidRDefault="00891FBB" w:rsidP="00891FBB">
      <w:pPr>
        <w:pStyle w:val="aa"/>
      </w:pPr>
      <w:r>
        <w:t>2. На мазок наливают Генцианвиолет на 1-2 минуты.</w:t>
      </w:r>
    </w:p>
    <w:p w:rsidR="00891FBB" w:rsidRDefault="00891FBB" w:rsidP="00891FBB">
      <w:pPr>
        <w:pStyle w:val="aa"/>
      </w:pPr>
      <w:r>
        <w:t>3. Слить краску, препарат не промывать водой.</w:t>
      </w:r>
      <w:r>
        <w:tab/>
      </w:r>
    </w:p>
    <w:p w:rsidR="00891FBB" w:rsidRDefault="00891FBB" w:rsidP="00891FBB">
      <w:pPr>
        <w:pStyle w:val="aa"/>
      </w:pPr>
      <w:r>
        <w:t>4. Налить раствор Люголя на 1 минуту.</w:t>
      </w:r>
    </w:p>
    <w:p w:rsidR="00891FBB" w:rsidRDefault="00891FBB" w:rsidP="00891FBB">
      <w:pPr>
        <w:pStyle w:val="aa"/>
      </w:pPr>
      <w:r>
        <w:t>5. Слить краску, препарат не промывать водой.</w:t>
      </w:r>
    </w:p>
    <w:p w:rsidR="00891FBB" w:rsidRDefault="00891FBB" w:rsidP="00891FBB">
      <w:pPr>
        <w:pStyle w:val="aa"/>
      </w:pPr>
      <w:r>
        <w:t>6. Нанести на препарат спирт на 0,5-1 минуту.</w:t>
      </w:r>
    </w:p>
    <w:p w:rsidR="00891FBB" w:rsidRDefault="00891FBB" w:rsidP="00891FBB">
      <w:pPr>
        <w:pStyle w:val="aa"/>
      </w:pPr>
      <w:r>
        <w:t>7. Препарат промыть водой.</w:t>
      </w:r>
    </w:p>
    <w:p w:rsidR="00891FBB" w:rsidRDefault="00891FBB" w:rsidP="00891FBB">
      <w:pPr>
        <w:pStyle w:val="aa"/>
      </w:pPr>
      <w:r>
        <w:t>8. Окрасить препарат разведенным фуксином на 1-2 минут.</w:t>
      </w:r>
    </w:p>
    <w:p w:rsidR="00891FBB" w:rsidRDefault="00891FBB" w:rsidP="00891FBB">
      <w:pPr>
        <w:pStyle w:val="aa"/>
      </w:pPr>
      <w:r>
        <w:t>9. Промыть водой высушить, микроскопировать с иммерсионной системой.</w:t>
      </w:r>
    </w:p>
    <w:p w:rsidR="00712B8A" w:rsidRDefault="00712B8A" w:rsidP="00712B8A">
      <w:pPr>
        <w:pStyle w:val="aa"/>
      </w:pPr>
      <w:r>
        <w:t>Варили и разливали среды: Эндо, Плоскирева, ВСА, ГМФ-бульон, энтеробакагар, простой агар, менингококагар. Готовили физ. раствор.</w:t>
      </w:r>
    </w:p>
    <w:p w:rsidR="00712B8A" w:rsidRDefault="007D1BE8" w:rsidP="00712B8A">
      <w:pPr>
        <w:pStyle w:val="aa"/>
      </w:pPr>
      <w:r>
        <w:t>Менингококагар- д</w:t>
      </w:r>
      <w:r w:rsidR="00712B8A" w:rsidRPr="00712B8A">
        <w:t>ифференциально-диагностическая агаровая среда с богатым компонентным составом и стимулятором роста гемофильных микроорганизмов для получения изолированных беловато-серых блестящих колоний Neisseria meningitidis</w:t>
      </w:r>
      <w:r>
        <w:t>.</w:t>
      </w:r>
    </w:p>
    <w:p w:rsidR="00712B8A" w:rsidRDefault="00712B8A" w:rsidP="00712B8A">
      <w:pPr>
        <w:pStyle w:val="1"/>
      </w:pPr>
    </w:p>
    <w:p w:rsidR="00712B8A" w:rsidRDefault="00712B8A" w:rsidP="00712B8A">
      <w:pPr>
        <w:pStyle w:val="1"/>
      </w:pPr>
      <w:r>
        <w:t>день 11</w:t>
      </w:r>
    </w:p>
    <w:p w:rsidR="00712B8A" w:rsidRDefault="00712B8A" w:rsidP="00712B8A"/>
    <w:p w:rsidR="00712B8A" w:rsidRDefault="00073A8D" w:rsidP="00073A8D">
      <w:pPr>
        <w:pStyle w:val="aa"/>
      </w:pPr>
      <w:r>
        <w:t>Генеральная уборка.</w:t>
      </w:r>
    </w:p>
    <w:p w:rsidR="00712B8A" w:rsidRDefault="00712B8A" w:rsidP="00712B8A">
      <w:pPr>
        <w:pStyle w:val="1"/>
      </w:pPr>
      <w:r>
        <w:t>день 12</w:t>
      </w:r>
    </w:p>
    <w:p w:rsidR="00712B8A" w:rsidRDefault="00712B8A" w:rsidP="00712B8A">
      <w:pPr>
        <w:pStyle w:val="aa"/>
      </w:pPr>
    </w:p>
    <w:p w:rsidR="00186DAB" w:rsidRDefault="00073A8D" w:rsidP="00073A8D">
      <w:pPr>
        <w:pStyle w:val="aa"/>
      </w:pPr>
      <w:r>
        <w:t>Методический день.</w:t>
      </w:r>
    </w:p>
    <w:p w:rsidR="00186DAB" w:rsidRDefault="00186DAB" w:rsidP="00186DAB">
      <w:pPr>
        <w:pStyle w:val="1"/>
      </w:pPr>
      <w:r>
        <w:t>день 13</w:t>
      </w:r>
    </w:p>
    <w:p w:rsidR="00186DAB" w:rsidRDefault="00186DAB" w:rsidP="00186DAB"/>
    <w:p w:rsidR="00186DAB" w:rsidRPr="00186DAB" w:rsidRDefault="00186DAB" w:rsidP="00186DAB">
      <w:pPr>
        <w:pStyle w:val="aa"/>
      </w:pPr>
      <w:r>
        <w:t>Методический день.</w:t>
      </w:r>
    </w:p>
    <w:p w:rsidR="00625DD4" w:rsidRDefault="00625DD4" w:rsidP="007639FF"/>
    <w:p w:rsidR="00D004A9" w:rsidRDefault="00D004A9" w:rsidP="00D004A9">
      <w:pPr>
        <w:pStyle w:val="1"/>
      </w:pPr>
      <w:r>
        <w:t>день 14</w:t>
      </w:r>
    </w:p>
    <w:p w:rsidR="000C0EDB" w:rsidRPr="000C0EDB" w:rsidRDefault="000C0EDB" w:rsidP="000C0EDB"/>
    <w:p w:rsidR="00891FBB" w:rsidRPr="003D593B" w:rsidRDefault="00891FBB" w:rsidP="00891FBB">
      <w:pPr>
        <w:pStyle w:val="aa"/>
      </w:pPr>
      <w:r w:rsidRPr="00607F6E">
        <w:rPr>
          <w:b/>
        </w:rPr>
        <w:t>Серологические реакции</w:t>
      </w:r>
      <w:r>
        <w:t xml:space="preserve"> – реакции взаимодействия антител сыворотки с антигенами.</w:t>
      </w:r>
    </w:p>
    <w:p w:rsidR="00891FBB" w:rsidRDefault="00891FBB" w:rsidP="00891FBB">
      <w:pPr>
        <w:pStyle w:val="aa"/>
      </w:pPr>
      <w:r>
        <w:t xml:space="preserve">В этих реакциях принимают участие антигены в виде частиц </w:t>
      </w:r>
      <w:r>
        <w:lastRenderedPageBreak/>
        <w:t>(микробные клетки, эритроциты и другие корпускулярные антигены), которые склеиваются антителами и выпадают в осадок.</w:t>
      </w:r>
    </w:p>
    <w:p w:rsidR="00891FBB" w:rsidRDefault="00891FBB" w:rsidP="00891FBB">
      <w:pPr>
        <w:pStyle w:val="aa"/>
      </w:pPr>
      <w:r>
        <w:t xml:space="preserve">Для постановки </w:t>
      </w:r>
      <w:r w:rsidRPr="00485354">
        <w:t>реакции агглютинации</w:t>
      </w:r>
      <w:r>
        <w:t xml:space="preserve"> (РА) необходимы три компонента: </w:t>
      </w:r>
    </w:p>
    <w:p w:rsidR="00891FBB" w:rsidRDefault="00891FBB" w:rsidP="00891FBB">
      <w:pPr>
        <w:pStyle w:val="aa"/>
      </w:pPr>
      <w:r>
        <w:t xml:space="preserve">1) антиген (агглютиноген); </w:t>
      </w:r>
    </w:p>
    <w:p w:rsidR="00891FBB" w:rsidRDefault="00891FBB" w:rsidP="00891FBB">
      <w:pPr>
        <w:pStyle w:val="aa"/>
      </w:pPr>
      <w:r>
        <w:t xml:space="preserve">2) антитело (агглютинин); </w:t>
      </w:r>
    </w:p>
    <w:p w:rsidR="00891FBB" w:rsidRDefault="00891FBB" w:rsidP="00891FBB">
      <w:pPr>
        <w:pStyle w:val="aa"/>
      </w:pPr>
      <w:r>
        <w:t>3) электролит (изотонический раствор натрия хлорида).</w:t>
      </w:r>
    </w:p>
    <w:p w:rsidR="00891FBB" w:rsidRPr="00485354" w:rsidRDefault="00891FBB" w:rsidP="00891FBB">
      <w:pPr>
        <w:pStyle w:val="aa"/>
        <w:rPr>
          <w:b/>
        </w:rPr>
      </w:pPr>
      <w:r w:rsidRPr="00485354">
        <w:rPr>
          <w:b/>
        </w:rPr>
        <w:t>Ориентировочная реакция агглютинации (РА)</w:t>
      </w:r>
    </w:p>
    <w:p w:rsidR="00891FBB" w:rsidRDefault="00891FBB" w:rsidP="00891FBB">
      <w:pPr>
        <w:pStyle w:val="aa"/>
      </w:pPr>
      <w:r>
        <w:t>Ориентировочная, или пластинчатая, РА ставится на предметном стекле при комнатной температуре. Для этого пастеровской пипеткой на стекло наносят раздельно каплю сыворотки в разведении 1:10 - 1:20 и контрольную каплю изотонического раствора натрия хлорида. В ту и другую бактериологической петлей вносят колонии или суточную культуру бактерий (каплю диагностикума) и тщательно перемешивают их. Реакции учитывают через несколько минут визуально, иногда с помощью лупы (х5). При положительной РА в капле с сывороткой отмечают появление крупных и мелких хлопьев, при отрицательной - сыворотка остается равномерно мутной.</w:t>
      </w:r>
    </w:p>
    <w:p w:rsidR="00891FBB" w:rsidRDefault="00891FBB" w:rsidP="00891FBB">
      <w:pPr>
        <w:pStyle w:val="aa"/>
        <w:keepNext/>
        <w:ind w:firstLine="0"/>
      </w:pPr>
      <w:r w:rsidRPr="008A2193">
        <w:rPr>
          <w:noProof/>
          <w:lang w:eastAsia="ru-RU"/>
        </w:rPr>
        <w:drawing>
          <wp:inline distT="0" distB="0" distL="0" distR="0" wp14:anchorId="5CB88FC3" wp14:editId="2F7010B2">
            <wp:extent cx="3028950" cy="2268754"/>
            <wp:effectExtent l="0" t="0" r="0" b="0"/>
            <wp:docPr id="6" name="Рисунок 6" descr="https://cf2.ppt-online.org/files2/slide/a/AMG8j1yUTDqQ9cp562i4EC3FlwdbuzxHVNh0rv/slid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f2.ppt-online.org/files2/slide/a/AMG8j1yUTDqQ9cp562i4EC3FlwdbuzxHVNh0rv/slide-1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5219" cy="2280940"/>
                    </a:xfrm>
                    <a:prstGeom prst="rect">
                      <a:avLst/>
                    </a:prstGeom>
                    <a:noFill/>
                    <a:ln>
                      <a:noFill/>
                    </a:ln>
                  </pic:spPr>
                </pic:pic>
              </a:graphicData>
            </a:graphic>
          </wp:inline>
        </w:drawing>
      </w:r>
    </w:p>
    <w:p w:rsidR="00891FBB" w:rsidRPr="000C421C" w:rsidRDefault="00891FBB" w:rsidP="00891FBB">
      <w:pPr>
        <w:pStyle w:val="ab"/>
        <w:jc w:val="both"/>
        <w:rPr>
          <w:sz w:val="24"/>
        </w:rPr>
      </w:pPr>
      <w:r w:rsidRPr="000C421C">
        <w:rPr>
          <w:sz w:val="24"/>
        </w:rPr>
        <w:t xml:space="preserve">Рисунок </w:t>
      </w:r>
      <w:r w:rsidRPr="000C421C">
        <w:rPr>
          <w:sz w:val="24"/>
        </w:rPr>
        <w:fldChar w:fldCharType="begin"/>
      </w:r>
      <w:r w:rsidRPr="000C421C">
        <w:rPr>
          <w:sz w:val="24"/>
        </w:rPr>
        <w:instrText xml:space="preserve"> SEQ Рисунок \* ARABIC </w:instrText>
      </w:r>
      <w:r w:rsidRPr="000C421C">
        <w:rPr>
          <w:sz w:val="24"/>
        </w:rPr>
        <w:fldChar w:fldCharType="separate"/>
      </w:r>
      <w:r w:rsidR="00AC218F">
        <w:rPr>
          <w:noProof/>
          <w:sz w:val="24"/>
        </w:rPr>
        <w:t>7</w:t>
      </w:r>
      <w:r w:rsidRPr="000C421C">
        <w:rPr>
          <w:sz w:val="24"/>
        </w:rPr>
        <w:fldChar w:fldCharType="end"/>
      </w:r>
      <w:r w:rsidRPr="000C421C">
        <w:rPr>
          <w:sz w:val="24"/>
        </w:rPr>
        <w:t xml:space="preserve"> Реакция агглютинации</w:t>
      </w:r>
      <w:r>
        <w:rPr>
          <w:sz w:val="24"/>
        </w:rPr>
        <w:t xml:space="preserve"> на стекле</w:t>
      </w:r>
    </w:p>
    <w:p w:rsidR="00891FBB" w:rsidRDefault="00891FBB" w:rsidP="00891FBB">
      <w:pPr>
        <w:pStyle w:val="aa"/>
        <w:rPr>
          <w:b/>
        </w:rPr>
      </w:pPr>
    </w:p>
    <w:p w:rsidR="00891FBB" w:rsidRDefault="00891FBB" w:rsidP="00891FBB">
      <w:pPr>
        <w:pStyle w:val="aa"/>
      </w:pPr>
      <w:r w:rsidRPr="00B550E7">
        <w:rPr>
          <w:b/>
        </w:rPr>
        <w:t xml:space="preserve"> Реакция преципитации в геле</w:t>
      </w:r>
      <w:r>
        <w:t>.</w:t>
      </w:r>
    </w:p>
    <w:p w:rsidR="00891FBB" w:rsidRDefault="00891FBB" w:rsidP="00891FBB">
      <w:pPr>
        <w:pStyle w:val="aa"/>
      </w:pPr>
      <w:r>
        <w:t xml:space="preserve">Чашки заливают агаром, в котором вырезают несколько луночек на равном расстоянии друг от друга. В центральную лунку вносят сыворотку, </w:t>
      </w:r>
      <w:r>
        <w:lastRenderedPageBreak/>
        <w:t>содержащую антитела, в остальные - различные испытуемые антигены или один и тот же антиген в различных разведениях. При диффузии реагентов в агаре в зонах оптимальных соотношений на месте встречи антигена и антител образуются мутные полосы - дуги преципитации.</w:t>
      </w:r>
    </w:p>
    <w:p w:rsidR="00891FBB" w:rsidRDefault="00891FBB" w:rsidP="00891FBB">
      <w:pPr>
        <w:pStyle w:val="aa"/>
      </w:pPr>
      <w:r>
        <w:t>Одна из разновидностей реакции преципитации в геле позволяет определять токсигенность исследуемых бактерий (например, дифтерийной палочки) с помощью антитоксической сыворотки. Для этого в чашку Петри на питательную среду помещают полоску стерильной фильтровальной бумаги, пропитанную антитоксической противодифтерийной сывороткой. Затем чашку подсушивают в термостате и засевают испытуемыми культурами в виде штрихов, перпендикулярных к полоске бумаги, на расстоянии 0,6-0,8 см от ее края. В качестве контроля используют заведомо токсигенную культуру. Чашки инкубируют при 37°С в течение суток. При наличии токсигенной культуры в месте взаимодействия токсина с антитоксином образуются линии преципитации в виде дуг.</w:t>
      </w:r>
    </w:p>
    <w:p w:rsidR="00891FBB" w:rsidRDefault="00891FBB" w:rsidP="00891FBB">
      <w:pPr>
        <w:pStyle w:val="aa"/>
        <w:keepNext/>
      </w:pPr>
      <w:r>
        <w:rPr>
          <w:noProof/>
          <w:lang w:eastAsia="ru-RU"/>
        </w:rPr>
        <w:drawing>
          <wp:inline distT="0" distB="0" distL="0" distR="0" wp14:anchorId="793D42DE" wp14:editId="3E3B466B">
            <wp:extent cx="3140709" cy="2355532"/>
            <wp:effectExtent l="0" t="0" r="0" b="0"/>
            <wp:docPr id="7" name="Рисунок 7" descr="https://studfile.net/html/2706/387/html_tz6cZjvOja.4983/htmlconvd-n_F2WT22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net/html/2706/387/html_tz6cZjvOja.4983/htmlconvd-n_F2WT22x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0264" cy="2362698"/>
                    </a:xfrm>
                    <a:prstGeom prst="rect">
                      <a:avLst/>
                    </a:prstGeom>
                    <a:noFill/>
                    <a:ln>
                      <a:noFill/>
                    </a:ln>
                  </pic:spPr>
                </pic:pic>
              </a:graphicData>
            </a:graphic>
          </wp:inline>
        </w:drawing>
      </w:r>
    </w:p>
    <w:p w:rsidR="00891FBB" w:rsidRDefault="00891FBB" w:rsidP="00891FBB">
      <w:pPr>
        <w:pStyle w:val="ab"/>
        <w:jc w:val="both"/>
        <w:rPr>
          <w:noProof/>
          <w:sz w:val="24"/>
        </w:rPr>
      </w:pPr>
      <w:r w:rsidRPr="00E6271F">
        <w:rPr>
          <w:sz w:val="24"/>
        </w:rPr>
        <w:t xml:space="preserve">Рисунок </w:t>
      </w:r>
      <w:r w:rsidRPr="00E6271F">
        <w:rPr>
          <w:sz w:val="24"/>
        </w:rPr>
        <w:fldChar w:fldCharType="begin"/>
      </w:r>
      <w:r w:rsidRPr="00E6271F">
        <w:rPr>
          <w:sz w:val="24"/>
        </w:rPr>
        <w:instrText xml:space="preserve"> SEQ Рисунок \* ARABIC </w:instrText>
      </w:r>
      <w:r w:rsidRPr="00E6271F">
        <w:rPr>
          <w:sz w:val="24"/>
        </w:rPr>
        <w:fldChar w:fldCharType="separate"/>
      </w:r>
      <w:r w:rsidR="00AC218F">
        <w:rPr>
          <w:noProof/>
          <w:sz w:val="24"/>
        </w:rPr>
        <w:t>8</w:t>
      </w:r>
      <w:r w:rsidRPr="00E6271F">
        <w:rPr>
          <w:sz w:val="24"/>
        </w:rPr>
        <w:fldChar w:fldCharType="end"/>
      </w:r>
      <w:r w:rsidRPr="00E6271F">
        <w:rPr>
          <w:noProof/>
          <w:sz w:val="24"/>
        </w:rPr>
        <w:t xml:space="preserve"> Реакция преципитации в геле</w:t>
      </w:r>
    </w:p>
    <w:p w:rsidR="00891FBB" w:rsidRPr="00891FBB" w:rsidRDefault="00891FBB" w:rsidP="00891FBB"/>
    <w:p w:rsidR="000C0EDB" w:rsidRDefault="00DB1558" w:rsidP="000C0EDB">
      <w:pPr>
        <w:pStyle w:val="aa"/>
      </w:pPr>
      <w:r>
        <w:t>Варили и разливали среды: ВСА, Олькеницкого, Эндо, Плоскерева, Пизу.</w:t>
      </w:r>
    </w:p>
    <w:p w:rsidR="00DB1558" w:rsidRPr="00317794" w:rsidRDefault="00DB1558" w:rsidP="000C0EDB">
      <w:pPr>
        <w:pStyle w:val="aa"/>
      </w:pPr>
    </w:p>
    <w:p w:rsidR="00D004A9" w:rsidRDefault="00A94399" w:rsidP="00D004A9">
      <w:pPr>
        <w:pStyle w:val="1"/>
      </w:pPr>
      <w:r>
        <w:t>день 15</w:t>
      </w:r>
    </w:p>
    <w:p w:rsidR="00891FBB" w:rsidRPr="00485354" w:rsidRDefault="00891FBB" w:rsidP="00891FBB">
      <w:pPr>
        <w:pStyle w:val="aa"/>
        <w:rPr>
          <w:b/>
        </w:rPr>
      </w:pPr>
      <w:r w:rsidRPr="00485354">
        <w:rPr>
          <w:b/>
        </w:rPr>
        <w:t>Реакция связывания комплемента.</w:t>
      </w:r>
    </w:p>
    <w:p w:rsidR="00891FBB" w:rsidRDefault="00891FBB" w:rsidP="00891FBB">
      <w:pPr>
        <w:pStyle w:val="aa"/>
      </w:pPr>
      <w:r>
        <w:t xml:space="preserve">РСК широко используют для лабораторной диагностики венерических </w:t>
      </w:r>
      <w:r>
        <w:lastRenderedPageBreak/>
        <w:t>болезней, риккетсиозов, вирусных инфекций. Реакция протекает в две фазы. Первая фаза - взаимодействие антигена и антител при обязательном участии комплемента. Вторая - выявление результатов реакции при помощи индикаторной гемолитической системы (эритроциты барана и гемолитическая сыворотка). Разрушение эритроцитов гемолитической сывороткой происходит только в случае присоединения комплемента к гемолитической системе. Если же комплемент адсорбировался ранее на комплексе антиген-антитело, то гемолиз эритроцитов не наступает.</w:t>
      </w:r>
    </w:p>
    <w:p w:rsidR="00891FBB" w:rsidRDefault="00891FBB" w:rsidP="00891FBB">
      <w:pPr>
        <w:pStyle w:val="aa"/>
      </w:pPr>
      <w:r>
        <w:t>При наличии в исследуемой сыворотке антител, комплементарных антигену, образующийся комплекс антиген-антитело связывает (адсорбирует) на себе комплемент. При добавлении гемолитической системы гемолиза не происходит (задержка гемолиза), т.к. весь комплемент израсходован на специфическую связь комплекса антиген-антитело, а эритроциты остались неизменными.</w:t>
      </w:r>
    </w:p>
    <w:p w:rsidR="00891FBB" w:rsidRDefault="00891FBB" w:rsidP="00891FBB">
      <w:pPr>
        <w:pStyle w:val="aa"/>
      </w:pPr>
      <w:r>
        <w:t>При отсутствии в сыворотке антител, комплементарных антигену, специфический комплекс антиген-антитело не образуется и комплемент остается не связанным. Поэтому при добавлении гемолитической системы комплемент присоединяется к ней. Результатом реакции в данном случае будет гемолиз эритроцитов - в пробирках образуется так называемая «лаковая» кровь.</w:t>
      </w:r>
    </w:p>
    <w:p w:rsidR="00891FBB" w:rsidRDefault="00891FBB" w:rsidP="00891FBB">
      <w:pPr>
        <w:pStyle w:val="aa"/>
        <w:keepNext/>
      </w:pPr>
      <w:r>
        <w:rPr>
          <w:noProof/>
          <w:lang w:eastAsia="ru-RU"/>
        </w:rPr>
        <w:drawing>
          <wp:inline distT="0" distB="0" distL="0" distR="0" wp14:anchorId="2931E7E5" wp14:editId="7A99F9A1">
            <wp:extent cx="3076575" cy="2307431"/>
            <wp:effectExtent l="0" t="0" r="0" b="0"/>
            <wp:docPr id="3" name="Рисунок 3" descr="https://cloud.prezentacii.org/18/10/83522/images/screen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loud.prezentacii.org/18/10/83522/images/screen4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80960" cy="2310720"/>
                    </a:xfrm>
                    <a:prstGeom prst="rect">
                      <a:avLst/>
                    </a:prstGeom>
                    <a:noFill/>
                    <a:ln>
                      <a:noFill/>
                    </a:ln>
                  </pic:spPr>
                </pic:pic>
              </a:graphicData>
            </a:graphic>
          </wp:inline>
        </w:drawing>
      </w:r>
    </w:p>
    <w:p w:rsidR="00891FBB" w:rsidRDefault="00891FBB" w:rsidP="00891FBB">
      <w:pPr>
        <w:pStyle w:val="ab"/>
        <w:jc w:val="both"/>
        <w:rPr>
          <w:sz w:val="24"/>
        </w:rPr>
      </w:pPr>
      <w:r w:rsidRPr="00E6271F">
        <w:rPr>
          <w:sz w:val="24"/>
        </w:rPr>
        <w:t xml:space="preserve">Рисунок </w:t>
      </w:r>
      <w:r w:rsidRPr="00E6271F">
        <w:rPr>
          <w:sz w:val="24"/>
        </w:rPr>
        <w:fldChar w:fldCharType="begin"/>
      </w:r>
      <w:r w:rsidRPr="00E6271F">
        <w:rPr>
          <w:sz w:val="24"/>
        </w:rPr>
        <w:instrText xml:space="preserve"> SEQ Рисунок \* ARABIC </w:instrText>
      </w:r>
      <w:r w:rsidRPr="00E6271F">
        <w:rPr>
          <w:sz w:val="24"/>
        </w:rPr>
        <w:fldChar w:fldCharType="separate"/>
      </w:r>
      <w:r w:rsidR="00AC218F">
        <w:rPr>
          <w:noProof/>
          <w:sz w:val="24"/>
        </w:rPr>
        <w:t>9</w:t>
      </w:r>
      <w:r w:rsidRPr="00E6271F">
        <w:rPr>
          <w:sz w:val="24"/>
        </w:rPr>
        <w:fldChar w:fldCharType="end"/>
      </w:r>
      <w:r w:rsidRPr="00E6271F">
        <w:rPr>
          <w:noProof/>
          <w:sz w:val="24"/>
        </w:rPr>
        <w:t xml:space="preserve"> Реакция связывания комплемента</w:t>
      </w:r>
    </w:p>
    <w:p w:rsidR="00891FBB" w:rsidRPr="00E6271F" w:rsidRDefault="00891FBB" w:rsidP="00891FBB"/>
    <w:p w:rsidR="00E71A4C" w:rsidRDefault="00E71A4C" w:rsidP="00891FBB">
      <w:pPr>
        <w:pStyle w:val="aa"/>
      </w:pPr>
    </w:p>
    <w:p w:rsidR="00891FBB" w:rsidRPr="00485354" w:rsidRDefault="00891FBB" w:rsidP="00891FBB">
      <w:pPr>
        <w:pStyle w:val="aa"/>
        <w:rPr>
          <w:b/>
        </w:rPr>
      </w:pPr>
      <w:r>
        <w:lastRenderedPageBreak/>
        <w:t xml:space="preserve"> </w:t>
      </w:r>
      <w:r w:rsidRPr="00485354">
        <w:rPr>
          <w:b/>
        </w:rPr>
        <w:t>Реакция иммунофлюоресценции.</w:t>
      </w:r>
    </w:p>
    <w:p w:rsidR="00891FBB" w:rsidRDefault="00891FBB" w:rsidP="00891FBB">
      <w:pPr>
        <w:pStyle w:val="aa"/>
      </w:pPr>
      <w:r>
        <w:t>Иммунофлюоресцентный метод является методом выбора для быстрого выявления и идентификации неизвестного микроорганизма в исследуемом материале.</w:t>
      </w:r>
    </w:p>
    <w:p w:rsidR="00891FBB" w:rsidRDefault="00891FBB" w:rsidP="00891FBB">
      <w:pPr>
        <w:pStyle w:val="aa"/>
      </w:pPr>
      <w:r>
        <w:t>Аг + АТ + электролит = светящийся в УФ - лучах комплекс</w:t>
      </w:r>
    </w:p>
    <w:p w:rsidR="00891FBB" w:rsidRDefault="00891FBB" w:rsidP="00891FBB">
      <w:pPr>
        <w:pStyle w:val="aa"/>
      </w:pPr>
      <w:r>
        <w:t>Микробная сыворотка, меченная флюорохромом. Часто используют краситель изотиоционатфлюоресциина - ФИТЦ.</w:t>
      </w:r>
    </w:p>
    <w:p w:rsidR="00891FBB" w:rsidRDefault="00891FBB" w:rsidP="00891FBB">
      <w:pPr>
        <w:pStyle w:val="aa"/>
      </w:pPr>
      <w:r>
        <w:t>При исследовании этим методом используют люминесцентный микроскоп.</w:t>
      </w:r>
    </w:p>
    <w:p w:rsidR="000C0EDB" w:rsidRDefault="00DB1558" w:rsidP="002C4AA7">
      <w:pPr>
        <w:pStyle w:val="aa"/>
      </w:pPr>
      <w:r>
        <w:t xml:space="preserve">Варили и разливали среды: Эндо, ВСА, Плоскерева, </w:t>
      </w:r>
      <w:r w:rsidR="002C4AA7">
        <w:t>Ацетатный агар, Цитратный агар.</w:t>
      </w:r>
    </w:p>
    <w:p w:rsidR="002C4AA7" w:rsidRPr="000C0EDB" w:rsidRDefault="002C4AA7" w:rsidP="002C4AA7">
      <w:pPr>
        <w:pStyle w:val="aa"/>
      </w:pPr>
    </w:p>
    <w:p w:rsidR="00A94399" w:rsidRDefault="00A94399" w:rsidP="00A94399">
      <w:pPr>
        <w:pStyle w:val="1"/>
      </w:pPr>
      <w:r>
        <w:t>день 16</w:t>
      </w:r>
    </w:p>
    <w:p w:rsidR="00E6271F" w:rsidRPr="00E6271F" w:rsidRDefault="00E6271F" w:rsidP="00E6271F"/>
    <w:p w:rsidR="00891FBB" w:rsidRPr="00485354" w:rsidRDefault="00891FBB" w:rsidP="00891FBB">
      <w:pPr>
        <w:pStyle w:val="aa"/>
        <w:rPr>
          <w:b/>
        </w:rPr>
      </w:pPr>
      <w:r w:rsidRPr="00485354">
        <w:rPr>
          <w:b/>
        </w:rPr>
        <w:t>Постановка Р И Ф</w:t>
      </w:r>
    </w:p>
    <w:p w:rsidR="00891FBB" w:rsidRDefault="00891FBB" w:rsidP="00891FBB">
      <w:pPr>
        <w:pStyle w:val="aa"/>
      </w:pPr>
      <w:r>
        <w:t>•</w:t>
      </w:r>
      <w:r>
        <w:tab/>
        <w:t>На мазок наносят 30 мкл раствора ФИТЦ-меченных антител.</w:t>
      </w:r>
    </w:p>
    <w:p w:rsidR="00891FBB" w:rsidRDefault="00891FBB" w:rsidP="00891FBB">
      <w:pPr>
        <w:pStyle w:val="aa"/>
      </w:pPr>
      <w:r>
        <w:t>•</w:t>
      </w:r>
      <w:r>
        <w:tab/>
        <w:t>Помещают стекло во влажную камеру и выдерживают при комнатной температуре в течение 20-25 мин, или в термостате при 37° С в течение 15 мин.</w:t>
      </w:r>
    </w:p>
    <w:p w:rsidR="00891FBB" w:rsidRDefault="00891FBB" w:rsidP="00891FBB">
      <w:pPr>
        <w:pStyle w:val="aa"/>
      </w:pPr>
      <w:r>
        <w:t>•</w:t>
      </w:r>
      <w:r>
        <w:tab/>
        <w:t>Промывают стекло в проточной водопроводной воде 2 мин, ополаскивают дистиллированной водой и высушивают на воздухе.</w:t>
      </w:r>
    </w:p>
    <w:p w:rsidR="00891FBB" w:rsidRDefault="00891FBB" w:rsidP="00891FBB">
      <w:pPr>
        <w:pStyle w:val="aa"/>
      </w:pPr>
      <w:r>
        <w:t>На высушенный мазок наносят каплю монтирующей жидкости, мазок накрывают покровным стеклом и микроскопируют с использованием люминесцентного микроскопа или люминесцентной насадки к обычному оптическому микроскопу.</w:t>
      </w:r>
    </w:p>
    <w:p w:rsidR="00891FBB" w:rsidRPr="004F1438" w:rsidRDefault="00891FBB" w:rsidP="00891FBB">
      <w:pPr>
        <w:pStyle w:val="aa"/>
        <w:rPr>
          <w:b/>
        </w:rPr>
      </w:pPr>
      <w:r w:rsidRPr="004F1438">
        <w:rPr>
          <w:b/>
        </w:rPr>
        <w:t>Реакция непрямой (пассивной) гемагглютинации (РНГА, РПГА).</w:t>
      </w:r>
    </w:p>
    <w:p w:rsidR="00891FBB" w:rsidRDefault="00891FBB" w:rsidP="00891FBB">
      <w:pPr>
        <w:pStyle w:val="aa"/>
      </w:pPr>
      <w:r>
        <w:t>В РНГА выявляют антитела сыворотки крови с помощью антигенного эритроцитарногодиагностикума, который представляет собой эритроциты с адсорбированными на них антигенами.</w:t>
      </w:r>
    </w:p>
    <w:p w:rsidR="00891FBB" w:rsidRDefault="00891FBB" w:rsidP="00891FBB">
      <w:pPr>
        <w:pStyle w:val="aa"/>
      </w:pPr>
      <w:r>
        <w:t xml:space="preserve">Эритроциты с адсорбированными на них антигенами взаимодействуют с соответствующими антителами сыворотки крови, что вызывает склеивание </w:t>
      </w:r>
      <w:r>
        <w:lastRenderedPageBreak/>
        <w:t>и выпадение эритроцитов на дно пробирки или ячейки в виде фестончатого осадка. При отрицательной реакции эритроциты оседают в виде пуговки</w:t>
      </w:r>
    </w:p>
    <w:p w:rsidR="00891FBB" w:rsidRDefault="00891FBB" w:rsidP="00891FBB">
      <w:pPr>
        <w:pStyle w:val="aa"/>
      </w:pPr>
      <w:r>
        <w:t>РПГА ставят в пластиковых планшетках или в пробирках с разведениями сыворотки крови больного, к которым добавляют эритроцитарный диагностикум.</w:t>
      </w:r>
    </w:p>
    <w:p w:rsidR="00891FBB" w:rsidRDefault="00891FBB" w:rsidP="00891FBB">
      <w:pPr>
        <w:pStyle w:val="aa"/>
      </w:pPr>
      <w:r>
        <w:t>Иногда применяют антительный эритроцитарный диагностикум - эритроциты, на которых адсорбированы антитела. Например, можно обнаружить ботулинический токсин, добавляя к нему эритроцитарныйантительный ботулинический диагностикум (такую реакцию называют реакцией обратной непрямой гемагглютинации (РОНГА).</w:t>
      </w:r>
    </w:p>
    <w:p w:rsidR="002C4AA7" w:rsidRPr="002C4AA7" w:rsidRDefault="002C4AA7" w:rsidP="002C4AA7">
      <w:pPr>
        <w:pStyle w:val="aa"/>
      </w:pPr>
      <w:r>
        <w:t>Варили и разливали среды: Эндо, Плоскерева, ВСА, Среды Гисса с манитом и глюкозой.</w:t>
      </w:r>
    </w:p>
    <w:p w:rsidR="000C0EDB" w:rsidRPr="000C0EDB" w:rsidRDefault="000C0EDB" w:rsidP="000C0EDB"/>
    <w:p w:rsidR="00A94399" w:rsidRDefault="00A94399" w:rsidP="00A94399">
      <w:pPr>
        <w:pStyle w:val="1"/>
      </w:pPr>
      <w:r>
        <w:t>день 17</w:t>
      </w:r>
    </w:p>
    <w:p w:rsidR="00305810" w:rsidRPr="00305810" w:rsidRDefault="00305810" w:rsidP="00305810"/>
    <w:p w:rsidR="00FE7A97" w:rsidRDefault="004F1438" w:rsidP="003D593B">
      <w:pPr>
        <w:pStyle w:val="aa"/>
      </w:pPr>
      <w:r>
        <w:t>Генеральная уборка.</w:t>
      </w:r>
    </w:p>
    <w:p w:rsidR="00A94399" w:rsidRDefault="00A94399" w:rsidP="00B550E7">
      <w:pPr>
        <w:pStyle w:val="1"/>
      </w:pPr>
      <w:r>
        <w:t>день 18</w:t>
      </w:r>
    </w:p>
    <w:p w:rsidR="00FE7A97" w:rsidRPr="00A94399" w:rsidRDefault="004F1438" w:rsidP="004F1438">
      <w:pPr>
        <w:pStyle w:val="aa"/>
      </w:pPr>
      <w:r>
        <w:t>Методический день.</w:t>
      </w:r>
    </w:p>
    <w:p w:rsidR="00A94399" w:rsidRDefault="00A94399" w:rsidP="00A94399">
      <w:pPr>
        <w:pStyle w:val="1"/>
      </w:pPr>
      <w:r>
        <w:t>день 19</w:t>
      </w:r>
    </w:p>
    <w:p w:rsidR="00FE7A97" w:rsidRPr="00A94399" w:rsidRDefault="002C4AA7" w:rsidP="002C4AA7">
      <w:pPr>
        <w:pStyle w:val="aa"/>
      </w:pPr>
      <w:r>
        <w:t>Методический день.</w:t>
      </w:r>
    </w:p>
    <w:p w:rsidR="007702DA" w:rsidRDefault="00A94399" w:rsidP="000C0EDB">
      <w:pPr>
        <w:pStyle w:val="1"/>
      </w:pPr>
      <w:r>
        <w:t>день 20</w:t>
      </w:r>
    </w:p>
    <w:p w:rsidR="002C4AA7" w:rsidRPr="002C4AA7" w:rsidRDefault="002C4AA7" w:rsidP="002C4AA7"/>
    <w:p w:rsidR="00891FBB" w:rsidRDefault="00891FBB" w:rsidP="00891FBB">
      <w:pPr>
        <w:pStyle w:val="aa"/>
      </w:pPr>
      <w:r>
        <w:t>Для оценки санитарно-гигиенического состояния лечебно-профилактических учреждений определяют бактериологическую загрязненность рук работающего персонала и предметов окружающей обстановки. Эти исследования необходимы также при выявлении путей распространения инфекционных заболеваний. Бактериальное загрязнение определяют путем изучения микрофлоры смывов, сделанных с рук и поверхностей исследуемых объектов.</w:t>
      </w:r>
    </w:p>
    <w:p w:rsidR="00891FBB" w:rsidRDefault="00891FBB" w:rsidP="00891FBB">
      <w:pPr>
        <w:pStyle w:val="aa"/>
      </w:pPr>
      <w:r>
        <w:t>В зависимости от целей исследования в смывах определяют:</w:t>
      </w:r>
    </w:p>
    <w:p w:rsidR="00891FBB" w:rsidRDefault="00891FBB" w:rsidP="00891FBB">
      <w:pPr>
        <w:pStyle w:val="aa"/>
      </w:pPr>
      <w:r>
        <w:t>1) наличие БГКП; 2) общую бактериальную обсемененность с пересчетом на 1 см2 исследуемой площади;</w:t>
      </w:r>
    </w:p>
    <w:p w:rsidR="00891FBB" w:rsidRDefault="00891FBB" w:rsidP="00891FBB">
      <w:pPr>
        <w:pStyle w:val="aa"/>
      </w:pPr>
      <w:r>
        <w:t>3) наличие S.aureus и других патогенных микробов</w:t>
      </w:r>
    </w:p>
    <w:p w:rsidR="00891FBB" w:rsidRDefault="00891FBB" w:rsidP="00891FBB">
      <w:pPr>
        <w:pStyle w:val="aa"/>
      </w:pPr>
      <w:r>
        <w:lastRenderedPageBreak/>
        <w:t>В лечебно-профилактических учреждениях в соответствии с инструкцией, кроме этих показателей, при необходимости определяют количественную характеристику обсеменения, наличие синегнойной палочки. Смывы берут стерильными ватными тампонами или салфетками, смоченными стерильным изотоническим раствором хлорида натрия. При взятии с больших поверхностей (столы, стены и др.) смывы производят в нескольких местах исследуемого предмета площадью примерно в 100X100 см. Смывы с рук производят увлажненной салфеткой или тампоном: протирают сначала тыл кисти, затем ладонную поверхность, межпальцевые пространства, ногтевое ложе.</w:t>
      </w:r>
    </w:p>
    <w:p w:rsidR="00891FBB" w:rsidRDefault="00891FBB" w:rsidP="00891FBB">
      <w:pPr>
        <w:pStyle w:val="aa"/>
      </w:pPr>
      <w:r>
        <w:t>Для определения общего числа микробов в исследуемом смыве к 2 мл изотонического раствора хлорида натрия, используемого для увлажнения тампона, прибавляют еще 8 мл и тампон тщательно отмывают встряхиванием. Полученное исходное разведение 1:10 вносят в чашки Петри по 1 мл, заливают расплавленным и остуженным до 45°С мясо-пептоннымагаром, инкубируют в термостате при 37°С и через 48 ч подсчитывают количество выросших колоний, делая перерасчет на 1 см2 исследуемой поверхности.</w:t>
      </w:r>
    </w:p>
    <w:p w:rsidR="00891FBB" w:rsidRDefault="00891FBB" w:rsidP="00891FBB">
      <w:pPr>
        <w:pStyle w:val="aa"/>
      </w:pPr>
      <w:r>
        <w:t>Для определения БГКП производят посев в среду обогащения, для чего тампон погружают в среду Кесслер или 10-20% желчный бульон. Через сутки инкубирования при 37°С делают пересев на среду Эндо. После инкубации в термостате при 37°С в течение 18-24 ч, подозрительные колонии микроскопируют, пересевают в среду Гисса с глюкозой и выдерживают при 43°С 24 ч. Затем производят учет результатов.</w:t>
      </w:r>
    </w:p>
    <w:p w:rsidR="00891FBB" w:rsidRDefault="00891FBB" w:rsidP="00891FBB">
      <w:pPr>
        <w:pStyle w:val="aa"/>
      </w:pPr>
      <w:r>
        <w:t xml:space="preserve">Для обнаружения стафилококков делают посев с тампона на желточно-солевой агар. Кроме того, в качестве среды накопления используют бульон с 6,5% хлорида натрия и бульон с 1 % глюкозы, разлитые по 0,5 мл в пробирки, куда засевают по 0,2-0,3 мл смывной жидкости. Инкубируют при 37°С в течение 24 ч, а затем делают пересев на чашки с желточным агаром. Дальнейшее исследование проводится по общепринятой методике </w:t>
      </w:r>
      <w:r>
        <w:lastRenderedPageBreak/>
        <w:t>обнаружения стафилококков. В хирургических отделениях больниц, согласно инструкции, на предметах окружающей обстановки выявляют наличие синегнойной палочки. Для этого специальные посевы не производят, так как колонии данной палочки удается выявить на среде Эндо и других средах (по пигментообразованию). Колонии, подозрительные на синегнойную палочку, пересевают на скошенный агар, содержащий 2-5% глицерина, или маннит. На поверхности скошенного агара синегнойная палочка дает обильный рост с зеленоватым оттенком, маслянистой консистенции с характерным запахом жасмина, земляничного мыла. Выделенную культуру окрашивают по Граму, микроскопируют, определяют гемолитические свойства путем посева на чашку с кровяным агаром.</w:t>
      </w:r>
    </w:p>
    <w:p w:rsidR="00683A3D" w:rsidRDefault="002C4AA7" w:rsidP="00E71A4C">
      <w:pPr>
        <w:pStyle w:val="aa"/>
      </w:pPr>
      <w:r>
        <w:t xml:space="preserve">Варили и разливали среды: Эндо, ВСА, Олькеницкого, </w:t>
      </w:r>
      <w:r w:rsidRPr="0065541F">
        <w:t>Мюллера-Хинтона</w:t>
      </w:r>
      <w:r w:rsidR="00B63C0C">
        <w:t>, магниевую среду.</w:t>
      </w:r>
    </w:p>
    <w:p w:rsidR="00683A3D" w:rsidRPr="004F1438" w:rsidRDefault="00683A3D" w:rsidP="004F1438"/>
    <w:p w:rsidR="00A94399" w:rsidRDefault="00A94399" w:rsidP="00A94399">
      <w:pPr>
        <w:pStyle w:val="1"/>
      </w:pPr>
      <w:r>
        <w:t>д</w:t>
      </w:r>
      <w:r w:rsidR="00164D73">
        <w:t>ень 21</w:t>
      </w:r>
    </w:p>
    <w:p w:rsidR="00683A3D" w:rsidRPr="00184E77" w:rsidRDefault="00683A3D" w:rsidP="00184E77"/>
    <w:p w:rsidR="00891FBB" w:rsidRPr="00184E77" w:rsidRDefault="00891FBB" w:rsidP="00891FBB">
      <w:pPr>
        <w:pStyle w:val="aa"/>
        <w:rPr>
          <w:b/>
        </w:rPr>
      </w:pPr>
      <w:r w:rsidRPr="00184E77">
        <w:rPr>
          <w:b/>
        </w:rPr>
        <w:t>Санитарно - бактериологическое исследование воздуха</w:t>
      </w:r>
    </w:p>
    <w:p w:rsidR="00891FBB" w:rsidRDefault="00891FBB" w:rsidP="00891FBB">
      <w:pPr>
        <w:pStyle w:val="aa"/>
      </w:pPr>
      <w:r>
        <w:t>Развитие исследований в области аэробиологии показало, что в воздухе закрытых помещений наряду с большим количеством сапрофитных микроорганизмов могут находиться патогенные бактерии и вирусы; менингококки, патогенные стафилококки, возбудители дифтерии, туберкулеза, коклюша, вирусы гриппа, оспы, аденовирусы и др. Санитарно-бактериологические исследования воздуха проводят в плановом порядке в яслях и детских садах, больницах, операционных, аптеках, школах, кинотеатрах. Исследуют также атмосферный воздух.</w:t>
      </w:r>
    </w:p>
    <w:p w:rsidR="00891FBB" w:rsidRDefault="00891FBB" w:rsidP="00891FBB">
      <w:pPr>
        <w:pStyle w:val="aa"/>
      </w:pPr>
      <w:r>
        <w:t>При санитарно-бактериологическом исследовании воздуха проводят:</w:t>
      </w:r>
    </w:p>
    <w:p w:rsidR="00891FBB" w:rsidRDefault="00891FBB" w:rsidP="00891FBB">
      <w:pPr>
        <w:pStyle w:val="aa"/>
      </w:pPr>
      <w:r>
        <w:t>1) определение общей бактериальной обсемененности воздуха (общее число бактерий в 1 м3);</w:t>
      </w:r>
    </w:p>
    <w:p w:rsidR="00891FBB" w:rsidRDefault="00891FBB" w:rsidP="00891FBB">
      <w:pPr>
        <w:pStyle w:val="aa"/>
      </w:pPr>
      <w:r>
        <w:t>2) выявление санитарно-показательных микроорганизмов;</w:t>
      </w:r>
    </w:p>
    <w:p w:rsidR="00891FBB" w:rsidRDefault="00891FBB" w:rsidP="00891FBB">
      <w:pPr>
        <w:pStyle w:val="aa"/>
      </w:pPr>
      <w:r>
        <w:t>3) по эпидемическим показаниям выделение вирусов и патогенных бактерий из воздуха закрытых помещений;</w:t>
      </w:r>
    </w:p>
    <w:p w:rsidR="00891FBB" w:rsidRDefault="00891FBB" w:rsidP="00891FBB">
      <w:pPr>
        <w:pStyle w:val="aa"/>
      </w:pPr>
      <w:r>
        <w:lastRenderedPageBreak/>
        <w:t>Методы отбора проб воздуха для бактериологического исследования подразделяют на:</w:t>
      </w:r>
    </w:p>
    <w:p w:rsidR="00891FBB" w:rsidRDefault="00891FBB" w:rsidP="00891FBB">
      <w:pPr>
        <w:pStyle w:val="aa"/>
      </w:pPr>
      <w:r>
        <w:t>1) аспирационные, основанные на активном просасывании воздуха с помощью различных приборов;</w:t>
      </w:r>
    </w:p>
    <w:p w:rsidR="00891FBB" w:rsidRDefault="00891FBB" w:rsidP="00891FBB">
      <w:pPr>
        <w:pStyle w:val="aa"/>
      </w:pPr>
      <w:r>
        <w:t>2) седиментационные, основанные на принципе механического оседания микробов.</w:t>
      </w:r>
    </w:p>
    <w:p w:rsidR="00891FBB" w:rsidRDefault="00891FBB" w:rsidP="00891FBB">
      <w:pPr>
        <w:pStyle w:val="aa"/>
      </w:pPr>
      <w:r>
        <w:t>Пробы воздуха берут на уровне сидящего или стоящего человека, выделяя одну точку взятия проб на каждые 20 м2 площади.</w:t>
      </w:r>
    </w:p>
    <w:p w:rsidR="00891FBB" w:rsidRDefault="00891FBB" w:rsidP="00891FBB">
      <w:pPr>
        <w:pStyle w:val="aa"/>
      </w:pPr>
      <w:r>
        <w:t>Аспирационные методы используют при исследовании воздуха как закрытых помещений, так и атмосферного. Наиболее широкое применение в последние годы получил аппарат ПБ-1У. В аппарате ПБ-1У воздух засасывается сквозь узкую щель крышки прибора и ударяется о поверхность плотной питательной среды в чашке Петри, которая медленно вращается на подвижном столике. Поверхность питательной среды равномерно обсеменяется микроорганизмами.</w:t>
      </w:r>
    </w:p>
    <w:p w:rsidR="00D30B04" w:rsidRDefault="00D30B04" w:rsidP="00D30B04">
      <w:pPr>
        <w:pStyle w:val="aa"/>
      </w:pPr>
      <w:r>
        <w:t>Для установления общей бактериальной обсемененности воздуха закрытых помещений отбирают две пробы воздуха с помощью аппарата ПБ-1У по 100 л каждая.</w:t>
      </w:r>
    </w:p>
    <w:p w:rsidR="00D30B04" w:rsidRDefault="00D30B04" w:rsidP="00D30B04">
      <w:pPr>
        <w:pStyle w:val="aa"/>
      </w:pPr>
      <w:r>
        <w:t>С целью исследования воздуха на наличие стафилококка берут пробы воздуха на две чашки с желточно-солевым агаром или молочно-желточно-солевым агаром, пропуская 250 л воздуха.</w:t>
      </w:r>
    </w:p>
    <w:p w:rsidR="00891FBB" w:rsidRDefault="00891FBB" w:rsidP="00891FBB">
      <w:pPr>
        <w:pStyle w:val="aa"/>
      </w:pPr>
      <w:r>
        <w:t>Объем просасываемого воздуха измеряют с помощью газовых часов. После взятия пробы 1 мл жидкости засевают в чашку с мясо-пептонным агаром для определения общего числа бактерий. Через 24 ч инкубации в термостате при 37°С подсчитывают число колоний и делают пересчет на 1 м3 воздуха. С целью определения санитарно-показательных патогенных микробов делают посевы на элективные среды.</w:t>
      </w:r>
    </w:p>
    <w:p w:rsidR="00891FBB" w:rsidRDefault="00891FBB" w:rsidP="00891FBB">
      <w:pPr>
        <w:pStyle w:val="aa"/>
      </w:pPr>
      <w:r>
        <w:t xml:space="preserve">Седиментационный метод наиболее старый (метод оседания Коха). Его используют только при исследовании воздуха закрытых помещений. Для этого чашки Петри с питательными средами при исследовании общей </w:t>
      </w:r>
      <w:r>
        <w:lastRenderedPageBreak/>
        <w:t>бактериальной загрязненности воздуха оставляют открытыми в местах отбора проб в течение 5-10 мин. По окончании экспозиции чашки зарывают и помещаю в термостат при 37°С на 24 ч, а затем при комнатной температуре выдерживает еще сутки. О степени загрязненности воздуха судят по количеству выросших колоний. Несмотря на неточность, данный метод пригоден для сравнительных оценок чистоты воздуха.</w:t>
      </w:r>
    </w:p>
    <w:p w:rsidR="00891FBB" w:rsidRDefault="00891FBB" w:rsidP="00891FBB">
      <w:pPr>
        <w:pStyle w:val="aa"/>
      </w:pPr>
      <w:r>
        <w:t>Выявление вирусов и патогенных бактерий из воздуха закрытых помещений проводят по эпидемиологическим показаниям при оценке эффективности обеззараживания воздуха, при контроле санитарно-микробиологического содержания больничных учреждений и т. д.</w:t>
      </w:r>
    </w:p>
    <w:p w:rsidR="00891FBB" w:rsidRDefault="00891FBB" w:rsidP="00891FBB">
      <w:pPr>
        <w:pStyle w:val="aa"/>
      </w:pPr>
      <w:r>
        <w:t>Эталоном чистоты атмосферного воздуха считают показатель бактериальной обсемененности в зеленой зоне (зеленая зона ВДНХ-350 микробов в 1 м3). Пример значительного обсеменения воздуха - места скопления людей и транспорта. Воздух операционных до начала операции должен содержать не более 500, а после нее - не более 1000 микробов в 1 м3. Staph, aureus не должны обнаруживаться при исследовании 250 л воздуха. В предоперационных и перевязочных до начала работы количество микробов в 1 м3 не должно превышать 750. В больничных палатах летом число микробов должно быть менее 3500, а зимой - менее 5000 в 1 м3. Здесь допускают наличие стафилококков в воздухе: летом - 24, зимой - 52 при исследовании 250 л воздуха.</w:t>
      </w:r>
    </w:p>
    <w:p w:rsidR="00165F70" w:rsidRDefault="00B63C0C" w:rsidP="00967F95">
      <w:pPr>
        <w:pStyle w:val="aa"/>
      </w:pPr>
      <w:r>
        <w:t xml:space="preserve">Варили и разливали среды: Эндо, ВСА, 1% пептонная вода, </w:t>
      </w:r>
      <w:r w:rsidR="00165F70">
        <w:t>сорбит, Плоскерева.</w:t>
      </w:r>
    </w:p>
    <w:p w:rsidR="00164D73" w:rsidRDefault="00164D73" w:rsidP="00164D73">
      <w:pPr>
        <w:pStyle w:val="1"/>
      </w:pPr>
      <w:r>
        <w:t>день 22</w:t>
      </w:r>
    </w:p>
    <w:p w:rsidR="00164D73" w:rsidRDefault="00164D73" w:rsidP="00164D73"/>
    <w:p w:rsidR="00164D73" w:rsidRPr="007702DA" w:rsidRDefault="00165F70" w:rsidP="00165F70">
      <w:pPr>
        <w:pStyle w:val="aa"/>
      </w:pPr>
      <w:r>
        <w:t>Варили и разливали среды: Эндо, ВСА, Плоскерева, Энтерококкагар, Олькеницкого.</w:t>
      </w:r>
    </w:p>
    <w:p w:rsidR="00A94399" w:rsidRPr="00A94399" w:rsidRDefault="00A94399" w:rsidP="00A94399">
      <w:pPr>
        <w:pStyle w:val="1"/>
      </w:pPr>
      <w:r>
        <w:t>день 23</w:t>
      </w:r>
    </w:p>
    <w:p w:rsidR="003A57E5" w:rsidRDefault="00A94399" w:rsidP="00967F95">
      <w:pPr>
        <w:pStyle w:val="aa"/>
      </w:pPr>
      <w:r>
        <w:t>Генеральная уборка.</w:t>
      </w:r>
    </w:p>
    <w:p w:rsidR="00A94399" w:rsidRDefault="00A94399" w:rsidP="00A94399">
      <w:pPr>
        <w:pStyle w:val="1"/>
      </w:pPr>
      <w:r>
        <w:t>день 24</w:t>
      </w:r>
    </w:p>
    <w:p w:rsidR="003A57E5" w:rsidRPr="003A57E5" w:rsidRDefault="003A57E5" w:rsidP="003A57E5"/>
    <w:p w:rsidR="00A94399" w:rsidRPr="00A94399" w:rsidRDefault="00A94399" w:rsidP="00A94399">
      <w:pPr>
        <w:pStyle w:val="aa"/>
        <w:jc w:val="left"/>
        <w:sectPr w:rsidR="00A94399" w:rsidRPr="00A94399" w:rsidSect="00F87133">
          <w:pgSz w:w="11910" w:h="16840"/>
          <w:pgMar w:top="1134" w:right="851" w:bottom="1134" w:left="1701" w:header="0" w:footer="953" w:gutter="0"/>
          <w:cols w:space="720"/>
        </w:sectPr>
      </w:pPr>
      <w:r>
        <w:t>Методический день. Сдача дневника.</w:t>
      </w:r>
    </w:p>
    <w:p w:rsidR="007639FF" w:rsidRDefault="007639FF" w:rsidP="007639FF"/>
    <w:p w:rsidR="007E5AA3" w:rsidRDefault="007E5AA3" w:rsidP="007E5AA3">
      <w:pPr>
        <w:pStyle w:val="1"/>
        <w:spacing w:before="73"/>
        <w:ind w:left="722" w:right="233"/>
      </w:pPr>
      <w:r>
        <w:t>Лист</w:t>
      </w:r>
      <w:r w:rsidR="00174DFE">
        <w:t xml:space="preserve"> </w:t>
      </w:r>
      <w:r>
        <w:t>лабораторных</w:t>
      </w:r>
      <w:r w:rsidR="00174DFE">
        <w:t xml:space="preserve"> </w:t>
      </w:r>
      <w:r>
        <w:t>исследований.</w:t>
      </w:r>
    </w:p>
    <w:p w:rsidR="007E5AA3" w:rsidRDefault="007E5AA3" w:rsidP="007E5AA3">
      <w:pPr>
        <w:pStyle w:val="a5"/>
        <w:rPr>
          <w:b/>
          <w:sz w:val="20"/>
        </w:rPr>
      </w:pPr>
    </w:p>
    <w:tbl>
      <w:tblPr>
        <w:tblpPr w:leftFromText="180" w:rightFromText="180" w:vertAnchor="text" w:horzAnchor="margin" w:tblpXSpec="center" w:tblpY="1"/>
        <w:tblW w:w="12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7"/>
        <w:gridCol w:w="269"/>
        <w:gridCol w:w="283"/>
        <w:gridCol w:w="284"/>
        <w:gridCol w:w="283"/>
        <w:gridCol w:w="284"/>
        <w:gridCol w:w="283"/>
        <w:gridCol w:w="284"/>
        <w:gridCol w:w="283"/>
        <w:gridCol w:w="284"/>
        <w:gridCol w:w="425"/>
        <w:gridCol w:w="425"/>
        <w:gridCol w:w="425"/>
        <w:gridCol w:w="426"/>
        <w:gridCol w:w="425"/>
        <w:gridCol w:w="425"/>
        <w:gridCol w:w="425"/>
        <w:gridCol w:w="426"/>
        <w:gridCol w:w="425"/>
        <w:gridCol w:w="283"/>
        <w:gridCol w:w="426"/>
        <w:gridCol w:w="425"/>
        <w:gridCol w:w="425"/>
        <w:gridCol w:w="425"/>
        <w:gridCol w:w="426"/>
        <w:gridCol w:w="708"/>
      </w:tblGrid>
      <w:tr w:rsidR="00AC02F8" w:rsidTr="00AC02F8">
        <w:trPr>
          <w:trHeight w:val="316"/>
        </w:trPr>
        <w:tc>
          <w:tcPr>
            <w:tcW w:w="2997" w:type="dxa"/>
            <w:vMerge w:val="restart"/>
            <w:shd w:val="clear" w:color="auto" w:fill="auto"/>
          </w:tcPr>
          <w:p w:rsidR="00AC02F8" w:rsidRPr="00F64077" w:rsidRDefault="00AC02F8" w:rsidP="00F87133">
            <w:pPr>
              <w:pStyle w:val="TableParagraph"/>
              <w:spacing w:line="270" w:lineRule="exact"/>
              <w:ind w:left="727"/>
              <w:rPr>
                <w:rFonts w:ascii="Calibri" w:eastAsia="Calibri" w:hAnsi="Calibri"/>
                <w:sz w:val="24"/>
              </w:rPr>
            </w:pPr>
            <w:r w:rsidRPr="00F64077">
              <w:rPr>
                <w:rFonts w:ascii="Calibri" w:eastAsia="Calibri" w:hAnsi="Calibri"/>
                <w:sz w:val="24"/>
              </w:rPr>
              <w:t>Исследования.</w:t>
            </w:r>
          </w:p>
        </w:tc>
        <w:tc>
          <w:tcPr>
            <w:tcW w:w="8774" w:type="dxa"/>
            <w:gridSpan w:val="24"/>
            <w:shd w:val="clear" w:color="auto" w:fill="auto"/>
          </w:tcPr>
          <w:p w:rsidR="00AC02F8" w:rsidRPr="00F64077" w:rsidRDefault="00AC02F8" w:rsidP="00F87133">
            <w:pPr>
              <w:pStyle w:val="TableParagraph"/>
              <w:spacing w:line="270" w:lineRule="exact"/>
              <w:ind w:left="107"/>
              <w:rPr>
                <w:rFonts w:ascii="Calibri" w:eastAsia="Calibri" w:hAnsi="Calibri"/>
                <w:sz w:val="24"/>
              </w:rPr>
            </w:pPr>
          </w:p>
        </w:tc>
        <w:tc>
          <w:tcPr>
            <w:tcW w:w="708" w:type="dxa"/>
            <w:vMerge w:val="restart"/>
            <w:shd w:val="clear" w:color="auto" w:fill="auto"/>
          </w:tcPr>
          <w:p w:rsidR="00AC02F8" w:rsidRPr="00F64077" w:rsidRDefault="00AC02F8" w:rsidP="00F87133">
            <w:pPr>
              <w:pStyle w:val="TableParagraph"/>
              <w:spacing w:line="270" w:lineRule="exact"/>
              <w:ind w:left="107"/>
              <w:rPr>
                <w:rFonts w:ascii="Calibri" w:eastAsia="Calibri" w:hAnsi="Calibri"/>
                <w:sz w:val="24"/>
              </w:rPr>
            </w:pPr>
            <w:r w:rsidRPr="00F64077">
              <w:rPr>
                <w:rFonts w:ascii="Calibri" w:eastAsia="Calibri" w:hAnsi="Calibri"/>
                <w:sz w:val="24"/>
              </w:rPr>
              <w:t>итог</w:t>
            </w:r>
          </w:p>
        </w:tc>
      </w:tr>
      <w:tr w:rsidR="00AC02F8" w:rsidTr="00D617BC">
        <w:trPr>
          <w:trHeight w:val="318"/>
        </w:trPr>
        <w:tc>
          <w:tcPr>
            <w:tcW w:w="2997" w:type="dxa"/>
            <w:vMerge/>
            <w:tcBorders>
              <w:top w:val="nil"/>
            </w:tcBorders>
            <w:shd w:val="clear" w:color="auto" w:fill="auto"/>
          </w:tcPr>
          <w:p w:rsidR="00AC02F8" w:rsidRPr="00F64077" w:rsidRDefault="00AC02F8" w:rsidP="00F87133">
            <w:pPr>
              <w:rPr>
                <w:rFonts w:ascii="Calibri" w:eastAsia="Calibri" w:hAnsi="Calibri"/>
                <w:sz w:val="2"/>
                <w:szCs w:val="2"/>
              </w:rPr>
            </w:pPr>
          </w:p>
        </w:tc>
        <w:tc>
          <w:tcPr>
            <w:tcW w:w="269"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w:t>
            </w:r>
          </w:p>
        </w:tc>
        <w:tc>
          <w:tcPr>
            <w:tcW w:w="283"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2</w:t>
            </w:r>
          </w:p>
        </w:tc>
        <w:tc>
          <w:tcPr>
            <w:tcW w:w="284"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3</w:t>
            </w:r>
          </w:p>
        </w:tc>
        <w:tc>
          <w:tcPr>
            <w:tcW w:w="283"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4</w:t>
            </w:r>
          </w:p>
        </w:tc>
        <w:tc>
          <w:tcPr>
            <w:tcW w:w="284"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5</w:t>
            </w:r>
          </w:p>
        </w:tc>
        <w:tc>
          <w:tcPr>
            <w:tcW w:w="283"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6</w:t>
            </w:r>
          </w:p>
        </w:tc>
        <w:tc>
          <w:tcPr>
            <w:tcW w:w="284"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7</w:t>
            </w:r>
          </w:p>
        </w:tc>
        <w:tc>
          <w:tcPr>
            <w:tcW w:w="283"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8</w:t>
            </w:r>
          </w:p>
        </w:tc>
        <w:tc>
          <w:tcPr>
            <w:tcW w:w="284"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9</w:t>
            </w:r>
          </w:p>
        </w:tc>
        <w:tc>
          <w:tcPr>
            <w:tcW w:w="425"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10</w:t>
            </w:r>
          </w:p>
        </w:tc>
        <w:tc>
          <w:tcPr>
            <w:tcW w:w="425"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11</w:t>
            </w:r>
          </w:p>
        </w:tc>
        <w:tc>
          <w:tcPr>
            <w:tcW w:w="425"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12</w:t>
            </w:r>
          </w:p>
        </w:tc>
        <w:tc>
          <w:tcPr>
            <w:tcW w:w="426"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13</w:t>
            </w:r>
          </w:p>
        </w:tc>
        <w:tc>
          <w:tcPr>
            <w:tcW w:w="425"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14</w:t>
            </w:r>
          </w:p>
        </w:tc>
        <w:tc>
          <w:tcPr>
            <w:tcW w:w="425"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15</w:t>
            </w:r>
          </w:p>
        </w:tc>
        <w:tc>
          <w:tcPr>
            <w:tcW w:w="425"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16</w:t>
            </w:r>
          </w:p>
        </w:tc>
        <w:tc>
          <w:tcPr>
            <w:tcW w:w="426"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17</w:t>
            </w:r>
          </w:p>
        </w:tc>
        <w:tc>
          <w:tcPr>
            <w:tcW w:w="425" w:type="dxa"/>
            <w:shd w:val="clear" w:color="auto" w:fill="auto"/>
            <w:vAlign w:val="center"/>
          </w:tcPr>
          <w:p w:rsidR="00AC02F8" w:rsidRPr="00F64077" w:rsidRDefault="00AC02F8" w:rsidP="00F87133">
            <w:pPr>
              <w:pStyle w:val="TableParagraph"/>
              <w:spacing w:line="273" w:lineRule="exact"/>
              <w:ind w:left="107"/>
              <w:rPr>
                <w:rFonts w:ascii="Calibri" w:eastAsia="Calibri" w:hAnsi="Calibri"/>
                <w:sz w:val="24"/>
              </w:rPr>
            </w:pPr>
            <w:r w:rsidRPr="00F64077">
              <w:rPr>
                <w:rFonts w:ascii="Calibri" w:eastAsia="Calibri" w:hAnsi="Calibri"/>
                <w:sz w:val="24"/>
              </w:rPr>
              <w:t>18</w:t>
            </w:r>
          </w:p>
        </w:tc>
        <w:tc>
          <w:tcPr>
            <w:tcW w:w="283" w:type="dxa"/>
            <w:vAlign w:val="center"/>
          </w:tcPr>
          <w:p w:rsidR="00AC02F8" w:rsidRPr="00F64077" w:rsidRDefault="00AC02F8" w:rsidP="00AC02F8">
            <w:pPr>
              <w:pStyle w:val="TableParagraph"/>
              <w:rPr>
                <w:rFonts w:eastAsia="Calibri"/>
              </w:rPr>
            </w:pPr>
            <w:r>
              <w:rPr>
                <w:rFonts w:eastAsia="Calibri"/>
              </w:rPr>
              <w:t>19</w:t>
            </w:r>
          </w:p>
        </w:tc>
        <w:tc>
          <w:tcPr>
            <w:tcW w:w="426" w:type="dxa"/>
            <w:vAlign w:val="center"/>
          </w:tcPr>
          <w:p w:rsidR="00AC02F8" w:rsidRDefault="00AC02F8" w:rsidP="00F87133">
            <w:pPr>
              <w:rPr>
                <w:rFonts w:ascii="Calibri" w:eastAsia="Calibri" w:hAnsi="Calibri"/>
                <w:sz w:val="2"/>
                <w:szCs w:val="2"/>
              </w:rPr>
            </w:pPr>
          </w:p>
          <w:p w:rsidR="00AC02F8" w:rsidRPr="00AC02F8" w:rsidRDefault="00AC02F8" w:rsidP="00AC02F8">
            <w:pPr>
              <w:rPr>
                <w:rFonts w:ascii="Calibri" w:eastAsia="Calibri" w:hAnsi="Calibri"/>
                <w:sz w:val="2"/>
                <w:szCs w:val="2"/>
              </w:rPr>
            </w:pPr>
          </w:p>
          <w:p w:rsidR="00AC02F8" w:rsidRDefault="00AC02F8" w:rsidP="00AC02F8">
            <w:pPr>
              <w:rPr>
                <w:rFonts w:ascii="Calibri" w:eastAsia="Calibri" w:hAnsi="Calibri"/>
                <w:sz w:val="2"/>
                <w:szCs w:val="2"/>
              </w:rPr>
            </w:pPr>
          </w:p>
          <w:p w:rsidR="00AC02F8" w:rsidRDefault="00AC02F8" w:rsidP="00AC02F8">
            <w:pPr>
              <w:rPr>
                <w:rFonts w:ascii="Calibri" w:eastAsia="Calibri" w:hAnsi="Calibri"/>
                <w:sz w:val="2"/>
                <w:szCs w:val="2"/>
              </w:rPr>
            </w:pPr>
          </w:p>
          <w:p w:rsidR="00AC02F8" w:rsidRDefault="00AC02F8" w:rsidP="00AC02F8">
            <w:pPr>
              <w:rPr>
                <w:rFonts w:ascii="Calibri" w:eastAsia="Calibri" w:hAnsi="Calibri"/>
                <w:sz w:val="2"/>
                <w:szCs w:val="2"/>
              </w:rPr>
            </w:pPr>
          </w:p>
          <w:p w:rsidR="00AC02F8" w:rsidRPr="00AC02F8" w:rsidRDefault="00AC02F8" w:rsidP="00AC02F8">
            <w:pPr>
              <w:pStyle w:val="TableParagraph"/>
              <w:rPr>
                <w:rFonts w:eastAsia="Calibri"/>
              </w:rPr>
            </w:pPr>
            <w:r>
              <w:rPr>
                <w:rFonts w:eastAsia="Calibri"/>
              </w:rPr>
              <w:t>20</w:t>
            </w:r>
          </w:p>
        </w:tc>
        <w:tc>
          <w:tcPr>
            <w:tcW w:w="425" w:type="dxa"/>
            <w:vAlign w:val="center"/>
          </w:tcPr>
          <w:p w:rsidR="00AC02F8" w:rsidRPr="00F64077" w:rsidRDefault="00AC02F8" w:rsidP="00AC02F8">
            <w:pPr>
              <w:pStyle w:val="TableParagraph"/>
              <w:rPr>
                <w:rFonts w:eastAsia="Calibri"/>
              </w:rPr>
            </w:pPr>
            <w:r>
              <w:rPr>
                <w:rFonts w:eastAsia="Calibri"/>
              </w:rPr>
              <w:t>21</w:t>
            </w:r>
          </w:p>
        </w:tc>
        <w:tc>
          <w:tcPr>
            <w:tcW w:w="425" w:type="dxa"/>
            <w:vAlign w:val="center"/>
          </w:tcPr>
          <w:p w:rsidR="00AC02F8" w:rsidRPr="00F64077" w:rsidRDefault="00AC02F8" w:rsidP="00AC02F8">
            <w:pPr>
              <w:pStyle w:val="TableParagraph"/>
              <w:rPr>
                <w:rFonts w:eastAsia="Calibri"/>
              </w:rPr>
            </w:pPr>
            <w:r>
              <w:rPr>
                <w:rFonts w:eastAsia="Calibri"/>
              </w:rPr>
              <w:t>22</w:t>
            </w:r>
          </w:p>
        </w:tc>
        <w:tc>
          <w:tcPr>
            <w:tcW w:w="425" w:type="dxa"/>
            <w:vAlign w:val="center"/>
          </w:tcPr>
          <w:p w:rsidR="00AC02F8" w:rsidRPr="00F64077" w:rsidRDefault="00AC02F8" w:rsidP="00AC02F8">
            <w:pPr>
              <w:pStyle w:val="TableParagraph"/>
              <w:rPr>
                <w:rFonts w:eastAsia="Calibri"/>
              </w:rPr>
            </w:pPr>
            <w:r>
              <w:rPr>
                <w:rFonts w:eastAsia="Calibri"/>
              </w:rPr>
              <w:t>23</w:t>
            </w:r>
          </w:p>
        </w:tc>
        <w:tc>
          <w:tcPr>
            <w:tcW w:w="426" w:type="dxa"/>
            <w:vAlign w:val="center"/>
          </w:tcPr>
          <w:p w:rsidR="00AC02F8" w:rsidRPr="00F64077" w:rsidRDefault="00AC02F8" w:rsidP="00AC02F8">
            <w:pPr>
              <w:pStyle w:val="TableParagraph"/>
              <w:rPr>
                <w:rFonts w:eastAsia="Calibri"/>
              </w:rPr>
            </w:pPr>
            <w:r>
              <w:rPr>
                <w:rFonts w:eastAsia="Calibri"/>
              </w:rPr>
              <w:t>24</w:t>
            </w:r>
          </w:p>
        </w:tc>
        <w:tc>
          <w:tcPr>
            <w:tcW w:w="708" w:type="dxa"/>
            <w:vMerge/>
            <w:tcBorders>
              <w:top w:val="nil"/>
            </w:tcBorders>
            <w:shd w:val="clear" w:color="auto" w:fill="auto"/>
          </w:tcPr>
          <w:p w:rsidR="00AC02F8" w:rsidRPr="00F64077" w:rsidRDefault="00AC02F8" w:rsidP="00F87133">
            <w:pPr>
              <w:rPr>
                <w:rFonts w:ascii="Calibri" w:eastAsia="Calibri" w:hAnsi="Calibri"/>
                <w:sz w:val="2"/>
                <w:szCs w:val="2"/>
              </w:rPr>
            </w:pPr>
          </w:p>
        </w:tc>
      </w:tr>
      <w:tr w:rsidR="00AC02F8" w:rsidTr="00AC02F8">
        <w:trPr>
          <w:trHeight w:val="1902"/>
        </w:trPr>
        <w:tc>
          <w:tcPr>
            <w:tcW w:w="2997" w:type="dxa"/>
            <w:shd w:val="clear" w:color="auto" w:fill="auto"/>
          </w:tcPr>
          <w:p w:rsidR="00AC02F8" w:rsidRPr="008C2246" w:rsidRDefault="00AC02F8" w:rsidP="00F87133">
            <w:pPr>
              <w:pStyle w:val="TableParagraph"/>
              <w:spacing w:line="276" w:lineRule="auto"/>
              <w:ind w:left="107" w:right="315"/>
              <w:rPr>
                <w:rFonts w:ascii="Calibri" w:eastAsia="Calibri" w:hAnsi="Calibri"/>
                <w:sz w:val="24"/>
              </w:rPr>
            </w:pPr>
            <w:r w:rsidRPr="008C2246">
              <w:rPr>
                <w:rFonts w:ascii="Calibri" w:eastAsia="Calibri" w:hAnsi="Calibri"/>
                <w:sz w:val="24"/>
              </w:rPr>
              <w:t>Приготовление</w:t>
            </w:r>
            <w:r>
              <w:rPr>
                <w:rFonts w:ascii="Calibri" w:eastAsia="Calibri" w:hAnsi="Calibri"/>
                <w:sz w:val="24"/>
              </w:rPr>
              <w:t xml:space="preserve"> </w:t>
            </w:r>
            <w:r w:rsidRPr="008C2246">
              <w:rPr>
                <w:rFonts w:ascii="Calibri" w:eastAsia="Calibri" w:hAnsi="Calibri"/>
                <w:sz w:val="24"/>
              </w:rPr>
              <w:t>питательных сред для</w:t>
            </w:r>
            <w:r>
              <w:rPr>
                <w:rFonts w:ascii="Calibri" w:eastAsia="Calibri" w:hAnsi="Calibri"/>
                <w:sz w:val="24"/>
              </w:rPr>
              <w:t xml:space="preserve"> </w:t>
            </w:r>
            <w:r w:rsidRPr="008C2246">
              <w:rPr>
                <w:rFonts w:ascii="Calibri" w:eastAsia="Calibri" w:hAnsi="Calibri"/>
                <w:sz w:val="24"/>
              </w:rPr>
              <w:t>культивирования</w:t>
            </w:r>
            <w:r>
              <w:rPr>
                <w:rFonts w:ascii="Calibri" w:eastAsia="Calibri" w:hAnsi="Calibri"/>
                <w:sz w:val="24"/>
              </w:rPr>
              <w:t xml:space="preserve"> </w:t>
            </w:r>
            <w:r w:rsidRPr="008C2246">
              <w:rPr>
                <w:rFonts w:ascii="Calibri" w:eastAsia="Calibri" w:hAnsi="Calibri"/>
                <w:sz w:val="24"/>
              </w:rPr>
              <w:t>патогенных</w:t>
            </w:r>
            <w:r>
              <w:rPr>
                <w:rFonts w:ascii="Calibri" w:eastAsia="Calibri" w:hAnsi="Calibri"/>
                <w:sz w:val="24"/>
              </w:rPr>
              <w:t xml:space="preserve"> </w:t>
            </w:r>
            <w:r w:rsidRPr="008C2246">
              <w:rPr>
                <w:rFonts w:ascii="Calibri" w:eastAsia="Calibri" w:hAnsi="Calibri"/>
                <w:sz w:val="24"/>
              </w:rPr>
              <w:t>кокков,</w:t>
            </w:r>
            <w:r>
              <w:rPr>
                <w:rFonts w:ascii="Calibri" w:eastAsia="Calibri" w:hAnsi="Calibri"/>
                <w:sz w:val="24"/>
              </w:rPr>
              <w:t xml:space="preserve"> </w:t>
            </w:r>
            <w:r w:rsidRPr="008C2246">
              <w:rPr>
                <w:rFonts w:ascii="Calibri" w:eastAsia="Calibri" w:hAnsi="Calibri"/>
                <w:sz w:val="24"/>
              </w:rPr>
              <w:t>возбудителей</w:t>
            </w:r>
            <w:r>
              <w:rPr>
                <w:rFonts w:ascii="Calibri" w:eastAsia="Calibri" w:hAnsi="Calibri"/>
                <w:sz w:val="24"/>
              </w:rPr>
              <w:t xml:space="preserve"> </w:t>
            </w:r>
            <w:r w:rsidRPr="008C2246">
              <w:rPr>
                <w:rFonts w:ascii="Calibri" w:eastAsia="Calibri" w:hAnsi="Calibri"/>
                <w:sz w:val="24"/>
              </w:rPr>
              <w:t>кишечных</w:t>
            </w:r>
          </w:p>
          <w:p w:rsidR="00AC02F8" w:rsidRPr="00D02393" w:rsidRDefault="00AC02F8" w:rsidP="00F87133">
            <w:pPr>
              <w:pStyle w:val="TableParagraph"/>
              <w:spacing w:line="276" w:lineRule="exact"/>
              <w:ind w:left="107"/>
              <w:rPr>
                <w:rFonts w:ascii="Calibri" w:eastAsia="Calibri" w:hAnsi="Calibri"/>
                <w:sz w:val="24"/>
              </w:rPr>
            </w:pPr>
            <w:r w:rsidRPr="00D02393">
              <w:rPr>
                <w:rFonts w:ascii="Calibri" w:eastAsia="Calibri" w:hAnsi="Calibri"/>
                <w:sz w:val="24"/>
              </w:rPr>
              <w:t>инфекций,</w:t>
            </w:r>
            <w:r>
              <w:rPr>
                <w:rFonts w:ascii="Calibri" w:eastAsia="Calibri" w:hAnsi="Calibri"/>
                <w:sz w:val="24"/>
              </w:rPr>
              <w:t xml:space="preserve"> </w:t>
            </w:r>
            <w:r w:rsidRPr="00D02393">
              <w:rPr>
                <w:rFonts w:ascii="Calibri" w:eastAsia="Calibri" w:hAnsi="Calibri"/>
                <w:sz w:val="24"/>
              </w:rPr>
              <w:t>ВКИ.</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516BB7" w:rsidP="00F87133">
            <w:pPr>
              <w:pStyle w:val="TableParagraph"/>
              <w:rPr>
                <w:rFonts w:ascii="Calibri" w:eastAsia="Calibri" w:hAnsi="Calibri"/>
                <w:lang w:val="en-US"/>
              </w:rPr>
            </w:pPr>
            <w:r>
              <w:rPr>
                <w:rFonts w:ascii="Calibri" w:eastAsia="Calibri" w:hAnsi="Calibri"/>
                <w:lang w:val="en-US"/>
              </w:rPr>
              <w:t>7</w:t>
            </w:r>
          </w:p>
        </w:tc>
        <w:tc>
          <w:tcPr>
            <w:tcW w:w="284" w:type="dxa"/>
            <w:shd w:val="clear" w:color="auto" w:fill="auto"/>
          </w:tcPr>
          <w:p w:rsidR="00AC02F8" w:rsidRPr="008C2246" w:rsidRDefault="00516BB7" w:rsidP="00F87133">
            <w:pPr>
              <w:pStyle w:val="TableParagraph"/>
              <w:rPr>
                <w:rFonts w:ascii="Calibri" w:eastAsia="Calibri" w:hAnsi="Calibri"/>
                <w:lang w:val="en-US"/>
              </w:rPr>
            </w:pPr>
            <w:r>
              <w:rPr>
                <w:rFonts w:ascii="Calibri" w:eastAsia="Calibri" w:hAnsi="Calibri"/>
                <w:lang w:val="en-US"/>
              </w:rPr>
              <w:t>3</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4</w:t>
            </w:r>
          </w:p>
        </w:tc>
        <w:tc>
          <w:tcPr>
            <w:tcW w:w="284"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4"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4</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6</w:t>
            </w:r>
          </w:p>
        </w:tc>
        <w:tc>
          <w:tcPr>
            <w:tcW w:w="284"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5</w:t>
            </w:r>
          </w:p>
        </w:tc>
        <w:tc>
          <w:tcPr>
            <w:tcW w:w="425" w:type="dxa"/>
            <w:shd w:val="clear" w:color="auto" w:fill="auto"/>
          </w:tcPr>
          <w:p w:rsidR="00AC02F8" w:rsidRPr="008C2246" w:rsidRDefault="00516BB7" w:rsidP="00F87133">
            <w:pPr>
              <w:pStyle w:val="TableParagraph"/>
              <w:rPr>
                <w:rFonts w:ascii="Calibri" w:eastAsia="Calibri" w:hAnsi="Calibri"/>
                <w:lang w:val="en-US"/>
              </w:rPr>
            </w:pPr>
            <w:r>
              <w:rPr>
                <w:rFonts w:ascii="Calibri" w:eastAsia="Calibri" w:hAnsi="Calibri"/>
                <w:lang w:val="en-US"/>
              </w:rPr>
              <w:t>8</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516BB7" w:rsidP="00F87133">
            <w:pPr>
              <w:pStyle w:val="TableParagraph"/>
              <w:rPr>
                <w:rFonts w:ascii="Calibri" w:eastAsia="Calibri" w:hAnsi="Calibri"/>
                <w:lang w:val="en-US"/>
              </w:rPr>
            </w:pPr>
            <w:r>
              <w:rPr>
                <w:rFonts w:ascii="Calibri" w:eastAsia="Calibri" w:hAnsi="Calibri"/>
                <w:lang w:val="en-US"/>
              </w:rPr>
              <w:t>5</w:t>
            </w:r>
          </w:p>
        </w:tc>
        <w:tc>
          <w:tcPr>
            <w:tcW w:w="425" w:type="dxa"/>
            <w:shd w:val="clear" w:color="auto" w:fill="auto"/>
          </w:tcPr>
          <w:p w:rsidR="00AC02F8" w:rsidRPr="008C2246" w:rsidRDefault="00516BB7" w:rsidP="00F87133">
            <w:pPr>
              <w:pStyle w:val="TableParagraph"/>
              <w:rPr>
                <w:rFonts w:ascii="Calibri" w:eastAsia="Calibri" w:hAnsi="Calibri"/>
                <w:lang w:val="en-US"/>
              </w:rPr>
            </w:pPr>
            <w:r>
              <w:rPr>
                <w:rFonts w:ascii="Calibri" w:eastAsia="Calibri" w:hAnsi="Calibri"/>
                <w:lang w:val="en-US"/>
              </w:rPr>
              <w:t>5</w:t>
            </w:r>
          </w:p>
        </w:tc>
        <w:tc>
          <w:tcPr>
            <w:tcW w:w="425" w:type="dxa"/>
            <w:shd w:val="clear" w:color="auto" w:fill="auto"/>
          </w:tcPr>
          <w:p w:rsidR="00AC02F8" w:rsidRPr="008C2246" w:rsidRDefault="00516BB7" w:rsidP="00F87133">
            <w:pPr>
              <w:pStyle w:val="TableParagraph"/>
              <w:rPr>
                <w:rFonts w:ascii="Calibri" w:eastAsia="Calibri" w:hAnsi="Calibri"/>
                <w:lang w:val="en-US"/>
              </w:rPr>
            </w:pPr>
            <w:r>
              <w:rPr>
                <w:rFonts w:ascii="Calibri" w:eastAsia="Calibri" w:hAnsi="Calibri"/>
                <w:lang w:val="en-US"/>
              </w:rPr>
              <w:t>5</w:t>
            </w:r>
          </w:p>
        </w:tc>
        <w:tc>
          <w:tcPr>
            <w:tcW w:w="426"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516BB7" w:rsidP="00F87133">
            <w:pPr>
              <w:pStyle w:val="TableParagraph"/>
              <w:rPr>
                <w:rFonts w:ascii="Calibri" w:eastAsia="Calibri" w:hAnsi="Calibri"/>
                <w:lang w:val="en-US"/>
              </w:rPr>
            </w:pPr>
            <w:r>
              <w:rPr>
                <w:rFonts w:ascii="Calibri" w:eastAsia="Calibri" w:hAnsi="Calibri"/>
                <w:lang w:val="en-US"/>
              </w:rPr>
              <w:t>5</w:t>
            </w:r>
          </w:p>
        </w:tc>
        <w:tc>
          <w:tcPr>
            <w:tcW w:w="425" w:type="dxa"/>
          </w:tcPr>
          <w:p w:rsidR="00AC02F8" w:rsidRPr="008C2246" w:rsidRDefault="00516BB7" w:rsidP="00F87133">
            <w:pPr>
              <w:pStyle w:val="TableParagraph"/>
              <w:rPr>
                <w:rFonts w:ascii="Calibri" w:eastAsia="Calibri" w:hAnsi="Calibri"/>
                <w:lang w:val="en-US"/>
              </w:rPr>
            </w:pPr>
            <w:r>
              <w:rPr>
                <w:rFonts w:ascii="Calibri" w:eastAsia="Calibri" w:hAnsi="Calibri"/>
                <w:lang w:val="en-US"/>
              </w:rPr>
              <w:t>5</w:t>
            </w:r>
          </w:p>
        </w:tc>
        <w:tc>
          <w:tcPr>
            <w:tcW w:w="425" w:type="dxa"/>
          </w:tcPr>
          <w:p w:rsidR="00AC02F8" w:rsidRPr="008C2246" w:rsidRDefault="00516BB7" w:rsidP="00F87133">
            <w:pPr>
              <w:pStyle w:val="TableParagraph"/>
              <w:rPr>
                <w:rFonts w:ascii="Calibri" w:eastAsia="Calibri" w:hAnsi="Calibri"/>
                <w:lang w:val="en-US"/>
              </w:rPr>
            </w:pPr>
            <w:r>
              <w:rPr>
                <w:rFonts w:ascii="Calibri" w:eastAsia="Calibri" w:hAnsi="Calibri"/>
                <w:lang w:val="en-US"/>
              </w:rPr>
              <w:t>5</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602A4B" w:rsidP="00401D46">
            <w:pPr>
              <w:pStyle w:val="TableParagraph"/>
              <w:rPr>
                <w:rFonts w:ascii="Calibri" w:eastAsia="Calibri" w:hAnsi="Calibri"/>
                <w:lang w:val="en-US"/>
              </w:rPr>
            </w:pPr>
            <w:r>
              <w:rPr>
                <w:rFonts w:ascii="Calibri" w:eastAsia="Calibri" w:hAnsi="Calibri"/>
                <w:lang w:val="en-US"/>
              </w:rPr>
              <w:t>67</w:t>
            </w:r>
          </w:p>
        </w:tc>
      </w:tr>
      <w:tr w:rsidR="00AC02F8" w:rsidTr="00AC02F8">
        <w:trPr>
          <w:trHeight w:val="635"/>
        </w:trPr>
        <w:tc>
          <w:tcPr>
            <w:tcW w:w="2997" w:type="dxa"/>
            <w:shd w:val="clear" w:color="auto" w:fill="auto"/>
          </w:tcPr>
          <w:p w:rsidR="00AC02F8" w:rsidRPr="008C2246" w:rsidRDefault="00AC02F8" w:rsidP="00F87133">
            <w:pPr>
              <w:pStyle w:val="TableParagraph"/>
              <w:spacing w:line="273" w:lineRule="exact"/>
              <w:ind w:left="107"/>
              <w:rPr>
                <w:rFonts w:ascii="Calibri" w:eastAsia="Calibri" w:hAnsi="Calibri"/>
                <w:sz w:val="24"/>
              </w:rPr>
            </w:pPr>
            <w:r w:rsidRPr="008C2246">
              <w:rPr>
                <w:rFonts w:ascii="Calibri" w:eastAsia="Calibri" w:hAnsi="Calibri"/>
                <w:sz w:val="24"/>
              </w:rPr>
              <w:t>Изучение</w:t>
            </w:r>
            <w:r>
              <w:rPr>
                <w:rFonts w:ascii="Calibri" w:eastAsia="Calibri" w:hAnsi="Calibri"/>
                <w:sz w:val="24"/>
              </w:rPr>
              <w:t xml:space="preserve"> </w:t>
            </w:r>
            <w:r w:rsidRPr="008C2246">
              <w:rPr>
                <w:rFonts w:ascii="Calibri" w:eastAsia="Calibri" w:hAnsi="Calibri"/>
                <w:sz w:val="24"/>
              </w:rPr>
              <w:t>культуральных,</w:t>
            </w:r>
          </w:p>
          <w:p w:rsidR="00AC02F8" w:rsidRPr="008C2246" w:rsidRDefault="00165F70" w:rsidP="00F87133">
            <w:pPr>
              <w:pStyle w:val="TableParagraph"/>
              <w:spacing w:before="41"/>
              <w:ind w:left="107"/>
              <w:rPr>
                <w:rFonts w:ascii="Calibri" w:eastAsia="Calibri" w:hAnsi="Calibri"/>
                <w:sz w:val="24"/>
              </w:rPr>
            </w:pPr>
            <w:r>
              <w:rPr>
                <w:rFonts w:ascii="Calibri" w:eastAsia="Calibri" w:hAnsi="Calibri"/>
                <w:sz w:val="24"/>
              </w:rPr>
              <w:t>м</w:t>
            </w:r>
            <w:r w:rsidR="00AC02F8" w:rsidRPr="008C2246">
              <w:rPr>
                <w:rFonts w:ascii="Calibri" w:eastAsia="Calibri" w:hAnsi="Calibri"/>
                <w:sz w:val="24"/>
              </w:rPr>
              <w:t>орфологических</w:t>
            </w:r>
            <w:r w:rsidR="00AC02F8">
              <w:rPr>
                <w:rFonts w:ascii="Calibri" w:eastAsia="Calibri" w:hAnsi="Calibri"/>
                <w:sz w:val="24"/>
              </w:rPr>
              <w:t xml:space="preserve"> </w:t>
            </w:r>
            <w:r w:rsidR="00AC02F8" w:rsidRPr="008C2246">
              <w:rPr>
                <w:rFonts w:ascii="Calibri" w:eastAsia="Calibri" w:hAnsi="Calibri"/>
                <w:sz w:val="24"/>
              </w:rPr>
              <w:t>св-в</w:t>
            </w:r>
          </w:p>
        </w:tc>
        <w:tc>
          <w:tcPr>
            <w:tcW w:w="269" w:type="dxa"/>
            <w:shd w:val="clear" w:color="auto" w:fill="auto"/>
          </w:tcPr>
          <w:p w:rsidR="00AC02F8" w:rsidRPr="008C2246" w:rsidRDefault="00AC02F8" w:rsidP="00F87133">
            <w:pPr>
              <w:pStyle w:val="TableParagraph"/>
              <w:rPr>
                <w:rFonts w:ascii="Calibri" w:eastAsia="Calibri" w:hAnsi="Calibri"/>
              </w:rPr>
            </w:pPr>
            <w:r w:rsidRPr="008C2246">
              <w:rPr>
                <w:rFonts w:ascii="Calibri" w:eastAsia="Calibri" w:hAnsi="Calibri"/>
              </w:rPr>
              <w:t>0</w:t>
            </w:r>
          </w:p>
        </w:tc>
        <w:tc>
          <w:tcPr>
            <w:tcW w:w="283"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4"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3"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4"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3" w:type="dxa"/>
            <w:shd w:val="clear" w:color="auto" w:fill="auto"/>
          </w:tcPr>
          <w:p w:rsidR="00AC02F8" w:rsidRPr="008C2246" w:rsidRDefault="00AC02F8" w:rsidP="00F87133">
            <w:pPr>
              <w:pStyle w:val="TableParagraph"/>
              <w:rPr>
                <w:rFonts w:ascii="Calibri" w:eastAsia="Calibri" w:hAnsi="Calibri"/>
              </w:rPr>
            </w:pPr>
            <w:r w:rsidRPr="008C2246">
              <w:rPr>
                <w:rFonts w:ascii="Calibri" w:eastAsia="Calibri" w:hAnsi="Calibri"/>
              </w:rPr>
              <w:t>0</w:t>
            </w:r>
          </w:p>
        </w:tc>
        <w:tc>
          <w:tcPr>
            <w:tcW w:w="284"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3" w:type="dxa"/>
            <w:shd w:val="clear" w:color="auto" w:fill="auto"/>
          </w:tcPr>
          <w:p w:rsidR="00AC02F8" w:rsidRPr="008C2246" w:rsidRDefault="00BA4701" w:rsidP="00F87133">
            <w:pPr>
              <w:pStyle w:val="TableParagraph"/>
              <w:rPr>
                <w:rFonts w:ascii="Calibri" w:eastAsia="Calibri" w:hAnsi="Calibri"/>
              </w:rPr>
            </w:pPr>
            <w:r>
              <w:rPr>
                <w:rFonts w:ascii="Calibri" w:eastAsia="Calibri" w:hAnsi="Calibri"/>
              </w:rPr>
              <w:t>1</w:t>
            </w:r>
          </w:p>
        </w:tc>
        <w:tc>
          <w:tcPr>
            <w:tcW w:w="284" w:type="dxa"/>
            <w:shd w:val="clear" w:color="auto" w:fill="auto"/>
          </w:tcPr>
          <w:p w:rsidR="00AC02F8" w:rsidRPr="008C2246" w:rsidRDefault="00BA4701" w:rsidP="00F87133">
            <w:pPr>
              <w:pStyle w:val="TableParagraph"/>
              <w:rPr>
                <w:rFonts w:ascii="Calibri" w:eastAsia="Calibri" w:hAnsi="Calibri"/>
              </w:rPr>
            </w:pPr>
            <w:r>
              <w:rPr>
                <w:rFonts w:ascii="Calibri" w:eastAsia="Calibri" w:hAnsi="Calibri"/>
              </w:rPr>
              <w:t>1</w:t>
            </w:r>
          </w:p>
        </w:tc>
        <w:tc>
          <w:tcPr>
            <w:tcW w:w="425"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AC02F8" w:rsidP="00F87133">
            <w:pPr>
              <w:pStyle w:val="TableParagraph"/>
              <w:rPr>
                <w:rFonts w:ascii="Calibri" w:eastAsia="Calibri" w:hAnsi="Calibri"/>
              </w:rPr>
            </w:pPr>
            <w:r w:rsidRPr="008C2246">
              <w:rPr>
                <w:rFonts w:ascii="Calibri" w:eastAsia="Calibri" w:hAnsi="Calibri"/>
              </w:rPr>
              <w:t>0</w:t>
            </w:r>
          </w:p>
        </w:tc>
        <w:tc>
          <w:tcPr>
            <w:tcW w:w="426" w:type="dxa"/>
            <w:shd w:val="clear" w:color="auto" w:fill="auto"/>
          </w:tcPr>
          <w:p w:rsidR="00AC02F8" w:rsidRPr="008C2246" w:rsidRDefault="00AC02F8"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607F6E"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BA4701"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BA4701" w:rsidP="00F87133">
            <w:pPr>
              <w:pStyle w:val="TableParagraph"/>
              <w:rPr>
                <w:rFonts w:ascii="Calibri" w:eastAsia="Calibri" w:hAnsi="Calibri"/>
              </w:rPr>
            </w:pPr>
            <w:r>
              <w:rPr>
                <w:rFonts w:ascii="Calibri" w:eastAsia="Calibri" w:hAnsi="Calibri"/>
              </w:rPr>
              <w:t>0</w:t>
            </w:r>
          </w:p>
        </w:tc>
        <w:tc>
          <w:tcPr>
            <w:tcW w:w="426"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D617BC" w:rsidP="00F87133">
            <w:pPr>
              <w:pStyle w:val="TableParagraph"/>
              <w:rPr>
                <w:rFonts w:ascii="Calibri" w:eastAsia="Calibri" w:hAnsi="Calibri"/>
              </w:rPr>
            </w:pPr>
            <w:r>
              <w:rPr>
                <w:rFonts w:ascii="Calibri" w:eastAsia="Calibri" w:hAnsi="Calibri"/>
              </w:rPr>
              <w:t>0</w:t>
            </w:r>
          </w:p>
        </w:tc>
        <w:tc>
          <w:tcPr>
            <w:tcW w:w="283" w:type="dxa"/>
          </w:tcPr>
          <w:p w:rsidR="00AC02F8" w:rsidRPr="008C2246" w:rsidRDefault="00D617BC" w:rsidP="00F87133">
            <w:pPr>
              <w:pStyle w:val="TableParagraph"/>
              <w:rPr>
                <w:rFonts w:ascii="Calibri" w:eastAsia="Calibri" w:hAnsi="Calibri"/>
              </w:rPr>
            </w:pPr>
            <w:r>
              <w:rPr>
                <w:rFonts w:ascii="Calibri" w:eastAsia="Calibri" w:hAnsi="Calibri"/>
              </w:rPr>
              <w:t>0</w:t>
            </w:r>
          </w:p>
        </w:tc>
        <w:tc>
          <w:tcPr>
            <w:tcW w:w="426" w:type="dxa"/>
          </w:tcPr>
          <w:p w:rsidR="00AC02F8" w:rsidRPr="008C2246" w:rsidRDefault="00607F6E" w:rsidP="00F87133">
            <w:pPr>
              <w:pStyle w:val="TableParagraph"/>
              <w:rPr>
                <w:rFonts w:ascii="Calibri" w:eastAsia="Calibri" w:hAnsi="Calibri"/>
              </w:rPr>
            </w:pPr>
            <w:r>
              <w:rPr>
                <w:rFonts w:ascii="Calibri" w:eastAsia="Calibri" w:hAnsi="Calibri"/>
              </w:rPr>
              <w:t>0</w:t>
            </w:r>
          </w:p>
        </w:tc>
        <w:tc>
          <w:tcPr>
            <w:tcW w:w="425" w:type="dxa"/>
          </w:tcPr>
          <w:p w:rsidR="00AC02F8" w:rsidRPr="008C2246" w:rsidRDefault="00607F6E" w:rsidP="00F87133">
            <w:pPr>
              <w:pStyle w:val="TableParagraph"/>
              <w:rPr>
                <w:rFonts w:ascii="Calibri" w:eastAsia="Calibri" w:hAnsi="Calibri"/>
              </w:rPr>
            </w:pPr>
            <w:r>
              <w:rPr>
                <w:rFonts w:ascii="Calibri" w:eastAsia="Calibri" w:hAnsi="Calibri"/>
              </w:rPr>
              <w:t>0</w:t>
            </w:r>
          </w:p>
        </w:tc>
        <w:tc>
          <w:tcPr>
            <w:tcW w:w="425" w:type="dxa"/>
          </w:tcPr>
          <w:p w:rsidR="00AC02F8" w:rsidRPr="008C2246" w:rsidRDefault="00607F6E" w:rsidP="00F87133">
            <w:pPr>
              <w:pStyle w:val="TableParagraph"/>
              <w:rPr>
                <w:rFonts w:ascii="Calibri" w:eastAsia="Calibri" w:hAnsi="Calibri"/>
              </w:rPr>
            </w:pPr>
            <w:r>
              <w:rPr>
                <w:rFonts w:ascii="Calibri" w:eastAsia="Calibri" w:hAnsi="Calibri"/>
              </w:rPr>
              <w:t>0</w:t>
            </w:r>
          </w:p>
        </w:tc>
        <w:tc>
          <w:tcPr>
            <w:tcW w:w="425" w:type="dxa"/>
          </w:tcPr>
          <w:p w:rsidR="00AC02F8" w:rsidRPr="008C2246" w:rsidRDefault="00D82AA9" w:rsidP="00F87133">
            <w:pPr>
              <w:pStyle w:val="TableParagraph"/>
              <w:rPr>
                <w:rFonts w:ascii="Calibri" w:eastAsia="Calibri" w:hAnsi="Calibri"/>
              </w:rPr>
            </w:pPr>
            <w:r>
              <w:rPr>
                <w:rFonts w:ascii="Calibri" w:eastAsia="Calibri" w:hAnsi="Calibri"/>
              </w:rPr>
              <w:t>0</w:t>
            </w:r>
          </w:p>
        </w:tc>
        <w:tc>
          <w:tcPr>
            <w:tcW w:w="426" w:type="dxa"/>
          </w:tcPr>
          <w:p w:rsidR="00AC02F8" w:rsidRPr="008C2246" w:rsidRDefault="00D617BC" w:rsidP="00F87133">
            <w:pPr>
              <w:pStyle w:val="TableParagraph"/>
              <w:rPr>
                <w:rFonts w:ascii="Calibri" w:eastAsia="Calibri" w:hAnsi="Calibri"/>
              </w:rPr>
            </w:pPr>
            <w:r>
              <w:rPr>
                <w:rFonts w:ascii="Calibri" w:eastAsia="Calibri" w:hAnsi="Calibri"/>
              </w:rPr>
              <w:t>0</w:t>
            </w:r>
          </w:p>
        </w:tc>
        <w:tc>
          <w:tcPr>
            <w:tcW w:w="708" w:type="dxa"/>
            <w:shd w:val="clear" w:color="auto" w:fill="auto"/>
          </w:tcPr>
          <w:p w:rsidR="00AC02F8" w:rsidRPr="008C2246" w:rsidRDefault="00607F6E" w:rsidP="00F87133">
            <w:pPr>
              <w:pStyle w:val="TableParagraph"/>
              <w:rPr>
                <w:rFonts w:ascii="Calibri" w:eastAsia="Calibri" w:hAnsi="Calibri"/>
              </w:rPr>
            </w:pPr>
            <w:r>
              <w:rPr>
                <w:rFonts w:ascii="Calibri" w:eastAsia="Calibri" w:hAnsi="Calibri"/>
              </w:rPr>
              <w:t>2</w:t>
            </w:r>
          </w:p>
        </w:tc>
      </w:tr>
      <w:tr w:rsidR="00AC02F8" w:rsidTr="00AC02F8">
        <w:trPr>
          <w:trHeight w:val="1586"/>
        </w:trPr>
        <w:tc>
          <w:tcPr>
            <w:tcW w:w="2997" w:type="dxa"/>
            <w:shd w:val="clear" w:color="auto" w:fill="auto"/>
          </w:tcPr>
          <w:p w:rsidR="00AC02F8" w:rsidRPr="008C2246" w:rsidRDefault="00AC02F8" w:rsidP="00F87133">
            <w:pPr>
              <w:pStyle w:val="TableParagraph"/>
              <w:spacing w:line="276" w:lineRule="auto"/>
              <w:ind w:left="107" w:right="880"/>
              <w:rPr>
                <w:rFonts w:ascii="Calibri" w:eastAsia="Calibri" w:hAnsi="Calibri"/>
                <w:sz w:val="24"/>
              </w:rPr>
            </w:pPr>
            <w:r w:rsidRPr="008C2246">
              <w:rPr>
                <w:rFonts w:ascii="Calibri" w:eastAsia="Calibri" w:hAnsi="Calibri"/>
                <w:sz w:val="24"/>
              </w:rPr>
              <w:t>Изучение</w:t>
            </w:r>
            <w:r>
              <w:rPr>
                <w:rFonts w:ascii="Calibri" w:eastAsia="Calibri" w:hAnsi="Calibri"/>
                <w:sz w:val="24"/>
              </w:rPr>
              <w:t xml:space="preserve"> </w:t>
            </w:r>
            <w:r w:rsidRPr="008C2246">
              <w:rPr>
                <w:rFonts w:ascii="Calibri" w:eastAsia="Calibri" w:hAnsi="Calibri"/>
                <w:sz w:val="24"/>
              </w:rPr>
              <w:t>сахаралитической,</w:t>
            </w:r>
            <w:r>
              <w:rPr>
                <w:rFonts w:ascii="Calibri" w:eastAsia="Calibri" w:hAnsi="Calibri"/>
                <w:sz w:val="24"/>
              </w:rPr>
              <w:t xml:space="preserve"> </w:t>
            </w:r>
            <w:r w:rsidRPr="008C2246">
              <w:rPr>
                <w:rFonts w:ascii="Calibri" w:eastAsia="Calibri" w:hAnsi="Calibri"/>
                <w:sz w:val="24"/>
              </w:rPr>
              <w:t>протеолитической,</w:t>
            </w:r>
            <w:r>
              <w:rPr>
                <w:rFonts w:ascii="Calibri" w:eastAsia="Calibri" w:hAnsi="Calibri"/>
                <w:sz w:val="24"/>
              </w:rPr>
              <w:t xml:space="preserve"> </w:t>
            </w:r>
            <w:r w:rsidRPr="008C2246">
              <w:rPr>
                <w:rFonts w:ascii="Calibri" w:eastAsia="Calibri" w:hAnsi="Calibri"/>
                <w:sz w:val="24"/>
              </w:rPr>
              <w:t>гемолитической</w:t>
            </w:r>
          </w:p>
          <w:p w:rsidR="00AC02F8" w:rsidRPr="008C2246" w:rsidRDefault="00AC02F8" w:rsidP="00F87133">
            <w:pPr>
              <w:pStyle w:val="TableParagraph"/>
              <w:ind w:left="107"/>
              <w:rPr>
                <w:rFonts w:ascii="Calibri" w:eastAsia="Calibri" w:hAnsi="Calibri"/>
                <w:sz w:val="24"/>
              </w:rPr>
            </w:pPr>
            <w:r w:rsidRPr="008C2246">
              <w:rPr>
                <w:rFonts w:ascii="Calibri" w:eastAsia="Calibri" w:hAnsi="Calibri"/>
                <w:sz w:val="24"/>
              </w:rPr>
              <w:t>активности</w:t>
            </w:r>
          </w:p>
        </w:tc>
        <w:tc>
          <w:tcPr>
            <w:tcW w:w="269" w:type="dxa"/>
            <w:shd w:val="clear" w:color="auto" w:fill="auto"/>
          </w:tcPr>
          <w:p w:rsidR="00AC02F8" w:rsidRPr="008C2246" w:rsidRDefault="00AC02F8" w:rsidP="00F87133">
            <w:pPr>
              <w:pStyle w:val="TableParagraph"/>
              <w:rPr>
                <w:rFonts w:ascii="Calibri" w:eastAsia="Calibri" w:hAnsi="Calibri"/>
              </w:rPr>
            </w:pPr>
            <w:r w:rsidRPr="008C2246">
              <w:rPr>
                <w:rFonts w:ascii="Calibri" w:eastAsia="Calibri" w:hAnsi="Calibri"/>
              </w:rPr>
              <w:t>0</w:t>
            </w:r>
          </w:p>
        </w:tc>
        <w:tc>
          <w:tcPr>
            <w:tcW w:w="283"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4"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3"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4"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3" w:type="dxa"/>
            <w:shd w:val="clear" w:color="auto" w:fill="auto"/>
          </w:tcPr>
          <w:p w:rsidR="00AC02F8" w:rsidRPr="008C2246" w:rsidRDefault="00AC02F8" w:rsidP="00F87133">
            <w:pPr>
              <w:pStyle w:val="TableParagraph"/>
              <w:rPr>
                <w:rFonts w:ascii="Calibri" w:eastAsia="Calibri" w:hAnsi="Calibri"/>
              </w:rPr>
            </w:pPr>
            <w:r w:rsidRPr="008C2246">
              <w:rPr>
                <w:rFonts w:ascii="Calibri" w:eastAsia="Calibri" w:hAnsi="Calibri"/>
              </w:rPr>
              <w:t>0</w:t>
            </w:r>
          </w:p>
        </w:tc>
        <w:tc>
          <w:tcPr>
            <w:tcW w:w="284"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283" w:type="dxa"/>
            <w:shd w:val="clear" w:color="auto" w:fill="auto"/>
          </w:tcPr>
          <w:p w:rsidR="00AC02F8" w:rsidRPr="008C2246" w:rsidRDefault="00BA4701" w:rsidP="00F87133">
            <w:pPr>
              <w:pStyle w:val="TableParagraph"/>
              <w:rPr>
                <w:rFonts w:ascii="Calibri" w:eastAsia="Calibri" w:hAnsi="Calibri"/>
              </w:rPr>
            </w:pPr>
            <w:r>
              <w:rPr>
                <w:rFonts w:ascii="Calibri" w:eastAsia="Calibri" w:hAnsi="Calibri"/>
              </w:rPr>
              <w:t>1</w:t>
            </w:r>
          </w:p>
        </w:tc>
        <w:tc>
          <w:tcPr>
            <w:tcW w:w="284" w:type="dxa"/>
            <w:shd w:val="clear" w:color="auto" w:fill="auto"/>
          </w:tcPr>
          <w:p w:rsidR="00AC02F8" w:rsidRPr="008C2246" w:rsidRDefault="00BA4701" w:rsidP="00F87133">
            <w:pPr>
              <w:pStyle w:val="TableParagraph"/>
              <w:rPr>
                <w:rFonts w:ascii="Calibri" w:eastAsia="Calibri" w:hAnsi="Calibri"/>
              </w:rPr>
            </w:pPr>
            <w:r>
              <w:rPr>
                <w:rFonts w:ascii="Calibri" w:eastAsia="Calibri" w:hAnsi="Calibri"/>
              </w:rPr>
              <w:t>1</w:t>
            </w:r>
          </w:p>
        </w:tc>
        <w:tc>
          <w:tcPr>
            <w:tcW w:w="425"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AC02F8" w:rsidP="00F87133">
            <w:pPr>
              <w:pStyle w:val="TableParagraph"/>
              <w:rPr>
                <w:rFonts w:ascii="Calibri" w:eastAsia="Calibri" w:hAnsi="Calibri"/>
              </w:rPr>
            </w:pPr>
            <w:r w:rsidRPr="008C2246">
              <w:rPr>
                <w:rFonts w:ascii="Calibri" w:eastAsia="Calibri" w:hAnsi="Calibri"/>
              </w:rPr>
              <w:t>0</w:t>
            </w:r>
          </w:p>
        </w:tc>
        <w:tc>
          <w:tcPr>
            <w:tcW w:w="426" w:type="dxa"/>
            <w:shd w:val="clear" w:color="auto" w:fill="auto"/>
          </w:tcPr>
          <w:p w:rsidR="00AC02F8" w:rsidRPr="008C2246" w:rsidRDefault="00AC02F8"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4F1438"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BA4701"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BA4701" w:rsidP="00F87133">
            <w:pPr>
              <w:pStyle w:val="TableParagraph"/>
              <w:rPr>
                <w:rFonts w:ascii="Calibri" w:eastAsia="Calibri" w:hAnsi="Calibri"/>
              </w:rPr>
            </w:pPr>
            <w:r>
              <w:rPr>
                <w:rFonts w:ascii="Calibri" w:eastAsia="Calibri" w:hAnsi="Calibri"/>
              </w:rPr>
              <w:t>0</w:t>
            </w:r>
          </w:p>
        </w:tc>
        <w:tc>
          <w:tcPr>
            <w:tcW w:w="426" w:type="dxa"/>
            <w:shd w:val="clear" w:color="auto" w:fill="auto"/>
          </w:tcPr>
          <w:p w:rsidR="00AC02F8" w:rsidRPr="008C2246" w:rsidRDefault="00D82AA9" w:rsidP="00F87133">
            <w:pPr>
              <w:pStyle w:val="TableParagraph"/>
              <w:rPr>
                <w:rFonts w:ascii="Calibri" w:eastAsia="Calibri" w:hAnsi="Calibri"/>
              </w:rPr>
            </w:pPr>
            <w:r>
              <w:rPr>
                <w:rFonts w:ascii="Calibri" w:eastAsia="Calibri" w:hAnsi="Calibri"/>
              </w:rPr>
              <w:t>0</w:t>
            </w:r>
          </w:p>
        </w:tc>
        <w:tc>
          <w:tcPr>
            <w:tcW w:w="425" w:type="dxa"/>
            <w:shd w:val="clear" w:color="auto" w:fill="auto"/>
          </w:tcPr>
          <w:p w:rsidR="00AC02F8" w:rsidRPr="008C2246" w:rsidRDefault="00D617BC" w:rsidP="00F87133">
            <w:pPr>
              <w:pStyle w:val="TableParagraph"/>
              <w:rPr>
                <w:rFonts w:ascii="Calibri" w:eastAsia="Calibri" w:hAnsi="Calibri"/>
              </w:rPr>
            </w:pPr>
            <w:r>
              <w:rPr>
                <w:rFonts w:ascii="Calibri" w:eastAsia="Calibri" w:hAnsi="Calibri"/>
              </w:rPr>
              <w:t>0</w:t>
            </w:r>
          </w:p>
        </w:tc>
        <w:tc>
          <w:tcPr>
            <w:tcW w:w="283" w:type="dxa"/>
          </w:tcPr>
          <w:p w:rsidR="00AC02F8" w:rsidRPr="008C2246" w:rsidRDefault="00D617BC" w:rsidP="00F87133">
            <w:pPr>
              <w:pStyle w:val="TableParagraph"/>
              <w:rPr>
                <w:rFonts w:ascii="Calibri" w:eastAsia="Calibri" w:hAnsi="Calibri"/>
              </w:rPr>
            </w:pPr>
            <w:r>
              <w:rPr>
                <w:rFonts w:ascii="Calibri" w:eastAsia="Calibri" w:hAnsi="Calibri"/>
              </w:rPr>
              <w:t>0</w:t>
            </w:r>
          </w:p>
        </w:tc>
        <w:tc>
          <w:tcPr>
            <w:tcW w:w="426" w:type="dxa"/>
          </w:tcPr>
          <w:p w:rsidR="00AC02F8" w:rsidRPr="008C2246" w:rsidRDefault="004F1438" w:rsidP="00F87133">
            <w:pPr>
              <w:pStyle w:val="TableParagraph"/>
              <w:rPr>
                <w:rFonts w:ascii="Calibri" w:eastAsia="Calibri" w:hAnsi="Calibri"/>
              </w:rPr>
            </w:pPr>
            <w:r>
              <w:rPr>
                <w:rFonts w:ascii="Calibri" w:eastAsia="Calibri" w:hAnsi="Calibri"/>
              </w:rPr>
              <w:t>0</w:t>
            </w:r>
          </w:p>
        </w:tc>
        <w:tc>
          <w:tcPr>
            <w:tcW w:w="425" w:type="dxa"/>
          </w:tcPr>
          <w:p w:rsidR="00AC02F8" w:rsidRPr="008C2246" w:rsidRDefault="004F1438" w:rsidP="00F87133">
            <w:pPr>
              <w:pStyle w:val="TableParagraph"/>
              <w:rPr>
                <w:rFonts w:ascii="Calibri" w:eastAsia="Calibri" w:hAnsi="Calibri"/>
              </w:rPr>
            </w:pPr>
            <w:r>
              <w:rPr>
                <w:rFonts w:ascii="Calibri" w:eastAsia="Calibri" w:hAnsi="Calibri"/>
              </w:rPr>
              <w:t>0</w:t>
            </w:r>
          </w:p>
        </w:tc>
        <w:tc>
          <w:tcPr>
            <w:tcW w:w="425" w:type="dxa"/>
          </w:tcPr>
          <w:p w:rsidR="00AC02F8" w:rsidRPr="008C2246" w:rsidRDefault="004F1438" w:rsidP="00F87133">
            <w:pPr>
              <w:pStyle w:val="TableParagraph"/>
              <w:rPr>
                <w:rFonts w:ascii="Calibri" w:eastAsia="Calibri" w:hAnsi="Calibri"/>
              </w:rPr>
            </w:pPr>
            <w:r>
              <w:rPr>
                <w:rFonts w:ascii="Calibri" w:eastAsia="Calibri" w:hAnsi="Calibri"/>
              </w:rPr>
              <w:t>0</w:t>
            </w:r>
          </w:p>
        </w:tc>
        <w:tc>
          <w:tcPr>
            <w:tcW w:w="425" w:type="dxa"/>
          </w:tcPr>
          <w:p w:rsidR="00AC02F8" w:rsidRPr="008C2246" w:rsidRDefault="00D82AA9" w:rsidP="00F87133">
            <w:pPr>
              <w:pStyle w:val="TableParagraph"/>
              <w:rPr>
                <w:rFonts w:ascii="Calibri" w:eastAsia="Calibri" w:hAnsi="Calibri"/>
              </w:rPr>
            </w:pPr>
            <w:r>
              <w:rPr>
                <w:rFonts w:ascii="Calibri" w:eastAsia="Calibri" w:hAnsi="Calibri"/>
              </w:rPr>
              <w:t>0</w:t>
            </w:r>
          </w:p>
        </w:tc>
        <w:tc>
          <w:tcPr>
            <w:tcW w:w="426" w:type="dxa"/>
          </w:tcPr>
          <w:p w:rsidR="00AC02F8" w:rsidRPr="008C2246" w:rsidRDefault="00D617BC" w:rsidP="00F87133">
            <w:pPr>
              <w:pStyle w:val="TableParagraph"/>
              <w:rPr>
                <w:rFonts w:ascii="Calibri" w:eastAsia="Calibri" w:hAnsi="Calibri"/>
              </w:rPr>
            </w:pPr>
            <w:r>
              <w:rPr>
                <w:rFonts w:ascii="Calibri" w:eastAsia="Calibri" w:hAnsi="Calibri"/>
              </w:rPr>
              <w:t>0</w:t>
            </w:r>
          </w:p>
        </w:tc>
        <w:tc>
          <w:tcPr>
            <w:tcW w:w="708" w:type="dxa"/>
            <w:shd w:val="clear" w:color="auto" w:fill="auto"/>
          </w:tcPr>
          <w:p w:rsidR="00AC02F8" w:rsidRPr="008C2246" w:rsidRDefault="004F1438" w:rsidP="00F87133">
            <w:pPr>
              <w:pStyle w:val="TableParagraph"/>
              <w:rPr>
                <w:rFonts w:ascii="Calibri" w:eastAsia="Calibri" w:hAnsi="Calibri"/>
              </w:rPr>
            </w:pPr>
            <w:r>
              <w:rPr>
                <w:rFonts w:ascii="Calibri" w:eastAsia="Calibri" w:hAnsi="Calibri"/>
              </w:rPr>
              <w:t>2</w:t>
            </w:r>
          </w:p>
        </w:tc>
      </w:tr>
      <w:tr w:rsidR="00AC02F8" w:rsidTr="00AC02F8">
        <w:trPr>
          <w:trHeight w:val="318"/>
        </w:trPr>
        <w:tc>
          <w:tcPr>
            <w:tcW w:w="2997" w:type="dxa"/>
            <w:shd w:val="clear" w:color="auto" w:fill="auto"/>
          </w:tcPr>
          <w:p w:rsidR="00AC02F8" w:rsidRPr="008C2246" w:rsidRDefault="00AC02F8" w:rsidP="00F87133">
            <w:pPr>
              <w:pStyle w:val="TableParagraph"/>
              <w:spacing w:line="273" w:lineRule="exact"/>
              <w:ind w:left="107"/>
              <w:rPr>
                <w:rFonts w:ascii="Calibri" w:eastAsia="Calibri" w:hAnsi="Calibri"/>
                <w:sz w:val="24"/>
                <w:lang w:val="en-US"/>
              </w:rPr>
            </w:pPr>
            <w:r w:rsidRPr="008C2246">
              <w:rPr>
                <w:rFonts w:ascii="Calibri" w:eastAsia="Calibri" w:hAnsi="Calibri"/>
                <w:sz w:val="24"/>
                <w:lang w:val="en-US"/>
              </w:rPr>
              <w:t>Серодиагностика</w:t>
            </w:r>
            <w:r>
              <w:rPr>
                <w:rFonts w:ascii="Calibri" w:eastAsia="Calibri" w:hAnsi="Calibri"/>
                <w:sz w:val="24"/>
                <w:lang w:val="en-US"/>
              </w:rPr>
              <w:t xml:space="preserve"> </w:t>
            </w:r>
            <w:r w:rsidRPr="008C2246">
              <w:rPr>
                <w:rFonts w:ascii="Calibri" w:eastAsia="Calibri" w:hAnsi="Calibri"/>
                <w:sz w:val="24"/>
                <w:lang w:val="en-US"/>
              </w:rPr>
              <w:t>РА</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BA4701" w:rsidP="00F87133">
            <w:pPr>
              <w:pStyle w:val="TableParagraph"/>
              <w:rPr>
                <w:rFonts w:ascii="Calibri" w:eastAsia="Calibri" w:hAnsi="Calibri"/>
                <w:lang w:val="en-US"/>
              </w:rPr>
            </w:pPr>
            <w:r>
              <w:rPr>
                <w:rFonts w:ascii="Calibri" w:eastAsia="Calibri" w:hAnsi="Calibri"/>
                <w:lang w:val="en-US"/>
              </w:rPr>
              <w:t>1</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6"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BA4701"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BA4701" w:rsidP="00F87133">
            <w:pPr>
              <w:pStyle w:val="TableParagraph"/>
              <w:rPr>
                <w:rFonts w:ascii="Calibri" w:eastAsia="Calibri" w:hAnsi="Calibri"/>
                <w:lang w:val="en-US"/>
              </w:rPr>
            </w:pPr>
            <w:r>
              <w:rPr>
                <w:rFonts w:ascii="Calibri" w:eastAsia="Calibri" w:hAnsi="Calibri"/>
                <w:lang w:val="en-US"/>
              </w:rPr>
              <w:t>1</w:t>
            </w:r>
          </w:p>
        </w:tc>
      </w:tr>
      <w:tr w:rsidR="00AC02F8" w:rsidTr="00AC02F8">
        <w:trPr>
          <w:trHeight w:val="316"/>
        </w:trPr>
        <w:tc>
          <w:tcPr>
            <w:tcW w:w="2997" w:type="dxa"/>
            <w:shd w:val="clear" w:color="auto" w:fill="auto"/>
          </w:tcPr>
          <w:p w:rsidR="00AC02F8" w:rsidRPr="008C2246" w:rsidRDefault="00AC02F8" w:rsidP="00F87133">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РП</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BA4701" w:rsidP="00F87133">
            <w:pPr>
              <w:pStyle w:val="TableParagraph"/>
              <w:rPr>
                <w:rFonts w:ascii="Calibri" w:eastAsia="Calibri" w:hAnsi="Calibri"/>
                <w:lang w:val="en-US"/>
              </w:rPr>
            </w:pPr>
            <w:r>
              <w:rPr>
                <w:rFonts w:ascii="Calibri" w:eastAsia="Calibri" w:hAnsi="Calibri"/>
                <w:lang w:val="en-US"/>
              </w:rPr>
              <w:t>1</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6"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BA4701"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1</w:t>
            </w:r>
          </w:p>
        </w:tc>
      </w:tr>
      <w:tr w:rsidR="00AC02F8" w:rsidTr="00AC02F8">
        <w:trPr>
          <w:trHeight w:val="318"/>
        </w:trPr>
        <w:tc>
          <w:tcPr>
            <w:tcW w:w="2997" w:type="dxa"/>
            <w:shd w:val="clear" w:color="auto" w:fill="auto"/>
          </w:tcPr>
          <w:p w:rsidR="00AC02F8" w:rsidRPr="008C2246" w:rsidRDefault="00AC02F8" w:rsidP="00F87133">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РСК</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BA4701" w:rsidP="00F87133">
            <w:pPr>
              <w:pStyle w:val="TableParagraph"/>
              <w:rPr>
                <w:rFonts w:ascii="Calibri" w:eastAsia="Calibri" w:hAnsi="Calibri"/>
                <w:lang w:val="en-US"/>
              </w:rPr>
            </w:pPr>
            <w:r>
              <w:rPr>
                <w:rFonts w:ascii="Calibri" w:eastAsia="Calibri" w:hAnsi="Calibri"/>
                <w:lang w:val="en-US"/>
              </w:rPr>
              <w:t>1</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6"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BA4701"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1</w:t>
            </w:r>
          </w:p>
        </w:tc>
      </w:tr>
      <w:tr w:rsidR="00AC02F8" w:rsidTr="00AC02F8">
        <w:trPr>
          <w:trHeight w:val="316"/>
        </w:trPr>
        <w:tc>
          <w:tcPr>
            <w:tcW w:w="2997" w:type="dxa"/>
            <w:shd w:val="clear" w:color="auto" w:fill="auto"/>
          </w:tcPr>
          <w:p w:rsidR="00AC02F8" w:rsidRPr="008C2246" w:rsidRDefault="00AC02F8" w:rsidP="00F87133">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РИФ</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BA4701" w:rsidP="00F87133">
            <w:pPr>
              <w:pStyle w:val="TableParagraph"/>
              <w:rPr>
                <w:rFonts w:ascii="Calibri" w:eastAsia="Calibri" w:hAnsi="Calibri"/>
                <w:lang w:val="en-US"/>
              </w:rPr>
            </w:pPr>
            <w:r>
              <w:rPr>
                <w:rFonts w:ascii="Calibri" w:eastAsia="Calibri" w:hAnsi="Calibri"/>
                <w:lang w:val="en-US"/>
              </w:rPr>
              <w:t>1</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6"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BA4701"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1</w:t>
            </w:r>
          </w:p>
        </w:tc>
      </w:tr>
      <w:tr w:rsidR="00AC02F8" w:rsidTr="00AC02F8">
        <w:trPr>
          <w:trHeight w:val="316"/>
        </w:trPr>
        <w:tc>
          <w:tcPr>
            <w:tcW w:w="2997" w:type="dxa"/>
            <w:shd w:val="clear" w:color="auto" w:fill="auto"/>
          </w:tcPr>
          <w:p w:rsidR="00AC02F8" w:rsidRPr="008C2246" w:rsidRDefault="00AC02F8" w:rsidP="00F87133">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РНГА</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BA4701" w:rsidP="00F87133">
            <w:pPr>
              <w:pStyle w:val="TableParagraph"/>
              <w:rPr>
                <w:rFonts w:ascii="Calibri" w:eastAsia="Calibri" w:hAnsi="Calibri"/>
                <w:lang w:val="en-US"/>
              </w:rPr>
            </w:pPr>
            <w:r>
              <w:rPr>
                <w:rFonts w:ascii="Calibri" w:eastAsia="Calibri" w:hAnsi="Calibri"/>
                <w:lang w:val="en-US"/>
              </w:rPr>
              <w:t>1</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6"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BA4701"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1</w:t>
            </w:r>
          </w:p>
        </w:tc>
      </w:tr>
      <w:tr w:rsidR="00AC02F8" w:rsidTr="00AC02F8">
        <w:trPr>
          <w:trHeight w:val="2539"/>
        </w:trPr>
        <w:tc>
          <w:tcPr>
            <w:tcW w:w="2997" w:type="dxa"/>
            <w:shd w:val="clear" w:color="auto" w:fill="auto"/>
          </w:tcPr>
          <w:p w:rsidR="00AC02F8" w:rsidRPr="008C2246" w:rsidRDefault="00AC02F8" w:rsidP="00F87133">
            <w:pPr>
              <w:pStyle w:val="TableParagraph"/>
              <w:spacing w:line="276" w:lineRule="auto"/>
              <w:ind w:left="107" w:right="149"/>
              <w:rPr>
                <w:rFonts w:ascii="Calibri" w:eastAsia="Calibri" w:hAnsi="Calibri"/>
                <w:sz w:val="24"/>
              </w:rPr>
            </w:pPr>
            <w:r w:rsidRPr="008C2246">
              <w:rPr>
                <w:rFonts w:ascii="Calibri" w:eastAsia="Calibri" w:hAnsi="Calibri"/>
                <w:sz w:val="24"/>
              </w:rPr>
              <w:lastRenderedPageBreak/>
              <w:t>Утилизация</w:t>
            </w:r>
            <w:r>
              <w:rPr>
                <w:rFonts w:ascii="Calibri" w:eastAsia="Calibri" w:hAnsi="Calibri"/>
                <w:sz w:val="24"/>
              </w:rPr>
              <w:t xml:space="preserve"> </w:t>
            </w:r>
            <w:r w:rsidRPr="008C2246">
              <w:rPr>
                <w:rFonts w:ascii="Calibri" w:eastAsia="Calibri" w:hAnsi="Calibri"/>
                <w:sz w:val="24"/>
              </w:rPr>
              <w:t>отработанного материала,</w:t>
            </w:r>
            <w:r>
              <w:rPr>
                <w:rFonts w:ascii="Calibri" w:eastAsia="Calibri" w:hAnsi="Calibri"/>
                <w:sz w:val="24"/>
              </w:rPr>
              <w:t xml:space="preserve"> </w:t>
            </w:r>
            <w:r w:rsidRPr="008C2246">
              <w:rPr>
                <w:rFonts w:ascii="Calibri" w:eastAsia="Calibri" w:hAnsi="Calibri"/>
                <w:sz w:val="24"/>
              </w:rPr>
              <w:t>дезинфекция</w:t>
            </w:r>
            <w:r>
              <w:rPr>
                <w:rFonts w:ascii="Calibri" w:eastAsia="Calibri" w:hAnsi="Calibri"/>
                <w:sz w:val="24"/>
              </w:rPr>
              <w:t xml:space="preserve"> </w:t>
            </w:r>
            <w:r w:rsidRPr="008C2246">
              <w:rPr>
                <w:rFonts w:ascii="Calibri" w:eastAsia="Calibri" w:hAnsi="Calibri"/>
                <w:sz w:val="24"/>
              </w:rPr>
              <w:t>и</w:t>
            </w:r>
            <w:r>
              <w:rPr>
                <w:rFonts w:ascii="Calibri" w:eastAsia="Calibri" w:hAnsi="Calibri"/>
                <w:sz w:val="24"/>
              </w:rPr>
              <w:t xml:space="preserve"> </w:t>
            </w:r>
            <w:r w:rsidRPr="008C2246">
              <w:rPr>
                <w:rFonts w:ascii="Calibri" w:eastAsia="Calibri" w:hAnsi="Calibri"/>
                <w:sz w:val="24"/>
              </w:rPr>
              <w:t>стерилизация</w:t>
            </w:r>
            <w:r>
              <w:rPr>
                <w:rFonts w:ascii="Calibri" w:eastAsia="Calibri" w:hAnsi="Calibri"/>
                <w:sz w:val="24"/>
              </w:rPr>
              <w:t xml:space="preserve"> </w:t>
            </w:r>
            <w:r w:rsidRPr="008C2246">
              <w:rPr>
                <w:rFonts w:ascii="Calibri" w:eastAsia="Calibri" w:hAnsi="Calibri"/>
                <w:sz w:val="24"/>
              </w:rPr>
              <w:t>использованной</w:t>
            </w:r>
            <w:r>
              <w:rPr>
                <w:rFonts w:ascii="Calibri" w:eastAsia="Calibri" w:hAnsi="Calibri"/>
                <w:sz w:val="24"/>
              </w:rPr>
              <w:t xml:space="preserve"> </w:t>
            </w:r>
            <w:r w:rsidRPr="008C2246">
              <w:rPr>
                <w:rFonts w:ascii="Calibri" w:eastAsia="Calibri" w:hAnsi="Calibri"/>
                <w:sz w:val="24"/>
              </w:rPr>
              <w:t>лабораторной посуды,</w:t>
            </w:r>
            <w:r>
              <w:rPr>
                <w:rFonts w:ascii="Calibri" w:eastAsia="Calibri" w:hAnsi="Calibri"/>
                <w:sz w:val="24"/>
              </w:rPr>
              <w:t xml:space="preserve"> </w:t>
            </w:r>
            <w:r w:rsidRPr="008C2246">
              <w:rPr>
                <w:rFonts w:ascii="Calibri" w:eastAsia="Calibri" w:hAnsi="Calibri"/>
                <w:sz w:val="24"/>
              </w:rPr>
              <w:t>инструментария,</w:t>
            </w:r>
            <w:r>
              <w:rPr>
                <w:rFonts w:ascii="Calibri" w:eastAsia="Calibri" w:hAnsi="Calibri"/>
                <w:sz w:val="24"/>
              </w:rPr>
              <w:t xml:space="preserve"> </w:t>
            </w:r>
            <w:r w:rsidRPr="008C2246">
              <w:rPr>
                <w:rFonts w:ascii="Calibri" w:eastAsia="Calibri" w:hAnsi="Calibri"/>
                <w:sz w:val="24"/>
              </w:rPr>
              <w:t>средств</w:t>
            </w:r>
          </w:p>
          <w:p w:rsidR="00AC02F8" w:rsidRPr="008C2246" w:rsidRDefault="00AC02F8" w:rsidP="00F87133">
            <w:pPr>
              <w:pStyle w:val="TableParagraph"/>
              <w:spacing w:line="275" w:lineRule="exact"/>
              <w:ind w:left="107"/>
              <w:rPr>
                <w:rFonts w:ascii="Calibri" w:eastAsia="Calibri" w:hAnsi="Calibri"/>
                <w:sz w:val="24"/>
                <w:lang w:val="en-US"/>
              </w:rPr>
            </w:pPr>
            <w:r w:rsidRPr="008C2246">
              <w:rPr>
                <w:rFonts w:ascii="Calibri" w:eastAsia="Calibri" w:hAnsi="Calibri"/>
                <w:sz w:val="24"/>
                <w:lang w:val="en-US"/>
              </w:rPr>
              <w:t>защиты;</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1</w:t>
            </w:r>
          </w:p>
        </w:tc>
        <w:tc>
          <w:tcPr>
            <w:tcW w:w="284"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1</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1</w:t>
            </w:r>
          </w:p>
        </w:tc>
        <w:tc>
          <w:tcPr>
            <w:tcW w:w="284"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1</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4"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1</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1</w:t>
            </w:r>
          </w:p>
        </w:tc>
        <w:tc>
          <w:tcPr>
            <w:tcW w:w="284"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1</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1</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1</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1</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1</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1</w:t>
            </w:r>
          </w:p>
        </w:tc>
        <w:tc>
          <w:tcPr>
            <w:tcW w:w="426"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1</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1</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1</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1</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1</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401D46" w:rsidP="00F87133">
            <w:pPr>
              <w:pStyle w:val="TableParagraph"/>
              <w:rPr>
                <w:rFonts w:ascii="Calibri" w:eastAsia="Calibri" w:hAnsi="Calibri"/>
                <w:lang w:val="en-US"/>
              </w:rPr>
            </w:pPr>
            <w:r>
              <w:rPr>
                <w:rFonts w:ascii="Calibri" w:eastAsia="Calibri" w:hAnsi="Calibri"/>
                <w:lang w:val="en-US"/>
              </w:rPr>
              <w:t>17</w:t>
            </w:r>
          </w:p>
        </w:tc>
      </w:tr>
      <w:tr w:rsidR="00AC02F8" w:rsidTr="00AC02F8">
        <w:trPr>
          <w:trHeight w:val="1588"/>
        </w:trPr>
        <w:tc>
          <w:tcPr>
            <w:tcW w:w="2997" w:type="dxa"/>
            <w:shd w:val="clear" w:color="auto" w:fill="auto"/>
          </w:tcPr>
          <w:p w:rsidR="00AC02F8" w:rsidRPr="008C2246" w:rsidRDefault="00AC02F8" w:rsidP="00F87133">
            <w:pPr>
              <w:pStyle w:val="TableParagraph"/>
              <w:spacing w:line="276" w:lineRule="auto"/>
              <w:ind w:left="107" w:right="546" w:firstLine="62"/>
              <w:rPr>
                <w:rFonts w:ascii="Calibri" w:eastAsia="Calibri" w:hAnsi="Calibri"/>
                <w:sz w:val="24"/>
              </w:rPr>
            </w:pPr>
            <w:r w:rsidRPr="008C2246">
              <w:rPr>
                <w:rFonts w:ascii="Calibri" w:eastAsia="Calibri" w:hAnsi="Calibri"/>
                <w:sz w:val="24"/>
              </w:rPr>
              <w:t>Участие</w:t>
            </w:r>
            <w:r>
              <w:rPr>
                <w:rFonts w:ascii="Calibri" w:eastAsia="Calibri" w:hAnsi="Calibri"/>
                <w:sz w:val="24"/>
              </w:rPr>
              <w:t xml:space="preserve"> </w:t>
            </w:r>
            <w:r w:rsidRPr="008C2246">
              <w:rPr>
                <w:rFonts w:ascii="Calibri" w:eastAsia="Calibri" w:hAnsi="Calibri"/>
                <w:sz w:val="24"/>
              </w:rPr>
              <w:t>в</w:t>
            </w:r>
            <w:r>
              <w:rPr>
                <w:rFonts w:ascii="Calibri" w:eastAsia="Calibri" w:hAnsi="Calibri"/>
                <w:sz w:val="24"/>
              </w:rPr>
              <w:t xml:space="preserve"> </w:t>
            </w:r>
            <w:r w:rsidRPr="008C2246">
              <w:rPr>
                <w:rFonts w:ascii="Calibri" w:eastAsia="Calibri" w:hAnsi="Calibri"/>
                <w:sz w:val="24"/>
              </w:rPr>
              <w:t>проведении</w:t>
            </w:r>
            <w:r>
              <w:rPr>
                <w:rFonts w:ascii="Calibri" w:eastAsia="Calibri" w:hAnsi="Calibri"/>
                <w:sz w:val="24"/>
              </w:rPr>
              <w:t xml:space="preserve"> </w:t>
            </w:r>
            <w:r w:rsidRPr="008C2246">
              <w:rPr>
                <w:rFonts w:ascii="Calibri" w:eastAsia="Calibri" w:hAnsi="Calibri"/>
                <w:sz w:val="24"/>
              </w:rPr>
              <w:t>внутрилабораторного</w:t>
            </w:r>
            <w:r>
              <w:rPr>
                <w:rFonts w:ascii="Calibri" w:eastAsia="Calibri" w:hAnsi="Calibri"/>
                <w:sz w:val="24"/>
              </w:rPr>
              <w:t xml:space="preserve"> </w:t>
            </w:r>
            <w:r w:rsidRPr="008C2246">
              <w:rPr>
                <w:rFonts w:ascii="Calibri" w:eastAsia="Calibri" w:hAnsi="Calibri"/>
                <w:sz w:val="24"/>
              </w:rPr>
              <w:t xml:space="preserve">контроля </w:t>
            </w:r>
            <w:r>
              <w:rPr>
                <w:rFonts w:ascii="Calibri" w:eastAsia="Calibri" w:hAnsi="Calibri"/>
                <w:sz w:val="24"/>
              </w:rPr>
              <w:t xml:space="preserve">качества </w:t>
            </w:r>
            <w:r w:rsidRPr="008C2246">
              <w:rPr>
                <w:rFonts w:ascii="Calibri" w:eastAsia="Calibri" w:hAnsi="Calibri"/>
                <w:sz w:val="24"/>
              </w:rPr>
              <w:t>лабораторных</w:t>
            </w:r>
          </w:p>
          <w:p w:rsidR="00AC02F8" w:rsidRPr="003C3418" w:rsidRDefault="00AC02F8" w:rsidP="00F87133">
            <w:pPr>
              <w:pStyle w:val="TableParagraph"/>
              <w:ind w:left="107"/>
              <w:rPr>
                <w:rFonts w:ascii="Calibri" w:eastAsia="Calibri" w:hAnsi="Calibri"/>
                <w:sz w:val="24"/>
              </w:rPr>
            </w:pPr>
            <w:r w:rsidRPr="003C3418">
              <w:rPr>
                <w:rFonts w:ascii="Calibri" w:eastAsia="Calibri" w:hAnsi="Calibri"/>
                <w:sz w:val="24"/>
              </w:rPr>
              <w:t>исследований</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683A3D" w:rsidP="00F87133">
            <w:pPr>
              <w:pStyle w:val="TableParagraph"/>
              <w:rPr>
                <w:rFonts w:ascii="Calibri" w:eastAsia="Calibri" w:hAnsi="Calibri"/>
                <w:lang w:val="en-US"/>
              </w:rPr>
            </w:pPr>
            <w:r>
              <w:rPr>
                <w:rFonts w:ascii="Calibri" w:eastAsia="Calibri" w:hAnsi="Calibri"/>
                <w:lang w:val="en-US"/>
              </w:rPr>
              <w:t>4</w:t>
            </w:r>
          </w:p>
        </w:tc>
        <w:tc>
          <w:tcPr>
            <w:tcW w:w="284" w:type="dxa"/>
            <w:shd w:val="clear" w:color="auto" w:fill="auto"/>
          </w:tcPr>
          <w:p w:rsidR="00AC02F8" w:rsidRPr="008C2246" w:rsidRDefault="00683A3D" w:rsidP="00F87133">
            <w:pPr>
              <w:pStyle w:val="TableParagraph"/>
              <w:rPr>
                <w:rFonts w:ascii="Calibri" w:eastAsia="Calibri" w:hAnsi="Calibri"/>
                <w:lang w:val="en-US"/>
              </w:rPr>
            </w:pPr>
            <w:r>
              <w:rPr>
                <w:rFonts w:ascii="Calibri" w:eastAsia="Calibri" w:hAnsi="Calibri"/>
                <w:lang w:val="en-US"/>
              </w:rPr>
              <w:t>1</w:t>
            </w:r>
          </w:p>
        </w:tc>
        <w:tc>
          <w:tcPr>
            <w:tcW w:w="283" w:type="dxa"/>
            <w:shd w:val="clear" w:color="auto" w:fill="auto"/>
          </w:tcPr>
          <w:p w:rsidR="00AC02F8" w:rsidRPr="008C2246" w:rsidRDefault="00683A3D" w:rsidP="00F87133">
            <w:pPr>
              <w:pStyle w:val="TableParagraph"/>
              <w:rPr>
                <w:rFonts w:ascii="Calibri" w:eastAsia="Calibri" w:hAnsi="Calibri"/>
                <w:lang w:val="en-US"/>
              </w:rPr>
            </w:pPr>
            <w:r>
              <w:rPr>
                <w:rFonts w:ascii="Calibri" w:eastAsia="Calibri" w:hAnsi="Calibri"/>
                <w:lang w:val="en-US"/>
              </w:rPr>
              <w:t>2</w:t>
            </w:r>
          </w:p>
        </w:tc>
        <w:tc>
          <w:tcPr>
            <w:tcW w:w="284" w:type="dxa"/>
            <w:shd w:val="clear" w:color="auto" w:fill="auto"/>
          </w:tcPr>
          <w:p w:rsidR="00AC02F8" w:rsidRPr="008C2246" w:rsidRDefault="00683A3D"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683A3D"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261F7C" w:rsidP="00F87133">
            <w:pPr>
              <w:pStyle w:val="TableParagraph"/>
              <w:rPr>
                <w:rFonts w:ascii="Calibri" w:eastAsia="Calibri" w:hAnsi="Calibri"/>
                <w:lang w:val="en-US"/>
              </w:rPr>
            </w:pPr>
            <w:r>
              <w:rPr>
                <w:rFonts w:ascii="Calibri" w:eastAsia="Calibri" w:hAnsi="Calibri"/>
                <w:lang w:val="en-US"/>
              </w:rPr>
              <w:t>1</w:t>
            </w:r>
          </w:p>
        </w:tc>
        <w:tc>
          <w:tcPr>
            <w:tcW w:w="283" w:type="dxa"/>
            <w:shd w:val="clear" w:color="auto" w:fill="auto"/>
          </w:tcPr>
          <w:p w:rsidR="00AC02F8" w:rsidRPr="008C2246" w:rsidRDefault="00261F7C" w:rsidP="00F87133">
            <w:pPr>
              <w:pStyle w:val="TableParagraph"/>
              <w:rPr>
                <w:rFonts w:ascii="Calibri" w:eastAsia="Calibri" w:hAnsi="Calibri"/>
                <w:lang w:val="en-US"/>
              </w:rPr>
            </w:pPr>
            <w:r>
              <w:rPr>
                <w:rFonts w:ascii="Calibri" w:eastAsia="Calibri" w:hAnsi="Calibri"/>
                <w:lang w:val="en-US"/>
              </w:rPr>
              <w:t>2</w:t>
            </w:r>
          </w:p>
        </w:tc>
        <w:tc>
          <w:tcPr>
            <w:tcW w:w="284" w:type="dxa"/>
            <w:shd w:val="clear" w:color="auto" w:fill="auto"/>
          </w:tcPr>
          <w:p w:rsidR="00AC02F8" w:rsidRPr="008C2246" w:rsidRDefault="00261F7C"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261F7C" w:rsidP="00F87133">
            <w:pPr>
              <w:pStyle w:val="TableParagraph"/>
              <w:rPr>
                <w:rFonts w:ascii="Calibri" w:eastAsia="Calibri" w:hAnsi="Calibri"/>
                <w:lang w:val="en-US"/>
              </w:rPr>
            </w:pPr>
            <w:r>
              <w:rPr>
                <w:rFonts w:ascii="Calibri" w:eastAsia="Calibri" w:hAnsi="Calibri"/>
                <w:lang w:val="en-US"/>
              </w:rPr>
              <w:t>4</w:t>
            </w:r>
          </w:p>
        </w:tc>
        <w:tc>
          <w:tcPr>
            <w:tcW w:w="425" w:type="dxa"/>
            <w:shd w:val="clear" w:color="auto" w:fill="auto"/>
          </w:tcPr>
          <w:p w:rsidR="00AC02F8" w:rsidRPr="008C2246" w:rsidRDefault="00261F7C"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683A3D" w:rsidP="00F87133">
            <w:pPr>
              <w:pStyle w:val="TableParagraph"/>
              <w:rPr>
                <w:rFonts w:ascii="Calibri" w:eastAsia="Calibri" w:hAnsi="Calibri"/>
                <w:lang w:val="en-US"/>
              </w:rPr>
            </w:pPr>
            <w:r>
              <w:rPr>
                <w:rFonts w:ascii="Calibri" w:eastAsia="Calibri" w:hAnsi="Calibri"/>
                <w:lang w:val="en-US"/>
              </w:rPr>
              <w:t>2</w:t>
            </w:r>
          </w:p>
        </w:tc>
        <w:tc>
          <w:tcPr>
            <w:tcW w:w="425" w:type="dxa"/>
            <w:shd w:val="clear" w:color="auto" w:fill="auto"/>
          </w:tcPr>
          <w:p w:rsidR="00AC02F8" w:rsidRPr="008C2246" w:rsidRDefault="00683A3D" w:rsidP="00F87133">
            <w:pPr>
              <w:pStyle w:val="TableParagraph"/>
              <w:rPr>
                <w:rFonts w:ascii="Calibri" w:eastAsia="Calibri" w:hAnsi="Calibri"/>
                <w:lang w:val="en-US"/>
              </w:rPr>
            </w:pPr>
            <w:r>
              <w:rPr>
                <w:rFonts w:ascii="Calibri" w:eastAsia="Calibri" w:hAnsi="Calibri"/>
                <w:lang w:val="en-US"/>
              </w:rPr>
              <w:t>3</w:t>
            </w:r>
          </w:p>
        </w:tc>
        <w:tc>
          <w:tcPr>
            <w:tcW w:w="425" w:type="dxa"/>
            <w:shd w:val="clear" w:color="auto" w:fill="auto"/>
          </w:tcPr>
          <w:p w:rsidR="00AC02F8" w:rsidRPr="008C2246" w:rsidRDefault="00683A3D" w:rsidP="00F87133">
            <w:pPr>
              <w:pStyle w:val="TableParagraph"/>
              <w:rPr>
                <w:rFonts w:ascii="Calibri" w:eastAsia="Calibri" w:hAnsi="Calibri"/>
                <w:lang w:val="en-US"/>
              </w:rPr>
            </w:pPr>
            <w:r>
              <w:rPr>
                <w:rFonts w:ascii="Calibri" w:eastAsia="Calibri" w:hAnsi="Calibri"/>
                <w:lang w:val="en-US"/>
              </w:rPr>
              <w:t>2</w:t>
            </w:r>
          </w:p>
        </w:tc>
        <w:tc>
          <w:tcPr>
            <w:tcW w:w="426"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683A3D" w:rsidP="00F87133">
            <w:pPr>
              <w:pStyle w:val="TableParagraph"/>
              <w:rPr>
                <w:rFonts w:ascii="Calibri" w:eastAsia="Calibri" w:hAnsi="Calibri"/>
                <w:lang w:val="en-US"/>
              </w:rPr>
            </w:pPr>
            <w:r>
              <w:rPr>
                <w:rFonts w:ascii="Calibri" w:eastAsia="Calibri" w:hAnsi="Calibri"/>
                <w:lang w:val="en-US"/>
              </w:rPr>
              <w:t>3</w:t>
            </w:r>
          </w:p>
        </w:tc>
        <w:tc>
          <w:tcPr>
            <w:tcW w:w="425" w:type="dxa"/>
          </w:tcPr>
          <w:p w:rsidR="00AC02F8" w:rsidRPr="008C2246" w:rsidRDefault="00683A3D" w:rsidP="00F87133">
            <w:pPr>
              <w:pStyle w:val="TableParagraph"/>
              <w:rPr>
                <w:rFonts w:ascii="Calibri" w:eastAsia="Calibri" w:hAnsi="Calibri"/>
                <w:lang w:val="en-US"/>
              </w:rPr>
            </w:pPr>
            <w:r>
              <w:rPr>
                <w:rFonts w:ascii="Calibri" w:eastAsia="Calibri" w:hAnsi="Calibri"/>
                <w:lang w:val="en-US"/>
              </w:rPr>
              <w:t>2</w:t>
            </w:r>
          </w:p>
        </w:tc>
        <w:tc>
          <w:tcPr>
            <w:tcW w:w="425" w:type="dxa"/>
          </w:tcPr>
          <w:p w:rsidR="00AC02F8" w:rsidRPr="008C2246" w:rsidRDefault="00683A3D" w:rsidP="00F87133">
            <w:pPr>
              <w:pStyle w:val="TableParagraph"/>
              <w:rPr>
                <w:rFonts w:ascii="Calibri" w:eastAsia="Calibri" w:hAnsi="Calibri"/>
                <w:lang w:val="en-US"/>
              </w:rPr>
            </w:pPr>
            <w:r>
              <w:rPr>
                <w:rFonts w:ascii="Calibri" w:eastAsia="Calibri" w:hAnsi="Calibri"/>
                <w:lang w:val="en-US"/>
              </w:rPr>
              <w:t>2</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261F7C" w:rsidP="00F87133">
            <w:pPr>
              <w:pStyle w:val="TableParagraph"/>
              <w:rPr>
                <w:rFonts w:ascii="Calibri" w:eastAsia="Calibri" w:hAnsi="Calibri"/>
                <w:lang w:val="en-US"/>
              </w:rPr>
            </w:pPr>
            <w:r>
              <w:rPr>
                <w:rFonts w:ascii="Calibri" w:eastAsia="Calibri" w:hAnsi="Calibri"/>
                <w:lang w:val="en-US"/>
              </w:rPr>
              <w:t>28</w:t>
            </w:r>
          </w:p>
        </w:tc>
      </w:tr>
      <w:tr w:rsidR="00AC02F8" w:rsidTr="00AC02F8">
        <w:trPr>
          <w:trHeight w:val="952"/>
        </w:trPr>
        <w:tc>
          <w:tcPr>
            <w:tcW w:w="2997" w:type="dxa"/>
            <w:shd w:val="clear" w:color="auto" w:fill="auto"/>
          </w:tcPr>
          <w:p w:rsidR="00AC02F8" w:rsidRPr="008C2246" w:rsidRDefault="00AC02F8" w:rsidP="00F87133">
            <w:pPr>
              <w:pStyle w:val="TableParagraph"/>
              <w:spacing w:line="276" w:lineRule="auto"/>
              <w:ind w:left="107" w:right="1236"/>
              <w:rPr>
                <w:rFonts w:ascii="Calibri" w:eastAsia="Calibri" w:hAnsi="Calibri"/>
                <w:sz w:val="24"/>
                <w:lang w:val="en-US"/>
              </w:rPr>
            </w:pPr>
            <w:r w:rsidRPr="008C2246">
              <w:rPr>
                <w:rFonts w:ascii="Calibri" w:eastAsia="Calibri" w:hAnsi="Calibri"/>
                <w:sz w:val="24"/>
                <w:lang w:val="en-US"/>
              </w:rPr>
              <w:t>Санитарная</w:t>
            </w:r>
            <w:r>
              <w:rPr>
                <w:rFonts w:ascii="Calibri" w:eastAsia="Calibri" w:hAnsi="Calibri"/>
                <w:sz w:val="24"/>
                <w:lang w:val="en-US"/>
              </w:rPr>
              <w:t xml:space="preserve"> </w:t>
            </w:r>
            <w:r w:rsidRPr="008C2246">
              <w:rPr>
                <w:rFonts w:ascii="Calibri" w:eastAsia="Calibri" w:hAnsi="Calibri"/>
                <w:sz w:val="24"/>
                <w:lang w:val="en-US"/>
              </w:rPr>
              <w:t>микробиолог</w:t>
            </w:r>
            <w:r w:rsidRPr="008C2246">
              <w:rPr>
                <w:rFonts w:ascii="Calibri" w:eastAsia="Calibri" w:hAnsi="Calibri"/>
                <w:sz w:val="24"/>
              </w:rPr>
              <w:t>и</w:t>
            </w:r>
            <w:r w:rsidRPr="008C2246">
              <w:rPr>
                <w:rFonts w:ascii="Calibri" w:eastAsia="Calibri" w:hAnsi="Calibri"/>
                <w:sz w:val="24"/>
                <w:lang w:val="en-US"/>
              </w:rPr>
              <w:t>я</w:t>
            </w:r>
          </w:p>
          <w:p w:rsidR="00AC02F8" w:rsidRPr="008C2246" w:rsidRDefault="00AC02F8" w:rsidP="00F87133">
            <w:pPr>
              <w:pStyle w:val="TableParagraph"/>
              <w:ind w:left="107"/>
              <w:rPr>
                <w:rFonts w:ascii="Calibri" w:eastAsia="Calibri" w:hAnsi="Calibri"/>
                <w:sz w:val="24"/>
                <w:lang w:val="en-US"/>
              </w:rPr>
            </w:pPr>
            <w:r w:rsidRPr="008C2246">
              <w:rPr>
                <w:rFonts w:ascii="Calibri" w:eastAsia="Calibri" w:hAnsi="Calibri"/>
                <w:sz w:val="24"/>
                <w:lang w:val="en-US"/>
              </w:rPr>
              <w:t>Исследование</w:t>
            </w:r>
            <w:r>
              <w:rPr>
                <w:rFonts w:ascii="Calibri" w:eastAsia="Calibri" w:hAnsi="Calibri"/>
                <w:sz w:val="24"/>
                <w:lang w:val="en-US"/>
              </w:rPr>
              <w:t xml:space="preserve"> </w:t>
            </w:r>
            <w:r w:rsidRPr="008C2246">
              <w:rPr>
                <w:rFonts w:ascii="Calibri" w:eastAsia="Calibri" w:hAnsi="Calibri"/>
                <w:sz w:val="24"/>
                <w:lang w:val="en-US"/>
              </w:rPr>
              <w:t>воздуха</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6"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BA4701" w:rsidP="00F87133">
            <w:pPr>
              <w:pStyle w:val="TableParagraph"/>
              <w:rPr>
                <w:rFonts w:ascii="Calibri" w:eastAsia="Calibri" w:hAnsi="Calibri"/>
                <w:lang w:val="en-US"/>
              </w:rPr>
            </w:pPr>
            <w:r>
              <w:rPr>
                <w:rFonts w:ascii="Calibri" w:eastAsia="Calibri" w:hAnsi="Calibri"/>
                <w:lang w:val="en-US"/>
              </w:rPr>
              <w:t>1</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BA4701"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1</w:t>
            </w:r>
          </w:p>
        </w:tc>
      </w:tr>
      <w:tr w:rsidR="00AC02F8" w:rsidTr="00AC02F8">
        <w:trPr>
          <w:trHeight w:val="1585"/>
        </w:trPr>
        <w:tc>
          <w:tcPr>
            <w:tcW w:w="2997" w:type="dxa"/>
            <w:shd w:val="clear" w:color="auto" w:fill="auto"/>
          </w:tcPr>
          <w:p w:rsidR="00AC02F8" w:rsidRPr="008C2246" w:rsidRDefault="00AC02F8" w:rsidP="00F87133">
            <w:pPr>
              <w:pStyle w:val="TableParagraph"/>
              <w:spacing w:line="276" w:lineRule="auto"/>
              <w:ind w:left="107" w:right="445" w:firstLine="60"/>
              <w:rPr>
                <w:rFonts w:ascii="Calibri" w:eastAsia="Calibri" w:hAnsi="Calibri"/>
                <w:sz w:val="24"/>
              </w:rPr>
            </w:pPr>
            <w:r w:rsidRPr="008C2246">
              <w:rPr>
                <w:rFonts w:ascii="Calibri" w:eastAsia="Calibri" w:hAnsi="Calibri"/>
                <w:sz w:val="24"/>
              </w:rPr>
              <w:t>Санитарная</w:t>
            </w:r>
            <w:r>
              <w:rPr>
                <w:rFonts w:ascii="Calibri" w:eastAsia="Calibri" w:hAnsi="Calibri"/>
                <w:sz w:val="24"/>
              </w:rPr>
              <w:t xml:space="preserve"> </w:t>
            </w:r>
            <w:r w:rsidRPr="008C2246">
              <w:rPr>
                <w:rFonts w:ascii="Calibri" w:eastAsia="Calibri" w:hAnsi="Calibri"/>
                <w:sz w:val="24"/>
              </w:rPr>
              <w:t>микробиология</w:t>
            </w:r>
            <w:r>
              <w:rPr>
                <w:rFonts w:ascii="Calibri" w:eastAsia="Calibri" w:hAnsi="Calibri"/>
                <w:sz w:val="24"/>
              </w:rPr>
              <w:t xml:space="preserve"> </w:t>
            </w:r>
            <w:r w:rsidRPr="008C2246">
              <w:rPr>
                <w:rFonts w:ascii="Calibri" w:eastAsia="Calibri" w:hAnsi="Calibri"/>
                <w:sz w:val="24"/>
              </w:rPr>
              <w:t>исследование</w:t>
            </w:r>
            <w:r>
              <w:rPr>
                <w:rFonts w:ascii="Calibri" w:eastAsia="Calibri" w:hAnsi="Calibri"/>
                <w:sz w:val="24"/>
              </w:rPr>
              <w:t xml:space="preserve"> </w:t>
            </w:r>
            <w:r w:rsidRPr="008C2246">
              <w:rPr>
                <w:rFonts w:ascii="Calibri" w:eastAsia="Calibri" w:hAnsi="Calibri"/>
                <w:sz w:val="24"/>
              </w:rPr>
              <w:t>смывов</w:t>
            </w:r>
            <w:r>
              <w:rPr>
                <w:rFonts w:ascii="Calibri" w:eastAsia="Calibri" w:hAnsi="Calibri"/>
                <w:sz w:val="24"/>
              </w:rPr>
              <w:t xml:space="preserve"> </w:t>
            </w:r>
            <w:r w:rsidRPr="008C2246">
              <w:rPr>
                <w:rFonts w:ascii="Calibri" w:eastAsia="Calibri" w:hAnsi="Calibri"/>
                <w:sz w:val="24"/>
              </w:rPr>
              <w:t>с</w:t>
            </w:r>
            <w:r>
              <w:rPr>
                <w:rFonts w:ascii="Calibri" w:eastAsia="Calibri" w:hAnsi="Calibri"/>
                <w:sz w:val="24"/>
              </w:rPr>
              <w:t xml:space="preserve"> </w:t>
            </w:r>
            <w:r w:rsidRPr="008C2246">
              <w:rPr>
                <w:rFonts w:ascii="Calibri" w:eastAsia="Calibri" w:hAnsi="Calibri"/>
                <w:sz w:val="24"/>
              </w:rPr>
              <w:t>рук</w:t>
            </w:r>
            <w:r>
              <w:rPr>
                <w:rFonts w:ascii="Calibri" w:eastAsia="Calibri" w:hAnsi="Calibri"/>
                <w:sz w:val="24"/>
              </w:rPr>
              <w:t xml:space="preserve"> </w:t>
            </w:r>
            <w:r w:rsidRPr="008C2246">
              <w:rPr>
                <w:rFonts w:ascii="Calibri" w:eastAsia="Calibri" w:hAnsi="Calibri"/>
                <w:sz w:val="24"/>
              </w:rPr>
              <w:t>и объектов</w:t>
            </w:r>
          </w:p>
          <w:p w:rsidR="00AC02F8" w:rsidRPr="00AC02F8" w:rsidRDefault="00AC02F8" w:rsidP="00F87133">
            <w:pPr>
              <w:pStyle w:val="TableParagraph"/>
              <w:ind w:left="107"/>
              <w:rPr>
                <w:rFonts w:ascii="Calibri" w:eastAsia="Calibri" w:hAnsi="Calibri"/>
                <w:sz w:val="24"/>
              </w:rPr>
            </w:pPr>
            <w:r w:rsidRPr="00AC02F8">
              <w:rPr>
                <w:rFonts w:ascii="Calibri" w:eastAsia="Calibri" w:hAnsi="Calibri"/>
                <w:sz w:val="24"/>
              </w:rPr>
              <w:t>Окружающей</w:t>
            </w:r>
            <w:r>
              <w:rPr>
                <w:rFonts w:ascii="Calibri" w:eastAsia="Calibri" w:hAnsi="Calibri"/>
                <w:sz w:val="24"/>
                <w:lang w:val="en-US"/>
              </w:rPr>
              <w:t xml:space="preserve"> </w:t>
            </w:r>
            <w:r w:rsidRPr="00AC02F8">
              <w:rPr>
                <w:rFonts w:ascii="Calibri" w:eastAsia="Calibri" w:hAnsi="Calibri"/>
                <w:sz w:val="24"/>
              </w:rPr>
              <w:t>среды</w:t>
            </w:r>
          </w:p>
        </w:tc>
        <w:tc>
          <w:tcPr>
            <w:tcW w:w="269"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3"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284"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AC02F8" w:rsidP="00F87133">
            <w:pPr>
              <w:pStyle w:val="TableParagraph"/>
              <w:rPr>
                <w:rFonts w:ascii="Calibri" w:eastAsia="Calibri" w:hAnsi="Calibri"/>
                <w:lang w:val="en-US"/>
              </w:rPr>
            </w:pPr>
            <w:r w:rsidRPr="008C2246">
              <w:rPr>
                <w:rFonts w:ascii="Calibri" w:eastAsia="Calibri" w:hAnsi="Calibri"/>
                <w:lang w:val="en-US"/>
              </w:rPr>
              <w:t>0</w:t>
            </w:r>
          </w:p>
        </w:tc>
        <w:tc>
          <w:tcPr>
            <w:tcW w:w="426" w:type="dxa"/>
            <w:shd w:val="clear" w:color="auto" w:fill="auto"/>
          </w:tcPr>
          <w:p w:rsidR="00AC02F8" w:rsidRPr="008C2246" w:rsidRDefault="00AC02F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6"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shd w:val="clear" w:color="auto" w:fill="auto"/>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283" w:type="dxa"/>
          </w:tcPr>
          <w:p w:rsidR="00AC02F8" w:rsidRPr="008C2246" w:rsidRDefault="00BA4701" w:rsidP="00F87133">
            <w:pPr>
              <w:pStyle w:val="TableParagraph"/>
              <w:rPr>
                <w:rFonts w:ascii="Calibri" w:eastAsia="Calibri" w:hAnsi="Calibri"/>
                <w:lang w:val="en-US"/>
              </w:rPr>
            </w:pPr>
            <w:r>
              <w:rPr>
                <w:rFonts w:ascii="Calibri" w:eastAsia="Calibri" w:hAnsi="Calibri"/>
                <w:lang w:val="en-US"/>
              </w:rPr>
              <w:t>1</w:t>
            </w:r>
          </w:p>
        </w:tc>
        <w:tc>
          <w:tcPr>
            <w:tcW w:w="426"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BA4701"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4F1438" w:rsidP="00F87133">
            <w:pPr>
              <w:pStyle w:val="TableParagraph"/>
              <w:rPr>
                <w:rFonts w:ascii="Calibri" w:eastAsia="Calibri" w:hAnsi="Calibri"/>
                <w:lang w:val="en-US"/>
              </w:rPr>
            </w:pPr>
            <w:r>
              <w:rPr>
                <w:rFonts w:ascii="Calibri" w:eastAsia="Calibri" w:hAnsi="Calibri"/>
                <w:lang w:val="en-US"/>
              </w:rPr>
              <w:t>0</w:t>
            </w:r>
          </w:p>
        </w:tc>
        <w:tc>
          <w:tcPr>
            <w:tcW w:w="425" w:type="dxa"/>
          </w:tcPr>
          <w:p w:rsidR="00AC02F8" w:rsidRPr="008C2246" w:rsidRDefault="00D82AA9" w:rsidP="00F87133">
            <w:pPr>
              <w:pStyle w:val="TableParagraph"/>
              <w:rPr>
                <w:rFonts w:ascii="Calibri" w:eastAsia="Calibri" w:hAnsi="Calibri"/>
                <w:lang w:val="en-US"/>
              </w:rPr>
            </w:pPr>
            <w:r>
              <w:rPr>
                <w:rFonts w:ascii="Calibri" w:eastAsia="Calibri" w:hAnsi="Calibri"/>
                <w:lang w:val="en-US"/>
              </w:rPr>
              <w:t>0</w:t>
            </w:r>
          </w:p>
        </w:tc>
        <w:tc>
          <w:tcPr>
            <w:tcW w:w="426" w:type="dxa"/>
          </w:tcPr>
          <w:p w:rsidR="00AC02F8" w:rsidRPr="008C2246" w:rsidRDefault="00D617BC" w:rsidP="00F87133">
            <w:pPr>
              <w:pStyle w:val="TableParagraph"/>
              <w:rPr>
                <w:rFonts w:ascii="Calibri" w:eastAsia="Calibri" w:hAnsi="Calibri"/>
                <w:lang w:val="en-US"/>
              </w:rPr>
            </w:pPr>
            <w:r>
              <w:rPr>
                <w:rFonts w:ascii="Calibri" w:eastAsia="Calibri" w:hAnsi="Calibri"/>
                <w:lang w:val="en-US"/>
              </w:rPr>
              <w:t>0</w:t>
            </w:r>
          </w:p>
        </w:tc>
        <w:tc>
          <w:tcPr>
            <w:tcW w:w="708" w:type="dxa"/>
            <w:shd w:val="clear" w:color="auto" w:fill="auto"/>
          </w:tcPr>
          <w:p w:rsidR="00AC02F8" w:rsidRPr="008C2246" w:rsidRDefault="004F1438" w:rsidP="00F87133">
            <w:pPr>
              <w:pStyle w:val="TableParagraph"/>
              <w:rPr>
                <w:rFonts w:ascii="Calibri" w:eastAsia="Calibri" w:hAnsi="Calibri"/>
                <w:lang w:val="en-US"/>
              </w:rPr>
            </w:pPr>
            <w:r>
              <w:rPr>
                <w:rFonts w:ascii="Calibri" w:eastAsia="Calibri" w:hAnsi="Calibri"/>
                <w:lang w:val="en-US"/>
              </w:rPr>
              <w:t>1</w:t>
            </w:r>
          </w:p>
        </w:tc>
      </w:tr>
    </w:tbl>
    <w:p w:rsidR="007E5AA3" w:rsidRDefault="007E5AA3" w:rsidP="007E5AA3">
      <w:pPr>
        <w:pStyle w:val="a5"/>
        <w:spacing w:before="5"/>
        <w:rPr>
          <w:b/>
          <w:sz w:val="11"/>
        </w:rPr>
      </w:pPr>
    </w:p>
    <w:p w:rsidR="007E5AA3" w:rsidRDefault="007E5AA3" w:rsidP="007E5AA3">
      <w:pPr>
        <w:sectPr w:rsidR="007E5AA3" w:rsidSect="00AC02F8">
          <w:pgSz w:w="16840" w:h="11910" w:orient="landscape"/>
          <w:pgMar w:top="851" w:right="1134" w:bottom="1701" w:left="1134" w:header="0" w:footer="953" w:gutter="0"/>
          <w:cols w:space="720"/>
        </w:sectPr>
      </w:pPr>
    </w:p>
    <w:p w:rsidR="007E5AA3" w:rsidRDefault="007E5AA3" w:rsidP="007E5AA3">
      <w:pPr>
        <w:spacing w:before="73"/>
        <w:ind w:left="721" w:right="233"/>
        <w:jc w:val="center"/>
        <w:rPr>
          <w:b/>
          <w:sz w:val="24"/>
        </w:rPr>
      </w:pPr>
      <w:r>
        <w:rPr>
          <w:b/>
          <w:sz w:val="24"/>
        </w:rPr>
        <w:lastRenderedPageBreak/>
        <w:t>ОТЧЕТ</w:t>
      </w:r>
      <w:r w:rsidR="00174DFE">
        <w:rPr>
          <w:b/>
          <w:sz w:val="24"/>
        </w:rPr>
        <w:t xml:space="preserve"> </w:t>
      </w:r>
      <w:r>
        <w:rPr>
          <w:b/>
          <w:sz w:val="24"/>
        </w:rPr>
        <w:t>ПОПРОИЗВОДСТВЕННОЙ</w:t>
      </w:r>
      <w:r w:rsidR="00174DFE">
        <w:rPr>
          <w:b/>
          <w:sz w:val="24"/>
        </w:rPr>
        <w:t xml:space="preserve"> </w:t>
      </w:r>
      <w:r>
        <w:rPr>
          <w:b/>
          <w:sz w:val="24"/>
        </w:rPr>
        <w:t>(ПРЕДДИПЛОМНОЙ)</w:t>
      </w:r>
      <w:r w:rsidR="00174DFE">
        <w:rPr>
          <w:b/>
          <w:sz w:val="24"/>
        </w:rPr>
        <w:t xml:space="preserve"> </w:t>
      </w:r>
      <w:r>
        <w:rPr>
          <w:b/>
          <w:sz w:val="24"/>
        </w:rPr>
        <w:t>ПРАКТИКЕ</w:t>
      </w:r>
    </w:p>
    <w:p w:rsidR="007E5AA3" w:rsidRDefault="007E5AA3" w:rsidP="007E5AA3">
      <w:pPr>
        <w:pStyle w:val="a5"/>
        <w:spacing w:before="11"/>
        <w:rPr>
          <w:b/>
          <w:sz w:val="30"/>
        </w:rPr>
      </w:pPr>
    </w:p>
    <w:p w:rsidR="007E5AA3" w:rsidRDefault="007E5AA3" w:rsidP="007E5AA3">
      <w:pPr>
        <w:pStyle w:val="a5"/>
        <w:tabs>
          <w:tab w:val="left" w:pos="8626"/>
        </w:tabs>
        <w:ind w:right="233"/>
        <w:jc w:val="center"/>
      </w:pPr>
      <w:r>
        <w:t>Ф.И.О.</w:t>
      </w:r>
      <w:r w:rsidR="00476191">
        <w:t xml:space="preserve"> </w:t>
      </w:r>
      <w:r>
        <w:t>обучающегося</w:t>
      </w:r>
      <w:r w:rsidR="00476191">
        <w:t xml:space="preserve"> </w:t>
      </w:r>
      <w:r>
        <w:t>_</w:t>
      </w:r>
      <w:r w:rsidR="00156F85">
        <w:rPr>
          <w:u w:val="single"/>
        </w:rPr>
        <w:t>Усов Максим Игоревич</w:t>
      </w:r>
      <w:r>
        <w:rPr>
          <w:u w:val="single"/>
        </w:rPr>
        <w:tab/>
      </w:r>
    </w:p>
    <w:p w:rsidR="007E5AA3" w:rsidRDefault="007E5AA3" w:rsidP="007E5AA3">
      <w:pPr>
        <w:pStyle w:val="a5"/>
        <w:spacing w:before="3"/>
        <w:rPr>
          <w:sz w:val="23"/>
        </w:rPr>
      </w:pPr>
    </w:p>
    <w:p w:rsidR="007E5AA3" w:rsidRDefault="00156F85" w:rsidP="007E5AA3">
      <w:pPr>
        <w:pStyle w:val="a5"/>
        <w:tabs>
          <w:tab w:val="left" w:pos="4794"/>
        </w:tabs>
        <w:spacing w:before="90"/>
        <w:ind w:left="1342"/>
      </w:pPr>
      <w:r>
        <w:t>Г</w:t>
      </w:r>
      <w:r w:rsidR="007E5AA3">
        <w:t>руппы</w:t>
      </w:r>
      <w:r>
        <w:rPr>
          <w:u w:val="single"/>
        </w:rPr>
        <w:t xml:space="preserve">                 405</w:t>
      </w:r>
      <w:r w:rsidR="007E5AA3">
        <w:rPr>
          <w:u w:val="single"/>
        </w:rPr>
        <w:tab/>
      </w:r>
      <w:r w:rsidR="007E5AA3">
        <w:t>специальности</w:t>
      </w:r>
      <w:r w:rsidR="00476191">
        <w:t xml:space="preserve"> </w:t>
      </w:r>
      <w:r w:rsidR="007E5AA3">
        <w:rPr>
          <w:u w:val="single"/>
        </w:rPr>
        <w:t>Лабораторная</w:t>
      </w:r>
      <w:r w:rsidR="00476191">
        <w:rPr>
          <w:u w:val="single"/>
        </w:rPr>
        <w:t xml:space="preserve"> </w:t>
      </w:r>
      <w:r w:rsidR="007E5AA3">
        <w:rPr>
          <w:u w:val="single"/>
        </w:rPr>
        <w:t>диагностика</w:t>
      </w:r>
    </w:p>
    <w:p w:rsidR="007E5AA3" w:rsidRDefault="007E5AA3" w:rsidP="007E5AA3">
      <w:pPr>
        <w:pStyle w:val="a5"/>
        <w:spacing w:before="6"/>
        <w:rPr>
          <w:sz w:val="23"/>
        </w:rPr>
      </w:pPr>
    </w:p>
    <w:p w:rsidR="007E5AA3" w:rsidRDefault="007E5AA3" w:rsidP="007E5AA3">
      <w:pPr>
        <w:pStyle w:val="a5"/>
        <w:tabs>
          <w:tab w:val="left" w:pos="2227"/>
          <w:tab w:val="left" w:pos="3256"/>
        </w:tabs>
        <w:spacing w:before="90" w:line="276" w:lineRule="auto"/>
        <w:ind w:left="1342" w:right="5480"/>
      </w:pPr>
      <w:r>
        <w:t>Проходившего (ей) преддипломную практику</w:t>
      </w:r>
      <w:r w:rsidR="00476191">
        <w:t xml:space="preserve"> с</w:t>
      </w:r>
      <w:r w:rsidR="00476191">
        <w:rPr>
          <w:u w:val="single"/>
        </w:rPr>
        <w:t xml:space="preserve"> 19.04</w:t>
      </w:r>
      <w:r>
        <w:rPr>
          <w:u w:val="single"/>
        </w:rPr>
        <w:tab/>
      </w:r>
      <w:r w:rsidR="00476191">
        <w:t>по</w:t>
      </w:r>
      <w:r w:rsidR="00476191">
        <w:rPr>
          <w:u w:val="single"/>
        </w:rPr>
        <w:t xml:space="preserve"> 15.05</w:t>
      </w:r>
      <w:r>
        <w:rPr>
          <w:u w:val="single"/>
        </w:rPr>
        <w:tab/>
      </w:r>
      <w:r>
        <w:t>20</w:t>
      </w:r>
      <w:r w:rsidR="00156F85">
        <w:t>21</w:t>
      </w:r>
      <w:r>
        <w:t>г</w:t>
      </w:r>
    </w:p>
    <w:p w:rsidR="007E5AA3" w:rsidRDefault="007E5AA3" w:rsidP="007E5AA3">
      <w:pPr>
        <w:pStyle w:val="a5"/>
        <w:spacing w:before="7"/>
        <w:rPr>
          <w:sz w:val="27"/>
        </w:rPr>
      </w:pPr>
    </w:p>
    <w:p w:rsidR="007E5AA3" w:rsidRDefault="007E5AA3" w:rsidP="007E5AA3">
      <w:pPr>
        <w:pStyle w:val="a5"/>
        <w:ind w:left="1342"/>
      </w:pPr>
      <w:r>
        <w:t>За</w:t>
      </w:r>
      <w:r w:rsidR="00476191">
        <w:t xml:space="preserve"> </w:t>
      </w:r>
      <w:r>
        <w:t>время</w:t>
      </w:r>
      <w:r w:rsidR="00476191">
        <w:t xml:space="preserve"> </w:t>
      </w:r>
      <w:r>
        <w:t>прохождения</w:t>
      </w:r>
      <w:r w:rsidR="00476191">
        <w:t xml:space="preserve"> </w:t>
      </w:r>
      <w:r>
        <w:t>практики</w:t>
      </w:r>
      <w:r w:rsidR="00476191">
        <w:t xml:space="preserve"> </w:t>
      </w:r>
      <w:r>
        <w:t>мною</w:t>
      </w:r>
      <w:r w:rsidR="00476191">
        <w:t xml:space="preserve"> </w:t>
      </w:r>
      <w:r>
        <w:t>выполнены</w:t>
      </w:r>
      <w:r w:rsidR="00476191">
        <w:t xml:space="preserve"> </w:t>
      </w:r>
      <w:r>
        <w:t>следующие</w:t>
      </w:r>
      <w:r w:rsidR="00476191">
        <w:t xml:space="preserve"> </w:t>
      </w:r>
      <w:r>
        <w:t>объемы</w:t>
      </w:r>
      <w:r w:rsidR="00476191">
        <w:t xml:space="preserve"> </w:t>
      </w:r>
      <w:r>
        <w:t>работ:</w:t>
      </w:r>
    </w:p>
    <w:p w:rsidR="007E5AA3" w:rsidRDefault="007E5AA3" w:rsidP="008C2246">
      <w:pPr>
        <w:pStyle w:val="a9"/>
        <w:numPr>
          <w:ilvl w:val="0"/>
          <w:numId w:val="1"/>
        </w:numPr>
        <w:tabs>
          <w:tab w:val="left" w:pos="1583"/>
        </w:tabs>
        <w:spacing w:before="41"/>
        <w:ind w:hanging="241"/>
        <w:jc w:val="left"/>
        <w:rPr>
          <w:sz w:val="24"/>
        </w:rPr>
      </w:pPr>
      <w:r>
        <w:rPr>
          <w:sz w:val="24"/>
        </w:rPr>
        <w:t>Цифровой</w:t>
      </w:r>
      <w:r w:rsidR="00476191">
        <w:rPr>
          <w:sz w:val="24"/>
        </w:rPr>
        <w:t xml:space="preserve"> </w:t>
      </w:r>
      <w:r>
        <w:rPr>
          <w:sz w:val="24"/>
        </w:rPr>
        <w:t>отчет</w:t>
      </w:r>
      <w:r w:rsidR="00476191">
        <w:rPr>
          <w:sz w:val="24"/>
        </w:rPr>
        <w:t xml:space="preserve"> </w:t>
      </w:r>
    </w:p>
    <w:p w:rsidR="007E5AA3" w:rsidRDefault="007E5AA3" w:rsidP="007E5AA3">
      <w:pPr>
        <w:pStyle w:val="a5"/>
        <w:rPr>
          <w:sz w:val="20"/>
        </w:rPr>
      </w:pPr>
    </w:p>
    <w:p w:rsidR="007E5AA3" w:rsidRDefault="007E5AA3" w:rsidP="007E5AA3">
      <w:pPr>
        <w:pStyle w:val="a5"/>
        <w:spacing w:before="7"/>
        <w:rPr>
          <w:sz w:val="11"/>
        </w:rPr>
      </w:pPr>
    </w:p>
    <w:tbl>
      <w:tblPr>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7086"/>
        <w:gridCol w:w="1635"/>
      </w:tblGrid>
      <w:tr w:rsidR="007E5AA3" w:rsidTr="008C2246">
        <w:trPr>
          <w:trHeight w:val="319"/>
        </w:trPr>
        <w:tc>
          <w:tcPr>
            <w:tcW w:w="535" w:type="dxa"/>
            <w:shd w:val="clear" w:color="auto" w:fill="auto"/>
          </w:tcPr>
          <w:p w:rsidR="007E5AA3" w:rsidRPr="008C2246" w:rsidRDefault="007E5AA3" w:rsidP="008C2246">
            <w:pPr>
              <w:pStyle w:val="TableParagraph"/>
              <w:spacing w:before="1"/>
              <w:ind w:left="146"/>
              <w:rPr>
                <w:rFonts w:ascii="Calibri" w:eastAsia="Calibri" w:hAnsi="Calibri"/>
                <w:b/>
                <w:sz w:val="24"/>
                <w:lang w:val="en-US"/>
              </w:rPr>
            </w:pPr>
            <w:r w:rsidRPr="008C2246">
              <w:rPr>
                <w:rFonts w:ascii="Calibri" w:eastAsia="Calibri" w:hAnsi="Calibri"/>
                <w:b/>
                <w:sz w:val="24"/>
                <w:lang w:val="en-US"/>
              </w:rPr>
              <w:t>№</w:t>
            </w:r>
          </w:p>
        </w:tc>
        <w:tc>
          <w:tcPr>
            <w:tcW w:w="7086" w:type="dxa"/>
            <w:shd w:val="clear" w:color="auto" w:fill="auto"/>
          </w:tcPr>
          <w:p w:rsidR="007E5AA3" w:rsidRPr="008C2246" w:rsidRDefault="007E5AA3" w:rsidP="008C2246">
            <w:pPr>
              <w:pStyle w:val="TableParagraph"/>
              <w:spacing w:before="1"/>
              <w:ind w:left="2843" w:right="2857"/>
              <w:jc w:val="center"/>
              <w:rPr>
                <w:rFonts w:ascii="Calibri" w:eastAsia="Calibri" w:hAnsi="Calibri"/>
                <w:b/>
                <w:sz w:val="24"/>
                <w:lang w:val="en-US"/>
              </w:rPr>
            </w:pPr>
            <w:r w:rsidRPr="008C2246">
              <w:rPr>
                <w:rFonts w:ascii="Calibri" w:eastAsia="Calibri" w:hAnsi="Calibri"/>
                <w:b/>
                <w:sz w:val="24"/>
                <w:lang w:val="en-US"/>
              </w:rPr>
              <w:t>Видыработ</w:t>
            </w:r>
          </w:p>
        </w:tc>
        <w:tc>
          <w:tcPr>
            <w:tcW w:w="1635" w:type="dxa"/>
            <w:shd w:val="clear" w:color="auto" w:fill="auto"/>
          </w:tcPr>
          <w:p w:rsidR="007E5AA3" w:rsidRPr="008C2246" w:rsidRDefault="007E5AA3" w:rsidP="008C2246">
            <w:pPr>
              <w:pStyle w:val="TableParagraph"/>
              <w:spacing w:before="1"/>
              <w:ind w:left="278"/>
              <w:rPr>
                <w:rFonts w:ascii="Calibri" w:eastAsia="Calibri" w:hAnsi="Calibri"/>
                <w:b/>
                <w:sz w:val="24"/>
                <w:lang w:val="en-US"/>
              </w:rPr>
            </w:pPr>
            <w:r w:rsidRPr="008C2246">
              <w:rPr>
                <w:rFonts w:ascii="Calibri" w:eastAsia="Calibri" w:hAnsi="Calibri"/>
                <w:b/>
                <w:sz w:val="24"/>
                <w:lang w:val="en-US"/>
              </w:rPr>
              <w:t>Количество</w:t>
            </w:r>
          </w:p>
        </w:tc>
      </w:tr>
      <w:tr w:rsidR="007E5AA3" w:rsidTr="008C2246">
        <w:trPr>
          <w:trHeight w:val="633"/>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1.</w:t>
            </w:r>
          </w:p>
        </w:tc>
        <w:tc>
          <w:tcPr>
            <w:tcW w:w="7086" w:type="dxa"/>
            <w:shd w:val="clear" w:color="auto" w:fill="auto"/>
          </w:tcPr>
          <w:p w:rsidR="007E5AA3" w:rsidRPr="008C2246" w:rsidRDefault="007E5AA3" w:rsidP="008C2246">
            <w:pPr>
              <w:pStyle w:val="TableParagraph"/>
              <w:spacing w:line="270" w:lineRule="exact"/>
              <w:ind w:left="105"/>
              <w:rPr>
                <w:rFonts w:ascii="Calibri" w:eastAsia="Calibri" w:hAnsi="Calibri"/>
                <w:sz w:val="24"/>
                <w:lang w:val="en-US"/>
              </w:rPr>
            </w:pPr>
            <w:r w:rsidRPr="008C2246">
              <w:rPr>
                <w:rFonts w:ascii="Calibri" w:eastAsia="Calibri" w:hAnsi="Calibri"/>
                <w:sz w:val="24"/>
                <w:lang w:val="en-US"/>
              </w:rPr>
              <w:t>-изучение</w:t>
            </w:r>
            <w:r w:rsidR="00476191">
              <w:rPr>
                <w:rFonts w:ascii="Calibri" w:eastAsia="Calibri" w:hAnsi="Calibri"/>
                <w:sz w:val="24"/>
                <w:lang w:val="en-US"/>
              </w:rPr>
              <w:t xml:space="preserve"> </w:t>
            </w:r>
            <w:r w:rsidRPr="008C2246">
              <w:rPr>
                <w:rFonts w:ascii="Calibri" w:eastAsia="Calibri" w:hAnsi="Calibri"/>
                <w:sz w:val="24"/>
                <w:lang w:val="en-US"/>
              </w:rPr>
              <w:t>нормативных</w:t>
            </w:r>
            <w:r w:rsidR="00476191">
              <w:rPr>
                <w:rFonts w:ascii="Calibri" w:eastAsia="Calibri" w:hAnsi="Calibri"/>
                <w:sz w:val="24"/>
                <w:lang w:val="en-US"/>
              </w:rPr>
              <w:t xml:space="preserve"> </w:t>
            </w:r>
            <w:r w:rsidRPr="008C2246">
              <w:rPr>
                <w:rFonts w:ascii="Calibri" w:eastAsia="Calibri" w:hAnsi="Calibri"/>
                <w:sz w:val="24"/>
                <w:lang w:val="en-US"/>
              </w:rPr>
              <w:t>документов,</w:t>
            </w:r>
            <w:r w:rsidR="00476191">
              <w:rPr>
                <w:rFonts w:ascii="Calibri" w:eastAsia="Calibri" w:hAnsi="Calibri"/>
                <w:sz w:val="24"/>
                <w:lang w:val="en-US"/>
              </w:rPr>
              <w:t xml:space="preserve"> </w:t>
            </w:r>
            <w:r w:rsidRPr="008C2246">
              <w:rPr>
                <w:rFonts w:ascii="Calibri" w:eastAsia="Calibri" w:hAnsi="Calibri"/>
                <w:sz w:val="24"/>
                <w:lang w:val="en-US"/>
              </w:rPr>
              <w:t>регламентирующих</w:t>
            </w:r>
            <w:r w:rsidR="00476191">
              <w:rPr>
                <w:rFonts w:ascii="Calibri" w:eastAsia="Calibri" w:hAnsi="Calibri"/>
                <w:sz w:val="24"/>
                <w:lang w:val="en-US"/>
              </w:rPr>
              <w:t xml:space="preserve"> </w:t>
            </w:r>
          </w:p>
          <w:p w:rsidR="007E5AA3" w:rsidRPr="008C2246" w:rsidRDefault="007E5AA3" w:rsidP="008C2246">
            <w:pPr>
              <w:pStyle w:val="TableParagraph"/>
              <w:spacing w:before="41"/>
              <w:ind w:left="105"/>
              <w:rPr>
                <w:rFonts w:ascii="Calibri" w:eastAsia="Calibri" w:hAnsi="Calibri"/>
                <w:sz w:val="24"/>
              </w:rPr>
            </w:pPr>
            <w:r w:rsidRPr="008C2246">
              <w:rPr>
                <w:rFonts w:ascii="Calibri" w:eastAsia="Calibri" w:hAnsi="Calibri"/>
                <w:sz w:val="24"/>
              </w:rPr>
              <w:t>санитарно-противоэпидемический</w:t>
            </w:r>
            <w:r w:rsidR="00476191">
              <w:rPr>
                <w:rFonts w:ascii="Calibri" w:eastAsia="Calibri" w:hAnsi="Calibri"/>
                <w:sz w:val="24"/>
              </w:rPr>
              <w:t xml:space="preserve"> </w:t>
            </w:r>
            <w:r w:rsidRPr="008C2246">
              <w:rPr>
                <w:rFonts w:ascii="Calibri" w:eastAsia="Calibri" w:hAnsi="Calibri"/>
                <w:sz w:val="24"/>
              </w:rPr>
              <w:t>режимв</w:t>
            </w:r>
            <w:r w:rsidR="00476191">
              <w:rPr>
                <w:rFonts w:ascii="Calibri" w:eastAsia="Calibri" w:hAnsi="Calibri"/>
                <w:sz w:val="24"/>
              </w:rPr>
              <w:t xml:space="preserve"> </w:t>
            </w:r>
            <w:r w:rsidRPr="008C2246">
              <w:rPr>
                <w:rFonts w:ascii="Calibri" w:eastAsia="Calibri" w:hAnsi="Calibri"/>
                <w:sz w:val="24"/>
              </w:rPr>
              <w:t>КДЛ:</w:t>
            </w:r>
          </w:p>
        </w:tc>
        <w:tc>
          <w:tcPr>
            <w:tcW w:w="1635" w:type="dxa"/>
            <w:shd w:val="clear" w:color="auto" w:fill="auto"/>
          </w:tcPr>
          <w:p w:rsidR="007E5AA3" w:rsidRPr="008C2246" w:rsidRDefault="00AE2CFE" w:rsidP="002341B5">
            <w:pPr>
              <w:pStyle w:val="TableParagraph"/>
              <w:rPr>
                <w:rFonts w:ascii="Calibri" w:eastAsia="Calibri" w:hAnsi="Calibri"/>
                <w:sz w:val="24"/>
              </w:rPr>
            </w:pPr>
            <w:r>
              <w:rPr>
                <w:rFonts w:ascii="Calibri" w:eastAsia="Calibri" w:hAnsi="Calibri"/>
                <w:sz w:val="24"/>
              </w:rPr>
              <w:t xml:space="preserve">1 </w:t>
            </w:r>
          </w:p>
        </w:tc>
      </w:tr>
      <w:tr w:rsidR="007E5AA3" w:rsidTr="008C2246">
        <w:trPr>
          <w:trHeight w:val="318"/>
        </w:trPr>
        <w:tc>
          <w:tcPr>
            <w:tcW w:w="535" w:type="dxa"/>
            <w:shd w:val="clear" w:color="auto" w:fill="auto"/>
          </w:tcPr>
          <w:p w:rsidR="007E5AA3" w:rsidRPr="008C2246" w:rsidRDefault="007E5AA3" w:rsidP="008C2246">
            <w:pPr>
              <w:pStyle w:val="TableParagraph"/>
              <w:spacing w:line="273" w:lineRule="exact"/>
              <w:ind w:left="107"/>
              <w:rPr>
                <w:rFonts w:ascii="Calibri" w:eastAsia="Calibri" w:hAnsi="Calibri"/>
                <w:sz w:val="24"/>
                <w:lang w:val="en-US"/>
              </w:rPr>
            </w:pPr>
            <w:r w:rsidRPr="008C2246">
              <w:rPr>
                <w:rFonts w:ascii="Calibri" w:eastAsia="Calibri" w:hAnsi="Calibri"/>
                <w:sz w:val="24"/>
                <w:lang w:val="en-US"/>
              </w:rPr>
              <w:t>2.</w:t>
            </w:r>
          </w:p>
        </w:tc>
        <w:tc>
          <w:tcPr>
            <w:tcW w:w="7086" w:type="dxa"/>
            <w:shd w:val="clear" w:color="auto" w:fill="auto"/>
          </w:tcPr>
          <w:p w:rsidR="007E5AA3" w:rsidRPr="008C2246" w:rsidRDefault="007E5AA3" w:rsidP="008C2246">
            <w:pPr>
              <w:pStyle w:val="TableParagraph"/>
              <w:spacing w:line="273" w:lineRule="exact"/>
              <w:ind w:left="105"/>
              <w:rPr>
                <w:rFonts w:ascii="Calibri" w:eastAsia="Calibri" w:hAnsi="Calibri"/>
                <w:sz w:val="24"/>
                <w:lang w:val="en-US"/>
              </w:rPr>
            </w:pPr>
            <w:r w:rsidRPr="008C2246">
              <w:rPr>
                <w:rFonts w:ascii="Calibri" w:eastAsia="Calibri" w:hAnsi="Calibri"/>
                <w:sz w:val="24"/>
                <w:lang w:val="en-US"/>
              </w:rPr>
              <w:t>-прием,</w:t>
            </w:r>
            <w:r w:rsidR="00476191">
              <w:rPr>
                <w:rFonts w:ascii="Calibri" w:eastAsia="Calibri" w:hAnsi="Calibri"/>
                <w:sz w:val="24"/>
                <w:lang w:val="en-US"/>
              </w:rPr>
              <w:t xml:space="preserve"> </w:t>
            </w:r>
            <w:r w:rsidRPr="008C2246">
              <w:rPr>
                <w:rFonts w:ascii="Calibri" w:eastAsia="Calibri" w:hAnsi="Calibri"/>
                <w:sz w:val="24"/>
                <w:lang w:val="en-US"/>
              </w:rPr>
              <w:t>маркировка,</w:t>
            </w:r>
            <w:r w:rsidR="00476191">
              <w:rPr>
                <w:rFonts w:ascii="Calibri" w:eastAsia="Calibri" w:hAnsi="Calibri"/>
                <w:sz w:val="24"/>
                <w:lang w:val="en-US"/>
              </w:rPr>
              <w:t xml:space="preserve"> </w:t>
            </w:r>
            <w:r w:rsidRPr="008C2246">
              <w:rPr>
                <w:rFonts w:ascii="Calibri" w:eastAsia="Calibri" w:hAnsi="Calibri"/>
                <w:sz w:val="24"/>
                <w:lang w:val="en-US"/>
              </w:rPr>
              <w:t>регистрация</w:t>
            </w:r>
            <w:r w:rsidR="00476191">
              <w:rPr>
                <w:rFonts w:ascii="Calibri" w:eastAsia="Calibri" w:hAnsi="Calibri"/>
                <w:sz w:val="24"/>
                <w:lang w:val="en-US"/>
              </w:rPr>
              <w:t xml:space="preserve"> </w:t>
            </w:r>
            <w:r w:rsidRPr="008C2246">
              <w:rPr>
                <w:rFonts w:ascii="Calibri" w:eastAsia="Calibri" w:hAnsi="Calibri"/>
                <w:sz w:val="24"/>
                <w:lang w:val="en-US"/>
              </w:rPr>
              <w:t>биоматериала.</w:t>
            </w:r>
          </w:p>
        </w:tc>
        <w:tc>
          <w:tcPr>
            <w:tcW w:w="1635" w:type="dxa"/>
            <w:shd w:val="clear" w:color="auto" w:fill="auto"/>
          </w:tcPr>
          <w:p w:rsidR="007E5AA3" w:rsidRPr="008C2246" w:rsidRDefault="00AE2CFE" w:rsidP="002341B5">
            <w:pPr>
              <w:pStyle w:val="TableParagraph"/>
              <w:rPr>
                <w:rFonts w:ascii="Calibri" w:eastAsia="Calibri" w:hAnsi="Calibri"/>
                <w:sz w:val="24"/>
                <w:lang w:val="en-US"/>
              </w:rPr>
            </w:pPr>
            <w:r>
              <w:rPr>
                <w:rFonts w:ascii="Calibri" w:eastAsia="Calibri" w:hAnsi="Calibri"/>
                <w:sz w:val="24"/>
                <w:lang w:val="en-US"/>
              </w:rPr>
              <w:t>13</w:t>
            </w:r>
          </w:p>
        </w:tc>
      </w:tr>
      <w:tr w:rsidR="007E5AA3" w:rsidTr="008C2246">
        <w:trPr>
          <w:trHeight w:val="633"/>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3.</w:t>
            </w:r>
          </w:p>
        </w:tc>
        <w:tc>
          <w:tcPr>
            <w:tcW w:w="7086" w:type="dxa"/>
            <w:shd w:val="clear" w:color="auto" w:fill="auto"/>
          </w:tcPr>
          <w:p w:rsidR="007E5AA3" w:rsidRPr="008C2246" w:rsidRDefault="007E5AA3" w:rsidP="008C2246">
            <w:pPr>
              <w:pStyle w:val="TableParagraph"/>
              <w:spacing w:line="270" w:lineRule="exact"/>
              <w:ind w:left="105"/>
              <w:rPr>
                <w:rFonts w:ascii="Calibri" w:eastAsia="Calibri" w:hAnsi="Calibri"/>
                <w:sz w:val="24"/>
              </w:rPr>
            </w:pPr>
            <w:r w:rsidRPr="008C2246">
              <w:rPr>
                <w:rFonts w:ascii="Calibri" w:eastAsia="Calibri" w:hAnsi="Calibri"/>
                <w:sz w:val="24"/>
              </w:rPr>
              <w:t>Приготовление</w:t>
            </w:r>
            <w:r w:rsidR="00476191">
              <w:rPr>
                <w:rFonts w:ascii="Calibri" w:eastAsia="Calibri" w:hAnsi="Calibri"/>
                <w:sz w:val="24"/>
              </w:rPr>
              <w:t xml:space="preserve"> </w:t>
            </w:r>
            <w:r w:rsidRPr="008C2246">
              <w:rPr>
                <w:rFonts w:ascii="Calibri" w:eastAsia="Calibri" w:hAnsi="Calibri"/>
                <w:sz w:val="24"/>
              </w:rPr>
              <w:t>питательных</w:t>
            </w:r>
            <w:r w:rsidR="00476191">
              <w:rPr>
                <w:rFonts w:ascii="Calibri" w:eastAsia="Calibri" w:hAnsi="Calibri"/>
                <w:sz w:val="24"/>
              </w:rPr>
              <w:t xml:space="preserve"> </w:t>
            </w:r>
            <w:r w:rsidRPr="008C2246">
              <w:rPr>
                <w:rFonts w:ascii="Calibri" w:eastAsia="Calibri" w:hAnsi="Calibri"/>
                <w:sz w:val="24"/>
              </w:rPr>
              <w:t>сред</w:t>
            </w:r>
            <w:r w:rsidR="00476191">
              <w:rPr>
                <w:rFonts w:ascii="Calibri" w:eastAsia="Calibri" w:hAnsi="Calibri"/>
                <w:sz w:val="24"/>
              </w:rPr>
              <w:t xml:space="preserve"> </w:t>
            </w:r>
            <w:r w:rsidRPr="008C2246">
              <w:rPr>
                <w:rFonts w:ascii="Calibri" w:eastAsia="Calibri" w:hAnsi="Calibri"/>
                <w:sz w:val="24"/>
              </w:rPr>
              <w:t>для</w:t>
            </w:r>
            <w:r w:rsidR="00476191">
              <w:rPr>
                <w:rFonts w:ascii="Calibri" w:eastAsia="Calibri" w:hAnsi="Calibri"/>
                <w:sz w:val="24"/>
              </w:rPr>
              <w:t xml:space="preserve"> </w:t>
            </w:r>
            <w:r w:rsidRPr="008C2246">
              <w:rPr>
                <w:rFonts w:ascii="Calibri" w:eastAsia="Calibri" w:hAnsi="Calibri"/>
                <w:sz w:val="24"/>
              </w:rPr>
              <w:t>культивирования</w:t>
            </w:r>
          </w:p>
          <w:p w:rsidR="007E5AA3" w:rsidRPr="008C2246" w:rsidRDefault="007E5AA3" w:rsidP="008C2246">
            <w:pPr>
              <w:pStyle w:val="TableParagraph"/>
              <w:spacing w:before="41"/>
              <w:ind w:left="105"/>
              <w:rPr>
                <w:rFonts w:ascii="Calibri" w:eastAsia="Calibri" w:hAnsi="Calibri"/>
                <w:sz w:val="24"/>
              </w:rPr>
            </w:pPr>
            <w:r w:rsidRPr="008C2246">
              <w:rPr>
                <w:rFonts w:ascii="Calibri" w:eastAsia="Calibri" w:hAnsi="Calibri"/>
                <w:sz w:val="24"/>
              </w:rPr>
              <w:t>патогенныхкокков,</w:t>
            </w:r>
            <w:r w:rsidR="00476191">
              <w:rPr>
                <w:rFonts w:ascii="Calibri" w:eastAsia="Calibri" w:hAnsi="Calibri"/>
                <w:sz w:val="24"/>
              </w:rPr>
              <w:t xml:space="preserve"> </w:t>
            </w:r>
            <w:r w:rsidRPr="008C2246">
              <w:rPr>
                <w:rFonts w:ascii="Calibri" w:eastAsia="Calibri" w:hAnsi="Calibri"/>
                <w:sz w:val="24"/>
              </w:rPr>
              <w:t>возбудителей</w:t>
            </w:r>
            <w:r w:rsidR="00476191">
              <w:rPr>
                <w:rFonts w:ascii="Calibri" w:eastAsia="Calibri" w:hAnsi="Calibri"/>
                <w:sz w:val="24"/>
              </w:rPr>
              <w:t xml:space="preserve"> </w:t>
            </w:r>
            <w:r w:rsidRPr="008C2246">
              <w:rPr>
                <w:rFonts w:ascii="Calibri" w:eastAsia="Calibri" w:hAnsi="Calibri"/>
                <w:sz w:val="24"/>
              </w:rPr>
              <w:t>кишечных</w:t>
            </w:r>
            <w:r w:rsidR="00476191">
              <w:rPr>
                <w:rFonts w:ascii="Calibri" w:eastAsia="Calibri" w:hAnsi="Calibri"/>
                <w:sz w:val="24"/>
              </w:rPr>
              <w:t xml:space="preserve"> </w:t>
            </w:r>
            <w:r w:rsidRPr="008C2246">
              <w:rPr>
                <w:rFonts w:ascii="Calibri" w:eastAsia="Calibri" w:hAnsi="Calibri"/>
                <w:sz w:val="24"/>
              </w:rPr>
              <w:t>инфекций,</w:t>
            </w:r>
            <w:r w:rsidR="00476191">
              <w:rPr>
                <w:rFonts w:ascii="Calibri" w:eastAsia="Calibri" w:hAnsi="Calibri"/>
                <w:sz w:val="24"/>
              </w:rPr>
              <w:t xml:space="preserve"> </w:t>
            </w:r>
            <w:r w:rsidRPr="008C2246">
              <w:rPr>
                <w:rFonts w:ascii="Calibri" w:eastAsia="Calibri" w:hAnsi="Calibri"/>
                <w:sz w:val="24"/>
              </w:rPr>
              <w:t>ВКИ.</w:t>
            </w:r>
          </w:p>
        </w:tc>
        <w:tc>
          <w:tcPr>
            <w:tcW w:w="1635" w:type="dxa"/>
            <w:shd w:val="clear" w:color="auto" w:fill="auto"/>
          </w:tcPr>
          <w:p w:rsidR="007E5AA3" w:rsidRPr="008C2246" w:rsidRDefault="00476191" w:rsidP="002341B5">
            <w:pPr>
              <w:pStyle w:val="TableParagraph"/>
              <w:rPr>
                <w:rFonts w:ascii="Calibri" w:eastAsia="Calibri" w:hAnsi="Calibri"/>
                <w:sz w:val="24"/>
              </w:rPr>
            </w:pPr>
            <w:r>
              <w:rPr>
                <w:rFonts w:ascii="Calibri" w:eastAsia="Calibri" w:hAnsi="Calibri"/>
                <w:sz w:val="24"/>
              </w:rPr>
              <w:t>13</w:t>
            </w:r>
            <w:r w:rsidR="00AE2CFE">
              <w:rPr>
                <w:rFonts w:ascii="Calibri" w:eastAsia="Calibri" w:hAnsi="Calibri"/>
                <w:sz w:val="24"/>
              </w:rPr>
              <w:t xml:space="preserve"> </w:t>
            </w:r>
          </w:p>
        </w:tc>
      </w:tr>
      <w:tr w:rsidR="007E5AA3" w:rsidTr="008C2246">
        <w:trPr>
          <w:trHeight w:val="635"/>
        </w:trPr>
        <w:tc>
          <w:tcPr>
            <w:tcW w:w="535" w:type="dxa"/>
            <w:shd w:val="clear" w:color="auto" w:fill="auto"/>
          </w:tcPr>
          <w:p w:rsidR="007E5AA3" w:rsidRPr="008C2246" w:rsidRDefault="007E5AA3" w:rsidP="008C2246">
            <w:pPr>
              <w:pStyle w:val="TableParagraph"/>
              <w:spacing w:line="273" w:lineRule="exact"/>
              <w:ind w:left="107"/>
              <w:rPr>
                <w:rFonts w:ascii="Calibri" w:eastAsia="Calibri" w:hAnsi="Calibri"/>
                <w:sz w:val="24"/>
                <w:lang w:val="en-US"/>
              </w:rPr>
            </w:pPr>
            <w:r w:rsidRPr="008C2246">
              <w:rPr>
                <w:rFonts w:ascii="Calibri" w:eastAsia="Calibri" w:hAnsi="Calibri"/>
                <w:sz w:val="24"/>
                <w:lang w:val="en-US"/>
              </w:rPr>
              <w:t>4.</w:t>
            </w:r>
          </w:p>
        </w:tc>
        <w:tc>
          <w:tcPr>
            <w:tcW w:w="7086" w:type="dxa"/>
            <w:shd w:val="clear" w:color="auto" w:fill="auto"/>
          </w:tcPr>
          <w:p w:rsidR="007E5AA3" w:rsidRPr="008C2246" w:rsidRDefault="007E5AA3" w:rsidP="008C2246">
            <w:pPr>
              <w:pStyle w:val="TableParagraph"/>
              <w:spacing w:line="273" w:lineRule="exact"/>
              <w:ind w:left="105"/>
              <w:rPr>
                <w:rFonts w:ascii="Calibri" w:eastAsia="Calibri" w:hAnsi="Calibri"/>
                <w:sz w:val="24"/>
              </w:rPr>
            </w:pPr>
            <w:r w:rsidRPr="008C2246">
              <w:rPr>
                <w:rFonts w:ascii="Calibri" w:eastAsia="Calibri" w:hAnsi="Calibri"/>
                <w:sz w:val="24"/>
              </w:rPr>
              <w:t>Изучение</w:t>
            </w:r>
            <w:r w:rsidR="00AE2CFE">
              <w:rPr>
                <w:rFonts w:ascii="Calibri" w:eastAsia="Calibri" w:hAnsi="Calibri"/>
                <w:sz w:val="24"/>
              </w:rPr>
              <w:t xml:space="preserve"> </w:t>
            </w:r>
            <w:r w:rsidRPr="008C2246">
              <w:rPr>
                <w:rFonts w:ascii="Calibri" w:eastAsia="Calibri" w:hAnsi="Calibri"/>
                <w:sz w:val="24"/>
              </w:rPr>
              <w:t>культуральных,</w:t>
            </w:r>
            <w:r w:rsidR="00AE2CFE">
              <w:rPr>
                <w:rFonts w:ascii="Calibri" w:eastAsia="Calibri" w:hAnsi="Calibri"/>
                <w:sz w:val="24"/>
              </w:rPr>
              <w:t xml:space="preserve"> </w:t>
            </w:r>
            <w:r w:rsidRPr="008C2246">
              <w:rPr>
                <w:rFonts w:ascii="Calibri" w:eastAsia="Calibri" w:hAnsi="Calibri"/>
                <w:sz w:val="24"/>
              </w:rPr>
              <w:t>морфологических</w:t>
            </w:r>
            <w:r w:rsidR="00AE2CFE">
              <w:rPr>
                <w:rFonts w:ascii="Calibri" w:eastAsia="Calibri" w:hAnsi="Calibri"/>
                <w:sz w:val="24"/>
              </w:rPr>
              <w:t xml:space="preserve"> </w:t>
            </w:r>
            <w:r w:rsidRPr="008C2246">
              <w:rPr>
                <w:rFonts w:ascii="Calibri" w:eastAsia="Calibri" w:hAnsi="Calibri"/>
                <w:sz w:val="24"/>
              </w:rPr>
              <w:t>свойств</w:t>
            </w:r>
            <w:r w:rsidR="00AE2CFE">
              <w:rPr>
                <w:rFonts w:ascii="Calibri" w:eastAsia="Calibri" w:hAnsi="Calibri"/>
                <w:sz w:val="24"/>
              </w:rPr>
              <w:t xml:space="preserve"> </w:t>
            </w:r>
            <w:r w:rsidRPr="008C2246">
              <w:rPr>
                <w:rFonts w:ascii="Calibri" w:eastAsia="Calibri" w:hAnsi="Calibri"/>
                <w:sz w:val="24"/>
              </w:rPr>
              <w:t>исследуемой</w:t>
            </w:r>
          </w:p>
          <w:p w:rsidR="007E5AA3" w:rsidRPr="008C2246" w:rsidRDefault="00AE2CFE" w:rsidP="008C2246">
            <w:pPr>
              <w:pStyle w:val="TableParagraph"/>
              <w:spacing w:before="41"/>
              <w:ind w:left="105"/>
              <w:rPr>
                <w:rFonts w:ascii="Calibri" w:eastAsia="Calibri" w:hAnsi="Calibri"/>
                <w:sz w:val="24"/>
              </w:rPr>
            </w:pPr>
            <w:r>
              <w:rPr>
                <w:rFonts w:ascii="Calibri" w:eastAsia="Calibri" w:hAnsi="Calibri"/>
                <w:sz w:val="24"/>
              </w:rPr>
              <w:t xml:space="preserve"> </w:t>
            </w:r>
            <w:r w:rsidR="007E5AA3" w:rsidRPr="008C2246">
              <w:rPr>
                <w:rFonts w:ascii="Calibri" w:eastAsia="Calibri" w:hAnsi="Calibri"/>
                <w:sz w:val="24"/>
              </w:rPr>
              <w:t>культуры.</w:t>
            </w:r>
          </w:p>
        </w:tc>
        <w:tc>
          <w:tcPr>
            <w:tcW w:w="1635" w:type="dxa"/>
            <w:shd w:val="clear" w:color="auto" w:fill="auto"/>
          </w:tcPr>
          <w:p w:rsidR="007E5AA3" w:rsidRPr="008C2246" w:rsidRDefault="00AE2CFE" w:rsidP="002341B5">
            <w:pPr>
              <w:pStyle w:val="TableParagraph"/>
              <w:rPr>
                <w:rFonts w:ascii="Calibri" w:eastAsia="Calibri" w:hAnsi="Calibri"/>
                <w:sz w:val="24"/>
              </w:rPr>
            </w:pPr>
            <w:r>
              <w:rPr>
                <w:rFonts w:ascii="Calibri" w:eastAsia="Calibri" w:hAnsi="Calibri"/>
                <w:sz w:val="24"/>
              </w:rPr>
              <w:t>2</w:t>
            </w:r>
          </w:p>
        </w:tc>
      </w:tr>
      <w:tr w:rsidR="007E5AA3" w:rsidTr="008C2246">
        <w:trPr>
          <w:trHeight w:val="635"/>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5</w:t>
            </w:r>
          </w:p>
        </w:tc>
        <w:tc>
          <w:tcPr>
            <w:tcW w:w="7086" w:type="dxa"/>
            <w:shd w:val="clear" w:color="auto" w:fill="auto"/>
          </w:tcPr>
          <w:p w:rsidR="007E5AA3" w:rsidRPr="008C2246" w:rsidRDefault="007E5AA3" w:rsidP="008C2246">
            <w:pPr>
              <w:pStyle w:val="TableParagraph"/>
              <w:spacing w:line="270" w:lineRule="exact"/>
              <w:ind w:left="105"/>
              <w:rPr>
                <w:rFonts w:ascii="Calibri" w:eastAsia="Calibri" w:hAnsi="Calibri"/>
                <w:sz w:val="24"/>
              </w:rPr>
            </w:pPr>
            <w:r w:rsidRPr="008C2246">
              <w:rPr>
                <w:rFonts w:ascii="Calibri" w:eastAsia="Calibri" w:hAnsi="Calibri"/>
                <w:sz w:val="24"/>
              </w:rPr>
              <w:t>Изучение</w:t>
            </w:r>
            <w:r w:rsidR="00AE2CFE">
              <w:rPr>
                <w:rFonts w:ascii="Calibri" w:eastAsia="Calibri" w:hAnsi="Calibri"/>
                <w:sz w:val="24"/>
              </w:rPr>
              <w:t xml:space="preserve"> </w:t>
            </w:r>
            <w:r w:rsidRPr="008C2246">
              <w:rPr>
                <w:rFonts w:ascii="Calibri" w:eastAsia="Calibri" w:hAnsi="Calibri"/>
                <w:sz w:val="24"/>
              </w:rPr>
              <w:t>сахаралитической,</w:t>
            </w:r>
            <w:r w:rsidR="00AE2CFE">
              <w:rPr>
                <w:rFonts w:ascii="Calibri" w:eastAsia="Calibri" w:hAnsi="Calibri"/>
                <w:sz w:val="24"/>
              </w:rPr>
              <w:t xml:space="preserve"> </w:t>
            </w:r>
            <w:r w:rsidRPr="008C2246">
              <w:rPr>
                <w:rFonts w:ascii="Calibri" w:eastAsia="Calibri" w:hAnsi="Calibri"/>
                <w:sz w:val="24"/>
              </w:rPr>
              <w:t>протеолитической,</w:t>
            </w:r>
            <w:r w:rsidR="00AE2CFE">
              <w:rPr>
                <w:rFonts w:ascii="Calibri" w:eastAsia="Calibri" w:hAnsi="Calibri"/>
                <w:sz w:val="24"/>
              </w:rPr>
              <w:t xml:space="preserve"> </w:t>
            </w:r>
            <w:r w:rsidRPr="008C2246">
              <w:rPr>
                <w:rFonts w:ascii="Calibri" w:eastAsia="Calibri" w:hAnsi="Calibri"/>
                <w:sz w:val="24"/>
              </w:rPr>
              <w:t>гемолитической</w:t>
            </w:r>
          </w:p>
          <w:p w:rsidR="007E5AA3" w:rsidRPr="008C2246" w:rsidRDefault="00AE2CFE" w:rsidP="008C2246">
            <w:pPr>
              <w:pStyle w:val="TableParagraph"/>
              <w:spacing w:before="43"/>
              <w:ind w:left="105"/>
              <w:rPr>
                <w:rFonts w:ascii="Calibri" w:eastAsia="Calibri" w:hAnsi="Calibri"/>
                <w:sz w:val="24"/>
              </w:rPr>
            </w:pPr>
            <w:r w:rsidRPr="008C2246">
              <w:rPr>
                <w:rFonts w:ascii="Calibri" w:eastAsia="Calibri" w:hAnsi="Calibri"/>
                <w:sz w:val="24"/>
              </w:rPr>
              <w:t>А</w:t>
            </w:r>
            <w:r w:rsidR="007E5AA3" w:rsidRPr="008C2246">
              <w:rPr>
                <w:rFonts w:ascii="Calibri" w:eastAsia="Calibri" w:hAnsi="Calibri"/>
                <w:sz w:val="24"/>
              </w:rPr>
              <w:t>ктивности</w:t>
            </w:r>
            <w:r>
              <w:rPr>
                <w:rFonts w:ascii="Calibri" w:eastAsia="Calibri" w:hAnsi="Calibri"/>
                <w:sz w:val="24"/>
              </w:rPr>
              <w:t xml:space="preserve"> </w:t>
            </w:r>
            <w:r w:rsidR="007E5AA3" w:rsidRPr="008C2246">
              <w:rPr>
                <w:rFonts w:ascii="Calibri" w:eastAsia="Calibri" w:hAnsi="Calibri"/>
                <w:sz w:val="24"/>
              </w:rPr>
              <w:t>исследуемой</w:t>
            </w:r>
            <w:r>
              <w:rPr>
                <w:rFonts w:ascii="Calibri" w:eastAsia="Calibri" w:hAnsi="Calibri"/>
                <w:sz w:val="24"/>
              </w:rPr>
              <w:t xml:space="preserve"> </w:t>
            </w:r>
            <w:r w:rsidR="007E5AA3" w:rsidRPr="008C2246">
              <w:rPr>
                <w:rFonts w:ascii="Calibri" w:eastAsia="Calibri" w:hAnsi="Calibri"/>
                <w:sz w:val="24"/>
              </w:rPr>
              <w:t>культуры.</w:t>
            </w:r>
          </w:p>
        </w:tc>
        <w:tc>
          <w:tcPr>
            <w:tcW w:w="1635" w:type="dxa"/>
            <w:shd w:val="clear" w:color="auto" w:fill="auto"/>
          </w:tcPr>
          <w:p w:rsidR="007E5AA3" w:rsidRPr="008C2246" w:rsidRDefault="00AE2CFE" w:rsidP="002341B5">
            <w:pPr>
              <w:pStyle w:val="TableParagraph"/>
              <w:rPr>
                <w:rFonts w:ascii="Calibri" w:eastAsia="Calibri" w:hAnsi="Calibri"/>
                <w:sz w:val="24"/>
              </w:rPr>
            </w:pPr>
            <w:r>
              <w:rPr>
                <w:rFonts w:ascii="Calibri" w:eastAsia="Calibri" w:hAnsi="Calibri"/>
                <w:sz w:val="24"/>
              </w:rPr>
              <w:t>1</w:t>
            </w:r>
          </w:p>
        </w:tc>
      </w:tr>
      <w:tr w:rsidR="007E5AA3" w:rsidTr="008C2246">
        <w:trPr>
          <w:trHeight w:val="316"/>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6</w:t>
            </w:r>
          </w:p>
        </w:tc>
        <w:tc>
          <w:tcPr>
            <w:tcW w:w="7086" w:type="dxa"/>
            <w:shd w:val="clear" w:color="auto" w:fill="auto"/>
          </w:tcPr>
          <w:p w:rsidR="007E5AA3" w:rsidRPr="008C2246" w:rsidRDefault="007E5AA3" w:rsidP="008C2246">
            <w:pPr>
              <w:pStyle w:val="TableParagraph"/>
              <w:spacing w:line="270" w:lineRule="exact"/>
              <w:ind w:left="105"/>
              <w:rPr>
                <w:rFonts w:ascii="Calibri" w:eastAsia="Calibri" w:hAnsi="Calibri"/>
                <w:sz w:val="24"/>
                <w:lang w:val="en-US"/>
              </w:rPr>
            </w:pPr>
            <w:r w:rsidRPr="008C2246">
              <w:rPr>
                <w:rFonts w:ascii="Calibri" w:eastAsia="Calibri" w:hAnsi="Calibri"/>
                <w:sz w:val="24"/>
                <w:lang w:val="en-US"/>
              </w:rPr>
              <w:t>СеродиагностикаРА</w:t>
            </w:r>
          </w:p>
        </w:tc>
        <w:tc>
          <w:tcPr>
            <w:tcW w:w="1635" w:type="dxa"/>
            <w:shd w:val="clear" w:color="auto" w:fill="auto"/>
          </w:tcPr>
          <w:p w:rsidR="007E5AA3" w:rsidRPr="008C2246" w:rsidRDefault="00476191" w:rsidP="002341B5">
            <w:pPr>
              <w:pStyle w:val="TableParagraph"/>
              <w:rPr>
                <w:rFonts w:ascii="Calibri" w:eastAsia="Calibri" w:hAnsi="Calibri"/>
                <w:sz w:val="24"/>
                <w:lang w:val="en-US"/>
              </w:rPr>
            </w:pPr>
            <w:r>
              <w:rPr>
                <w:rFonts w:ascii="Calibri" w:eastAsia="Calibri" w:hAnsi="Calibri"/>
                <w:sz w:val="24"/>
                <w:lang w:val="en-US"/>
              </w:rPr>
              <w:t>1</w:t>
            </w:r>
          </w:p>
        </w:tc>
      </w:tr>
      <w:tr w:rsidR="007E5AA3" w:rsidTr="008C2246">
        <w:trPr>
          <w:trHeight w:val="319"/>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7</w:t>
            </w:r>
          </w:p>
        </w:tc>
        <w:tc>
          <w:tcPr>
            <w:tcW w:w="7086" w:type="dxa"/>
            <w:shd w:val="clear" w:color="auto" w:fill="auto"/>
          </w:tcPr>
          <w:p w:rsidR="007E5AA3" w:rsidRPr="008C2246" w:rsidRDefault="007E5AA3" w:rsidP="008C2246">
            <w:pPr>
              <w:pStyle w:val="TableParagraph"/>
              <w:spacing w:line="270" w:lineRule="exact"/>
              <w:ind w:left="105"/>
              <w:rPr>
                <w:rFonts w:ascii="Calibri" w:eastAsia="Calibri" w:hAnsi="Calibri"/>
                <w:sz w:val="24"/>
                <w:lang w:val="en-US"/>
              </w:rPr>
            </w:pPr>
            <w:r w:rsidRPr="008C2246">
              <w:rPr>
                <w:rFonts w:ascii="Calibri" w:eastAsia="Calibri" w:hAnsi="Calibri"/>
                <w:sz w:val="24"/>
                <w:lang w:val="en-US"/>
              </w:rPr>
              <w:t>РП</w:t>
            </w:r>
          </w:p>
        </w:tc>
        <w:tc>
          <w:tcPr>
            <w:tcW w:w="1635" w:type="dxa"/>
            <w:shd w:val="clear" w:color="auto" w:fill="auto"/>
          </w:tcPr>
          <w:p w:rsidR="007E5AA3" w:rsidRPr="008C2246" w:rsidRDefault="00476191" w:rsidP="002341B5">
            <w:pPr>
              <w:pStyle w:val="TableParagraph"/>
              <w:rPr>
                <w:rFonts w:ascii="Calibri" w:eastAsia="Calibri" w:hAnsi="Calibri"/>
                <w:sz w:val="24"/>
                <w:lang w:val="en-US"/>
              </w:rPr>
            </w:pPr>
            <w:r>
              <w:rPr>
                <w:rFonts w:ascii="Calibri" w:eastAsia="Calibri" w:hAnsi="Calibri"/>
                <w:sz w:val="24"/>
                <w:lang w:val="en-US"/>
              </w:rPr>
              <w:t>1</w:t>
            </w:r>
          </w:p>
        </w:tc>
      </w:tr>
      <w:tr w:rsidR="007E5AA3" w:rsidTr="008C2246">
        <w:trPr>
          <w:trHeight w:val="316"/>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8</w:t>
            </w:r>
          </w:p>
        </w:tc>
        <w:tc>
          <w:tcPr>
            <w:tcW w:w="7086" w:type="dxa"/>
            <w:shd w:val="clear" w:color="auto" w:fill="auto"/>
          </w:tcPr>
          <w:p w:rsidR="007E5AA3" w:rsidRPr="008C2246" w:rsidRDefault="007E5AA3" w:rsidP="008C2246">
            <w:pPr>
              <w:pStyle w:val="TableParagraph"/>
              <w:spacing w:line="270" w:lineRule="exact"/>
              <w:ind w:left="105"/>
              <w:rPr>
                <w:rFonts w:ascii="Calibri" w:eastAsia="Calibri" w:hAnsi="Calibri"/>
                <w:sz w:val="24"/>
                <w:lang w:val="en-US"/>
              </w:rPr>
            </w:pPr>
            <w:r w:rsidRPr="008C2246">
              <w:rPr>
                <w:rFonts w:ascii="Calibri" w:eastAsia="Calibri" w:hAnsi="Calibri"/>
                <w:sz w:val="24"/>
                <w:lang w:val="en-US"/>
              </w:rPr>
              <w:t>РСК</w:t>
            </w:r>
          </w:p>
        </w:tc>
        <w:tc>
          <w:tcPr>
            <w:tcW w:w="1635" w:type="dxa"/>
            <w:shd w:val="clear" w:color="auto" w:fill="auto"/>
          </w:tcPr>
          <w:p w:rsidR="007E5AA3" w:rsidRPr="008C2246" w:rsidRDefault="00476191" w:rsidP="002341B5">
            <w:pPr>
              <w:pStyle w:val="TableParagraph"/>
              <w:rPr>
                <w:rFonts w:ascii="Calibri" w:eastAsia="Calibri" w:hAnsi="Calibri"/>
                <w:sz w:val="24"/>
                <w:lang w:val="en-US"/>
              </w:rPr>
            </w:pPr>
            <w:r>
              <w:rPr>
                <w:rFonts w:ascii="Calibri" w:eastAsia="Calibri" w:hAnsi="Calibri"/>
                <w:sz w:val="24"/>
                <w:lang w:val="en-US"/>
              </w:rPr>
              <w:t>1</w:t>
            </w:r>
          </w:p>
        </w:tc>
      </w:tr>
      <w:tr w:rsidR="007E5AA3" w:rsidTr="008C2246">
        <w:trPr>
          <w:trHeight w:val="316"/>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9</w:t>
            </w:r>
          </w:p>
        </w:tc>
        <w:tc>
          <w:tcPr>
            <w:tcW w:w="7086" w:type="dxa"/>
            <w:shd w:val="clear" w:color="auto" w:fill="auto"/>
          </w:tcPr>
          <w:p w:rsidR="007E5AA3" w:rsidRPr="008C2246" w:rsidRDefault="007E5AA3" w:rsidP="008C2246">
            <w:pPr>
              <w:pStyle w:val="TableParagraph"/>
              <w:spacing w:line="270" w:lineRule="exact"/>
              <w:ind w:left="105"/>
              <w:rPr>
                <w:rFonts w:ascii="Calibri" w:eastAsia="Calibri" w:hAnsi="Calibri"/>
                <w:sz w:val="24"/>
                <w:lang w:val="en-US"/>
              </w:rPr>
            </w:pPr>
            <w:r w:rsidRPr="008C2246">
              <w:rPr>
                <w:rFonts w:ascii="Calibri" w:eastAsia="Calibri" w:hAnsi="Calibri"/>
                <w:sz w:val="24"/>
                <w:lang w:val="en-US"/>
              </w:rPr>
              <w:t>РИФ</w:t>
            </w:r>
          </w:p>
        </w:tc>
        <w:tc>
          <w:tcPr>
            <w:tcW w:w="1635" w:type="dxa"/>
            <w:shd w:val="clear" w:color="auto" w:fill="auto"/>
          </w:tcPr>
          <w:p w:rsidR="007E5AA3" w:rsidRPr="008C2246" w:rsidRDefault="00476191" w:rsidP="002341B5">
            <w:pPr>
              <w:pStyle w:val="TableParagraph"/>
              <w:rPr>
                <w:rFonts w:ascii="Calibri" w:eastAsia="Calibri" w:hAnsi="Calibri"/>
                <w:sz w:val="24"/>
                <w:lang w:val="en-US"/>
              </w:rPr>
            </w:pPr>
            <w:r>
              <w:rPr>
                <w:rFonts w:ascii="Calibri" w:eastAsia="Calibri" w:hAnsi="Calibri"/>
                <w:sz w:val="24"/>
                <w:lang w:val="en-US"/>
              </w:rPr>
              <w:t>1</w:t>
            </w:r>
          </w:p>
        </w:tc>
      </w:tr>
      <w:tr w:rsidR="007E5AA3" w:rsidTr="008C2246">
        <w:trPr>
          <w:trHeight w:val="318"/>
        </w:trPr>
        <w:tc>
          <w:tcPr>
            <w:tcW w:w="535" w:type="dxa"/>
            <w:shd w:val="clear" w:color="auto" w:fill="auto"/>
          </w:tcPr>
          <w:p w:rsidR="007E5AA3" w:rsidRPr="008C2246" w:rsidRDefault="007E5AA3" w:rsidP="008C2246">
            <w:pPr>
              <w:pStyle w:val="TableParagraph"/>
              <w:spacing w:line="273" w:lineRule="exact"/>
              <w:ind w:left="107"/>
              <w:rPr>
                <w:rFonts w:ascii="Calibri" w:eastAsia="Calibri" w:hAnsi="Calibri"/>
                <w:sz w:val="24"/>
                <w:lang w:val="en-US"/>
              </w:rPr>
            </w:pPr>
            <w:r w:rsidRPr="008C2246">
              <w:rPr>
                <w:rFonts w:ascii="Calibri" w:eastAsia="Calibri" w:hAnsi="Calibri"/>
                <w:sz w:val="24"/>
                <w:lang w:val="en-US"/>
              </w:rPr>
              <w:t>10</w:t>
            </w:r>
          </w:p>
        </w:tc>
        <w:tc>
          <w:tcPr>
            <w:tcW w:w="7086" w:type="dxa"/>
            <w:shd w:val="clear" w:color="auto" w:fill="auto"/>
          </w:tcPr>
          <w:p w:rsidR="007E5AA3" w:rsidRPr="008C2246" w:rsidRDefault="007E5AA3" w:rsidP="008C2246">
            <w:pPr>
              <w:pStyle w:val="TableParagraph"/>
              <w:spacing w:line="273" w:lineRule="exact"/>
              <w:ind w:left="105"/>
              <w:rPr>
                <w:rFonts w:ascii="Calibri" w:eastAsia="Calibri" w:hAnsi="Calibri"/>
                <w:sz w:val="24"/>
                <w:lang w:val="en-US"/>
              </w:rPr>
            </w:pPr>
            <w:r w:rsidRPr="008C2246">
              <w:rPr>
                <w:rFonts w:ascii="Calibri" w:eastAsia="Calibri" w:hAnsi="Calibri"/>
                <w:sz w:val="24"/>
                <w:lang w:val="en-US"/>
              </w:rPr>
              <w:t>РНГА</w:t>
            </w:r>
          </w:p>
        </w:tc>
        <w:tc>
          <w:tcPr>
            <w:tcW w:w="1635" w:type="dxa"/>
            <w:shd w:val="clear" w:color="auto" w:fill="auto"/>
          </w:tcPr>
          <w:p w:rsidR="007E5AA3" w:rsidRPr="008C2246" w:rsidRDefault="00476191" w:rsidP="002341B5">
            <w:pPr>
              <w:pStyle w:val="TableParagraph"/>
              <w:rPr>
                <w:rFonts w:ascii="Calibri" w:eastAsia="Calibri" w:hAnsi="Calibri"/>
                <w:sz w:val="24"/>
                <w:lang w:val="en-US"/>
              </w:rPr>
            </w:pPr>
            <w:r>
              <w:rPr>
                <w:rFonts w:ascii="Calibri" w:eastAsia="Calibri" w:hAnsi="Calibri"/>
                <w:sz w:val="24"/>
                <w:lang w:val="en-US"/>
              </w:rPr>
              <w:t>1</w:t>
            </w:r>
          </w:p>
        </w:tc>
      </w:tr>
      <w:tr w:rsidR="007E5AA3" w:rsidTr="008C2246">
        <w:trPr>
          <w:trHeight w:val="952"/>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11</w:t>
            </w:r>
          </w:p>
        </w:tc>
        <w:tc>
          <w:tcPr>
            <w:tcW w:w="7086" w:type="dxa"/>
            <w:shd w:val="clear" w:color="auto" w:fill="auto"/>
          </w:tcPr>
          <w:p w:rsidR="007E5AA3" w:rsidRPr="00476191" w:rsidRDefault="007E5AA3" w:rsidP="00476191">
            <w:pPr>
              <w:pStyle w:val="TableParagraph"/>
              <w:spacing w:line="276" w:lineRule="auto"/>
              <w:ind w:left="105" w:right="1425"/>
              <w:rPr>
                <w:rFonts w:ascii="Calibri" w:eastAsia="Calibri" w:hAnsi="Calibri"/>
                <w:sz w:val="24"/>
              </w:rPr>
            </w:pPr>
            <w:r w:rsidRPr="008C2246">
              <w:rPr>
                <w:rFonts w:ascii="Calibri" w:eastAsia="Calibri" w:hAnsi="Calibri"/>
                <w:sz w:val="24"/>
              </w:rPr>
              <w:t>Утилизация отработанного материала, дезинфекция и</w:t>
            </w:r>
            <w:r w:rsidR="00476191">
              <w:rPr>
                <w:rFonts w:ascii="Calibri" w:eastAsia="Calibri" w:hAnsi="Calibri"/>
                <w:sz w:val="24"/>
              </w:rPr>
              <w:t xml:space="preserve"> </w:t>
            </w:r>
            <w:r w:rsidRPr="008C2246">
              <w:rPr>
                <w:rFonts w:ascii="Calibri" w:eastAsia="Calibri" w:hAnsi="Calibri"/>
                <w:sz w:val="24"/>
              </w:rPr>
              <w:t>стерилизация</w:t>
            </w:r>
            <w:r w:rsidR="00476191">
              <w:rPr>
                <w:rFonts w:ascii="Calibri" w:eastAsia="Calibri" w:hAnsi="Calibri"/>
                <w:sz w:val="24"/>
              </w:rPr>
              <w:t xml:space="preserve"> </w:t>
            </w:r>
            <w:r w:rsidRPr="008C2246">
              <w:rPr>
                <w:rFonts w:ascii="Calibri" w:eastAsia="Calibri" w:hAnsi="Calibri"/>
                <w:sz w:val="24"/>
              </w:rPr>
              <w:t>использованной</w:t>
            </w:r>
            <w:r w:rsidR="00476191">
              <w:rPr>
                <w:rFonts w:ascii="Calibri" w:eastAsia="Calibri" w:hAnsi="Calibri"/>
                <w:sz w:val="24"/>
              </w:rPr>
              <w:t xml:space="preserve"> </w:t>
            </w:r>
            <w:r w:rsidRPr="008C2246">
              <w:rPr>
                <w:rFonts w:ascii="Calibri" w:eastAsia="Calibri" w:hAnsi="Calibri"/>
                <w:sz w:val="24"/>
              </w:rPr>
              <w:t>лабораторной</w:t>
            </w:r>
            <w:r w:rsidR="00476191">
              <w:rPr>
                <w:rFonts w:ascii="Calibri" w:eastAsia="Calibri" w:hAnsi="Calibri"/>
                <w:sz w:val="24"/>
              </w:rPr>
              <w:t xml:space="preserve"> </w:t>
            </w:r>
            <w:r w:rsidRPr="008C2246">
              <w:rPr>
                <w:rFonts w:ascii="Calibri" w:eastAsia="Calibri" w:hAnsi="Calibri"/>
                <w:sz w:val="24"/>
              </w:rPr>
              <w:t>посуды,</w:t>
            </w:r>
            <w:r w:rsidR="00476191" w:rsidRPr="00476191">
              <w:rPr>
                <w:rFonts w:ascii="Calibri" w:eastAsia="Calibri" w:hAnsi="Calibri"/>
                <w:sz w:val="24"/>
              </w:rPr>
              <w:t xml:space="preserve"> </w:t>
            </w:r>
            <w:r w:rsidRPr="00476191">
              <w:rPr>
                <w:rFonts w:ascii="Calibri" w:eastAsia="Calibri" w:hAnsi="Calibri"/>
                <w:sz w:val="24"/>
              </w:rPr>
              <w:t>инструментария,</w:t>
            </w:r>
            <w:r w:rsidR="00476191" w:rsidRPr="00476191">
              <w:rPr>
                <w:rFonts w:ascii="Calibri" w:eastAsia="Calibri" w:hAnsi="Calibri"/>
                <w:sz w:val="24"/>
              </w:rPr>
              <w:t xml:space="preserve"> </w:t>
            </w:r>
            <w:r w:rsidRPr="00476191">
              <w:rPr>
                <w:rFonts w:ascii="Calibri" w:eastAsia="Calibri" w:hAnsi="Calibri"/>
                <w:sz w:val="24"/>
              </w:rPr>
              <w:t>средств</w:t>
            </w:r>
            <w:r w:rsidR="00476191" w:rsidRPr="00476191">
              <w:rPr>
                <w:rFonts w:ascii="Calibri" w:eastAsia="Calibri" w:hAnsi="Calibri"/>
                <w:sz w:val="24"/>
              </w:rPr>
              <w:t xml:space="preserve"> </w:t>
            </w:r>
            <w:r w:rsidRPr="00476191">
              <w:rPr>
                <w:rFonts w:ascii="Calibri" w:eastAsia="Calibri" w:hAnsi="Calibri"/>
                <w:sz w:val="24"/>
              </w:rPr>
              <w:t>защиты;</w:t>
            </w:r>
          </w:p>
        </w:tc>
        <w:tc>
          <w:tcPr>
            <w:tcW w:w="1635" w:type="dxa"/>
            <w:shd w:val="clear" w:color="auto" w:fill="auto"/>
          </w:tcPr>
          <w:p w:rsidR="007E5AA3" w:rsidRPr="008C2246" w:rsidRDefault="008C2246" w:rsidP="002341B5">
            <w:pPr>
              <w:pStyle w:val="TableParagraph"/>
              <w:rPr>
                <w:rFonts w:ascii="Calibri" w:eastAsia="Calibri" w:hAnsi="Calibri"/>
                <w:sz w:val="24"/>
              </w:rPr>
            </w:pPr>
            <w:r w:rsidRPr="00476191">
              <w:rPr>
                <w:rFonts w:ascii="Calibri" w:eastAsia="Calibri" w:hAnsi="Calibri"/>
                <w:sz w:val="24"/>
              </w:rPr>
              <w:t xml:space="preserve"> </w:t>
            </w:r>
            <w:r w:rsidR="00476191">
              <w:rPr>
                <w:rFonts w:ascii="Calibri" w:eastAsia="Calibri" w:hAnsi="Calibri"/>
                <w:sz w:val="24"/>
              </w:rPr>
              <w:t xml:space="preserve">13 </w:t>
            </w:r>
          </w:p>
        </w:tc>
      </w:tr>
      <w:tr w:rsidR="007E5AA3" w:rsidTr="008C2246">
        <w:trPr>
          <w:trHeight w:val="633"/>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12</w:t>
            </w:r>
          </w:p>
        </w:tc>
        <w:tc>
          <w:tcPr>
            <w:tcW w:w="7086" w:type="dxa"/>
            <w:shd w:val="clear" w:color="auto" w:fill="auto"/>
          </w:tcPr>
          <w:p w:rsidR="007E5AA3" w:rsidRPr="008C2246" w:rsidRDefault="00AE2CFE" w:rsidP="008C2246">
            <w:pPr>
              <w:pStyle w:val="TableParagraph"/>
              <w:spacing w:line="270" w:lineRule="exact"/>
              <w:ind w:left="167"/>
              <w:rPr>
                <w:rFonts w:ascii="Calibri" w:eastAsia="Calibri" w:hAnsi="Calibri"/>
                <w:sz w:val="24"/>
              </w:rPr>
            </w:pPr>
            <w:r w:rsidRPr="008C2246">
              <w:rPr>
                <w:rFonts w:ascii="Calibri" w:eastAsia="Calibri" w:hAnsi="Calibri"/>
                <w:sz w:val="24"/>
              </w:rPr>
              <w:t>У</w:t>
            </w:r>
            <w:r w:rsidR="007E5AA3" w:rsidRPr="008C2246">
              <w:rPr>
                <w:rFonts w:ascii="Calibri" w:eastAsia="Calibri" w:hAnsi="Calibri"/>
                <w:sz w:val="24"/>
              </w:rPr>
              <w:t>частие</w:t>
            </w:r>
            <w:r>
              <w:rPr>
                <w:rFonts w:ascii="Calibri" w:eastAsia="Calibri" w:hAnsi="Calibri"/>
                <w:sz w:val="24"/>
              </w:rPr>
              <w:t xml:space="preserve"> </w:t>
            </w:r>
            <w:r w:rsidR="007E5AA3" w:rsidRPr="008C2246">
              <w:rPr>
                <w:rFonts w:ascii="Calibri" w:eastAsia="Calibri" w:hAnsi="Calibri"/>
                <w:sz w:val="24"/>
              </w:rPr>
              <w:t>в</w:t>
            </w:r>
            <w:r>
              <w:rPr>
                <w:rFonts w:ascii="Calibri" w:eastAsia="Calibri" w:hAnsi="Calibri"/>
                <w:sz w:val="24"/>
              </w:rPr>
              <w:t xml:space="preserve"> </w:t>
            </w:r>
            <w:r w:rsidR="007E5AA3" w:rsidRPr="008C2246">
              <w:rPr>
                <w:rFonts w:ascii="Calibri" w:eastAsia="Calibri" w:hAnsi="Calibri"/>
                <w:sz w:val="24"/>
              </w:rPr>
              <w:t>проведении</w:t>
            </w:r>
            <w:r>
              <w:rPr>
                <w:rFonts w:ascii="Calibri" w:eastAsia="Calibri" w:hAnsi="Calibri"/>
                <w:sz w:val="24"/>
              </w:rPr>
              <w:t xml:space="preserve"> </w:t>
            </w:r>
            <w:r w:rsidR="007E5AA3" w:rsidRPr="008C2246">
              <w:rPr>
                <w:rFonts w:ascii="Calibri" w:eastAsia="Calibri" w:hAnsi="Calibri"/>
                <w:sz w:val="24"/>
              </w:rPr>
              <w:t>внутрилабораторного</w:t>
            </w:r>
            <w:r>
              <w:rPr>
                <w:rFonts w:ascii="Calibri" w:eastAsia="Calibri" w:hAnsi="Calibri"/>
                <w:sz w:val="24"/>
              </w:rPr>
              <w:t xml:space="preserve"> </w:t>
            </w:r>
            <w:r w:rsidR="007E5AA3" w:rsidRPr="008C2246">
              <w:rPr>
                <w:rFonts w:ascii="Calibri" w:eastAsia="Calibri" w:hAnsi="Calibri"/>
                <w:sz w:val="24"/>
              </w:rPr>
              <w:t>контроля</w:t>
            </w:r>
            <w:r>
              <w:rPr>
                <w:rFonts w:ascii="Calibri" w:eastAsia="Calibri" w:hAnsi="Calibri"/>
                <w:sz w:val="24"/>
              </w:rPr>
              <w:t xml:space="preserve"> </w:t>
            </w:r>
            <w:r w:rsidR="007E5AA3" w:rsidRPr="008C2246">
              <w:rPr>
                <w:rFonts w:ascii="Calibri" w:eastAsia="Calibri" w:hAnsi="Calibri"/>
                <w:sz w:val="24"/>
              </w:rPr>
              <w:t>качества</w:t>
            </w:r>
          </w:p>
          <w:p w:rsidR="007E5AA3" w:rsidRPr="008C2246" w:rsidRDefault="00AE2CFE" w:rsidP="008C2246">
            <w:pPr>
              <w:pStyle w:val="TableParagraph"/>
              <w:spacing w:before="41"/>
              <w:ind w:left="105"/>
              <w:rPr>
                <w:rFonts w:ascii="Calibri" w:eastAsia="Calibri" w:hAnsi="Calibri"/>
                <w:sz w:val="24"/>
                <w:lang w:val="en-US"/>
              </w:rPr>
            </w:pPr>
            <w:r w:rsidRPr="008C2246">
              <w:rPr>
                <w:rFonts w:ascii="Calibri" w:eastAsia="Calibri" w:hAnsi="Calibri"/>
                <w:sz w:val="24"/>
                <w:lang w:val="en-US"/>
              </w:rPr>
              <w:t>Л</w:t>
            </w:r>
            <w:r w:rsidR="007E5AA3" w:rsidRPr="008C2246">
              <w:rPr>
                <w:rFonts w:ascii="Calibri" w:eastAsia="Calibri" w:hAnsi="Calibri"/>
                <w:sz w:val="24"/>
                <w:lang w:val="en-US"/>
              </w:rPr>
              <w:t>абораторных</w:t>
            </w:r>
            <w:r>
              <w:rPr>
                <w:rFonts w:ascii="Calibri" w:eastAsia="Calibri" w:hAnsi="Calibri"/>
                <w:sz w:val="24"/>
                <w:lang w:val="en-US"/>
              </w:rPr>
              <w:t xml:space="preserve"> </w:t>
            </w:r>
            <w:r w:rsidR="007E5AA3" w:rsidRPr="008C2246">
              <w:rPr>
                <w:rFonts w:ascii="Calibri" w:eastAsia="Calibri" w:hAnsi="Calibri"/>
                <w:sz w:val="24"/>
                <w:lang w:val="en-US"/>
              </w:rPr>
              <w:t>исследований</w:t>
            </w:r>
          </w:p>
        </w:tc>
        <w:tc>
          <w:tcPr>
            <w:tcW w:w="1635" w:type="dxa"/>
            <w:shd w:val="clear" w:color="auto" w:fill="auto"/>
          </w:tcPr>
          <w:p w:rsidR="007E5AA3" w:rsidRPr="008C2246" w:rsidRDefault="00261F7C" w:rsidP="002341B5">
            <w:pPr>
              <w:pStyle w:val="TableParagraph"/>
              <w:rPr>
                <w:rFonts w:ascii="Calibri" w:eastAsia="Calibri" w:hAnsi="Calibri"/>
                <w:sz w:val="24"/>
                <w:lang w:val="en-US"/>
              </w:rPr>
            </w:pPr>
            <w:r>
              <w:rPr>
                <w:rFonts w:ascii="Calibri" w:eastAsia="Calibri" w:hAnsi="Calibri"/>
                <w:sz w:val="24"/>
                <w:lang w:val="en-US"/>
              </w:rPr>
              <w:t>12</w:t>
            </w:r>
          </w:p>
        </w:tc>
      </w:tr>
      <w:tr w:rsidR="007E5AA3" w:rsidTr="008C2246">
        <w:trPr>
          <w:trHeight w:val="318"/>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13</w:t>
            </w:r>
          </w:p>
        </w:tc>
        <w:tc>
          <w:tcPr>
            <w:tcW w:w="7086" w:type="dxa"/>
            <w:shd w:val="clear" w:color="auto" w:fill="auto"/>
          </w:tcPr>
          <w:p w:rsidR="007E5AA3" w:rsidRPr="008C2246" w:rsidRDefault="007E5AA3" w:rsidP="008C2246">
            <w:pPr>
              <w:pStyle w:val="TableParagraph"/>
              <w:spacing w:line="270" w:lineRule="exact"/>
              <w:ind w:left="105"/>
              <w:rPr>
                <w:rFonts w:ascii="Calibri" w:eastAsia="Calibri" w:hAnsi="Calibri"/>
                <w:sz w:val="24"/>
                <w:lang w:val="en-US"/>
              </w:rPr>
            </w:pPr>
            <w:r w:rsidRPr="008C2246">
              <w:rPr>
                <w:rFonts w:ascii="Calibri" w:eastAsia="Calibri" w:hAnsi="Calibri"/>
                <w:sz w:val="24"/>
                <w:lang w:val="en-US"/>
              </w:rPr>
              <w:t>Санитарная</w:t>
            </w:r>
            <w:r w:rsidR="00AE2CFE">
              <w:rPr>
                <w:rFonts w:ascii="Calibri" w:eastAsia="Calibri" w:hAnsi="Calibri"/>
                <w:sz w:val="24"/>
                <w:lang w:val="en-US"/>
              </w:rPr>
              <w:t xml:space="preserve"> </w:t>
            </w:r>
            <w:r w:rsidRPr="008C2246">
              <w:rPr>
                <w:rFonts w:ascii="Calibri" w:eastAsia="Calibri" w:hAnsi="Calibri"/>
                <w:sz w:val="24"/>
                <w:lang w:val="en-US"/>
              </w:rPr>
              <w:t>микробиология</w:t>
            </w:r>
            <w:r w:rsidR="00AE2CFE">
              <w:rPr>
                <w:rFonts w:ascii="Calibri" w:eastAsia="Calibri" w:hAnsi="Calibri"/>
                <w:sz w:val="24"/>
                <w:lang w:val="en-US"/>
              </w:rPr>
              <w:t xml:space="preserve"> </w:t>
            </w:r>
            <w:r w:rsidRPr="008C2246">
              <w:rPr>
                <w:rFonts w:ascii="Calibri" w:eastAsia="Calibri" w:hAnsi="Calibri"/>
                <w:sz w:val="24"/>
                <w:lang w:val="en-US"/>
              </w:rPr>
              <w:t>исследование</w:t>
            </w:r>
            <w:r w:rsidR="00AE2CFE">
              <w:rPr>
                <w:rFonts w:ascii="Calibri" w:eastAsia="Calibri" w:hAnsi="Calibri"/>
                <w:sz w:val="24"/>
                <w:lang w:val="en-US"/>
              </w:rPr>
              <w:t xml:space="preserve"> </w:t>
            </w:r>
            <w:r w:rsidRPr="008C2246">
              <w:rPr>
                <w:rFonts w:ascii="Calibri" w:eastAsia="Calibri" w:hAnsi="Calibri"/>
                <w:sz w:val="24"/>
                <w:lang w:val="en-US"/>
              </w:rPr>
              <w:t>воздуха</w:t>
            </w:r>
          </w:p>
        </w:tc>
        <w:tc>
          <w:tcPr>
            <w:tcW w:w="1635" w:type="dxa"/>
            <w:shd w:val="clear" w:color="auto" w:fill="auto"/>
          </w:tcPr>
          <w:p w:rsidR="007E5AA3" w:rsidRPr="008C2246" w:rsidRDefault="00AE2CFE" w:rsidP="002341B5">
            <w:pPr>
              <w:pStyle w:val="TableParagraph"/>
              <w:rPr>
                <w:rFonts w:ascii="Calibri" w:eastAsia="Calibri" w:hAnsi="Calibri"/>
                <w:sz w:val="24"/>
                <w:lang w:val="en-US"/>
              </w:rPr>
            </w:pPr>
            <w:r>
              <w:rPr>
                <w:rFonts w:ascii="Calibri" w:eastAsia="Calibri" w:hAnsi="Calibri"/>
                <w:sz w:val="24"/>
                <w:lang w:val="en-US"/>
              </w:rPr>
              <w:t>1</w:t>
            </w:r>
          </w:p>
        </w:tc>
      </w:tr>
      <w:tr w:rsidR="007E5AA3" w:rsidTr="008C2246">
        <w:trPr>
          <w:trHeight w:val="953"/>
        </w:trPr>
        <w:tc>
          <w:tcPr>
            <w:tcW w:w="535" w:type="dxa"/>
            <w:shd w:val="clear" w:color="auto" w:fill="auto"/>
          </w:tcPr>
          <w:p w:rsidR="007E5AA3" w:rsidRPr="008C2246" w:rsidRDefault="007E5AA3" w:rsidP="008C2246">
            <w:pPr>
              <w:pStyle w:val="TableParagraph"/>
              <w:spacing w:line="270" w:lineRule="exact"/>
              <w:ind w:left="107"/>
              <w:rPr>
                <w:rFonts w:ascii="Calibri" w:eastAsia="Calibri" w:hAnsi="Calibri"/>
                <w:sz w:val="24"/>
                <w:lang w:val="en-US"/>
              </w:rPr>
            </w:pPr>
            <w:r w:rsidRPr="008C2246">
              <w:rPr>
                <w:rFonts w:ascii="Calibri" w:eastAsia="Calibri" w:hAnsi="Calibri"/>
                <w:sz w:val="24"/>
                <w:lang w:val="en-US"/>
              </w:rPr>
              <w:t>14</w:t>
            </w:r>
          </w:p>
        </w:tc>
        <w:tc>
          <w:tcPr>
            <w:tcW w:w="7086" w:type="dxa"/>
            <w:shd w:val="clear" w:color="auto" w:fill="auto"/>
          </w:tcPr>
          <w:p w:rsidR="007E5AA3" w:rsidRPr="00AE2CFE" w:rsidRDefault="007E5AA3" w:rsidP="00AE2CFE">
            <w:pPr>
              <w:pStyle w:val="TableParagraph"/>
              <w:spacing w:line="276" w:lineRule="auto"/>
              <w:ind w:left="105" w:right="1017" w:firstLine="60"/>
              <w:rPr>
                <w:rFonts w:ascii="Calibri" w:eastAsia="Calibri" w:hAnsi="Calibri"/>
                <w:sz w:val="24"/>
              </w:rPr>
            </w:pPr>
            <w:r w:rsidRPr="008C2246">
              <w:rPr>
                <w:rFonts w:ascii="Calibri" w:eastAsia="Calibri" w:hAnsi="Calibri"/>
                <w:sz w:val="24"/>
              </w:rPr>
              <w:t>Санитарная</w:t>
            </w:r>
            <w:r w:rsidR="00AE2CFE">
              <w:rPr>
                <w:rFonts w:ascii="Calibri" w:eastAsia="Calibri" w:hAnsi="Calibri"/>
                <w:sz w:val="24"/>
              </w:rPr>
              <w:t xml:space="preserve"> </w:t>
            </w:r>
            <w:r w:rsidRPr="008C2246">
              <w:rPr>
                <w:rFonts w:ascii="Calibri" w:eastAsia="Calibri" w:hAnsi="Calibri"/>
                <w:sz w:val="24"/>
              </w:rPr>
              <w:t>микробиология</w:t>
            </w:r>
            <w:r w:rsidR="00AE2CFE">
              <w:rPr>
                <w:rFonts w:ascii="Calibri" w:eastAsia="Calibri" w:hAnsi="Calibri"/>
                <w:sz w:val="24"/>
              </w:rPr>
              <w:t xml:space="preserve"> </w:t>
            </w:r>
            <w:r w:rsidRPr="008C2246">
              <w:rPr>
                <w:rFonts w:ascii="Calibri" w:eastAsia="Calibri" w:hAnsi="Calibri"/>
                <w:sz w:val="24"/>
              </w:rPr>
              <w:t>исследование</w:t>
            </w:r>
            <w:r w:rsidR="00AE2CFE">
              <w:rPr>
                <w:rFonts w:ascii="Calibri" w:eastAsia="Calibri" w:hAnsi="Calibri"/>
                <w:sz w:val="24"/>
              </w:rPr>
              <w:t xml:space="preserve"> </w:t>
            </w:r>
            <w:r w:rsidRPr="008C2246">
              <w:rPr>
                <w:rFonts w:ascii="Calibri" w:eastAsia="Calibri" w:hAnsi="Calibri"/>
                <w:sz w:val="24"/>
              </w:rPr>
              <w:t>смывов</w:t>
            </w:r>
            <w:r w:rsidR="00AE2CFE">
              <w:rPr>
                <w:rFonts w:ascii="Calibri" w:eastAsia="Calibri" w:hAnsi="Calibri"/>
                <w:sz w:val="24"/>
              </w:rPr>
              <w:t xml:space="preserve"> </w:t>
            </w:r>
            <w:r w:rsidRPr="008C2246">
              <w:rPr>
                <w:rFonts w:ascii="Calibri" w:eastAsia="Calibri" w:hAnsi="Calibri"/>
                <w:sz w:val="24"/>
              </w:rPr>
              <w:t>с</w:t>
            </w:r>
            <w:r w:rsidR="00AE2CFE">
              <w:rPr>
                <w:rFonts w:ascii="Calibri" w:eastAsia="Calibri" w:hAnsi="Calibri"/>
                <w:sz w:val="24"/>
              </w:rPr>
              <w:t xml:space="preserve"> </w:t>
            </w:r>
            <w:r w:rsidRPr="008C2246">
              <w:rPr>
                <w:rFonts w:ascii="Calibri" w:eastAsia="Calibri" w:hAnsi="Calibri"/>
                <w:sz w:val="24"/>
              </w:rPr>
              <w:t>рук</w:t>
            </w:r>
            <w:r w:rsidR="00AE2CFE">
              <w:rPr>
                <w:rFonts w:ascii="Calibri" w:eastAsia="Calibri" w:hAnsi="Calibri"/>
                <w:sz w:val="24"/>
              </w:rPr>
              <w:t xml:space="preserve"> </w:t>
            </w:r>
            <w:r w:rsidRPr="008C2246">
              <w:rPr>
                <w:rFonts w:ascii="Calibri" w:eastAsia="Calibri" w:hAnsi="Calibri"/>
                <w:sz w:val="24"/>
              </w:rPr>
              <w:t>и</w:t>
            </w:r>
            <w:r w:rsidR="00AE2CFE">
              <w:rPr>
                <w:rFonts w:ascii="Calibri" w:eastAsia="Calibri" w:hAnsi="Calibri"/>
                <w:sz w:val="24"/>
              </w:rPr>
              <w:t xml:space="preserve"> объектов</w:t>
            </w:r>
            <w:r w:rsidR="00AE2CFE" w:rsidRPr="00AE2CFE">
              <w:rPr>
                <w:rFonts w:ascii="Calibri" w:eastAsia="Calibri" w:hAnsi="Calibri"/>
                <w:sz w:val="24"/>
              </w:rPr>
              <w:t xml:space="preserve"> </w:t>
            </w:r>
            <w:r w:rsidR="00AE2CFE">
              <w:rPr>
                <w:rFonts w:ascii="Calibri" w:eastAsia="Calibri" w:hAnsi="Calibri"/>
                <w:sz w:val="24"/>
              </w:rPr>
              <w:t>о</w:t>
            </w:r>
            <w:r w:rsidRPr="00AE2CFE">
              <w:rPr>
                <w:rFonts w:ascii="Calibri" w:eastAsia="Calibri" w:hAnsi="Calibri"/>
                <w:sz w:val="24"/>
              </w:rPr>
              <w:t>кружающей</w:t>
            </w:r>
            <w:r w:rsidR="00AE2CFE" w:rsidRPr="00AE2CFE">
              <w:rPr>
                <w:rFonts w:ascii="Calibri" w:eastAsia="Calibri" w:hAnsi="Calibri"/>
                <w:sz w:val="24"/>
              </w:rPr>
              <w:t xml:space="preserve"> </w:t>
            </w:r>
            <w:r w:rsidRPr="00AE2CFE">
              <w:rPr>
                <w:rFonts w:ascii="Calibri" w:eastAsia="Calibri" w:hAnsi="Calibri"/>
                <w:sz w:val="24"/>
              </w:rPr>
              <w:t>среды</w:t>
            </w:r>
          </w:p>
        </w:tc>
        <w:tc>
          <w:tcPr>
            <w:tcW w:w="1635" w:type="dxa"/>
            <w:shd w:val="clear" w:color="auto" w:fill="auto"/>
          </w:tcPr>
          <w:p w:rsidR="007E5AA3" w:rsidRPr="008C2246" w:rsidRDefault="00AE2CFE" w:rsidP="002341B5">
            <w:pPr>
              <w:pStyle w:val="TableParagraph"/>
              <w:rPr>
                <w:rFonts w:ascii="Calibri" w:eastAsia="Calibri" w:hAnsi="Calibri"/>
                <w:sz w:val="24"/>
                <w:lang w:val="en-US"/>
              </w:rPr>
            </w:pPr>
            <w:r>
              <w:rPr>
                <w:rFonts w:ascii="Calibri" w:eastAsia="Calibri" w:hAnsi="Calibri"/>
                <w:sz w:val="24"/>
                <w:lang w:val="en-US"/>
              </w:rPr>
              <w:t>1</w:t>
            </w:r>
          </w:p>
        </w:tc>
      </w:tr>
    </w:tbl>
    <w:p w:rsidR="007E5AA3" w:rsidRDefault="007E5AA3" w:rsidP="007E5AA3">
      <w:pPr>
        <w:rPr>
          <w:sz w:val="24"/>
        </w:rPr>
        <w:sectPr w:rsidR="007E5AA3">
          <w:pgSz w:w="11910" w:h="16840"/>
          <w:pgMar w:top="1040" w:right="0" w:bottom="1140" w:left="360" w:header="0" w:footer="955" w:gutter="0"/>
          <w:cols w:space="720"/>
        </w:sectPr>
      </w:pPr>
    </w:p>
    <w:p w:rsidR="007E5AA3" w:rsidRDefault="007E5AA3" w:rsidP="008C2246">
      <w:pPr>
        <w:pStyle w:val="a9"/>
        <w:numPr>
          <w:ilvl w:val="0"/>
          <w:numId w:val="1"/>
        </w:numPr>
        <w:tabs>
          <w:tab w:val="left" w:pos="5005"/>
        </w:tabs>
        <w:spacing w:before="68"/>
        <w:ind w:left="5005"/>
        <w:jc w:val="left"/>
        <w:rPr>
          <w:sz w:val="24"/>
        </w:rPr>
      </w:pPr>
      <w:r>
        <w:rPr>
          <w:sz w:val="24"/>
        </w:rPr>
        <w:lastRenderedPageBreak/>
        <w:t>ТЕКСТОВОЙ</w:t>
      </w:r>
      <w:r w:rsidR="00E53E2A">
        <w:rPr>
          <w:sz w:val="24"/>
        </w:rPr>
        <w:t xml:space="preserve"> </w:t>
      </w:r>
      <w:r>
        <w:rPr>
          <w:sz w:val="24"/>
        </w:rPr>
        <w:t>ОТЧЕТ</w:t>
      </w:r>
    </w:p>
    <w:p w:rsidR="007E5AA3" w:rsidRDefault="007E5AA3" w:rsidP="007E5AA3">
      <w:pPr>
        <w:pStyle w:val="a5"/>
        <w:rPr>
          <w:sz w:val="20"/>
        </w:rPr>
      </w:pPr>
    </w:p>
    <w:p w:rsidR="007E5AA3" w:rsidRDefault="007E5AA3" w:rsidP="007E5AA3">
      <w:pPr>
        <w:pStyle w:val="a5"/>
        <w:spacing w:before="3"/>
        <w:rPr>
          <w:sz w:val="12"/>
        </w:rPr>
      </w:pPr>
    </w:p>
    <w:tbl>
      <w:tblPr>
        <w:tblW w:w="0" w:type="auto"/>
        <w:tblInd w:w="1241" w:type="dxa"/>
        <w:tblLayout w:type="fixed"/>
        <w:tblCellMar>
          <w:left w:w="0" w:type="dxa"/>
          <w:right w:w="0" w:type="dxa"/>
        </w:tblCellMar>
        <w:tblLook w:val="01E0" w:firstRow="1" w:lastRow="1" w:firstColumn="1" w:lastColumn="1" w:noHBand="0" w:noVBand="0"/>
      </w:tblPr>
      <w:tblGrid>
        <w:gridCol w:w="9573"/>
      </w:tblGrid>
      <w:tr w:rsidR="007E5AA3" w:rsidTr="008C2246">
        <w:trPr>
          <w:trHeight w:val="312"/>
        </w:trPr>
        <w:tc>
          <w:tcPr>
            <w:tcW w:w="9573" w:type="dxa"/>
            <w:tcBorders>
              <w:bottom w:val="single" w:sz="4" w:space="0" w:color="000000"/>
            </w:tcBorders>
            <w:shd w:val="clear" w:color="auto" w:fill="auto"/>
          </w:tcPr>
          <w:p w:rsidR="007E5AA3" w:rsidRPr="008C2246" w:rsidRDefault="007E5AA3" w:rsidP="008C2246">
            <w:pPr>
              <w:pStyle w:val="TableParagraph"/>
              <w:spacing w:line="266" w:lineRule="exact"/>
              <w:ind w:left="467"/>
              <w:rPr>
                <w:rFonts w:ascii="Calibri" w:eastAsia="Calibri" w:hAnsi="Calibri"/>
                <w:sz w:val="24"/>
              </w:rPr>
            </w:pPr>
            <w:r w:rsidRPr="008C2246">
              <w:rPr>
                <w:rFonts w:ascii="Calibri" w:eastAsia="Calibri" w:hAnsi="Calibri"/>
                <w:sz w:val="24"/>
              </w:rPr>
              <w:t>5.Умения,</w:t>
            </w:r>
            <w:r w:rsidR="00261F7C">
              <w:rPr>
                <w:rFonts w:ascii="Calibri" w:eastAsia="Calibri" w:hAnsi="Calibri"/>
                <w:sz w:val="24"/>
              </w:rPr>
              <w:t xml:space="preserve"> </w:t>
            </w:r>
            <w:r w:rsidRPr="008C2246">
              <w:rPr>
                <w:rFonts w:ascii="Calibri" w:eastAsia="Calibri" w:hAnsi="Calibri"/>
                <w:sz w:val="24"/>
              </w:rPr>
              <w:t>которыми</w:t>
            </w:r>
            <w:r w:rsidR="00261F7C">
              <w:rPr>
                <w:rFonts w:ascii="Calibri" w:eastAsia="Calibri" w:hAnsi="Calibri"/>
                <w:sz w:val="24"/>
              </w:rPr>
              <w:t xml:space="preserve"> </w:t>
            </w:r>
            <w:r w:rsidRPr="008C2246">
              <w:rPr>
                <w:rFonts w:ascii="Calibri" w:eastAsia="Calibri" w:hAnsi="Calibri"/>
                <w:sz w:val="24"/>
              </w:rPr>
              <w:t>хорошо</w:t>
            </w:r>
            <w:r w:rsidR="00261F7C">
              <w:rPr>
                <w:rFonts w:ascii="Calibri" w:eastAsia="Calibri" w:hAnsi="Calibri"/>
                <w:sz w:val="24"/>
              </w:rPr>
              <w:t xml:space="preserve"> </w:t>
            </w:r>
            <w:r w:rsidRPr="008C2246">
              <w:rPr>
                <w:rFonts w:ascii="Calibri" w:eastAsia="Calibri" w:hAnsi="Calibri"/>
                <w:sz w:val="24"/>
              </w:rPr>
              <w:t>овладел</w:t>
            </w:r>
            <w:r w:rsidR="00261F7C">
              <w:rPr>
                <w:rFonts w:ascii="Calibri" w:eastAsia="Calibri" w:hAnsi="Calibri"/>
                <w:sz w:val="24"/>
              </w:rPr>
              <w:t xml:space="preserve"> </w:t>
            </w:r>
            <w:r w:rsidRPr="008C2246">
              <w:rPr>
                <w:rFonts w:ascii="Calibri" w:eastAsia="Calibri" w:hAnsi="Calibri"/>
                <w:sz w:val="24"/>
              </w:rPr>
              <w:t>в</w:t>
            </w:r>
            <w:r w:rsidR="00C35BD7">
              <w:rPr>
                <w:rFonts w:ascii="Calibri" w:eastAsia="Calibri" w:hAnsi="Calibri"/>
                <w:sz w:val="24"/>
              </w:rPr>
              <w:t xml:space="preserve"> </w:t>
            </w:r>
            <w:r w:rsidRPr="008C2246">
              <w:rPr>
                <w:rFonts w:ascii="Calibri" w:eastAsia="Calibri" w:hAnsi="Calibri"/>
                <w:sz w:val="24"/>
              </w:rPr>
              <w:t>ходе</w:t>
            </w:r>
            <w:r w:rsidR="00261F7C">
              <w:rPr>
                <w:rFonts w:ascii="Calibri" w:eastAsia="Calibri" w:hAnsi="Calibri"/>
                <w:sz w:val="24"/>
              </w:rPr>
              <w:t xml:space="preserve"> </w:t>
            </w:r>
            <w:r w:rsidRPr="008C2246">
              <w:rPr>
                <w:rFonts w:ascii="Calibri" w:eastAsia="Calibri" w:hAnsi="Calibri"/>
                <w:sz w:val="24"/>
              </w:rPr>
              <w:t>практики:</w:t>
            </w:r>
          </w:p>
        </w:tc>
      </w:tr>
      <w:tr w:rsidR="007E5AA3" w:rsidTr="008C2246">
        <w:trPr>
          <w:trHeight w:val="318"/>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8"/>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8"/>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8"/>
        </w:trPr>
        <w:tc>
          <w:tcPr>
            <w:tcW w:w="9573" w:type="dxa"/>
            <w:tcBorders>
              <w:top w:val="single" w:sz="4" w:space="0" w:color="000000"/>
              <w:bottom w:val="single" w:sz="4" w:space="0" w:color="000000"/>
            </w:tcBorders>
            <w:shd w:val="clear" w:color="auto" w:fill="auto"/>
          </w:tcPr>
          <w:p w:rsidR="007E5AA3" w:rsidRPr="008C2246" w:rsidRDefault="007E5AA3" w:rsidP="008C2246">
            <w:pPr>
              <w:pStyle w:val="TableParagraph"/>
              <w:spacing w:line="270" w:lineRule="exact"/>
              <w:ind w:left="467"/>
              <w:rPr>
                <w:rFonts w:ascii="Calibri" w:eastAsia="Calibri" w:hAnsi="Calibri"/>
                <w:sz w:val="24"/>
                <w:lang w:val="en-US"/>
              </w:rPr>
            </w:pPr>
            <w:r w:rsidRPr="008C2246">
              <w:rPr>
                <w:rFonts w:ascii="Calibri" w:eastAsia="Calibri" w:hAnsi="Calibri"/>
                <w:sz w:val="24"/>
                <w:lang w:val="en-US"/>
              </w:rPr>
              <w:t>6.Самостоятельная</w:t>
            </w:r>
            <w:r w:rsidR="00261F7C">
              <w:rPr>
                <w:rFonts w:ascii="Calibri" w:eastAsia="Calibri" w:hAnsi="Calibri"/>
                <w:sz w:val="24"/>
                <w:lang w:val="en-US"/>
              </w:rPr>
              <w:t xml:space="preserve"> </w:t>
            </w:r>
            <w:r w:rsidRPr="008C2246">
              <w:rPr>
                <w:rFonts w:ascii="Calibri" w:eastAsia="Calibri" w:hAnsi="Calibri"/>
                <w:sz w:val="24"/>
                <w:lang w:val="en-US"/>
              </w:rPr>
              <w:t>работа:</w:t>
            </w: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C35BD7" w:rsidRDefault="007E5AA3" w:rsidP="002341B5">
            <w:pPr>
              <w:pStyle w:val="TableParagraph"/>
              <w:rPr>
                <w:rFonts w:ascii="Calibri" w:eastAsia="Calibri" w:hAnsi="Calibri"/>
              </w:rPr>
            </w:pPr>
          </w:p>
        </w:tc>
      </w:tr>
      <w:tr w:rsidR="007E5AA3" w:rsidTr="008C2246">
        <w:trPr>
          <w:trHeight w:val="318"/>
        </w:trPr>
        <w:tc>
          <w:tcPr>
            <w:tcW w:w="9573" w:type="dxa"/>
            <w:tcBorders>
              <w:top w:val="single" w:sz="4" w:space="0" w:color="000000"/>
              <w:bottom w:val="single" w:sz="4" w:space="0" w:color="000000"/>
            </w:tcBorders>
            <w:shd w:val="clear" w:color="auto" w:fill="auto"/>
          </w:tcPr>
          <w:p w:rsidR="007E5AA3" w:rsidRPr="00C35BD7" w:rsidRDefault="007E5AA3" w:rsidP="002341B5">
            <w:pPr>
              <w:pStyle w:val="TableParagraph"/>
              <w:rPr>
                <w:rFonts w:ascii="Calibri" w:eastAsia="Calibri" w:hAnsi="Calibri"/>
              </w:rPr>
            </w:pP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C35BD7" w:rsidRDefault="007E5AA3" w:rsidP="002341B5">
            <w:pPr>
              <w:pStyle w:val="TableParagraph"/>
              <w:rPr>
                <w:rFonts w:ascii="Calibri" w:eastAsia="Calibri" w:hAnsi="Calibri"/>
              </w:rPr>
            </w:pPr>
          </w:p>
        </w:tc>
      </w:tr>
      <w:tr w:rsidR="007E5AA3" w:rsidTr="008C2246">
        <w:trPr>
          <w:trHeight w:val="318"/>
        </w:trPr>
        <w:tc>
          <w:tcPr>
            <w:tcW w:w="9573" w:type="dxa"/>
            <w:tcBorders>
              <w:top w:val="single" w:sz="4" w:space="0" w:color="000000"/>
              <w:bottom w:val="single" w:sz="4" w:space="0" w:color="000000"/>
            </w:tcBorders>
            <w:shd w:val="clear" w:color="auto" w:fill="auto"/>
          </w:tcPr>
          <w:p w:rsidR="007E5AA3" w:rsidRPr="00C35BD7" w:rsidRDefault="007E5AA3" w:rsidP="002341B5">
            <w:pPr>
              <w:pStyle w:val="TableParagraph"/>
              <w:rPr>
                <w:rFonts w:ascii="Calibri" w:eastAsia="Calibri" w:hAnsi="Calibri"/>
              </w:rPr>
            </w:pP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8C2246" w:rsidRDefault="007E5AA3" w:rsidP="008C2246">
            <w:pPr>
              <w:pStyle w:val="TableParagraph"/>
              <w:spacing w:line="270" w:lineRule="exact"/>
              <w:ind w:left="467"/>
              <w:rPr>
                <w:rFonts w:ascii="Calibri" w:eastAsia="Calibri" w:hAnsi="Calibri"/>
                <w:sz w:val="24"/>
              </w:rPr>
            </w:pPr>
            <w:r w:rsidRPr="008C2246">
              <w:rPr>
                <w:rFonts w:ascii="Calibri" w:eastAsia="Calibri" w:hAnsi="Calibri"/>
                <w:sz w:val="24"/>
              </w:rPr>
              <w:t>7.Помощь</w:t>
            </w:r>
            <w:r w:rsidR="00261F7C">
              <w:rPr>
                <w:rFonts w:ascii="Calibri" w:eastAsia="Calibri" w:hAnsi="Calibri"/>
                <w:sz w:val="24"/>
              </w:rPr>
              <w:t xml:space="preserve"> </w:t>
            </w:r>
            <w:r w:rsidRPr="008C2246">
              <w:rPr>
                <w:rFonts w:ascii="Calibri" w:eastAsia="Calibri" w:hAnsi="Calibri"/>
                <w:sz w:val="24"/>
              </w:rPr>
              <w:t>оказана</w:t>
            </w:r>
            <w:r w:rsidR="00261F7C">
              <w:rPr>
                <w:rFonts w:ascii="Calibri" w:eastAsia="Calibri" w:hAnsi="Calibri"/>
                <w:sz w:val="24"/>
              </w:rPr>
              <w:t xml:space="preserve"> </w:t>
            </w:r>
            <w:r w:rsidRPr="008C2246">
              <w:rPr>
                <w:rFonts w:ascii="Calibri" w:eastAsia="Calibri" w:hAnsi="Calibri"/>
                <w:sz w:val="24"/>
              </w:rPr>
              <w:t>со</w:t>
            </w:r>
            <w:r w:rsidR="00261F7C">
              <w:rPr>
                <w:rFonts w:ascii="Calibri" w:eastAsia="Calibri" w:hAnsi="Calibri"/>
                <w:sz w:val="24"/>
              </w:rPr>
              <w:t xml:space="preserve"> </w:t>
            </w:r>
            <w:r w:rsidRPr="008C2246">
              <w:rPr>
                <w:rFonts w:ascii="Calibri" w:eastAsia="Calibri" w:hAnsi="Calibri"/>
                <w:sz w:val="24"/>
              </w:rPr>
              <w:t>стороны</w:t>
            </w:r>
            <w:r w:rsidR="00261F7C">
              <w:rPr>
                <w:rFonts w:ascii="Calibri" w:eastAsia="Calibri" w:hAnsi="Calibri"/>
                <w:sz w:val="24"/>
              </w:rPr>
              <w:t xml:space="preserve"> </w:t>
            </w:r>
            <w:r w:rsidRPr="008C2246">
              <w:rPr>
                <w:rFonts w:ascii="Calibri" w:eastAsia="Calibri" w:hAnsi="Calibri"/>
                <w:sz w:val="24"/>
              </w:rPr>
              <w:t>методических</w:t>
            </w:r>
            <w:r w:rsidR="00261F7C">
              <w:rPr>
                <w:rFonts w:ascii="Calibri" w:eastAsia="Calibri" w:hAnsi="Calibri"/>
                <w:sz w:val="24"/>
              </w:rPr>
              <w:t xml:space="preserve"> </w:t>
            </w:r>
            <w:r w:rsidRPr="008C2246">
              <w:rPr>
                <w:rFonts w:ascii="Calibri" w:eastAsia="Calibri" w:hAnsi="Calibri"/>
                <w:sz w:val="24"/>
              </w:rPr>
              <w:t>и</w:t>
            </w:r>
            <w:r w:rsidR="00261F7C">
              <w:rPr>
                <w:rFonts w:ascii="Calibri" w:eastAsia="Calibri" w:hAnsi="Calibri"/>
                <w:sz w:val="24"/>
              </w:rPr>
              <w:t xml:space="preserve"> </w:t>
            </w:r>
            <w:r w:rsidRPr="008C2246">
              <w:rPr>
                <w:rFonts w:ascii="Calibri" w:eastAsia="Calibri" w:hAnsi="Calibri"/>
                <w:sz w:val="24"/>
              </w:rPr>
              <w:t>непосредственных</w:t>
            </w:r>
            <w:r w:rsidR="00261F7C">
              <w:rPr>
                <w:rFonts w:ascii="Calibri" w:eastAsia="Calibri" w:hAnsi="Calibri"/>
                <w:sz w:val="24"/>
              </w:rPr>
              <w:t xml:space="preserve"> </w:t>
            </w:r>
            <w:r w:rsidRPr="008C2246">
              <w:rPr>
                <w:rFonts w:ascii="Calibri" w:eastAsia="Calibri" w:hAnsi="Calibri"/>
                <w:sz w:val="24"/>
              </w:rPr>
              <w:t>руководителей:</w:t>
            </w: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9"/>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8"/>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6"/>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8"/>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261F7C">
        <w:trPr>
          <w:trHeight w:val="389"/>
        </w:trPr>
        <w:tc>
          <w:tcPr>
            <w:tcW w:w="9573" w:type="dxa"/>
            <w:tcBorders>
              <w:top w:val="single" w:sz="4" w:space="0" w:color="000000"/>
              <w:bottom w:val="single" w:sz="4" w:space="0" w:color="000000"/>
            </w:tcBorders>
            <w:shd w:val="clear" w:color="auto" w:fill="auto"/>
          </w:tcPr>
          <w:p w:rsidR="007E5AA3" w:rsidRPr="008C2246" w:rsidRDefault="007E5AA3" w:rsidP="002341B5">
            <w:pPr>
              <w:pStyle w:val="TableParagraph"/>
              <w:rPr>
                <w:rFonts w:ascii="Calibri" w:eastAsia="Calibri" w:hAnsi="Calibri"/>
              </w:rPr>
            </w:pPr>
          </w:p>
        </w:tc>
      </w:tr>
      <w:tr w:rsidR="007E5AA3" w:rsidTr="008C2246">
        <w:trPr>
          <w:trHeight w:val="318"/>
        </w:trPr>
        <w:tc>
          <w:tcPr>
            <w:tcW w:w="9573" w:type="dxa"/>
            <w:tcBorders>
              <w:top w:val="single" w:sz="4" w:space="0" w:color="000000"/>
              <w:bottom w:val="single" w:sz="4" w:space="0" w:color="000000"/>
            </w:tcBorders>
            <w:shd w:val="clear" w:color="auto" w:fill="auto"/>
          </w:tcPr>
          <w:p w:rsidR="007E5AA3" w:rsidRPr="008C2246" w:rsidRDefault="007E5AA3" w:rsidP="008C2246">
            <w:pPr>
              <w:pStyle w:val="TableParagraph"/>
              <w:spacing w:line="270" w:lineRule="exact"/>
              <w:ind w:left="467"/>
              <w:rPr>
                <w:rFonts w:ascii="Calibri" w:eastAsia="Calibri" w:hAnsi="Calibri"/>
                <w:sz w:val="24"/>
              </w:rPr>
            </w:pPr>
            <w:r w:rsidRPr="008C2246">
              <w:rPr>
                <w:rFonts w:ascii="Calibri" w:eastAsia="Calibri" w:hAnsi="Calibri"/>
                <w:sz w:val="24"/>
              </w:rPr>
              <w:t>8.Замечания</w:t>
            </w:r>
            <w:r w:rsidR="00261F7C">
              <w:rPr>
                <w:rFonts w:ascii="Calibri" w:eastAsia="Calibri" w:hAnsi="Calibri"/>
                <w:sz w:val="24"/>
              </w:rPr>
              <w:t xml:space="preserve"> </w:t>
            </w:r>
            <w:r w:rsidRPr="008C2246">
              <w:rPr>
                <w:rFonts w:ascii="Calibri" w:eastAsia="Calibri" w:hAnsi="Calibri"/>
                <w:sz w:val="24"/>
              </w:rPr>
              <w:t>и</w:t>
            </w:r>
            <w:r w:rsidR="00261F7C">
              <w:rPr>
                <w:rFonts w:ascii="Calibri" w:eastAsia="Calibri" w:hAnsi="Calibri"/>
                <w:sz w:val="24"/>
              </w:rPr>
              <w:t xml:space="preserve"> </w:t>
            </w:r>
            <w:r w:rsidRPr="008C2246">
              <w:rPr>
                <w:rFonts w:ascii="Calibri" w:eastAsia="Calibri" w:hAnsi="Calibri"/>
                <w:sz w:val="24"/>
              </w:rPr>
              <w:t>предложения</w:t>
            </w:r>
            <w:r w:rsidR="00261F7C">
              <w:rPr>
                <w:rFonts w:ascii="Calibri" w:eastAsia="Calibri" w:hAnsi="Calibri"/>
                <w:sz w:val="24"/>
              </w:rPr>
              <w:t xml:space="preserve"> </w:t>
            </w:r>
            <w:r w:rsidRPr="008C2246">
              <w:rPr>
                <w:rFonts w:ascii="Calibri" w:eastAsia="Calibri" w:hAnsi="Calibri"/>
                <w:sz w:val="24"/>
              </w:rPr>
              <w:t>по</w:t>
            </w:r>
            <w:r w:rsidR="00261F7C">
              <w:rPr>
                <w:rFonts w:ascii="Calibri" w:eastAsia="Calibri" w:hAnsi="Calibri"/>
                <w:sz w:val="24"/>
              </w:rPr>
              <w:t xml:space="preserve"> </w:t>
            </w:r>
            <w:r w:rsidRPr="008C2246">
              <w:rPr>
                <w:rFonts w:ascii="Calibri" w:eastAsia="Calibri" w:hAnsi="Calibri"/>
                <w:sz w:val="24"/>
              </w:rPr>
              <w:t>прохождению</w:t>
            </w:r>
            <w:r w:rsidR="00584ABD">
              <w:rPr>
                <w:rFonts w:ascii="Calibri" w:eastAsia="Calibri" w:hAnsi="Calibri"/>
                <w:sz w:val="24"/>
              </w:rPr>
              <w:t xml:space="preserve"> </w:t>
            </w:r>
            <w:r w:rsidRPr="008C2246">
              <w:rPr>
                <w:rFonts w:ascii="Calibri" w:eastAsia="Calibri" w:hAnsi="Calibri"/>
                <w:sz w:val="24"/>
              </w:rPr>
              <w:t>практики:</w:t>
            </w:r>
          </w:p>
        </w:tc>
      </w:tr>
    </w:tbl>
    <w:p w:rsidR="00AC218F" w:rsidRDefault="00F70B83" w:rsidP="00F70B83">
      <w:pPr>
        <w:pStyle w:val="a5"/>
        <w:tabs>
          <w:tab w:val="left" w:pos="3180"/>
        </w:tabs>
        <w:spacing w:before="1"/>
      </w:pPr>
      <w:r>
        <w:tab/>
      </w:r>
    </w:p>
    <w:tbl>
      <w:tblPr>
        <w:tblW w:w="0" w:type="auto"/>
        <w:tblInd w:w="1241" w:type="dxa"/>
        <w:tblLayout w:type="fixed"/>
        <w:tblCellMar>
          <w:left w:w="0" w:type="dxa"/>
          <w:right w:w="0" w:type="dxa"/>
        </w:tblCellMar>
        <w:tblLook w:val="01E0" w:firstRow="1" w:lastRow="1" w:firstColumn="1" w:lastColumn="1" w:noHBand="0" w:noVBand="0"/>
      </w:tblPr>
      <w:tblGrid>
        <w:gridCol w:w="9573"/>
      </w:tblGrid>
      <w:tr w:rsidR="00AC218F" w:rsidRPr="008C2246" w:rsidTr="00AC218F">
        <w:trPr>
          <w:trHeight w:val="318"/>
        </w:trPr>
        <w:tc>
          <w:tcPr>
            <w:tcW w:w="9573" w:type="dxa"/>
            <w:tcBorders>
              <w:top w:val="single" w:sz="4" w:space="0" w:color="000000"/>
              <w:bottom w:val="single" w:sz="4" w:space="0" w:color="000000"/>
            </w:tcBorders>
            <w:shd w:val="clear" w:color="auto" w:fill="auto"/>
          </w:tcPr>
          <w:p w:rsidR="00AC218F" w:rsidRPr="008C2246" w:rsidRDefault="00AC218F" w:rsidP="00AC218F">
            <w:pPr>
              <w:pStyle w:val="TableParagraph"/>
              <w:rPr>
                <w:rFonts w:ascii="Calibri" w:eastAsia="Calibri" w:hAnsi="Calibri"/>
              </w:rPr>
            </w:pPr>
          </w:p>
        </w:tc>
      </w:tr>
      <w:tr w:rsidR="00AC218F" w:rsidRPr="008C2246" w:rsidTr="00AC218F">
        <w:trPr>
          <w:trHeight w:val="316"/>
        </w:trPr>
        <w:tc>
          <w:tcPr>
            <w:tcW w:w="9573" w:type="dxa"/>
            <w:tcBorders>
              <w:top w:val="single" w:sz="4" w:space="0" w:color="000000"/>
              <w:bottom w:val="single" w:sz="4" w:space="0" w:color="000000"/>
            </w:tcBorders>
            <w:shd w:val="clear" w:color="auto" w:fill="auto"/>
          </w:tcPr>
          <w:p w:rsidR="00AC218F" w:rsidRPr="008C2246" w:rsidRDefault="00AC218F" w:rsidP="00AC218F">
            <w:pPr>
              <w:pStyle w:val="TableParagraph"/>
              <w:rPr>
                <w:rFonts w:ascii="Calibri" w:eastAsia="Calibri" w:hAnsi="Calibri"/>
              </w:rPr>
            </w:pPr>
          </w:p>
        </w:tc>
      </w:tr>
      <w:tr w:rsidR="00AC218F" w:rsidRPr="008C2246" w:rsidTr="00AC218F">
        <w:trPr>
          <w:trHeight w:val="316"/>
        </w:trPr>
        <w:tc>
          <w:tcPr>
            <w:tcW w:w="9573" w:type="dxa"/>
            <w:tcBorders>
              <w:top w:val="single" w:sz="4" w:space="0" w:color="000000"/>
              <w:bottom w:val="single" w:sz="4" w:space="0" w:color="000000"/>
            </w:tcBorders>
            <w:shd w:val="clear" w:color="auto" w:fill="auto"/>
          </w:tcPr>
          <w:p w:rsidR="00AC218F" w:rsidRPr="008C2246" w:rsidRDefault="00AC218F" w:rsidP="00AC218F">
            <w:pPr>
              <w:pStyle w:val="TableParagraph"/>
              <w:rPr>
                <w:rFonts w:ascii="Calibri" w:eastAsia="Calibri" w:hAnsi="Calibri"/>
              </w:rPr>
            </w:pPr>
          </w:p>
        </w:tc>
      </w:tr>
      <w:tr w:rsidR="00AC218F" w:rsidRPr="008C2246" w:rsidTr="00AC218F">
        <w:trPr>
          <w:trHeight w:val="318"/>
        </w:trPr>
        <w:tc>
          <w:tcPr>
            <w:tcW w:w="9573" w:type="dxa"/>
            <w:tcBorders>
              <w:top w:val="single" w:sz="4" w:space="0" w:color="000000"/>
              <w:bottom w:val="single" w:sz="4" w:space="0" w:color="000000"/>
            </w:tcBorders>
            <w:shd w:val="clear" w:color="auto" w:fill="auto"/>
          </w:tcPr>
          <w:p w:rsidR="00AC218F" w:rsidRPr="008C2246" w:rsidRDefault="00AC218F" w:rsidP="00AC218F">
            <w:pPr>
              <w:pStyle w:val="TableParagraph"/>
              <w:rPr>
                <w:rFonts w:ascii="Calibri" w:eastAsia="Calibri" w:hAnsi="Calibri"/>
              </w:rPr>
            </w:pPr>
          </w:p>
        </w:tc>
      </w:tr>
      <w:tr w:rsidR="00AC218F" w:rsidRPr="008C2246" w:rsidTr="00AC218F">
        <w:trPr>
          <w:trHeight w:val="389"/>
        </w:trPr>
        <w:tc>
          <w:tcPr>
            <w:tcW w:w="9573" w:type="dxa"/>
            <w:tcBorders>
              <w:top w:val="single" w:sz="4" w:space="0" w:color="000000"/>
              <w:bottom w:val="single" w:sz="4" w:space="0" w:color="000000"/>
            </w:tcBorders>
            <w:shd w:val="clear" w:color="auto" w:fill="auto"/>
          </w:tcPr>
          <w:p w:rsidR="00AC218F" w:rsidRPr="008C2246" w:rsidRDefault="00AC218F" w:rsidP="00AC218F">
            <w:pPr>
              <w:pStyle w:val="TableParagraph"/>
              <w:rPr>
                <w:rFonts w:ascii="Calibri" w:eastAsia="Calibri" w:hAnsi="Calibri"/>
              </w:rPr>
            </w:pPr>
          </w:p>
        </w:tc>
      </w:tr>
    </w:tbl>
    <w:p w:rsidR="007E5AA3" w:rsidRDefault="007E5AA3" w:rsidP="00F70B83">
      <w:pPr>
        <w:pStyle w:val="a5"/>
        <w:tabs>
          <w:tab w:val="left" w:pos="3180"/>
        </w:tabs>
        <w:spacing w:before="1"/>
      </w:pPr>
      <w:bookmarkStart w:id="0" w:name="_GoBack"/>
      <w:bookmarkEnd w:id="0"/>
    </w:p>
    <w:p w:rsidR="007E5AA3" w:rsidRDefault="007E5AA3" w:rsidP="007E5AA3">
      <w:pPr>
        <w:pStyle w:val="a5"/>
        <w:spacing w:before="7"/>
        <w:rPr>
          <w:sz w:val="21"/>
        </w:rPr>
      </w:pPr>
    </w:p>
    <w:p w:rsidR="007E5AA3" w:rsidRDefault="00AC218F" w:rsidP="007E5AA3">
      <w:pPr>
        <w:pStyle w:val="a5"/>
        <w:spacing w:before="9"/>
        <w:rPr>
          <w:sz w:val="21"/>
        </w:rPr>
      </w:pPr>
      <w:r>
        <w:pict>
          <v:rect id="_x0000_s1041" style="position:absolute;margin-left:84.2pt;margin-top:13.35pt;width:478.65pt;height:.5pt;z-index:-251657216;mso-wrap-distance-left:0;mso-wrap-distance-right:0;mso-position-horizontal-relative:page;mso-position-vertical-relative:text" fillcolor="black" stroked="f">
            <w10:wrap type="topAndBottom" anchorx="page"/>
          </v:rect>
        </w:pict>
      </w:r>
    </w:p>
    <w:p w:rsidR="007E5AA3" w:rsidRDefault="007E5AA3" w:rsidP="007E5AA3">
      <w:pPr>
        <w:pStyle w:val="a5"/>
        <w:spacing w:before="7"/>
        <w:rPr>
          <w:sz w:val="21"/>
        </w:rPr>
      </w:pPr>
    </w:p>
    <w:p w:rsidR="007E5AA3" w:rsidRDefault="00AC218F" w:rsidP="007E5AA3">
      <w:pPr>
        <w:pStyle w:val="a5"/>
        <w:spacing w:before="9"/>
        <w:rPr>
          <w:sz w:val="21"/>
        </w:rPr>
      </w:pPr>
      <w:r>
        <w:pict>
          <v:rect id="_x0000_s1045" style="position:absolute;margin-left:83.45pt;margin-top:13.85pt;width:478.65pt;height:.5pt;z-index:-251653120;mso-wrap-distance-left:0;mso-wrap-distance-right:0;mso-position-horizontal-relative:page;mso-position-vertical-relative:text" fillcolor="black" stroked="f">
            <w10:wrap type="topAndBottom" anchorx="page"/>
          </v:rect>
        </w:pict>
      </w:r>
      <w:r>
        <w:pict>
          <v:rect id="_x0000_s1044" style="position:absolute;margin-left:78.95pt;margin-top:1.1pt;width:478.65pt;height:.5pt;z-index:-251654144;mso-wrap-distance-left:0;mso-wrap-distance-right:0;mso-position-horizontal-relative:page;mso-position-vertical-relative:text" fillcolor="black" stroked="f">
            <w10:wrap type="topAndBottom" anchorx="page"/>
          </v:rect>
        </w:pict>
      </w:r>
    </w:p>
    <w:p w:rsidR="007E5AA3" w:rsidRDefault="007E5AA3" w:rsidP="007E5AA3">
      <w:pPr>
        <w:pStyle w:val="a5"/>
        <w:spacing w:before="7"/>
        <w:rPr>
          <w:sz w:val="21"/>
        </w:rPr>
      </w:pPr>
    </w:p>
    <w:p w:rsidR="007E5AA3" w:rsidRDefault="007E5AA3" w:rsidP="007E5AA3">
      <w:pPr>
        <w:pStyle w:val="a5"/>
        <w:spacing w:before="8"/>
      </w:pPr>
    </w:p>
    <w:p w:rsidR="007E5AA3" w:rsidRDefault="007E5AA3" w:rsidP="007E5AA3">
      <w:pPr>
        <w:pStyle w:val="a5"/>
        <w:tabs>
          <w:tab w:val="left" w:pos="6706"/>
          <w:tab w:val="left" w:pos="9226"/>
        </w:tabs>
        <w:ind w:left="1342"/>
      </w:pPr>
      <w:r>
        <w:t>Общий</w:t>
      </w:r>
      <w:r w:rsidR="00261F7C">
        <w:t xml:space="preserve"> р</w:t>
      </w:r>
      <w:r>
        <w:t>уководитель</w:t>
      </w:r>
      <w:r w:rsidR="00261F7C">
        <w:t xml:space="preserve"> </w:t>
      </w:r>
      <w:r>
        <w:t xml:space="preserve">практики  </w:t>
      </w:r>
      <w:r>
        <w:rPr>
          <w:u w:val="single"/>
        </w:rPr>
        <w:tab/>
      </w:r>
      <w:r>
        <w:rPr>
          <w:u w:val="single"/>
        </w:rPr>
        <w:tab/>
      </w:r>
    </w:p>
    <w:p w:rsidR="007E5AA3" w:rsidRDefault="007E5AA3" w:rsidP="007E5AA3">
      <w:pPr>
        <w:tabs>
          <w:tab w:val="left" w:pos="7838"/>
        </w:tabs>
        <w:spacing w:before="41"/>
        <w:ind w:left="5062"/>
        <w:rPr>
          <w:i/>
          <w:sz w:val="24"/>
        </w:rPr>
      </w:pPr>
      <w:r>
        <w:rPr>
          <w:i/>
          <w:sz w:val="24"/>
        </w:rPr>
        <w:t>(подпись)</w:t>
      </w:r>
      <w:r>
        <w:rPr>
          <w:i/>
          <w:sz w:val="24"/>
        </w:rPr>
        <w:tab/>
        <w:t>(ФИО)</w:t>
      </w:r>
    </w:p>
    <w:p w:rsidR="007E5AA3" w:rsidRDefault="00261F7C" w:rsidP="00476191">
      <w:pPr>
        <w:pStyle w:val="a5"/>
        <w:spacing w:before="41"/>
        <w:ind w:left="1342"/>
        <w:sectPr w:rsidR="007E5AA3">
          <w:pgSz w:w="11910" w:h="16840"/>
          <w:pgMar w:top="1040" w:right="0" w:bottom="1140" w:left="360" w:header="0" w:footer="955" w:gutter="0"/>
          <w:cols w:space="720"/>
        </w:sectPr>
      </w:pPr>
      <w:r>
        <w:t>М.П.организации</w:t>
      </w:r>
    </w:p>
    <w:p w:rsidR="00692098" w:rsidRDefault="00692098"/>
    <w:sectPr w:rsidR="00692098" w:rsidSect="00B95286">
      <w:pgSz w:w="11906" w:h="16838"/>
      <w:pgMar w:top="1134" w:right="567"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437" w:rsidRDefault="00DE2437" w:rsidP="00A129C7">
      <w:r>
        <w:separator/>
      </w:r>
    </w:p>
  </w:endnote>
  <w:endnote w:type="continuationSeparator" w:id="0">
    <w:p w:rsidR="00DE2437" w:rsidRDefault="00DE2437" w:rsidP="00A1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437" w:rsidRDefault="00DE2437" w:rsidP="00A129C7">
      <w:r>
        <w:separator/>
      </w:r>
    </w:p>
  </w:footnote>
  <w:footnote w:type="continuationSeparator" w:id="0">
    <w:p w:rsidR="00DE2437" w:rsidRDefault="00DE2437" w:rsidP="00A129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13F38"/>
    <w:multiLevelType w:val="hybridMultilevel"/>
    <w:tmpl w:val="F474BEDE"/>
    <w:lvl w:ilvl="0" w:tplc="BA6E9E1C">
      <w:start w:val="1"/>
      <w:numFmt w:val="decimal"/>
      <w:lvlText w:val="%1."/>
      <w:lvlJc w:val="left"/>
      <w:pPr>
        <w:ind w:left="1582" w:hanging="240"/>
        <w:jc w:val="right"/>
      </w:pPr>
      <w:rPr>
        <w:rFonts w:ascii="Times New Roman" w:eastAsia="Times New Roman" w:hAnsi="Times New Roman" w:cs="Times New Roman" w:hint="default"/>
        <w:w w:val="100"/>
        <w:sz w:val="24"/>
        <w:szCs w:val="24"/>
        <w:lang w:val="ru-RU" w:eastAsia="en-US" w:bidi="ar-SA"/>
      </w:rPr>
    </w:lvl>
    <w:lvl w:ilvl="1" w:tplc="463CD8EA">
      <w:numFmt w:val="bullet"/>
      <w:lvlText w:val="•"/>
      <w:lvlJc w:val="left"/>
      <w:pPr>
        <w:ind w:left="2576" w:hanging="240"/>
      </w:pPr>
      <w:rPr>
        <w:rFonts w:hint="default"/>
        <w:lang w:val="ru-RU" w:eastAsia="en-US" w:bidi="ar-SA"/>
      </w:rPr>
    </w:lvl>
    <w:lvl w:ilvl="2" w:tplc="2FA8C29C">
      <w:numFmt w:val="bullet"/>
      <w:lvlText w:val="•"/>
      <w:lvlJc w:val="left"/>
      <w:pPr>
        <w:ind w:left="3573" w:hanging="240"/>
      </w:pPr>
      <w:rPr>
        <w:rFonts w:hint="default"/>
        <w:lang w:val="ru-RU" w:eastAsia="en-US" w:bidi="ar-SA"/>
      </w:rPr>
    </w:lvl>
    <w:lvl w:ilvl="3" w:tplc="93825DA8">
      <w:numFmt w:val="bullet"/>
      <w:lvlText w:val="•"/>
      <w:lvlJc w:val="left"/>
      <w:pPr>
        <w:ind w:left="4569" w:hanging="240"/>
      </w:pPr>
      <w:rPr>
        <w:rFonts w:hint="default"/>
        <w:lang w:val="ru-RU" w:eastAsia="en-US" w:bidi="ar-SA"/>
      </w:rPr>
    </w:lvl>
    <w:lvl w:ilvl="4" w:tplc="6F12A516">
      <w:numFmt w:val="bullet"/>
      <w:lvlText w:val="•"/>
      <w:lvlJc w:val="left"/>
      <w:pPr>
        <w:ind w:left="5566" w:hanging="240"/>
      </w:pPr>
      <w:rPr>
        <w:rFonts w:hint="default"/>
        <w:lang w:val="ru-RU" w:eastAsia="en-US" w:bidi="ar-SA"/>
      </w:rPr>
    </w:lvl>
    <w:lvl w:ilvl="5" w:tplc="D5E418BC">
      <w:numFmt w:val="bullet"/>
      <w:lvlText w:val="•"/>
      <w:lvlJc w:val="left"/>
      <w:pPr>
        <w:ind w:left="6563" w:hanging="240"/>
      </w:pPr>
      <w:rPr>
        <w:rFonts w:hint="default"/>
        <w:lang w:val="ru-RU" w:eastAsia="en-US" w:bidi="ar-SA"/>
      </w:rPr>
    </w:lvl>
    <w:lvl w:ilvl="6" w:tplc="5B7ACFCA">
      <w:numFmt w:val="bullet"/>
      <w:lvlText w:val="•"/>
      <w:lvlJc w:val="left"/>
      <w:pPr>
        <w:ind w:left="7559" w:hanging="240"/>
      </w:pPr>
      <w:rPr>
        <w:rFonts w:hint="default"/>
        <w:lang w:val="ru-RU" w:eastAsia="en-US" w:bidi="ar-SA"/>
      </w:rPr>
    </w:lvl>
    <w:lvl w:ilvl="7" w:tplc="146E1202">
      <w:numFmt w:val="bullet"/>
      <w:lvlText w:val="•"/>
      <w:lvlJc w:val="left"/>
      <w:pPr>
        <w:ind w:left="8556" w:hanging="240"/>
      </w:pPr>
      <w:rPr>
        <w:rFonts w:hint="default"/>
        <w:lang w:val="ru-RU" w:eastAsia="en-US" w:bidi="ar-SA"/>
      </w:rPr>
    </w:lvl>
    <w:lvl w:ilvl="8" w:tplc="57560E98">
      <w:numFmt w:val="bullet"/>
      <w:lvlText w:val="•"/>
      <w:lvlJc w:val="left"/>
      <w:pPr>
        <w:ind w:left="9553" w:hanging="240"/>
      </w:pPr>
      <w:rPr>
        <w:rFonts w:hint="default"/>
        <w:lang w:val="ru-RU" w:eastAsia="en-US" w:bidi="ar-SA"/>
      </w:rPr>
    </w:lvl>
  </w:abstractNum>
  <w:abstractNum w:abstractNumId="1">
    <w:nsid w:val="136255AD"/>
    <w:multiLevelType w:val="hybridMultilevel"/>
    <w:tmpl w:val="2F4E502A"/>
    <w:lvl w:ilvl="0" w:tplc="BF4E8736">
      <w:start w:val="1"/>
      <w:numFmt w:val="decimal"/>
      <w:lvlText w:val="%1."/>
      <w:lvlJc w:val="left"/>
      <w:pPr>
        <w:ind w:left="1582" w:hanging="240"/>
      </w:pPr>
      <w:rPr>
        <w:rFonts w:ascii="Times New Roman" w:eastAsia="Times New Roman" w:hAnsi="Times New Roman" w:cs="Times New Roman" w:hint="default"/>
        <w:w w:val="100"/>
        <w:sz w:val="24"/>
        <w:szCs w:val="24"/>
        <w:lang w:val="ru-RU" w:eastAsia="en-US" w:bidi="ar-SA"/>
      </w:rPr>
    </w:lvl>
    <w:lvl w:ilvl="1" w:tplc="93C44FE4">
      <w:start w:val="1"/>
      <w:numFmt w:val="decimal"/>
      <w:lvlText w:val="%2."/>
      <w:lvlJc w:val="left"/>
      <w:pPr>
        <w:ind w:left="2062" w:hanging="348"/>
      </w:pPr>
      <w:rPr>
        <w:rFonts w:ascii="Times New Roman" w:eastAsia="Times New Roman" w:hAnsi="Times New Roman" w:cs="Times New Roman" w:hint="default"/>
        <w:w w:val="100"/>
        <w:sz w:val="24"/>
        <w:szCs w:val="24"/>
        <w:lang w:val="ru-RU" w:eastAsia="en-US" w:bidi="ar-SA"/>
      </w:rPr>
    </w:lvl>
    <w:lvl w:ilvl="2" w:tplc="3CF84094">
      <w:start w:val="1"/>
      <w:numFmt w:val="decimal"/>
      <w:lvlText w:val="%3."/>
      <w:lvlJc w:val="left"/>
      <w:pPr>
        <w:ind w:left="2422" w:hanging="360"/>
      </w:pPr>
      <w:rPr>
        <w:rFonts w:ascii="Times New Roman" w:eastAsia="Times New Roman" w:hAnsi="Times New Roman" w:cs="Times New Roman" w:hint="default"/>
        <w:w w:val="100"/>
        <w:sz w:val="24"/>
        <w:szCs w:val="24"/>
        <w:lang w:val="ru-RU" w:eastAsia="en-US" w:bidi="ar-SA"/>
      </w:rPr>
    </w:lvl>
    <w:lvl w:ilvl="3" w:tplc="FA3C697C">
      <w:numFmt w:val="bullet"/>
      <w:lvlText w:val="•"/>
      <w:lvlJc w:val="left"/>
      <w:pPr>
        <w:ind w:left="3560" w:hanging="360"/>
      </w:pPr>
      <w:rPr>
        <w:rFonts w:hint="default"/>
        <w:lang w:val="ru-RU" w:eastAsia="en-US" w:bidi="ar-SA"/>
      </w:rPr>
    </w:lvl>
    <w:lvl w:ilvl="4" w:tplc="32D8D974">
      <w:numFmt w:val="bullet"/>
      <w:lvlText w:val="•"/>
      <w:lvlJc w:val="left"/>
      <w:pPr>
        <w:ind w:left="4701" w:hanging="360"/>
      </w:pPr>
      <w:rPr>
        <w:rFonts w:hint="default"/>
        <w:lang w:val="ru-RU" w:eastAsia="en-US" w:bidi="ar-SA"/>
      </w:rPr>
    </w:lvl>
    <w:lvl w:ilvl="5" w:tplc="C83ADF0A">
      <w:numFmt w:val="bullet"/>
      <w:lvlText w:val="•"/>
      <w:lvlJc w:val="left"/>
      <w:pPr>
        <w:ind w:left="5842" w:hanging="360"/>
      </w:pPr>
      <w:rPr>
        <w:rFonts w:hint="default"/>
        <w:lang w:val="ru-RU" w:eastAsia="en-US" w:bidi="ar-SA"/>
      </w:rPr>
    </w:lvl>
    <w:lvl w:ilvl="6" w:tplc="3564D022">
      <w:numFmt w:val="bullet"/>
      <w:lvlText w:val="•"/>
      <w:lvlJc w:val="left"/>
      <w:pPr>
        <w:ind w:left="6983" w:hanging="360"/>
      </w:pPr>
      <w:rPr>
        <w:rFonts w:hint="default"/>
        <w:lang w:val="ru-RU" w:eastAsia="en-US" w:bidi="ar-SA"/>
      </w:rPr>
    </w:lvl>
    <w:lvl w:ilvl="7" w:tplc="4B7AE3C4">
      <w:numFmt w:val="bullet"/>
      <w:lvlText w:val="•"/>
      <w:lvlJc w:val="left"/>
      <w:pPr>
        <w:ind w:left="8124" w:hanging="360"/>
      </w:pPr>
      <w:rPr>
        <w:rFonts w:hint="default"/>
        <w:lang w:val="ru-RU" w:eastAsia="en-US" w:bidi="ar-SA"/>
      </w:rPr>
    </w:lvl>
    <w:lvl w:ilvl="8" w:tplc="6180025C">
      <w:numFmt w:val="bullet"/>
      <w:lvlText w:val="•"/>
      <w:lvlJc w:val="left"/>
      <w:pPr>
        <w:ind w:left="9264" w:hanging="360"/>
      </w:pPr>
      <w:rPr>
        <w:rFonts w:hint="default"/>
        <w:lang w:val="ru-RU" w:eastAsia="en-US" w:bidi="ar-SA"/>
      </w:rPr>
    </w:lvl>
  </w:abstractNum>
  <w:abstractNum w:abstractNumId="2">
    <w:nsid w:val="218354CB"/>
    <w:multiLevelType w:val="hybridMultilevel"/>
    <w:tmpl w:val="648E3434"/>
    <w:lvl w:ilvl="0" w:tplc="B4082E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FA6259"/>
    <w:multiLevelType w:val="hybridMultilevel"/>
    <w:tmpl w:val="54BC1746"/>
    <w:lvl w:ilvl="0" w:tplc="B4082E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09A46CE"/>
    <w:multiLevelType w:val="hybridMultilevel"/>
    <w:tmpl w:val="3938626E"/>
    <w:lvl w:ilvl="0" w:tplc="A65A3D42">
      <w:start w:val="1"/>
      <w:numFmt w:val="decimal"/>
      <w:lvlText w:val="%1."/>
      <w:lvlJc w:val="left"/>
      <w:pPr>
        <w:ind w:left="2422" w:hanging="360"/>
      </w:pPr>
      <w:rPr>
        <w:rFonts w:ascii="Times New Roman" w:eastAsia="Times New Roman" w:hAnsi="Times New Roman" w:cs="Times New Roman" w:hint="default"/>
        <w:w w:val="100"/>
        <w:sz w:val="24"/>
        <w:szCs w:val="24"/>
        <w:lang w:val="ru-RU" w:eastAsia="en-US" w:bidi="ar-SA"/>
      </w:rPr>
    </w:lvl>
    <w:lvl w:ilvl="1" w:tplc="63AC1C00">
      <w:numFmt w:val="bullet"/>
      <w:lvlText w:val="•"/>
      <w:lvlJc w:val="left"/>
      <w:pPr>
        <w:ind w:left="3332" w:hanging="360"/>
      </w:pPr>
      <w:rPr>
        <w:rFonts w:hint="default"/>
        <w:lang w:val="ru-RU" w:eastAsia="en-US" w:bidi="ar-SA"/>
      </w:rPr>
    </w:lvl>
    <w:lvl w:ilvl="2" w:tplc="B694CFA0">
      <w:numFmt w:val="bullet"/>
      <w:lvlText w:val="•"/>
      <w:lvlJc w:val="left"/>
      <w:pPr>
        <w:ind w:left="4245" w:hanging="360"/>
      </w:pPr>
      <w:rPr>
        <w:rFonts w:hint="default"/>
        <w:lang w:val="ru-RU" w:eastAsia="en-US" w:bidi="ar-SA"/>
      </w:rPr>
    </w:lvl>
    <w:lvl w:ilvl="3" w:tplc="E3D04CCC">
      <w:numFmt w:val="bullet"/>
      <w:lvlText w:val="•"/>
      <w:lvlJc w:val="left"/>
      <w:pPr>
        <w:ind w:left="5157" w:hanging="360"/>
      </w:pPr>
      <w:rPr>
        <w:rFonts w:hint="default"/>
        <w:lang w:val="ru-RU" w:eastAsia="en-US" w:bidi="ar-SA"/>
      </w:rPr>
    </w:lvl>
    <w:lvl w:ilvl="4" w:tplc="91BC5F70">
      <w:numFmt w:val="bullet"/>
      <w:lvlText w:val="•"/>
      <w:lvlJc w:val="left"/>
      <w:pPr>
        <w:ind w:left="6070" w:hanging="360"/>
      </w:pPr>
      <w:rPr>
        <w:rFonts w:hint="default"/>
        <w:lang w:val="ru-RU" w:eastAsia="en-US" w:bidi="ar-SA"/>
      </w:rPr>
    </w:lvl>
    <w:lvl w:ilvl="5" w:tplc="C9B6E4C8">
      <w:numFmt w:val="bullet"/>
      <w:lvlText w:val="•"/>
      <w:lvlJc w:val="left"/>
      <w:pPr>
        <w:ind w:left="6983" w:hanging="360"/>
      </w:pPr>
      <w:rPr>
        <w:rFonts w:hint="default"/>
        <w:lang w:val="ru-RU" w:eastAsia="en-US" w:bidi="ar-SA"/>
      </w:rPr>
    </w:lvl>
    <w:lvl w:ilvl="6" w:tplc="57EEA0F6">
      <w:numFmt w:val="bullet"/>
      <w:lvlText w:val="•"/>
      <w:lvlJc w:val="left"/>
      <w:pPr>
        <w:ind w:left="7895" w:hanging="360"/>
      </w:pPr>
      <w:rPr>
        <w:rFonts w:hint="default"/>
        <w:lang w:val="ru-RU" w:eastAsia="en-US" w:bidi="ar-SA"/>
      </w:rPr>
    </w:lvl>
    <w:lvl w:ilvl="7" w:tplc="7DF2373C">
      <w:numFmt w:val="bullet"/>
      <w:lvlText w:val="•"/>
      <w:lvlJc w:val="left"/>
      <w:pPr>
        <w:ind w:left="8808" w:hanging="360"/>
      </w:pPr>
      <w:rPr>
        <w:rFonts w:hint="default"/>
        <w:lang w:val="ru-RU" w:eastAsia="en-US" w:bidi="ar-SA"/>
      </w:rPr>
    </w:lvl>
    <w:lvl w:ilvl="8" w:tplc="763C60CE">
      <w:numFmt w:val="bullet"/>
      <w:lvlText w:val="•"/>
      <w:lvlJc w:val="left"/>
      <w:pPr>
        <w:ind w:left="9721" w:hanging="360"/>
      </w:pPr>
      <w:rPr>
        <w:rFonts w:hint="default"/>
        <w:lang w:val="ru-RU" w:eastAsia="en-US" w:bidi="ar-SA"/>
      </w:rPr>
    </w:lvl>
  </w:abstractNum>
  <w:abstractNum w:abstractNumId="5">
    <w:nsid w:val="353D14D9"/>
    <w:multiLevelType w:val="hybridMultilevel"/>
    <w:tmpl w:val="E0B40BAA"/>
    <w:lvl w:ilvl="0" w:tplc="B4082EFC">
      <w:numFmt w:val="bullet"/>
      <w:lvlText w:val="-"/>
      <w:lvlJc w:val="left"/>
      <w:pPr>
        <w:ind w:left="682" w:hanging="140"/>
      </w:pPr>
      <w:rPr>
        <w:rFonts w:ascii="Times New Roman" w:eastAsia="Times New Roman" w:hAnsi="Times New Roman" w:cs="Times New Roman" w:hint="default"/>
        <w:w w:val="99"/>
        <w:sz w:val="24"/>
        <w:szCs w:val="24"/>
        <w:lang w:val="ru-RU" w:eastAsia="en-US" w:bidi="ar-SA"/>
      </w:rPr>
    </w:lvl>
    <w:lvl w:ilvl="1" w:tplc="0030B1DA">
      <w:numFmt w:val="bullet"/>
      <w:lvlText w:val="-"/>
      <w:lvlJc w:val="left"/>
      <w:pPr>
        <w:ind w:left="802" w:hanging="195"/>
      </w:pPr>
      <w:rPr>
        <w:rFonts w:ascii="Times New Roman" w:eastAsia="Times New Roman" w:hAnsi="Times New Roman" w:cs="Times New Roman" w:hint="default"/>
        <w:w w:val="99"/>
        <w:sz w:val="24"/>
        <w:szCs w:val="24"/>
        <w:lang w:val="ru-RU" w:eastAsia="en-US" w:bidi="ar-SA"/>
      </w:rPr>
    </w:lvl>
    <w:lvl w:ilvl="2" w:tplc="AD4A5CBA">
      <w:numFmt w:val="bullet"/>
      <w:lvlText w:val="-"/>
      <w:lvlJc w:val="left"/>
      <w:pPr>
        <w:ind w:left="1342" w:hanging="140"/>
      </w:pPr>
      <w:rPr>
        <w:rFonts w:ascii="Times New Roman" w:eastAsia="Times New Roman" w:hAnsi="Times New Roman" w:cs="Times New Roman" w:hint="default"/>
        <w:w w:val="99"/>
        <w:sz w:val="24"/>
        <w:szCs w:val="24"/>
        <w:lang w:val="ru-RU" w:eastAsia="en-US" w:bidi="ar-SA"/>
      </w:rPr>
    </w:lvl>
    <w:lvl w:ilvl="3" w:tplc="D86AEF86">
      <w:numFmt w:val="bullet"/>
      <w:lvlText w:val="•"/>
      <w:lvlJc w:val="left"/>
      <w:pPr>
        <w:ind w:left="2523" w:hanging="140"/>
      </w:pPr>
      <w:rPr>
        <w:rFonts w:hint="default"/>
        <w:lang w:val="ru-RU" w:eastAsia="en-US" w:bidi="ar-SA"/>
      </w:rPr>
    </w:lvl>
    <w:lvl w:ilvl="4" w:tplc="90FA5F10">
      <w:numFmt w:val="bullet"/>
      <w:lvlText w:val="•"/>
      <w:lvlJc w:val="left"/>
      <w:pPr>
        <w:ind w:left="3706" w:hanging="140"/>
      </w:pPr>
      <w:rPr>
        <w:rFonts w:hint="default"/>
        <w:lang w:val="ru-RU" w:eastAsia="en-US" w:bidi="ar-SA"/>
      </w:rPr>
    </w:lvl>
    <w:lvl w:ilvl="5" w:tplc="73A4CA7E">
      <w:numFmt w:val="bullet"/>
      <w:lvlText w:val="•"/>
      <w:lvlJc w:val="left"/>
      <w:pPr>
        <w:ind w:left="4889" w:hanging="140"/>
      </w:pPr>
      <w:rPr>
        <w:rFonts w:hint="default"/>
        <w:lang w:val="ru-RU" w:eastAsia="en-US" w:bidi="ar-SA"/>
      </w:rPr>
    </w:lvl>
    <w:lvl w:ilvl="6" w:tplc="EE54AC50">
      <w:numFmt w:val="bullet"/>
      <w:lvlText w:val="•"/>
      <w:lvlJc w:val="left"/>
      <w:pPr>
        <w:ind w:left="6073" w:hanging="140"/>
      </w:pPr>
      <w:rPr>
        <w:rFonts w:hint="default"/>
        <w:lang w:val="ru-RU" w:eastAsia="en-US" w:bidi="ar-SA"/>
      </w:rPr>
    </w:lvl>
    <w:lvl w:ilvl="7" w:tplc="F60A88F6">
      <w:numFmt w:val="bullet"/>
      <w:lvlText w:val="•"/>
      <w:lvlJc w:val="left"/>
      <w:pPr>
        <w:ind w:left="7256" w:hanging="140"/>
      </w:pPr>
      <w:rPr>
        <w:rFonts w:hint="default"/>
        <w:lang w:val="ru-RU" w:eastAsia="en-US" w:bidi="ar-SA"/>
      </w:rPr>
    </w:lvl>
    <w:lvl w:ilvl="8" w:tplc="B4B64AEE">
      <w:numFmt w:val="bullet"/>
      <w:lvlText w:val="•"/>
      <w:lvlJc w:val="left"/>
      <w:pPr>
        <w:ind w:left="8439" w:hanging="140"/>
      </w:pPr>
      <w:rPr>
        <w:rFonts w:hint="default"/>
        <w:lang w:val="ru-RU" w:eastAsia="en-US" w:bidi="ar-SA"/>
      </w:rPr>
    </w:lvl>
  </w:abstractNum>
  <w:abstractNum w:abstractNumId="6">
    <w:nsid w:val="4F8C02BE"/>
    <w:multiLevelType w:val="hybridMultilevel"/>
    <w:tmpl w:val="B31A815A"/>
    <w:lvl w:ilvl="0" w:tplc="B4082EFC">
      <w:numFmt w:val="bullet"/>
      <w:lvlText w:val="-"/>
      <w:lvlJc w:val="left"/>
      <w:pPr>
        <w:ind w:left="1429"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A164F48"/>
    <w:multiLevelType w:val="hybridMultilevel"/>
    <w:tmpl w:val="15803CBC"/>
    <w:lvl w:ilvl="0" w:tplc="B4082EFC">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AE96DAF"/>
    <w:multiLevelType w:val="hybridMultilevel"/>
    <w:tmpl w:val="6E507F0A"/>
    <w:lvl w:ilvl="0" w:tplc="82DCC05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EE6620"/>
    <w:multiLevelType w:val="hybridMultilevel"/>
    <w:tmpl w:val="4FCA73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8E5A8B"/>
    <w:multiLevelType w:val="hybridMultilevel"/>
    <w:tmpl w:val="ADEA6B28"/>
    <w:lvl w:ilvl="0" w:tplc="B4082E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2B189A"/>
    <w:multiLevelType w:val="hybridMultilevel"/>
    <w:tmpl w:val="0DAE3EB0"/>
    <w:lvl w:ilvl="0" w:tplc="B4082EFC">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7EC76481"/>
    <w:multiLevelType w:val="hybridMultilevel"/>
    <w:tmpl w:val="1652A6F0"/>
    <w:lvl w:ilvl="0" w:tplc="B4082EFC">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2868F1"/>
    <w:multiLevelType w:val="hybridMultilevel"/>
    <w:tmpl w:val="76E6B6D2"/>
    <w:lvl w:ilvl="0" w:tplc="B4082EFC">
      <w:numFmt w:val="bullet"/>
      <w:lvlText w:val="-"/>
      <w:lvlJc w:val="left"/>
      <w:pPr>
        <w:ind w:left="144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8"/>
  </w:num>
  <w:num w:numId="6">
    <w:abstractNumId w:val="9"/>
  </w:num>
  <w:num w:numId="7">
    <w:abstractNumId w:val="13"/>
  </w:num>
  <w:num w:numId="8">
    <w:abstractNumId w:val="7"/>
  </w:num>
  <w:num w:numId="9">
    <w:abstractNumId w:val="11"/>
  </w:num>
  <w:num w:numId="10">
    <w:abstractNumId w:val="12"/>
  </w:num>
  <w:num w:numId="11">
    <w:abstractNumId w:val="2"/>
  </w:num>
  <w:num w:numId="12">
    <w:abstractNumId w:val="10"/>
  </w:num>
  <w:num w:numId="13">
    <w:abstractNumId w:val="3"/>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E5AA3"/>
    <w:rsid w:val="00041F7A"/>
    <w:rsid w:val="00073A8D"/>
    <w:rsid w:val="000C0EDB"/>
    <w:rsid w:val="000C421C"/>
    <w:rsid w:val="00141463"/>
    <w:rsid w:val="00156F85"/>
    <w:rsid w:val="00157068"/>
    <w:rsid w:val="00164D73"/>
    <w:rsid w:val="00165F70"/>
    <w:rsid w:val="0016638F"/>
    <w:rsid w:val="00174883"/>
    <w:rsid w:val="00174DFE"/>
    <w:rsid w:val="00184E77"/>
    <w:rsid w:val="00186DAB"/>
    <w:rsid w:val="00192DC8"/>
    <w:rsid w:val="001E0E4F"/>
    <w:rsid w:val="001F0B64"/>
    <w:rsid w:val="001F71C3"/>
    <w:rsid w:val="00232074"/>
    <w:rsid w:val="002341B5"/>
    <w:rsid w:val="00235497"/>
    <w:rsid w:val="00261F7C"/>
    <w:rsid w:val="0027582C"/>
    <w:rsid w:val="00285DEC"/>
    <w:rsid w:val="00290F52"/>
    <w:rsid w:val="002C0E07"/>
    <w:rsid w:val="002C4AA7"/>
    <w:rsid w:val="002D0BFD"/>
    <w:rsid w:val="00305810"/>
    <w:rsid w:val="00317794"/>
    <w:rsid w:val="00331D86"/>
    <w:rsid w:val="00340C3B"/>
    <w:rsid w:val="00364216"/>
    <w:rsid w:val="00365EA6"/>
    <w:rsid w:val="003968F4"/>
    <w:rsid w:val="003A4B66"/>
    <w:rsid w:val="003A57E5"/>
    <w:rsid w:val="003C09E4"/>
    <w:rsid w:val="003C3418"/>
    <w:rsid w:val="003D593B"/>
    <w:rsid w:val="003F2BE2"/>
    <w:rsid w:val="00401D46"/>
    <w:rsid w:val="00476191"/>
    <w:rsid w:val="00480DCD"/>
    <w:rsid w:val="00485354"/>
    <w:rsid w:val="004C0FFA"/>
    <w:rsid w:val="004C524A"/>
    <w:rsid w:val="004F1438"/>
    <w:rsid w:val="005142C7"/>
    <w:rsid w:val="00516BB7"/>
    <w:rsid w:val="00545B4C"/>
    <w:rsid w:val="00570924"/>
    <w:rsid w:val="005825D6"/>
    <w:rsid w:val="00584ABD"/>
    <w:rsid w:val="005A22DD"/>
    <w:rsid w:val="00602A4B"/>
    <w:rsid w:val="0060743F"/>
    <w:rsid w:val="00607F6E"/>
    <w:rsid w:val="00625DD4"/>
    <w:rsid w:val="006539C0"/>
    <w:rsid w:val="0065541F"/>
    <w:rsid w:val="006754B1"/>
    <w:rsid w:val="00683427"/>
    <w:rsid w:val="00683A3D"/>
    <w:rsid w:val="00692098"/>
    <w:rsid w:val="006A6E60"/>
    <w:rsid w:val="006B3E2B"/>
    <w:rsid w:val="006C3107"/>
    <w:rsid w:val="006E2218"/>
    <w:rsid w:val="006E69E3"/>
    <w:rsid w:val="00712B8A"/>
    <w:rsid w:val="00731B30"/>
    <w:rsid w:val="007500BF"/>
    <w:rsid w:val="007639FF"/>
    <w:rsid w:val="007702DA"/>
    <w:rsid w:val="007747BF"/>
    <w:rsid w:val="007D1BE8"/>
    <w:rsid w:val="007E5AA3"/>
    <w:rsid w:val="007F04E0"/>
    <w:rsid w:val="007F6BE0"/>
    <w:rsid w:val="008276B0"/>
    <w:rsid w:val="00831DD9"/>
    <w:rsid w:val="0087056A"/>
    <w:rsid w:val="00891FBB"/>
    <w:rsid w:val="008A2193"/>
    <w:rsid w:val="008B78CC"/>
    <w:rsid w:val="008C2246"/>
    <w:rsid w:val="00920507"/>
    <w:rsid w:val="009514AE"/>
    <w:rsid w:val="00967F95"/>
    <w:rsid w:val="00972344"/>
    <w:rsid w:val="00990D42"/>
    <w:rsid w:val="009977CD"/>
    <w:rsid w:val="009A2B7F"/>
    <w:rsid w:val="00A129C7"/>
    <w:rsid w:val="00A56F5E"/>
    <w:rsid w:val="00A94399"/>
    <w:rsid w:val="00AC02F8"/>
    <w:rsid w:val="00AC218F"/>
    <w:rsid w:val="00AE2CFE"/>
    <w:rsid w:val="00AF1D37"/>
    <w:rsid w:val="00B021C7"/>
    <w:rsid w:val="00B550E7"/>
    <w:rsid w:val="00B63C0C"/>
    <w:rsid w:val="00B95286"/>
    <w:rsid w:val="00BA3938"/>
    <w:rsid w:val="00BA4701"/>
    <w:rsid w:val="00BA514B"/>
    <w:rsid w:val="00BB0A43"/>
    <w:rsid w:val="00BE1E97"/>
    <w:rsid w:val="00BF0797"/>
    <w:rsid w:val="00BF4971"/>
    <w:rsid w:val="00BF4C78"/>
    <w:rsid w:val="00C1557F"/>
    <w:rsid w:val="00C21C07"/>
    <w:rsid w:val="00C35BD7"/>
    <w:rsid w:val="00C463B7"/>
    <w:rsid w:val="00C574B4"/>
    <w:rsid w:val="00D004A9"/>
    <w:rsid w:val="00D02393"/>
    <w:rsid w:val="00D30B04"/>
    <w:rsid w:val="00D617BC"/>
    <w:rsid w:val="00D74BD1"/>
    <w:rsid w:val="00D8107C"/>
    <w:rsid w:val="00D82AA9"/>
    <w:rsid w:val="00DB1558"/>
    <w:rsid w:val="00DD1E7F"/>
    <w:rsid w:val="00DD45AC"/>
    <w:rsid w:val="00DE2437"/>
    <w:rsid w:val="00DE55EF"/>
    <w:rsid w:val="00E433F5"/>
    <w:rsid w:val="00E53E2A"/>
    <w:rsid w:val="00E6271F"/>
    <w:rsid w:val="00E71A4C"/>
    <w:rsid w:val="00E81F47"/>
    <w:rsid w:val="00E82B6E"/>
    <w:rsid w:val="00F2500B"/>
    <w:rsid w:val="00F64077"/>
    <w:rsid w:val="00F70204"/>
    <w:rsid w:val="00F70B83"/>
    <w:rsid w:val="00F87133"/>
    <w:rsid w:val="00FA01D1"/>
    <w:rsid w:val="00FE7A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15:docId w15:val="{8B6C7D83-3E6F-420A-8D37-E57D31B1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C218F"/>
    <w:pPr>
      <w:widowControl w:val="0"/>
      <w:autoSpaceDE w:val="0"/>
      <w:autoSpaceDN w:val="0"/>
    </w:pPr>
    <w:rPr>
      <w:sz w:val="22"/>
      <w:szCs w:val="22"/>
      <w:lang w:eastAsia="en-US"/>
    </w:rPr>
  </w:style>
  <w:style w:type="paragraph" w:styleId="1">
    <w:name w:val="heading 1"/>
    <w:basedOn w:val="a"/>
    <w:next w:val="a"/>
    <w:link w:val="10"/>
    <w:uiPriority w:val="1"/>
    <w:qFormat/>
    <w:rsid w:val="00BF4971"/>
    <w:pPr>
      <w:keepNext/>
      <w:jc w:val="center"/>
      <w:outlineLvl w:val="0"/>
    </w:pPr>
    <w:rPr>
      <w:b/>
      <w:bCs/>
      <w:caps/>
      <w:kern w:val="32"/>
      <w:sz w:val="28"/>
      <w:szCs w:val="32"/>
    </w:rPr>
  </w:style>
  <w:style w:type="paragraph" w:styleId="2">
    <w:name w:val="heading 2"/>
    <w:basedOn w:val="a"/>
    <w:next w:val="a"/>
    <w:link w:val="20"/>
    <w:uiPriority w:val="9"/>
    <w:unhideWhenUsed/>
    <w:qFormat/>
    <w:rsid w:val="00B95286"/>
    <w:pPr>
      <w:keepNext/>
      <w:outlineLvl w:val="1"/>
    </w:pPr>
    <w:rPr>
      <w:b/>
      <w:bCs/>
      <w:iCs/>
      <w:szCs w:val="28"/>
    </w:rPr>
  </w:style>
  <w:style w:type="paragraph" w:styleId="4">
    <w:name w:val="heading 4"/>
    <w:basedOn w:val="a"/>
    <w:next w:val="a"/>
    <w:link w:val="40"/>
    <w:autoRedefine/>
    <w:uiPriority w:val="9"/>
    <w:unhideWhenUsed/>
    <w:qFormat/>
    <w:rsid w:val="001F71C3"/>
    <w:pPr>
      <w:keepNext/>
      <w:keepLines/>
      <w:spacing w:before="40"/>
      <w:jc w:val="center"/>
      <w:outlineLvl w:val="3"/>
    </w:pPr>
    <w:rPr>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1"/>
    <w:rsid w:val="00BF4971"/>
    <w:rPr>
      <w:b/>
      <w:bCs/>
      <w:caps/>
      <w:kern w:val="32"/>
      <w:sz w:val="28"/>
      <w:szCs w:val="32"/>
      <w:lang w:eastAsia="en-US"/>
    </w:rPr>
  </w:style>
  <w:style w:type="character" w:customStyle="1" w:styleId="20">
    <w:name w:val="Заголовок 2 Знак"/>
    <w:link w:val="2"/>
    <w:uiPriority w:val="9"/>
    <w:rsid w:val="00B95286"/>
    <w:rPr>
      <w:rFonts w:eastAsia="Times New Roman"/>
      <w:b/>
      <w:bCs/>
      <w:iCs/>
      <w:szCs w:val="28"/>
    </w:rPr>
  </w:style>
  <w:style w:type="character" w:customStyle="1" w:styleId="40">
    <w:name w:val="Заголовок 4 Знак"/>
    <w:link w:val="4"/>
    <w:uiPriority w:val="9"/>
    <w:rsid w:val="001F71C3"/>
    <w:rPr>
      <w:rFonts w:eastAsia="Times New Roman" w:cs="Times New Roman"/>
      <w:b/>
      <w:iCs/>
      <w:lang w:eastAsia="ru-RU"/>
    </w:rPr>
  </w:style>
  <w:style w:type="paragraph" w:styleId="a3">
    <w:name w:val="Subtitle"/>
    <w:basedOn w:val="a"/>
    <w:next w:val="a"/>
    <w:link w:val="a4"/>
    <w:autoRedefine/>
    <w:uiPriority w:val="11"/>
    <w:qFormat/>
    <w:rsid w:val="001F71C3"/>
    <w:pPr>
      <w:numPr>
        <w:ilvl w:val="1"/>
      </w:numPr>
      <w:spacing w:after="160"/>
      <w:ind w:firstLine="709"/>
    </w:pPr>
    <w:rPr>
      <w:spacing w:val="15"/>
      <w:sz w:val="52"/>
    </w:rPr>
  </w:style>
  <w:style w:type="character" w:customStyle="1" w:styleId="a4">
    <w:name w:val="Подзаголовок Знак"/>
    <w:link w:val="a3"/>
    <w:uiPriority w:val="11"/>
    <w:rsid w:val="001F71C3"/>
    <w:rPr>
      <w:rFonts w:eastAsia="Times New Roman"/>
      <w:spacing w:val="15"/>
      <w:sz w:val="52"/>
      <w:lang w:eastAsia="ru-RU"/>
    </w:rPr>
  </w:style>
  <w:style w:type="table" w:customStyle="1" w:styleId="TableNormal">
    <w:name w:val="Table Normal"/>
    <w:uiPriority w:val="2"/>
    <w:semiHidden/>
    <w:unhideWhenUsed/>
    <w:qFormat/>
    <w:rsid w:val="007E5AA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7E5AA3"/>
    <w:rPr>
      <w:sz w:val="24"/>
      <w:szCs w:val="24"/>
    </w:rPr>
  </w:style>
  <w:style w:type="character" w:customStyle="1" w:styleId="a6">
    <w:name w:val="Основной текст Знак"/>
    <w:link w:val="a5"/>
    <w:uiPriority w:val="1"/>
    <w:rsid w:val="007E5AA3"/>
    <w:rPr>
      <w:sz w:val="24"/>
      <w:szCs w:val="24"/>
      <w:lang w:eastAsia="en-US"/>
    </w:rPr>
  </w:style>
  <w:style w:type="paragraph" w:styleId="a7">
    <w:name w:val="Title"/>
    <w:basedOn w:val="a"/>
    <w:link w:val="a8"/>
    <w:uiPriority w:val="1"/>
    <w:qFormat/>
    <w:rsid w:val="00B021C7"/>
    <w:pPr>
      <w:spacing w:before="86"/>
      <w:ind w:left="682"/>
    </w:pPr>
    <w:rPr>
      <w:b/>
      <w:sz w:val="24"/>
      <w:szCs w:val="32"/>
      <w:u w:color="000000"/>
    </w:rPr>
  </w:style>
  <w:style w:type="character" w:customStyle="1" w:styleId="a8">
    <w:name w:val="Название Знак"/>
    <w:link w:val="a7"/>
    <w:uiPriority w:val="1"/>
    <w:rsid w:val="00B021C7"/>
    <w:rPr>
      <w:b/>
      <w:sz w:val="24"/>
      <w:szCs w:val="32"/>
      <w:u w:color="000000"/>
      <w:lang w:eastAsia="en-US"/>
    </w:rPr>
  </w:style>
  <w:style w:type="paragraph" w:styleId="a9">
    <w:name w:val="List Paragraph"/>
    <w:basedOn w:val="a"/>
    <w:uiPriority w:val="34"/>
    <w:qFormat/>
    <w:rsid w:val="00D74BD1"/>
    <w:pPr>
      <w:ind w:firstLine="709"/>
    </w:pPr>
  </w:style>
  <w:style w:type="paragraph" w:customStyle="1" w:styleId="TableParagraph">
    <w:name w:val="Table Paragraph"/>
    <w:basedOn w:val="a"/>
    <w:uiPriority w:val="1"/>
    <w:qFormat/>
    <w:rsid w:val="007E5AA3"/>
  </w:style>
  <w:style w:type="paragraph" w:styleId="aa">
    <w:name w:val="No Spacing"/>
    <w:uiPriority w:val="1"/>
    <w:qFormat/>
    <w:rsid w:val="00A129C7"/>
    <w:pPr>
      <w:widowControl w:val="0"/>
      <w:autoSpaceDE w:val="0"/>
      <w:autoSpaceDN w:val="0"/>
      <w:spacing w:line="360" w:lineRule="auto"/>
      <w:ind w:firstLine="709"/>
      <w:jc w:val="both"/>
    </w:pPr>
    <w:rPr>
      <w:sz w:val="28"/>
      <w:szCs w:val="22"/>
      <w:lang w:eastAsia="en-US"/>
    </w:rPr>
  </w:style>
  <w:style w:type="paragraph" w:styleId="ab">
    <w:name w:val="caption"/>
    <w:basedOn w:val="a"/>
    <w:next w:val="a"/>
    <w:uiPriority w:val="35"/>
    <w:unhideWhenUsed/>
    <w:qFormat/>
    <w:rsid w:val="00A56F5E"/>
    <w:rPr>
      <w:b/>
      <w:bCs/>
      <w:sz w:val="20"/>
      <w:szCs w:val="20"/>
    </w:rPr>
  </w:style>
  <w:style w:type="paragraph" w:styleId="ac">
    <w:name w:val="header"/>
    <w:basedOn w:val="a"/>
    <w:link w:val="ad"/>
    <w:uiPriority w:val="99"/>
    <w:unhideWhenUsed/>
    <w:rsid w:val="00A129C7"/>
    <w:pPr>
      <w:tabs>
        <w:tab w:val="center" w:pos="4677"/>
        <w:tab w:val="right" w:pos="9355"/>
      </w:tabs>
    </w:pPr>
  </w:style>
  <w:style w:type="character" w:customStyle="1" w:styleId="ad">
    <w:name w:val="Верхний колонтитул Знак"/>
    <w:link w:val="ac"/>
    <w:uiPriority w:val="99"/>
    <w:rsid w:val="00A129C7"/>
    <w:rPr>
      <w:sz w:val="22"/>
      <w:szCs w:val="22"/>
      <w:lang w:eastAsia="en-US"/>
    </w:rPr>
  </w:style>
  <w:style w:type="paragraph" w:styleId="ae">
    <w:name w:val="footer"/>
    <w:basedOn w:val="a"/>
    <w:link w:val="af"/>
    <w:uiPriority w:val="99"/>
    <w:unhideWhenUsed/>
    <w:rsid w:val="00A129C7"/>
    <w:pPr>
      <w:tabs>
        <w:tab w:val="center" w:pos="4677"/>
        <w:tab w:val="right" w:pos="9355"/>
      </w:tabs>
    </w:pPr>
  </w:style>
  <w:style w:type="character" w:customStyle="1" w:styleId="af">
    <w:name w:val="Нижний колонтитул Знак"/>
    <w:link w:val="ae"/>
    <w:uiPriority w:val="99"/>
    <w:rsid w:val="00A129C7"/>
    <w:rPr>
      <w:sz w:val="22"/>
      <w:szCs w:val="22"/>
      <w:lang w:eastAsia="en-US"/>
    </w:rPr>
  </w:style>
  <w:style w:type="paragraph" w:styleId="af0">
    <w:name w:val="Balloon Text"/>
    <w:basedOn w:val="a"/>
    <w:link w:val="af1"/>
    <w:uiPriority w:val="99"/>
    <w:semiHidden/>
    <w:unhideWhenUsed/>
    <w:rsid w:val="006E69E3"/>
    <w:rPr>
      <w:rFonts w:ascii="Segoe UI" w:hAnsi="Segoe UI" w:cs="Segoe UI"/>
      <w:sz w:val="18"/>
      <w:szCs w:val="18"/>
    </w:rPr>
  </w:style>
  <w:style w:type="character" w:customStyle="1" w:styleId="af1">
    <w:name w:val="Текст выноски Знак"/>
    <w:basedOn w:val="a0"/>
    <w:link w:val="af0"/>
    <w:uiPriority w:val="99"/>
    <w:semiHidden/>
    <w:rsid w:val="006E69E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F6B2-3051-452B-821C-E2985710B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39</Pages>
  <Words>6958</Words>
  <Characters>39661</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ГУ МВД России по Красноярскому краю</Company>
  <LinksUpToDate>false</LinksUpToDate>
  <CharactersWithSpaces>46526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dc:creator>
  <cp:keywords/>
  <dc:description/>
  <cp:lastModifiedBy>Макс</cp:lastModifiedBy>
  <cp:revision>92</cp:revision>
  <cp:lastPrinted>2021-05-13T14:12:00Z</cp:lastPrinted>
  <dcterms:created xsi:type="dcterms:W3CDTF">2021-04-28T09:21:00Z</dcterms:created>
  <dcterms:modified xsi:type="dcterms:W3CDTF">2021-05-13T14:14:00Z</dcterms:modified>
</cp:coreProperties>
</file>