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9" w:rsidRPr="000735D6" w:rsidRDefault="00BF5D83" w:rsidP="00073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14</w:t>
      </w:r>
    </w:p>
    <w:p w:rsidR="000735D6" w:rsidRDefault="000735D6" w:rsidP="0007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5D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35D6">
        <w:rPr>
          <w:rFonts w:ascii="Times New Roman" w:hAnsi="Times New Roman" w:cs="Times New Roman"/>
          <w:sz w:val="28"/>
          <w:szCs w:val="28"/>
        </w:rPr>
        <w:t>Неводные растворы. Капли для наружного применения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5D6" w:rsidRDefault="000735D6" w:rsidP="0007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5D6" w:rsidRPr="000735D6" w:rsidRDefault="000735D6" w:rsidP="00073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5D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735D6" w:rsidRPr="000735D6" w:rsidRDefault="000735D6" w:rsidP="000735D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35D6">
        <w:rPr>
          <w:sz w:val="28"/>
          <w:szCs w:val="28"/>
        </w:rPr>
        <w:t>Разбавление спирта, определение концентрации спирта, учет и отпуск спирта.</w:t>
      </w:r>
      <w:r w:rsidRPr="000735D6">
        <w:rPr>
          <w:b/>
          <w:sz w:val="28"/>
          <w:szCs w:val="28"/>
        </w:rPr>
        <w:t xml:space="preserve"> </w:t>
      </w:r>
    </w:p>
    <w:p w:rsidR="000735D6" w:rsidRDefault="000735D6" w:rsidP="000735D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35D6">
        <w:rPr>
          <w:sz w:val="28"/>
          <w:szCs w:val="28"/>
        </w:rPr>
        <w:t xml:space="preserve">Особенности приготовления неводных растворов на летучих и нелетучих растворителях. </w:t>
      </w:r>
    </w:p>
    <w:p w:rsidR="000735D6" w:rsidRPr="000735D6" w:rsidRDefault="000735D6" w:rsidP="000735D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35D6">
        <w:rPr>
          <w:sz w:val="28"/>
          <w:szCs w:val="28"/>
        </w:rPr>
        <w:t>Виды капель, расчет доз в каплях, правила приготовления.</w:t>
      </w:r>
    </w:p>
    <w:p w:rsidR="000735D6" w:rsidRDefault="000735D6" w:rsidP="0007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055">
        <w:rPr>
          <w:rFonts w:ascii="Times New Roman" w:hAnsi="Times New Roman" w:cs="Times New Roman"/>
          <w:b/>
          <w:i/>
          <w:sz w:val="28"/>
          <w:szCs w:val="28"/>
        </w:rPr>
        <w:t>Неводные растворы.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Неводные растворы готовятся на неводных растворителях, к ним относятся: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этиловый спирт различной концентрации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растительные и минеральные масла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глицерин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хлороформ и др. жидкости</w:t>
      </w:r>
    </w:p>
    <w:p w:rsidR="00840055" w:rsidRPr="00840055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Неводные растворители можно разделить на 2 группы:</w:t>
      </w:r>
    </w:p>
    <w:p w:rsidR="00840055" w:rsidRPr="00840055" w:rsidRDefault="00DF1CEB" w:rsidP="001C7D28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Летучие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0055" w:rsidRPr="00840055">
        <w:rPr>
          <w:rFonts w:ascii="Times New Roman" w:hAnsi="Times New Roman" w:cs="Times New Roman"/>
          <w:sz w:val="28"/>
          <w:szCs w:val="28"/>
        </w:rPr>
        <w:t>этиловый спирт, хлороформ, эфир, скипидар)</w:t>
      </w:r>
    </w:p>
    <w:p w:rsidR="00840055" w:rsidRPr="00840055" w:rsidRDefault="00840055" w:rsidP="001C7D28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Нелетучие (масла, глицерин)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Спирт бывает различной крепости, если в рецепте крепость с</w:t>
      </w:r>
      <w:r w:rsidR="001C7D28">
        <w:rPr>
          <w:rFonts w:ascii="Times New Roman" w:hAnsi="Times New Roman" w:cs="Times New Roman"/>
          <w:sz w:val="28"/>
          <w:szCs w:val="28"/>
        </w:rPr>
        <w:t>пирта не указана, то берут 90% спирт</w:t>
      </w:r>
      <w:r w:rsidRPr="00840055">
        <w:rPr>
          <w:rFonts w:ascii="Times New Roman" w:hAnsi="Times New Roman" w:cs="Times New Roman"/>
          <w:sz w:val="28"/>
          <w:szCs w:val="28"/>
        </w:rPr>
        <w:t xml:space="preserve">. Для ушных капель 70% спирт, т.к. спирт более высокой концентрации может вызвать ожог и боли во внутреннем ухе.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>Рецепты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 xml:space="preserve"> содержащие спирт этиловый выписываются на 148/у бланке. 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Учет спирта производится по весу, т.к. с изменением температуры меняется его объем. Изготовление спиртовых растворов ЛВ, в условиях аптек регламентируется приказом МЗ РФ № 308. </w:t>
      </w:r>
      <w:proofErr w:type="spellStart"/>
      <w:proofErr w:type="gramStart"/>
      <w:r w:rsidRPr="00840055">
        <w:rPr>
          <w:rFonts w:ascii="Times New Roman" w:hAnsi="Times New Roman" w:cs="Times New Roman"/>
          <w:sz w:val="28"/>
          <w:szCs w:val="28"/>
        </w:rPr>
        <w:t>Водно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– спиртовые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 xml:space="preserve"> растворы твердых ЛВ готовят в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– объемной концентрации. Выписанное в рецепте количество спирта соответственно объемным единицам измерения. Норма отпуска спирта учетной концентрации, в пересчете на массу, составляет </w:t>
      </w:r>
      <w:r w:rsidRPr="00840055">
        <w:rPr>
          <w:rFonts w:ascii="Times New Roman" w:hAnsi="Times New Roman" w:cs="Times New Roman"/>
          <w:sz w:val="28"/>
          <w:szCs w:val="28"/>
          <w:u w:val="single"/>
        </w:rPr>
        <w:t>50,0</w:t>
      </w:r>
      <w:r w:rsidRPr="00840055">
        <w:rPr>
          <w:rFonts w:ascii="Times New Roman" w:hAnsi="Times New Roman" w:cs="Times New Roman"/>
          <w:sz w:val="28"/>
          <w:szCs w:val="28"/>
        </w:rPr>
        <w:t xml:space="preserve">, а в случае указания в рецепте  по специальному назначению» отпуск спирта производится не более </w:t>
      </w:r>
      <w:r w:rsidRPr="00840055">
        <w:rPr>
          <w:rFonts w:ascii="Times New Roman" w:hAnsi="Times New Roman" w:cs="Times New Roman"/>
          <w:sz w:val="28"/>
          <w:szCs w:val="28"/>
          <w:u w:val="single"/>
        </w:rPr>
        <w:t>100,0</w:t>
      </w:r>
      <w:r w:rsidRPr="00840055">
        <w:rPr>
          <w:rFonts w:ascii="Times New Roman" w:hAnsi="Times New Roman" w:cs="Times New Roman"/>
          <w:sz w:val="28"/>
          <w:szCs w:val="28"/>
        </w:rPr>
        <w:t xml:space="preserve"> грамм.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При разбавлении спирта водой, для получения слабой концентрации, происходит сжатие спирта и его объем изменяется, т.е. и сам объем спирта и воды уменьшается, нужный объем не получается. При смешивании 500 мл воды и 500 мл спирта 95% концентрации, полученный объем раствора будет равен 950 мл. Это называется сжатие или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контрация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055" w:rsidRPr="00840055" w:rsidRDefault="00840055" w:rsidP="001C7D2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Спирт летуч, огнеопасен,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неиндеффирентен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>организма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 xml:space="preserve"> поэтому его выписывает в рецептах для наружного применения: втирания, компрессы, ушные капли.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 xml:space="preserve">Разные ЛВ имеют различную растворимость в спирте слабой концентрации: касторовое масло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нерастворяется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в 45% спирте, лучше в 75%.</w:t>
      </w:r>
      <w:proofErr w:type="gramEnd"/>
    </w:p>
    <w:p w:rsidR="00840055" w:rsidRPr="00840055" w:rsidRDefault="00840055" w:rsidP="004A1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Стандартные спиртовые </w:t>
      </w:r>
      <w:proofErr w:type="gramStart"/>
      <w:r w:rsidRPr="00840055">
        <w:rPr>
          <w:rFonts w:ascii="Times New Roman" w:hAnsi="Times New Roman" w:cs="Times New Roman"/>
          <w:i/>
          <w:sz w:val="28"/>
          <w:szCs w:val="28"/>
          <w:u w:val="single"/>
        </w:rPr>
        <w:t>растворы</w:t>
      </w:r>
      <w:proofErr w:type="gramEnd"/>
      <w:r w:rsidRPr="0084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разрешенные к изготовлению в аптеке</w:t>
      </w:r>
      <w:r w:rsidR="00C71F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0055">
        <w:rPr>
          <w:rFonts w:ascii="Times New Roman" w:hAnsi="Times New Roman" w:cs="Times New Roman"/>
          <w:i/>
          <w:sz w:val="28"/>
          <w:szCs w:val="28"/>
          <w:u w:val="single"/>
        </w:rPr>
        <w:t>на основании приказа № 308.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lastRenderedPageBreak/>
        <w:t>Раствор бриллиантового зеленого 1%,2% - 60%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>метиленового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 xml:space="preserve"> синего 1% - 60%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Раствор йода 1% - 96%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Йод 5% - 95%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Кислота борная 0,5%,1%,2%,3% - 70%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Левомицетин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0,25%,1%,3%,5%, - 70%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Меновазин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>ментола 2,5, новокаина 1,0, анестезина 1,0) – 70%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Ментол 1%,2% - 90%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Перекись водорода 1,5% - 95%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1:5000 – 70% спирт этиловый</w:t>
      </w:r>
    </w:p>
    <w:p w:rsidR="00840055" w:rsidRPr="00840055" w:rsidRDefault="00840055" w:rsidP="001C7D28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цитраля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1% - 96% спирт этиловый</w:t>
      </w:r>
    </w:p>
    <w:p w:rsidR="00840055" w:rsidRPr="003B1C17" w:rsidRDefault="00840055" w:rsidP="003B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К веществам растворимым в спирте относят: новокаин, резорцин, танин и др. ЛВ. Учитывая летучесть растворителя, растворы готовят без нагревания, т.к. спирт огнеопасен. Растворы готовят сразу в отпускном флаконе без процеживания и фильтрования. Флакон должен быть сухим. Первым во флакон всегда высыпают сухое вещество, затем растворитель. При использовании некоторых концентрации спирта часто, в аптеке используют уже заранее приготовленные растворы спирта: 70% и 90% концентрации. Такой спирт отмеривают по объему и сразу добавляют к ЛВ в отпускной флакон. На обороте рецепта пишется вес крепкого спирта (95% концентрации), содержащегося в данном объеме.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При изготовлении ЛФ  спирт дозируют по объему, не уменьшая объем указанный в рецепте на величину его прироста при растворении ЛВ. Общий объем ЛФ учитывается при контроле качества ЛФ провизором-аналитиком. 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При изготовлении стандартных спиртовых растворов используют спирт определенной концентрации, указанный в нормативной документации. </w:t>
      </w:r>
      <w:r w:rsidRPr="00840055">
        <w:rPr>
          <w:rFonts w:ascii="Times New Roman" w:hAnsi="Times New Roman" w:cs="Times New Roman"/>
          <w:sz w:val="28"/>
          <w:szCs w:val="28"/>
          <w:u w:val="single"/>
        </w:rPr>
        <w:t>Если в прописи рецепта без указания концентрации, выписан раствор и в нормативной документации имеется несколько его концентраций, то отпускают раствор с меньшей концентрацией: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бриллиантовый зеленый 1%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йод 1%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левомицитин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0,25%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резорцин 1%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кислота салициловая 1%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- ментол 1% и др.</w:t>
      </w:r>
    </w:p>
    <w:p w:rsidR="00840055" w:rsidRPr="00840055" w:rsidRDefault="00840055" w:rsidP="001C7D28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40055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0055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8400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:rsidR="00840055" w:rsidRPr="00840055" w:rsidRDefault="00840055" w:rsidP="001C7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 w:rsidRPr="00840055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40055" w:rsidRPr="00840055" w:rsidRDefault="00840055" w:rsidP="001C7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840055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840055" w:rsidRPr="00840055" w:rsidRDefault="00840055" w:rsidP="001C7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50 ml</w:t>
      </w:r>
    </w:p>
    <w:p w:rsidR="00840055" w:rsidRPr="00840055" w:rsidRDefault="00840055" w:rsidP="001C7D2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 M</w:t>
      </w:r>
      <w:r w:rsidRPr="00840055">
        <w:rPr>
          <w:rFonts w:ascii="Times New Roman" w:hAnsi="Times New Roman" w:cs="Times New Roman"/>
          <w:sz w:val="28"/>
          <w:szCs w:val="28"/>
        </w:rPr>
        <w:t>.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40055">
        <w:rPr>
          <w:rFonts w:ascii="Times New Roman" w:hAnsi="Times New Roman" w:cs="Times New Roman"/>
          <w:sz w:val="28"/>
          <w:szCs w:val="28"/>
        </w:rPr>
        <w:t>.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0055">
        <w:rPr>
          <w:rFonts w:ascii="Times New Roman" w:hAnsi="Times New Roman" w:cs="Times New Roman"/>
          <w:sz w:val="28"/>
          <w:szCs w:val="28"/>
        </w:rPr>
        <w:t>.: для протираний</w:t>
      </w:r>
    </w:p>
    <w:p w:rsidR="00840055" w:rsidRPr="00840055" w:rsidRDefault="00840055" w:rsidP="001C7D2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lastRenderedPageBreak/>
        <w:t>Это ЖЛФ, неводный спиртовой раствор, для наружного применения.</w:t>
      </w:r>
    </w:p>
    <w:p w:rsidR="00840055" w:rsidRPr="00840055" w:rsidRDefault="00840055" w:rsidP="001C7D2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b/>
          <w:sz w:val="28"/>
          <w:szCs w:val="28"/>
        </w:rPr>
        <w:t>Т.О.:</w:t>
      </w:r>
      <w:r w:rsidRPr="00840055">
        <w:rPr>
          <w:rFonts w:ascii="Times New Roman" w:hAnsi="Times New Roman" w:cs="Times New Roman"/>
          <w:sz w:val="28"/>
          <w:szCs w:val="28"/>
        </w:rPr>
        <w:t xml:space="preserve"> готовим на основании приказа № 308, концентрация спирта не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 xml:space="preserve"> готовим на 95% спирте.</w:t>
      </w:r>
    </w:p>
    <w:p w:rsidR="00840055" w:rsidRPr="00840055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b/>
          <w:sz w:val="28"/>
          <w:szCs w:val="28"/>
        </w:rPr>
        <w:t>Т.П.:</w:t>
      </w:r>
      <w:r w:rsidRPr="00840055">
        <w:rPr>
          <w:rFonts w:ascii="Times New Roman" w:hAnsi="Times New Roman" w:cs="Times New Roman"/>
          <w:sz w:val="28"/>
          <w:szCs w:val="28"/>
        </w:rPr>
        <w:t xml:space="preserve"> в отпускной флакон отвешиваем вещества сначала новокаин, затем анестезин и в последнюю очередь ментол т.к. он является пахучим веществом. Отмериваем 50 мл 90% спирта и выливаем в отпускной флакон и встряхиваем. Герметически укупориваем. Оформляем ППК. Этикетка « наружное». Дополнительная этикетка «Хранить в тёмном прохладном месте», « Беречь от огня». Сигнатура больному. На обратной стороне рецепта пишем: спирт этиловый 95% - 38,44 (по таблице).</w:t>
      </w:r>
    </w:p>
    <w:p w:rsidR="00840055" w:rsidRPr="00840055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Общий объем раствора с учетом прироста объема при растворении ЛВ, учитывают при контроле раствора.</w:t>
      </w:r>
    </w:p>
    <w:p w:rsidR="00840055" w:rsidRPr="00840055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BF5D83" w:rsidRDefault="00840055" w:rsidP="001C7D28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05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840055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BF5D83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BF5D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BF5D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BF5D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spirituosae</w:t>
      </w:r>
      <w:proofErr w:type="spellEnd"/>
      <w:r w:rsidRPr="00BF5D83">
        <w:rPr>
          <w:rFonts w:ascii="Times New Roman" w:hAnsi="Times New Roman" w:cs="Times New Roman"/>
          <w:sz w:val="28"/>
          <w:szCs w:val="28"/>
          <w:lang w:val="en-US"/>
        </w:rPr>
        <w:t xml:space="preserve"> 6% - 50 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840055" w:rsidRPr="00BF5D83" w:rsidRDefault="00840055" w:rsidP="001C7D28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5D8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Pr="00BF5D8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Pr="00BF5D83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40055" w:rsidRPr="00BE5B2E" w:rsidRDefault="004A1A9A" w:rsidP="001C7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5D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0055" w:rsidRPr="00840055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="00840055" w:rsidRPr="00BE5B2E">
        <w:rPr>
          <w:rFonts w:ascii="Times New Roman" w:hAnsi="Times New Roman" w:cs="Times New Roman"/>
          <w:sz w:val="28"/>
          <w:szCs w:val="28"/>
          <w:lang w:val="en-US"/>
        </w:rPr>
        <w:t xml:space="preserve"> 2,5</w:t>
      </w:r>
    </w:p>
    <w:p w:rsidR="00840055" w:rsidRPr="00BE5B2E" w:rsidRDefault="004A1A9A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0055" w:rsidRPr="0084005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40055" w:rsidRPr="00BE5B2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0055" w:rsidRPr="008400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0055" w:rsidRPr="00BE5B2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0055" w:rsidRPr="008400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40055" w:rsidRPr="00BE5B2E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840055" w:rsidRPr="00840055">
        <w:rPr>
          <w:rFonts w:ascii="Times New Roman" w:hAnsi="Times New Roman" w:cs="Times New Roman"/>
          <w:sz w:val="28"/>
          <w:szCs w:val="28"/>
        </w:rPr>
        <w:t>для</w:t>
      </w:r>
      <w:r w:rsidR="00840055" w:rsidRPr="00BE5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0055" w:rsidRPr="00840055">
        <w:rPr>
          <w:rFonts w:ascii="Times New Roman" w:hAnsi="Times New Roman" w:cs="Times New Roman"/>
          <w:sz w:val="28"/>
          <w:szCs w:val="28"/>
        </w:rPr>
        <w:t>протираний</w:t>
      </w:r>
    </w:p>
    <w:p w:rsidR="00840055" w:rsidRPr="00BE5B2E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5" w:rsidRPr="00840055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В прописи не указан объем спирта, а указан объем спиртового раствора новокаина, рассчитываем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05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840055">
        <w:rPr>
          <w:rFonts w:ascii="Times New Roman" w:hAnsi="Times New Roman" w:cs="Times New Roman"/>
          <w:sz w:val="28"/>
          <w:szCs w:val="28"/>
        </w:rPr>
        <w:t xml:space="preserve"> новокаина.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05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840055">
        <w:rPr>
          <w:rFonts w:ascii="Times New Roman" w:hAnsi="Times New Roman" w:cs="Times New Roman"/>
          <w:sz w:val="28"/>
          <w:szCs w:val="28"/>
        </w:rPr>
        <w:t xml:space="preserve"> при котором изменяется объем раствора укладывается в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нориу</w:t>
      </w:r>
      <w:proofErr w:type="spellEnd"/>
      <w:r w:rsidRPr="00840055">
        <w:rPr>
          <w:rFonts w:ascii="Times New Roman" w:hAnsi="Times New Roman" w:cs="Times New Roman"/>
          <w:sz w:val="28"/>
          <w:szCs w:val="28"/>
        </w:rPr>
        <w:t xml:space="preserve"> допустимого отклонения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 xml:space="preserve"> 4%</m:t>
        </m:r>
      </m:oMath>
      <w:r w:rsidRPr="00840055">
        <w:rPr>
          <w:rFonts w:ascii="Times New Roman" w:hAnsi="Times New Roman" w:cs="Times New Roman"/>
          <w:sz w:val="28"/>
          <w:szCs w:val="28"/>
        </w:rPr>
        <w:t>.</w:t>
      </w:r>
    </w:p>
    <w:p w:rsidR="00840055" w:rsidRPr="00840055" w:rsidRDefault="00840055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05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84005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0,81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=4,97% (</m:t>
        </m:r>
        <m:r>
          <w:rPr>
            <w:rFonts w:ascii="Cambria Math" w:hAnsi="Times New Roman" w:cs="Times New Roman"/>
            <w:sz w:val="28"/>
            <w:szCs w:val="28"/>
          </w:rPr>
          <m:t>новокаин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Т.к. выписан 6% раствор новокаина (по весу 3,0 вещества), а С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840055">
        <w:rPr>
          <w:rFonts w:ascii="Times New Roman" w:hAnsi="Times New Roman" w:cs="Times New Roman"/>
          <w:sz w:val="28"/>
          <w:szCs w:val="28"/>
        </w:rPr>
        <w:t xml:space="preserve"> меньше чем концентрация прописанная в рецепте, нужно применить коэффициент увеличения объема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>КУО):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3,0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840055">
        <w:rPr>
          <w:rFonts w:ascii="Times New Roman" w:hAnsi="Times New Roman" w:cs="Times New Roman"/>
          <w:sz w:val="28"/>
          <w:szCs w:val="28"/>
        </w:rPr>
        <w:t xml:space="preserve"> 0,81 = 2,43 мл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 xml:space="preserve">50 мл – 2,43 мл = 47,57 мл 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>90% спирта)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Находим количество по массе 95% спирта, которое потребовалось на 47,57 мл 90% спирта: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055"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90%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47,57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95%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=45,06 </m:t>
        </m:r>
        <m:r>
          <w:rPr>
            <w:rFonts w:ascii="Cambria Math" w:hAnsi="Times New Roman" w:cs="Times New Roman"/>
            <w:sz w:val="28"/>
            <w:szCs w:val="28"/>
          </w:rPr>
          <m:t>мл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( 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95% </m:t>
        </m:r>
        <m:r>
          <w:rPr>
            <w:rFonts w:ascii="Cambria Math" w:hAnsi="Times New Roman" w:cs="Times New Roman"/>
            <w:sz w:val="28"/>
            <w:szCs w:val="28"/>
          </w:rPr>
          <m:t>спирта</m:t>
        </m:r>
        <m:r>
          <w:rPr>
            <w:rFonts w:ascii="Cambria Math" w:hAnsi="Times New Roman" w:cs="Times New Roman"/>
            <w:sz w:val="28"/>
            <w:szCs w:val="28"/>
          </w:rPr>
          <m:t xml:space="preserve"> )</m:t>
        </m:r>
      </m:oMath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sz w:val="28"/>
          <w:szCs w:val="28"/>
        </w:rPr>
        <w:t>Чтобы перевести в граммы нужно применить плотность: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>= 0,8114 (плотность спирта)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 xml:space="preserve">= 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4005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8400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0055">
        <w:rPr>
          <w:rFonts w:ascii="Times New Roman" w:hAnsi="Times New Roman" w:cs="Times New Roman"/>
          <w:sz w:val="28"/>
          <w:szCs w:val="28"/>
        </w:rPr>
        <w:t xml:space="preserve"> отсюда, 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40055">
        <w:rPr>
          <w:rFonts w:ascii="Times New Roman" w:hAnsi="Times New Roman" w:cs="Times New Roman"/>
          <w:sz w:val="28"/>
          <w:szCs w:val="28"/>
        </w:rPr>
        <w:t xml:space="preserve"> = 45,06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840055">
        <w:rPr>
          <w:rFonts w:ascii="Times New Roman" w:hAnsi="Times New Roman" w:cs="Times New Roman"/>
          <w:sz w:val="28"/>
          <w:szCs w:val="28"/>
        </w:rPr>
        <w:t>0,8114 = 36,56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55">
        <w:rPr>
          <w:rFonts w:ascii="Times New Roman" w:hAnsi="Times New Roman" w:cs="Times New Roman"/>
          <w:b/>
          <w:sz w:val="28"/>
          <w:szCs w:val="28"/>
        </w:rPr>
        <w:t>Т.О.:</w:t>
      </w:r>
      <w:r w:rsidRPr="00840055">
        <w:rPr>
          <w:rFonts w:ascii="Times New Roman" w:hAnsi="Times New Roman" w:cs="Times New Roman"/>
          <w:sz w:val="28"/>
          <w:szCs w:val="28"/>
        </w:rPr>
        <w:t xml:space="preserve"> в отпускной флакон отвешиваем новокаин, затем анестезин и в последнюю очередь ментол. Отмериваем 47,57 мл 90% спирта и выливаем в отпускной флакон. Герметически укупориваем. Оформляем ППК.</w:t>
      </w:r>
      <w:proofErr w:type="gramStart"/>
      <w:r w:rsidRPr="008400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0055">
        <w:rPr>
          <w:rFonts w:ascii="Times New Roman" w:hAnsi="Times New Roman" w:cs="Times New Roman"/>
          <w:sz w:val="28"/>
          <w:szCs w:val="28"/>
        </w:rPr>
        <w:t xml:space="preserve"> Этикетка « наружное». Дополнительная этикетка «Хранить в тёмном прохладном месте», « Беречь от огня». Сигнатура больному. На обратной стороне рецепта пишем: спирт этиловый 95% - 36,56. Отклонения общего объема после растворения ментола и анестезина учитывается при контроле.</w:t>
      </w:r>
    </w:p>
    <w:p w:rsidR="00840055" w:rsidRPr="00840055" w:rsidRDefault="00840055" w:rsidP="001C7D28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55" w:rsidRPr="00840055" w:rsidRDefault="00840055" w:rsidP="001C7D28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40055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840055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8400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:rsidR="00840055" w:rsidRPr="00840055" w:rsidRDefault="00840055" w:rsidP="001C7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40055" w:rsidRPr="00840055" w:rsidRDefault="00840055" w:rsidP="001C7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05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840055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40055" w:rsidRPr="00840055" w:rsidRDefault="00840055" w:rsidP="001C7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055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ad 80 ml</w:t>
      </w:r>
    </w:p>
    <w:p w:rsidR="00840055" w:rsidRPr="00840055" w:rsidRDefault="00840055" w:rsidP="001C7D2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 M.D.S.: </w:t>
      </w:r>
      <w:r w:rsidRPr="00840055">
        <w:rPr>
          <w:rFonts w:ascii="Times New Roman" w:hAnsi="Times New Roman" w:cs="Times New Roman"/>
          <w:sz w:val="28"/>
          <w:szCs w:val="28"/>
        </w:rPr>
        <w:t>для</w:t>
      </w:r>
      <w:r w:rsidRPr="008400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055">
        <w:rPr>
          <w:rFonts w:ascii="Times New Roman" w:hAnsi="Times New Roman" w:cs="Times New Roman"/>
          <w:sz w:val="28"/>
          <w:szCs w:val="28"/>
        </w:rPr>
        <w:t>протираний</w:t>
      </w:r>
    </w:p>
    <w:p w:rsidR="000735D6" w:rsidRPr="00BF5D83" w:rsidRDefault="000735D6" w:rsidP="00AE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35D6" w:rsidRPr="00DB6CD4" w:rsidRDefault="00AE1310" w:rsidP="00DB6CD4">
      <w:pPr>
        <w:pStyle w:val="a3"/>
        <w:numPr>
          <w:ilvl w:val="0"/>
          <w:numId w:val="2"/>
        </w:numPr>
        <w:spacing w:after="0"/>
        <w:ind w:left="709"/>
        <w:jc w:val="both"/>
        <w:rPr>
          <w:sz w:val="28"/>
          <w:szCs w:val="28"/>
        </w:rPr>
      </w:pPr>
      <w:r w:rsidRPr="000735D6">
        <w:rPr>
          <w:sz w:val="28"/>
          <w:szCs w:val="28"/>
        </w:rPr>
        <w:t>Виды капель, расчет доз в каплях, правила приготовления.</w:t>
      </w:r>
    </w:p>
    <w:p w:rsidR="000735D6" w:rsidRPr="00AE1310" w:rsidRDefault="000735D6" w:rsidP="001C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DA9" w:rsidRPr="00413DA9" w:rsidRDefault="00413DA9" w:rsidP="0041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A9">
        <w:rPr>
          <w:rFonts w:ascii="Times New Roman" w:hAnsi="Times New Roman" w:cs="Times New Roman"/>
          <w:sz w:val="28"/>
          <w:szCs w:val="28"/>
        </w:rPr>
        <w:t>Капли — это жидкая лекарственная форма для внутреннего или наружного применения прописываемая в небольших количествах и дозируемых каплями.(5-15мл).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Капли классифицируют по применению:</w:t>
      </w:r>
    </w:p>
    <w:p w:rsidR="00017AEE" w:rsidRPr="00017AEE" w:rsidRDefault="00017AEE" w:rsidP="00017AE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для внутреннего применения;</w:t>
      </w:r>
    </w:p>
    <w:p w:rsidR="00017AEE" w:rsidRPr="00017AEE" w:rsidRDefault="00017AEE" w:rsidP="00017AE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для наружного применения.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Они должны отвечать требованиям, предъявляемым к ЖЛФ (приказ №308).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Капли бывают:</w:t>
      </w:r>
    </w:p>
    <w:p w:rsidR="00017AEE" w:rsidRPr="00017AEE" w:rsidRDefault="00017AEE" w:rsidP="00017A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водные растворы;</w:t>
      </w:r>
    </w:p>
    <w:p w:rsidR="00017AEE" w:rsidRPr="00017AEE" w:rsidRDefault="00017AEE" w:rsidP="00017A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масляные растворы;</w:t>
      </w:r>
    </w:p>
    <w:p w:rsidR="00017AEE" w:rsidRPr="00017AEE" w:rsidRDefault="00017AEE" w:rsidP="00017A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глицериновые растворы;</w:t>
      </w:r>
    </w:p>
    <w:p w:rsidR="00017AEE" w:rsidRPr="00017AEE" w:rsidRDefault="00017AEE" w:rsidP="00017A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спиртовые растворы.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 xml:space="preserve">Капли готовят как </w:t>
      </w:r>
      <w:r w:rsidRPr="00017AEE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017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EE">
        <w:rPr>
          <w:rFonts w:ascii="Times New Roman" w:hAnsi="Times New Roman" w:cs="Times New Roman"/>
          <w:b/>
          <w:sz w:val="28"/>
          <w:szCs w:val="28"/>
          <w:lang w:val="en-US"/>
        </w:rPr>
        <w:t>tempore</w:t>
      </w:r>
      <w:r w:rsidRPr="00017AEE">
        <w:rPr>
          <w:rFonts w:ascii="Times New Roman" w:hAnsi="Times New Roman" w:cs="Times New Roman"/>
          <w:sz w:val="28"/>
          <w:szCs w:val="28"/>
        </w:rPr>
        <w:t xml:space="preserve"> (по мере надобности, по рецептам), так и в порядке ВАЗ, поскольку некоторые прописи капель носят массовый характер и фактически стали стандартными.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Малый объём отпускаемых капель требует особенность в операции их процеживания, т.е. ЛВ растворяют в ½ количества растворителя, процеживают в отпускной флакон через предварительно промытый тампон, затем через него же процеживают остальное количество растворителя в отпускной флакон. И при таком приготовлении сохраняется концентрация ЛВ и объём раствора. Такая технология приготовления называется «Методом двух цилиндров» или «Методом двойного фильтрования (</w:t>
      </w:r>
      <w:proofErr w:type="spellStart"/>
      <w:r w:rsidRPr="00017AEE">
        <w:rPr>
          <w:rFonts w:ascii="Times New Roman" w:hAnsi="Times New Roman" w:cs="Times New Roman"/>
          <w:sz w:val="28"/>
          <w:szCs w:val="28"/>
        </w:rPr>
        <w:t>процеживния</w:t>
      </w:r>
      <w:proofErr w:type="spellEnd"/>
      <w:r w:rsidRPr="00017AEE">
        <w:rPr>
          <w:rFonts w:ascii="Times New Roman" w:hAnsi="Times New Roman" w:cs="Times New Roman"/>
          <w:sz w:val="28"/>
          <w:szCs w:val="28"/>
        </w:rPr>
        <w:t>)».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proofErr w:type="spellStart"/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</w:rPr>
        <w:t>.:</w:t>
      </w:r>
      <w:proofErr w:type="gramEnd"/>
      <w:r w:rsidRPr="00017AEE">
        <w:rPr>
          <w:rFonts w:ascii="Times New Roman" w:hAnsi="Times New Roman" w:cs="Times New Roman"/>
          <w:color w:val="993366"/>
          <w:sz w:val="28"/>
          <w:szCs w:val="28"/>
        </w:rPr>
        <w:tab/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Sol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Morphini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hydrochloridi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 2% – 10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ml</w:t>
      </w: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</w:rPr>
        <w:tab/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D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S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>. По 10 капель 3 раза вдень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AEE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017AEE">
        <w:rPr>
          <w:rFonts w:ascii="Times New Roman" w:hAnsi="Times New Roman" w:cs="Times New Roman"/>
          <w:sz w:val="28"/>
          <w:szCs w:val="28"/>
        </w:rPr>
        <w:t xml:space="preserve"> ЖЛФ – капли для внутреннего применения с наркотическим веществом (Спец. бланк).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Морфина гидрохлорида 0,2 – норма отпуска превышена</w:t>
      </w:r>
      <w:r w:rsidR="009D22F0">
        <w:rPr>
          <w:rFonts w:ascii="Times New Roman" w:hAnsi="Times New Roman" w:cs="Times New Roman"/>
          <w:sz w:val="28"/>
          <w:szCs w:val="28"/>
        </w:rPr>
        <w:t>,</w:t>
      </w:r>
      <w:r w:rsidRPr="00017AEE">
        <w:rPr>
          <w:rFonts w:ascii="Times New Roman" w:hAnsi="Times New Roman" w:cs="Times New Roman"/>
          <w:sz w:val="28"/>
          <w:szCs w:val="28"/>
        </w:rPr>
        <w:t xml:space="preserve"> и мы этот раствор можем отпускать не более 5 мл. Значит</w:t>
      </w:r>
      <w:r w:rsidR="009D22F0">
        <w:rPr>
          <w:rFonts w:ascii="Times New Roman" w:hAnsi="Times New Roman" w:cs="Times New Roman"/>
          <w:sz w:val="28"/>
          <w:szCs w:val="28"/>
        </w:rPr>
        <w:t>,</w:t>
      </w:r>
      <w:r w:rsidRPr="00017AEE">
        <w:rPr>
          <w:rFonts w:ascii="Times New Roman" w:hAnsi="Times New Roman" w:cs="Times New Roman"/>
          <w:sz w:val="28"/>
          <w:szCs w:val="28"/>
        </w:rPr>
        <w:t xml:space="preserve"> масса должна быть не более 0,1.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Проверка доз: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В.Р.Д. – 0,02</w:t>
      </w:r>
      <w:r w:rsidRPr="00017AEE">
        <w:rPr>
          <w:rFonts w:ascii="Times New Roman" w:hAnsi="Times New Roman" w:cs="Times New Roman"/>
          <w:sz w:val="28"/>
          <w:szCs w:val="28"/>
        </w:rPr>
        <w:tab/>
        <w:t>В.С.Д. – 0,06</w: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lastRenderedPageBreak/>
        <w:t>В 1 мл 20 капель (водный раствор), тогда по рецепту 10 мл = 200 капель.</w:t>
      </w:r>
    </w:p>
    <w:p w:rsidR="00017AEE" w:rsidRPr="00017AEE" w:rsidRDefault="00CD7538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55pt;margin-top:4.8pt;width:177.55pt;height:29.4pt;z-index:251660288" stroked="f">
            <v:textbox inset=",0">
              <w:txbxContent>
                <w:p w:rsidR="00017AEE" w:rsidRPr="00EB2D12" w:rsidRDefault="00017AEE" w:rsidP="00017AEE">
                  <w:pPr>
                    <w:spacing w:after="0" w:line="240" w:lineRule="auto"/>
                    <w:jc w:val="center"/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b/>
                    </w:rPr>
                    <w:t>0,1</w:t>
                  </w:r>
                  <w:r>
                    <w:rPr>
                      <w:rFonts w:ascii="Garamond" w:hAnsi="Garamond"/>
                    </w:rPr>
                    <w:t xml:space="preserve"> мл</w:t>
                  </w:r>
                  <w:r w:rsidRPr="00EB2D12">
                    <w:rPr>
                      <w:rFonts w:ascii="Garamond" w:hAnsi="Garamond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</w:rPr>
                    <w:t>200</w:t>
                  </w:r>
                  <w:r w:rsidRPr="00EB2D12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>кап.</w:t>
                  </w:r>
                </w:p>
                <w:p w:rsidR="00017AEE" w:rsidRPr="00E56349" w:rsidRDefault="00017AEE" w:rsidP="00017AEE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 w:rsidRPr="00EB2D12">
                    <w:rPr>
                      <w:rFonts w:ascii="Garamond" w:hAnsi="Garamond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</w:rPr>
                    <w:t xml:space="preserve">10 </w:t>
                  </w:r>
                  <w:r w:rsidRPr="007F0308"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Р.Д. – 0,005</w:t>
      </w:r>
      <w:r w:rsidRPr="00017AEE">
        <w:rPr>
          <w:rFonts w:ascii="Times New Roman" w:hAnsi="Times New Roman" w:cs="Times New Roman"/>
          <w:sz w:val="28"/>
          <w:szCs w:val="28"/>
        </w:rPr>
        <w:tab/>
        <w:t>С.Д. – 0,015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Т.П.:</w:t>
      </w:r>
      <w:r w:rsidRPr="00017AEE">
        <w:rPr>
          <w:rFonts w:ascii="Times New Roman" w:hAnsi="Times New Roman" w:cs="Times New Roman"/>
          <w:sz w:val="28"/>
          <w:szCs w:val="28"/>
        </w:rPr>
        <w:t xml:space="preserve"> Отмериваем в маленькую подставку 5 мл воды очищенной. С рецептурным бланком и с подставкой идём к ответственному лицу, получаем 0,1 Морфина гидрохлорида. Растворяем, расписываемся в получении. На рабочем месте берём маленькую воронку, вставляем в неё тампон, который предварительно промываем водой очищенной. Затем через него процеживают в отпускной флакон 5 мл приготовленного раствора, затем отмериваем 5 мл воды </w:t>
      </w:r>
      <w:proofErr w:type="gramStart"/>
      <w:r w:rsidRPr="00017AEE">
        <w:rPr>
          <w:rFonts w:ascii="Times New Roman" w:hAnsi="Times New Roman" w:cs="Times New Roman"/>
          <w:sz w:val="28"/>
          <w:szCs w:val="28"/>
        </w:rPr>
        <w:t>очищенной</w:t>
      </w:r>
      <w:proofErr w:type="gramEnd"/>
      <w:r w:rsidRPr="00017AEE">
        <w:rPr>
          <w:rFonts w:ascii="Times New Roman" w:hAnsi="Times New Roman" w:cs="Times New Roman"/>
          <w:sz w:val="28"/>
          <w:szCs w:val="28"/>
        </w:rPr>
        <w:t xml:space="preserve"> и процеживают через этот же тампон в отпускной флакон. Таким </w:t>
      </w:r>
      <w:proofErr w:type="gramStart"/>
      <w:r w:rsidRPr="00017AE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17AEE">
        <w:rPr>
          <w:rFonts w:ascii="Times New Roman" w:hAnsi="Times New Roman" w:cs="Times New Roman"/>
          <w:sz w:val="28"/>
          <w:szCs w:val="28"/>
        </w:rPr>
        <w:t xml:space="preserve"> сохраняем концентрацию вещества и объём.</w:t>
      </w:r>
    </w:p>
    <w:p w:rsidR="00017AEE" w:rsidRPr="00017AEE" w:rsidRDefault="00017AEE" w:rsidP="00B86A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По памяти выписываем ППК: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CD7538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38.1pt;margin-top:-7pt;width:170.4pt;height:159.2pt;z-index:251661312" filled="f" fillcolor="red">
            <v:textbox style="mso-next-textbox:#_x0000_s1027">
              <w:txbxContent>
                <w:p w:rsidR="00017AEE" w:rsidRPr="006A6F0F" w:rsidRDefault="00017AEE" w:rsidP="00017AEE">
                  <w:pPr>
                    <w:jc w:val="center"/>
                    <w:rPr>
                      <w:lang w:val="en-US"/>
                    </w:rPr>
                  </w:pPr>
                  <w:r>
                    <w:t>ППК</w:t>
                  </w:r>
                  <w:r>
                    <w:rPr>
                      <w:lang w:val="en-US"/>
                    </w:rPr>
                    <w:t xml:space="preserve"> №</w:t>
                  </w:r>
                </w:p>
                <w:p w:rsidR="00017AEE" w:rsidRPr="00FD7661" w:rsidRDefault="00017AEE" w:rsidP="00017AE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Aquae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purificatae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</w:t>
                  </w:r>
                  <w:r w:rsidRPr="006A6F0F"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5</w:t>
                  </w:r>
                  <w:r w:rsidRPr="00FD7661"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ml</w:t>
                  </w:r>
                </w:p>
                <w:p w:rsidR="00017AEE" w:rsidRPr="00FD7661" w:rsidRDefault="00017AEE" w:rsidP="00017AE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Morphini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hydrochloridi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0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,1</w:t>
                  </w:r>
                  <w:proofErr w:type="gramEnd"/>
                </w:p>
                <w:p w:rsidR="00017AEE" w:rsidRPr="00FD7661" w:rsidRDefault="00017AEE" w:rsidP="00017AE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Aquae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>purificatae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5</w:t>
                  </w:r>
                  <w:r w:rsidRPr="00FD7661">
                    <w:rPr>
                      <w:rFonts w:ascii="Times New Roman" w:hAnsi="Times New Roman"/>
                      <w:i/>
                      <w:sz w:val="20"/>
                      <w:szCs w:val="24"/>
                      <w:lang w:val="en-US"/>
                    </w:rPr>
                    <w:t xml:space="preserve"> ml</w:t>
                  </w:r>
                </w:p>
                <w:p w:rsidR="00017AEE" w:rsidRPr="00E835DF" w:rsidRDefault="00017AEE" w:rsidP="00017AEE">
                  <w:pPr>
                    <w:rPr>
                      <w:i/>
                      <w:lang w:val="en-US"/>
                    </w:rPr>
                  </w:pPr>
                </w:p>
                <w:p w:rsidR="00017AEE" w:rsidRPr="00017AEE" w:rsidRDefault="00017AEE" w:rsidP="00017AEE">
                  <w:pPr>
                    <w:spacing w:after="0" w:line="240" w:lineRule="auto"/>
                    <w:rPr>
                      <w:rFonts w:ascii="Times New Roman" w:hAnsi="Times New Roman"/>
                      <w:i/>
                      <w:lang w:val="en-US"/>
                    </w:rPr>
                  </w:pPr>
                  <w:r w:rsidRPr="00FD7661">
                    <w:rPr>
                      <w:rFonts w:ascii="Times New Roman" w:hAnsi="Times New Roman"/>
                      <w:i/>
                      <w:lang w:val="en-US"/>
                    </w:rPr>
                    <w:t>V</w:t>
                  </w:r>
                  <w:r w:rsidRPr="00FD7661">
                    <w:rPr>
                      <w:rFonts w:ascii="Times New Roman" w:hAnsi="Times New Roman"/>
                      <w:i/>
                      <w:vertAlign w:val="subscript"/>
                    </w:rPr>
                    <w:t>общ</w:t>
                  </w:r>
                  <w:r w:rsidRPr="00017AEE">
                    <w:rPr>
                      <w:rFonts w:ascii="Times New Roman" w:hAnsi="Times New Roman"/>
                      <w:i/>
                      <w:lang w:val="en-US"/>
                    </w:rPr>
                    <w:t xml:space="preserve">=10 </w:t>
                  </w:r>
                  <w:r w:rsidRPr="00FD7661">
                    <w:rPr>
                      <w:rFonts w:ascii="Times New Roman" w:hAnsi="Times New Roman"/>
                      <w:i/>
                      <w:lang w:val="en-US"/>
                    </w:rPr>
                    <w:t>ml</w:t>
                  </w:r>
                </w:p>
                <w:p w:rsidR="00017AEE" w:rsidRPr="00017AEE" w:rsidRDefault="00017AEE" w:rsidP="00017AE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Анализ</w:t>
                  </w:r>
                  <w:r w:rsidRPr="00017AEE">
                    <w:rPr>
                      <w:rFonts w:ascii="Times New Roman" w:hAnsi="Times New Roman"/>
                      <w:i/>
                      <w:lang w:val="en-US"/>
                    </w:rPr>
                    <w:t xml:space="preserve"> №</w:t>
                  </w:r>
                  <w:r>
                    <w:rPr>
                      <w:rFonts w:ascii="Times New Roman" w:hAnsi="Times New Roman"/>
                      <w:i/>
                      <w:lang w:val="en-US"/>
                    </w:rPr>
                    <w:tab/>
                  </w:r>
                  <w:r>
                    <w:rPr>
                      <w:rFonts w:ascii="Times New Roman" w:hAnsi="Times New Roman"/>
                    </w:rPr>
                    <w:t>подпись</w:t>
                  </w:r>
                </w:p>
                <w:p w:rsidR="00017AEE" w:rsidRPr="00017AEE" w:rsidRDefault="00017AEE" w:rsidP="00017AEE">
                  <w:pPr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017AEE" w:rsidRPr="004249B7" w:rsidRDefault="00017AEE" w:rsidP="00017AEE">
                  <w:pPr>
                    <w:rPr>
                      <w:rFonts w:ascii="Times New Roman" w:hAnsi="Times New Roman"/>
                    </w:rPr>
                  </w:pPr>
                  <w:r w:rsidRPr="004249B7">
                    <w:rPr>
                      <w:rFonts w:ascii="Times New Roman" w:hAnsi="Times New Roman"/>
                      <w:i/>
                    </w:rPr>
                    <w:t>0</w:t>
                  </w:r>
                  <w:r>
                    <w:rPr>
                      <w:rFonts w:ascii="Times New Roman" w:hAnsi="Times New Roman"/>
                      <w:i/>
                    </w:rPr>
                    <w:t>9</w:t>
                  </w:r>
                  <w:r w:rsidRPr="004249B7">
                    <w:rPr>
                      <w:rFonts w:ascii="Times New Roman" w:hAnsi="Times New Roman"/>
                      <w:i/>
                    </w:rPr>
                    <w:t>.</w:t>
                  </w:r>
                  <w:r>
                    <w:rPr>
                      <w:rFonts w:ascii="Times New Roman" w:hAnsi="Times New Roman"/>
                      <w:i/>
                    </w:rPr>
                    <w:t>02</w:t>
                  </w:r>
                  <w:r w:rsidRPr="004249B7">
                    <w:rPr>
                      <w:rFonts w:ascii="Times New Roman" w:hAnsi="Times New Roman"/>
                      <w:i/>
                    </w:rPr>
                    <w:t>.2009</w:t>
                  </w:r>
                  <w:r w:rsidRPr="004249B7">
                    <w:rPr>
                      <w:rFonts w:ascii="Times New Roman" w:hAnsi="Times New Roman"/>
                    </w:rPr>
                    <w:tab/>
                    <w:t>подпись</w:t>
                  </w:r>
                </w:p>
              </w:txbxContent>
            </v:textbox>
            <w10:wrap type="topAndBottom"/>
          </v:shape>
        </w:pict>
      </w:r>
      <w:r w:rsidR="00017AEE" w:rsidRPr="00017AEE">
        <w:rPr>
          <w:rFonts w:ascii="Times New Roman" w:hAnsi="Times New Roman" w:cs="Times New Roman"/>
          <w:sz w:val="28"/>
          <w:szCs w:val="28"/>
        </w:rPr>
        <w:t>Флакон опечатывают сургучной печатью. Приклеивают этикетку «Внутреннее» + дополнительные этикетки «Обращаться с осторожностью» и «Хранить в прохладном тёмном месте».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proofErr w:type="spellStart"/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.:</w:t>
      </w:r>
      <w:proofErr w:type="gram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Tinc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.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Belladonnae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5 ml</w:t>
      </w: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proofErr w:type="spellStart"/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Tinc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.</w:t>
      </w:r>
      <w:proofErr w:type="gram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Convallariae</w:t>
      </w:r>
      <w:proofErr w:type="spellEnd"/>
    </w:p>
    <w:p w:rsidR="00017AEE" w:rsidRPr="00BE5B2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proofErr w:type="spellStart"/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Tinc</w:t>
      </w:r>
      <w:proofErr w:type="spellEnd"/>
      <w:proofErr w:type="gramEnd"/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.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Valerianae</w:t>
      </w:r>
      <w:proofErr w:type="spellEnd"/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ana</w:t>
      </w:r>
      <w:proofErr w:type="spellEnd"/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10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ml</w:t>
      </w:r>
    </w:p>
    <w:p w:rsidR="00017AEE" w:rsidRPr="00BE5B2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M</w:t>
      </w:r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D</w:t>
      </w:r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S</w:t>
      </w:r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>По</w:t>
      </w:r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20 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>капель</w:t>
      </w:r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3 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>раза</w:t>
      </w:r>
      <w:r w:rsidRPr="00BE5B2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>вдень</w:t>
      </w:r>
    </w:p>
    <w:p w:rsidR="00017AEE" w:rsidRPr="00BE5B2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Это ЖЛФ – капли, неводный раствор.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 xml:space="preserve">Т.О.: </w:t>
      </w:r>
      <w:r w:rsidRPr="00017AEE">
        <w:rPr>
          <w:rFonts w:ascii="Times New Roman" w:hAnsi="Times New Roman" w:cs="Times New Roman"/>
          <w:sz w:val="28"/>
          <w:szCs w:val="28"/>
        </w:rPr>
        <w:t>Данная ЛФ будет приготовлена из настоек, которые готовятся на заводах, на спирте определённой концентрации:</w:t>
      </w:r>
    </w:p>
    <w:p w:rsidR="00017AEE" w:rsidRPr="00017AEE" w:rsidRDefault="00017AEE" w:rsidP="00017AEE">
      <w:pPr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Белладонны – на 40%;</w:t>
      </w:r>
    </w:p>
    <w:p w:rsidR="00017AEE" w:rsidRPr="00017AEE" w:rsidRDefault="00017AEE" w:rsidP="00017AEE">
      <w:pPr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Ландыша и Валерианы – на 70%.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Белладонны списка</w:t>
      </w:r>
      <w:proofErr w:type="gramStart"/>
      <w:r w:rsidRPr="00017AE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17AEE">
        <w:rPr>
          <w:rFonts w:ascii="Times New Roman" w:hAnsi="Times New Roman" w:cs="Times New Roman"/>
          <w:sz w:val="28"/>
          <w:szCs w:val="28"/>
        </w:rPr>
        <w:t xml:space="preserve">: </w:t>
      </w:r>
      <w:r w:rsidRPr="00017AEE">
        <w:rPr>
          <w:rFonts w:ascii="Times New Roman" w:hAnsi="Times New Roman" w:cs="Times New Roman"/>
          <w:b/>
          <w:sz w:val="28"/>
          <w:szCs w:val="28"/>
        </w:rPr>
        <w:t>В.Р.Д.</w:t>
      </w:r>
      <w:r w:rsidRPr="00017AEE">
        <w:rPr>
          <w:rFonts w:ascii="Times New Roman" w:hAnsi="Times New Roman" w:cs="Times New Roman"/>
          <w:sz w:val="28"/>
          <w:szCs w:val="28"/>
        </w:rPr>
        <w:t xml:space="preserve"> – 23 капли</w:t>
      </w:r>
      <w:r w:rsidRPr="00017AEE">
        <w:rPr>
          <w:rFonts w:ascii="Times New Roman" w:hAnsi="Times New Roman" w:cs="Times New Roman"/>
          <w:sz w:val="28"/>
          <w:szCs w:val="28"/>
        </w:rPr>
        <w:tab/>
      </w:r>
      <w:r w:rsidRPr="00017AEE">
        <w:rPr>
          <w:rFonts w:ascii="Times New Roman" w:hAnsi="Times New Roman" w:cs="Times New Roman"/>
          <w:b/>
          <w:sz w:val="28"/>
          <w:szCs w:val="28"/>
        </w:rPr>
        <w:t>В.С.Д.</w:t>
      </w:r>
      <w:r w:rsidRPr="00017AEE">
        <w:rPr>
          <w:rFonts w:ascii="Times New Roman" w:hAnsi="Times New Roman" w:cs="Times New Roman"/>
          <w:sz w:val="28"/>
          <w:szCs w:val="28"/>
        </w:rPr>
        <w:t xml:space="preserve"> – 79 капель.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 xml:space="preserve">Чтобы проверить дозы, нужно найти часть от числа, т.е. </w:t>
      </w:r>
      <w:proofErr w:type="gramStart"/>
      <w:r w:rsidRPr="00017AE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017AEE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017AEE">
        <w:rPr>
          <w:rFonts w:ascii="Times New Roman" w:hAnsi="Times New Roman" w:cs="Times New Roman"/>
          <w:sz w:val="28"/>
          <w:szCs w:val="28"/>
        </w:rPr>
        <w:t xml:space="preserve"> = 25 мл нужно поделить на 5 мл Настойки Белладонны и настойка Белладонный будет занимать 1/5 в общем объёме: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 xml:space="preserve">20:5 = 4 капли </w:t>
      </w:r>
      <w:r w:rsidRPr="00017AEE">
        <w:rPr>
          <w:rFonts w:ascii="Times New Roman" w:hAnsi="Times New Roman" w:cs="Times New Roman"/>
          <w:sz w:val="28"/>
          <w:szCs w:val="28"/>
        </w:rPr>
        <w:tab/>
        <w:t>Р.Д. – 4 капли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ab/>
        <w:t>С.Д. – 12 капель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Т.П.:</w:t>
      </w:r>
      <w:r w:rsidRPr="00017AEE">
        <w:rPr>
          <w:rFonts w:ascii="Times New Roman" w:hAnsi="Times New Roman" w:cs="Times New Roman"/>
          <w:sz w:val="28"/>
          <w:szCs w:val="28"/>
        </w:rPr>
        <w:t xml:space="preserve"> Настойка Белладонны списка Б и приготовлена на 40% спирте, поэтому в отпускной флакон отмериваем в первую очередь её. Затем в отпускной флакон отмериваем настойку Ландыша 10 мл и затем настойку Валерианы 10 мл. Укупориваем флакон, оформляем этикеткой «Внутреннее». По памяти выписываем ППК.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В 1 мл микстуры: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Белладонны – 44 капли;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Ландыша – 50кап.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Валерианы – 51 кап.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Белладонны: 5×44 = 220 кап.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Ландыша: 10×50 = 500 кап.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Настойка Валерианы: 10×51 = 510 кап.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ab/>
        <w:t>Всего 1230 капель</w:t>
      </w:r>
    </w:p>
    <w:p w:rsidR="00017AEE" w:rsidRPr="00017AEE" w:rsidRDefault="00CD7538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49.3pt;margin-top:2.45pt;width:139.95pt;height:29.4pt;z-index:251662336" stroked="f">
            <v:textbox inset=",0">
              <w:txbxContent>
                <w:p w:rsidR="00017AEE" w:rsidRPr="002E62C4" w:rsidRDefault="00017AEE" w:rsidP="00017AEE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1230</w:t>
                  </w:r>
                  <w:r>
                    <w:rPr>
                      <w:rFonts w:ascii="Garamond" w:hAnsi="Garamond"/>
                    </w:rPr>
                    <w:t xml:space="preserve"> кап.</w:t>
                  </w:r>
                  <w:r w:rsidRPr="00EB2D12">
                    <w:rPr>
                      <w:rFonts w:ascii="Garamond" w:hAnsi="Garamond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</w:rPr>
                    <w:t>220</w:t>
                  </w:r>
                  <w:r w:rsidRPr="00EB2D12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 xml:space="preserve">кап. </w:t>
                  </w:r>
                  <w:proofErr w:type="spellStart"/>
                  <w:r>
                    <w:rPr>
                      <w:rFonts w:ascii="Garamond" w:hAnsi="Garamond"/>
                    </w:rPr>
                    <w:t>Беллад</w:t>
                  </w:r>
                  <w:proofErr w:type="spellEnd"/>
                  <w:r>
                    <w:rPr>
                      <w:rFonts w:ascii="Garamond" w:hAnsi="Garamond"/>
                    </w:rPr>
                    <w:t>.</w:t>
                  </w:r>
                </w:p>
                <w:p w:rsidR="00017AEE" w:rsidRPr="00E56349" w:rsidRDefault="00017AEE" w:rsidP="00017AEE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20 </w:t>
                  </w:r>
                  <w:r w:rsidRPr="002E62C4">
                    <w:rPr>
                      <w:rFonts w:ascii="Garamond" w:hAnsi="Garamond"/>
                    </w:rPr>
                    <w:t>кап</w:t>
                  </w:r>
                  <w:r>
                    <w:rPr>
                      <w:rFonts w:ascii="Garamond" w:hAnsi="Garamond"/>
                    </w:rPr>
                    <w:t>.</w:t>
                  </w:r>
                  <w:r w:rsidRPr="00EB2D12">
                    <w:rPr>
                      <w:rFonts w:ascii="Garamond" w:hAnsi="Garamond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  <w:b/>
                    </w:rPr>
                    <w:t xml:space="preserve"> </w:t>
                  </w:r>
                  <w:r w:rsidRPr="007F0308"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203.2pt;margin-top:2.45pt;width:85.95pt;height:13.7pt;z-index:251663360" stroked="f">
            <v:textbox inset=",0">
              <w:txbxContent>
                <w:p w:rsidR="00017AEE" w:rsidRPr="002E62C4" w:rsidRDefault="00017AEE" w:rsidP="00017AEE">
                  <w:pPr>
                    <w:spacing w:after="0" w:line="240" w:lineRule="auto"/>
                    <w:jc w:val="center"/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</w:rPr>
                    <w:t xml:space="preserve"> =</w:t>
                  </w:r>
                  <w:r w:rsidRPr="00EB2D12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</w:rPr>
                    <w:t>3</w:t>
                  </w:r>
                  <w:proofErr w:type="gramStart"/>
                  <w:r>
                    <w:rPr>
                      <w:rFonts w:ascii="Garamond" w:hAnsi="Garamond"/>
                      <w:b/>
                    </w:rPr>
                    <w:t>,5</w:t>
                  </w:r>
                  <w:proofErr w:type="gramEnd"/>
                  <w:r>
                    <w:rPr>
                      <w:rFonts w:ascii="Garamond" w:hAnsi="Garamond"/>
                      <w:b/>
                    </w:rPr>
                    <w:t xml:space="preserve"> </w:t>
                  </w:r>
                  <w:r w:rsidRPr="007F0308"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Капли для наружного применения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Часто их прописывают как капли в нос, ухо, зубные капли. Растворителем может быть:</w:t>
      </w:r>
    </w:p>
    <w:p w:rsidR="00017AEE" w:rsidRPr="00017AEE" w:rsidRDefault="00017AEE" w:rsidP="00AE1310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вода;</w:t>
      </w:r>
    </w:p>
    <w:p w:rsidR="00017AEE" w:rsidRPr="00017AEE" w:rsidRDefault="00017AEE" w:rsidP="00AE1310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спирт;</w:t>
      </w:r>
    </w:p>
    <w:p w:rsidR="00017AEE" w:rsidRPr="00017AEE" w:rsidRDefault="00017AEE" w:rsidP="00AE1310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глицерин;</w:t>
      </w:r>
    </w:p>
    <w:p w:rsidR="00017AEE" w:rsidRPr="00017AEE" w:rsidRDefault="00017AEE" w:rsidP="00AE1310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масло.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proofErr w:type="spellStart"/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</w:rPr>
        <w:t>.:</w:t>
      </w:r>
      <w:proofErr w:type="gramEnd"/>
      <w:r w:rsidRPr="00017AEE">
        <w:rPr>
          <w:rFonts w:ascii="Times New Roman" w:hAnsi="Times New Roman" w:cs="Times New Roman"/>
          <w:color w:val="993366"/>
          <w:sz w:val="28"/>
          <w:szCs w:val="28"/>
        </w:rPr>
        <w:tab/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Mentholi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 0,3</w:t>
      </w: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</w:rPr>
        <w:tab/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Olei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Persicori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 10</w:t>
      </w:r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</w:rPr>
        <w:t>,0</w:t>
      </w:r>
      <w:proofErr w:type="gramEnd"/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</w:rPr>
        <w:tab/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M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D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S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>. По 3 капли 1 раза в день в нос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Это ЖЛФ, неводный раствор для наружного применения на жирном персиковом масле.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Т.О.:</w:t>
      </w:r>
      <w:r w:rsidRPr="00017AEE">
        <w:rPr>
          <w:rFonts w:ascii="Times New Roman" w:hAnsi="Times New Roman" w:cs="Times New Roman"/>
          <w:sz w:val="28"/>
          <w:szCs w:val="28"/>
        </w:rPr>
        <w:t xml:space="preserve"> Готовится по массе, сразу в отпускной флакон.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Т.П.:</w:t>
      </w:r>
      <w:r w:rsidRPr="00017AEE">
        <w:rPr>
          <w:rFonts w:ascii="Times New Roman" w:hAnsi="Times New Roman" w:cs="Times New Roman"/>
          <w:sz w:val="28"/>
          <w:szCs w:val="28"/>
        </w:rPr>
        <w:t xml:space="preserve"> В чистый, сухой отпускной флакон отвешиваем 0,3 Ментола, тарируем этот флакон на весах Мора и отвешиваем 10,0 Персикового масла. Для ускорения растворения Ментола в масле нужно снизить вязкость масла, </w:t>
      </w:r>
      <w:r w:rsidRPr="00017AEE">
        <w:rPr>
          <w:rFonts w:ascii="Times New Roman" w:hAnsi="Times New Roman" w:cs="Times New Roman"/>
          <w:sz w:val="28"/>
          <w:szCs w:val="28"/>
        </w:rPr>
        <w:lastRenderedPageBreak/>
        <w:t>т.е. флакон с лекарственными веществами закрыть пробкой и поставить на водяную баню (50 - 60</w:t>
      </w:r>
      <w:r w:rsidRPr="00017AEE">
        <w:rPr>
          <w:rFonts w:ascii="Times New Roman" w:hAnsi="Times New Roman" w:cs="Times New Roman"/>
          <w:sz w:val="28"/>
          <w:szCs w:val="28"/>
        </w:rPr>
        <w:sym w:font="Symbol" w:char="F0B0"/>
      </w:r>
      <w:r w:rsidRPr="00017AEE">
        <w:rPr>
          <w:rFonts w:ascii="Times New Roman" w:hAnsi="Times New Roman" w:cs="Times New Roman"/>
          <w:sz w:val="28"/>
          <w:szCs w:val="28"/>
        </w:rPr>
        <w:t xml:space="preserve">С). После растворения Ментола в масле на водяной бане флакон вытирают, герметически укупоривают. Оформляют этикеткой «Наружное» с оранжевой сигнальной полосой + </w:t>
      </w:r>
      <w:proofErr w:type="spellStart"/>
      <w:r w:rsidRPr="00017AEE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017AEE">
        <w:rPr>
          <w:rFonts w:ascii="Times New Roman" w:hAnsi="Times New Roman" w:cs="Times New Roman"/>
          <w:sz w:val="28"/>
          <w:szCs w:val="28"/>
        </w:rPr>
        <w:t xml:space="preserve">. этикетка «Хранить в прохладном тёмном месте». По памяти выписываем ППК, где указываем </w:t>
      </w:r>
      <w:r w:rsidRPr="00017AEE">
        <w:rPr>
          <w:rFonts w:ascii="Times New Roman" w:hAnsi="Times New Roman" w:cs="Times New Roman"/>
          <w:b/>
          <w:sz w:val="28"/>
          <w:szCs w:val="28"/>
        </w:rPr>
        <w:t>Общую массу</w:t>
      </w:r>
      <w:r w:rsidRPr="00017AEE">
        <w:rPr>
          <w:rFonts w:ascii="Times New Roman" w:hAnsi="Times New Roman" w:cs="Times New Roman"/>
          <w:sz w:val="28"/>
          <w:szCs w:val="28"/>
        </w:rPr>
        <w:t>, т.к. готовим по массе.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proofErr w:type="spellStart"/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.:</w:t>
      </w:r>
      <w:proofErr w:type="gram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Acidi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borici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0,3</w:t>
      </w:r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Glycerini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20</w:t>
      </w:r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,0</w:t>
      </w:r>
      <w:proofErr w:type="gramEnd"/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Natrii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</w:t>
      </w:r>
      <w:proofErr w:type="spell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hydrocarbonatis</w:t>
      </w:r>
      <w:proofErr w:type="spellEnd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0</w:t>
      </w:r>
      <w:proofErr w:type="gramStart"/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,2</w:t>
      </w:r>
      <w:proofErr w:type="gramEnd"/>
    </w:p>
    <w:p w:rsidR="00017AEE" w:rsidRPr="00017AEE" w:rsidRDefault="00017AEE" w:rsidP="00017AEE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  <w:t>M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D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r w:rsidRPr="00017AEE">
        <w:rPr>
          <w:rFonts w:ascii="Times New Roman" w:hAnsi="Times New Roman" w:cs="Times New Roman"/>
          <w:color w:val="993366"/>
          <w:sz w:val="28"/>
          <w:szCs w:val="28"/>
          <w:lang w:val="en-US"/>
        </w:rPr>
        <w:t>S</w:t>
      </w:r>
      <w:r w:rsidRPr="00017AEE">
        <w:rPr>
          <w:rFonts w:ascii="Times New Roman" w:hAnsi="Times New Roman" w:cs="Times New Roman"/>
          <w:color w:val="993366"/>
          <w:sz w:val="28"/>
          <w:szCs w:val="28"/>
        </w:rPr>
        <w:t>. Для смазывания полости рта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Это ЖЛФ для наружного применения. Это несовместимость, затруднительный случай.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>Т.О.:</w:t>
      </w:r>
      <w:r w:rsidRPr="00017AEE">
        <w:rPr>
          <w:rFonts w:ascii="Times New Roman" w:hAnsi="Times New Roman" w:cs="Times New Roman"/>
          <w:sz w:val="28"/>
          <w:szCs w:val="28"/>
        </w:rPr>
        <w:t xml:space="preserve"> При приготовлении данной ЛФ сначала готовится раствор Борной кислоты на Глицерине, образуется </w:t>
      </w:r>
      <w:proofErr w:type="spellStart"/>
      <w:r w:rsidRPr="00017AEE">
        <w:rPr>
          <w:rFonts w:ascii="Times New Roman" w:hAnsi="Times New Roman" w:cs="Times New Roman"/>
          <w:sz w:val="28"/>
          <w:szCs w:val="28"/>
        </w:rPr>
        <w:t>Глицероборная</w:t>
      </w:r>
      <w:proofErr w:type="spellEnd"/>
      <w:r w:rsidRPr="00017AEE">
        <w:rPr>
          <w:rFonts w:ascii="Times New Roman" w:hAnsi="Times New Roman" w:cs="Times New Roman"/>
          <w:sz w:val="28"/>
          <w:szCs w:val="28"/>
        </w:rPr>
        <w:t xml:space="preserve"> кислота, которая обладает кислой средой, и, т.к. реакция нейтрализации будет протекать очень бурно за счёт выделения </w:t>
      </w:r>
      <w:r w:rsidRPr="00017AE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17A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17AEE">
        <w:rPr>
          <w:rFonts w:ascii="Times New Roman" w:hAnsi="Times New Roman" w:cs="Times New Roman"/>
          <w:sz w:val="28"/>
          <w:szCs w:val="28"/>
        </w:rPr>
        <w:t>,поэтому порошок Натрия гидрокарбоната в отпускной флакон нужно добавлять малыми порциями, чтобы из флакона не выплеснулся раствор.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b/>
          <w:sz w:val="28"/>
          <w:szCs w:val="28"/>
        </w:rPr>
        <w:t xml:space="preserve">Т.П.: </w:t>
      </w:r>
      <w:r w:rsidRPr="00017AEE">
        <w:rPr>
          <w:rFonts w:ascii="Times New Roman" w:hAnsi="Times New Roman" w:cs="Times New Roman"/>
          <w:sz w:val="28"/>
          <w:szCs w:val="28"/>
        </w:rPr>
        <w:t>В чистый сухой отпускной флакон отвешиваем 0,3 кислоты Борной. Тарируем на весах Мора и отвешиваем 20,0 Глицерина. Закрываем флакон и ставим на водяную баню (50 - 60</w:t>
      </w:r>
      <w:r w:rsidRPr="00017AEE">
        <w:rPr>
          <w:rFonts w:ascii="Times New Roman" w:hAnsi="Times New Roman" w:cs="Times New Roman"/>
          <w:sz w:val="28"/>
          <w:szCs w:val="28"/>
        </w:rPr>
        <w:sym w:font="Symbol" w:char="F0B0"/>
      </w:r>
      <w:r w:rsidRPr="00017AEE">
        <w:rPr>
          <w:rFonts w:ascii="Times New Roman" w:hAnsi="Times New Roman" w:cs="Times New Roman"/>
          <w:sz w:val="28"/>
          <w:szCs w:val="28"/>
        </w:rPr>
        <w:t>С) до полного растворения Борной кислоты в Глицерине.</w:t>
      </w:r>
    </w:p>
    <w:p w:rsidR="00017AEE" w:rsidRPr="00017AEE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Отвешиваем 0,2 Натрия гидрокарбоната, высыпаем на капсулу и малыми порциями добавляем во флакон, каждый раз ожидая, пока пройдёт реакция.</w:t>
      </w:r>
    </w:p>
    <w:p w:rsidR="000735D6" w:rsidRDefault="00017AEE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EE">
        <w:rPr>
          <w:rFonts w:ascii="Times New Roman" w:hAnsi="Times New Roman" w:cs="Times New Roman"/>
          <w:sz w:val="28"/>
          <w:szCs w:val="28"/>
        </w:rPr>
        <w:t>Закрываем флакон навинчивающейся пробкой с пергаментной прокладкой. Выписываем по памяти ППК, где указываем Общую массу = 20,5.</w:t>
      </w:r>
    </w:p>
    <w:p w:rsidR="00DB029C" w:rsidRDefault="00DB029C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29C" w:rsidRDefault="00DB029C" w:rsidP="00DB029C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1F665F" w:rsidRPr="00EF01F4" w:rsidRDefault="001F665F" w:rsidP="001F66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Дать понятие – неводные растворы</w:t>
      </w:r>
      <w:r w:rsidRPr="00EF01F4">
        <w:rPr>
          <w:rFonts w:ascii="Times New Roman" w:hAnsi="Times New Roman" w:cs="Times New Roman"/>
          <w:sz w:val="28"/>
          <w:szCs w:val="28"/>
        </w:rPr>
        <w:t>?</w:t>
      </w:r>
    </w:p>
    <w:p w:rsidR="001F665F" w:rsidRDefault="001F665F" w:rsidP="001F66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Классификация неводных растворов. Фармакопейные спиртовые растворы.</w:t>
      </w:r>
    </w:p>
    <w:p w:rsidR="001F665F" w:rsidRDefault="001F665F" w:rsidP="001F66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3.Каковы </w:t>
      </w:r>
      <w:r>
        <w:rPr>
          <w:rFonts w:ascii="Times New Roman" w:hAnsi="Times New Roman" w:cs="Times New Roman"/>
          <w:sz w:val="28"/>
          <w:szCs w:val="28"/>
        </w:rPr>
        <w:t>правила приготовления неводных растворов?</w:t>
      </w:r>
    </w:p>
    <w:p w:rsidR="001F665F" w:rsidRPr="001F665F" w:rsidRDefault="001F665F" w:rsidP="001F66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29C" w:rsidRPr="005E6EC4" w:rsidRDefault="00DB029C" w:rsidP="00DB029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B029C" w:rsidRDefault="00DB029C" w:rsidP="00DB029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Обязательная</w:t>
      </w:r>
      <w:r w:rsidRPr="005E6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DB029C" w:rsidRPr="005E6EC4" w:rsidRDefault="00BB2C62" w:rsidP="00BB2C62">
      <w:pPr>
        <w:pStyle w:val="a8"/>
        <w:spacing w:before="97" w:beforeAutospacing="0"/>
        <w:rPr>
          <w:sz w:val="28"/>
          <w:szCs w:val="28"/>
        </w:rPr>
      </w:pPr>
      <w:r w:rsidRPr="008E00E2">
        <w:rPr>
          <w:sz w:val="28"/>
          <w:szCs w:val="28"/>
        </w:rPr>
        <w:t>Фармацевтическая технология : учеб</w:t>
      </w:r>
      <w:proofErr w:type="gramStart"/>
      <w:r w:rsidRPr="008E00E2">
        <w:rPr>
          <w:sz w:val="28"/>
          <w:szCs w:val="28"/>
        </w:rPr>
        <w:t>.</w:t>
      </w:r>
      <w:proofErr w:type="gramEnd"/>
      <w:r w:rsidRPr="008E00E2">
        <w:rPr>
          <w:sz w:val="28"/>
          <w:szCs w:val="28"/>
        </w:rPr>
        <w:t xml:space="preserve"> </w:t>
      </w:r>
      <w:proofErr w:type="gramStart"/>
      <w:r w:rsidRPr="008E00E2">
        <w:rPr>
          <w:sz w:val="28"/>
          <w:szCs w:val="28"/>
        </w:rPr>
        <w:t>п</w:t>
      </w:r>
      <w:proofErr w:type="gramEnd"/>
      <w:r w:rsidRPr="008E00E2">
        <w:rPr>
          <w:sz w:val="28"/>
          <w:szCs w:val="28"/>
        </w:rPr>
        <w:t xml:space="preserve">особие для студентов учреждений сред. проф. образования, обучающихся по специальности 060108.51 "Фармация" по дисциплине "Фармацевтическая технология" / В. А. </w:t>
      </w:r>
      <w:proofErr w:type="spellStart"/>
      <w:r w:rsidRPr="008E00E2">
        <w:rPr>
          <w:sz w:val="28"/>
          <w:szCs w:val="28"/>
        </w:rPr>
        <w:t>Гроссман</w:t>
      </w:r>
      <w:proofErr w:type="spellEnd"/>
      <w:r w:rsidRPr="008E00E2">
        <w:rPr>
          <w:sz w:val="28"/>
          <w:szCs w:val="28"/>
        </w:rPr>
        <w:t>. - М.</w:t>
      </w:r>
      <w:proofErr w:type="gramStart"/>
      <w:r w:rsidRPr="008E00E2">
        <w:rPr>
          <w:sz w:val="28"/>
          <w:szCs w:val="28"/>
        </w:rPr>
        <w:t xml:space="preserve"> :</w:t>
      </w:r>
      <w:proofErr w:type="gramEnd"/>
      <w:r w:rsidRPr="008E00E2">
        <w:rPr>
          <w:sz w:val="28"/>
          <w:szCs w:val="28"/>
        </w:rPr>
        <w:t xml:space="preserve"> </w:t>
      </w:r>
      <w:proofErr w:type="spellStart"/>
      <w:r w:rsidRPr="008E00E2">
        <w:rPr>
          <w:sz w:val="28"/>
          <w:szCs w:val="28"/>
        </w:rPr>
        <w:t>ГЭОТАР-Медиа</w:t>
      </w:r>
      <w:proofErr w:type="spellEnd"/>
      <w:r w:rsidRPr="008E00E2">
        <w:rPr>
          <w:sz w:val="28"/>
          <w:szCs w:val="28"/>
        </w:rPr>
        <w:t>, 2011. - 320 с.</w:t>
      </w:r>
      <w:r>
        <w:rPr>
          <w:sz w:val="28"/>
          <w:szCs w:val="28"/>
        </w:rPr>
        <w:t>99-110</w:t>
      </w:r>
      <w:r w:rsidRPr="008E00E2">
        <w:rPr>
          <w:sz w:val="28"/>
          <w:szCs w:val="28"/>
        </w:rPr>
        <w:t xml:space="preserve"> : ил. </w:t>
      </w:r>
    </w:p>
    <w:p w:rsidR="00DB029C" w:rsidRDefault="00DB029C" w:rsidP="00DB029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Дополнительная:</w:t>
      </w:r>
    </w:p>
    <w:p w:rsidR="00BB2C62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CD8">
        <w:rPr>
          <w:rFonts w:ascii="Times New Roman" w:hAnsi="Times New Roman"/>
          <w:sz w:val="28"/>
          <w:szCs w:val="28"/>
        </w:rPr>
        <w:t>Технология лекарственных форм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учебник / 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</w:t>
      </w:r>
      <w:proofErr w:type="spellEnd"/>
      <w:r w:rsidRPr="000F0CD8">
        <w:rPr>
          <w:rFonts w:ascii="Times New Roman" w:hAnsi="Times New Roman"/>
          <w:sz w:val="28"/>
          <w:szCs w:val="28"/>
        </w:rPr>
        <w:t xml:space="preserve">, </w:t>
      </w:r>
    </w:p>
    <w:p w:rsidR="00BB2C62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Г. В.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>Михайлова, Т. В. Денисова, В. И. Скляренко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под ред. </w:t>
      </w:r>
    </w:p>
    <w:p w:rsidR="00BB2C62" w:rsidRPr="00A978E3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F0CD8">
        <w:rPr>
          <w:rFonts w:ascii="Times New Roman" w:hAnsi="Times New Roman"/>
          <w:sz w:val="28"/>
          <w:szCs w:val="28"/>
        </w:rPr>
        <w:t>, Г. В. Михайлов</w:t>
      </w:r>
      <w:r>
        <w:rPr>
          <w:rFonts w:ascii="Times New Roman" w:hAnsi="Times New Roman"/>
          <w:sz w:val="28"/>
          <w:szCs w:val="28"/>
        </w:rPr>
        <w:t>ой.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2011.</w:t>
      </w:r>
    </w:p>
    <w:p w:rsidR="00BB2C62" w:rsidRPr="00274F64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B2C62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2.Фармацевтическая технология: </w:t>
      </w:r>
      <w:r w:rsidRPr="00095E95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лекарственных форм: </w:t>
      </w:r>
    </w:p>
    <w:p w:rsidR="00BB2C62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Учебное пособие</w:t>
      </w:r>
      <w:r w:rsidRPr="00095E95">
        <w:rPr>
          <w:rFonts w:ascii="Times New Roman" w:hAnsi="Times New Roman"/>
          <w:sz w:val="28"/>
          <w:szCs w:val="28"/>
        </w:rPr>
        <w:t xml:space="preserve">/под ред. И.И. </w:t>
      </w:r>
      <w:proofErr w:type="spellStart"/>
      <w:r w:rsidRPr="00095E95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95E95">
        <w:rPr>
          <w:rFonts w:ascii="Times New Roman" w:hAnsi="Times New Roman"/>
          <w:sz w:val="28"/>
          <w:szCs w:val="28"/>
        </w:rPr>
        <w:t>, Г.В. Михайловой.</w:t>
      </w:r>
    </w:p>
    <w:p w:rsidR="00BB2C62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5E9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-е изд. - М:  Академия, 2006.    </w:t>
      </w:r>
    </w:p>
    <w:p w:rsidR="00BB2C62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</w:t>
      </w:r>
      <w:r w:rsidRPr="00095E95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мацевтическая технология.: Учебное </w:t>
      </w:r>
      <w:r w:rsidRPr="00095E95">
        <w:rPr>
          <w:rFonts w:ascii="Times New Roman" w:hAnsi="Times New Roman"/>
          <w:sz w:val="28"/>
          <w:szCs w:val="28"/>
        </w:rPr>
        <w:t>пособие для колледжей/</w:t>
      </w:r>
      <w:proofErr w:type="gramStart"/>
      <w:r w:rsidRPr="00095E95">
        <w:rPr>
          <w:rFonts w:ascii="Times New Roman" w:hAnsi="Times New Roman"/>
          <w:sz w:val="28"/>
          <w:szCs w:val="28"/>
        </w:rPr>
        <w:t>под</w:t>
      </w:r>
      <w:proofErr w:type="gramEnd"/>
      <w:r w:rsidRPr="00095E95">
        <w:rPr>
          <w:rFonts w:ascii="Times New Roman" w:hAnsi="Times New Roman"/>
          <w:sz w:val="28"/>
          <w:szCs w:val="28"/>
        </w:rPr>
        <w:t xml:space="preserve"> </w:t>
      </w:r>
    </w:p>
    <w:p w:rsidR="00BB2C62" w:rsidRPr="00F0097A" w:rsidRDefault="00BB2C62" w:rsidP="00BB2C6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95E95">
        <w:rPr>
          <w:rFonts w:ascii="Times New Roman" w:hAnsi="Times New Roman"/>
          <w:sz w:val="28"/>
          <w:szCs w:val="28"/>
        </w:rPr>
        <w:t>ред. В.И. Погорелова.-</w:t>
      </w:r>
      <w:r>
        <w:rPr>
          <w:rFonts w:ascii="Times New Roman" w:hAnsi="Times New Roman"/>
          <w:sz w:val="28"/>
          <w:szCs w:val="28"/>
        </w:rPr>
        <w:t xml:space="preserve"> Ростов на Дону: Феникс, 2002.</w:t>
      </w:r>
    </w:p>
    <w:p w:rsidR="00BB2C62" w:rsidRPr="005E6EC4" w:rsidRDefault="00BB2C62" w:rsidP="00DB029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29C" w:rsidRPr="005E6EC4" w:rsidRDefault="00DB029C" w:rsidP="00D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DB029C" w:rsidRPr="005E6EC4" w:rsidRDefault="00DB029C" w:rsidP="00D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1. Фармацевтическая библиотека [Электронный ресурс]. </w:t>
      </w:r>
    </w:p>
    <w:p w:rsidR="00DB029C" w:rsidRPr="005E6EC4" w:rsidRDefault="00DB029C" w:rsidP="00D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:http://pharmchemlib.ucoz.ru/load/farmacevticheskaja_biblioteka/farmacevticheskaja_tekhnologija/9     </w:t>
      </w:r>
    </w:p>
    <w:p w:rsidR="00DB029C" w:rsidRPr="005E6EC4" w:rsidRDefault="00DB029C" w:rsidP="00D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E6EC4">
        <w:rPr>
          <w:rFonts w:ascii="Times New Roman" w:hAnsi="Times New Roman" w:cs="Times New Roman"/>
          <w:sz w:val="28"/>
          <w:szCs w:val="28"/>
        </w:rPr>
        <w:t>Фармацевтические</w:t>
      </w:r>
      <w:proofErr w:type="gramEnd"/>
      <w:r w:rsidRPr="005E6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EC4"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 w:rsidRPr="005E6EC4">
        <w:rPr>
          <w:rFonts w:ascii="Times New Roman" w:hAnsi="Times New Roman" w:cs="Times New Roman"/>
          <w:sz w:val="28"/>
          <w:szCs w:val="28"/>
        </w:rPr>
        <w:t xml:space="preserve">  - Фармацевтический образовательный портал [Электронный ресурс]. </w:t>
      </w: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  http://pharm-eferatiki.ru/pharmtechnology/   </w:t>
      </w:r>
    </w:p>
    <w:p w:rsidR="00DB029C" w:rsidRPr="00DF4804" w:rsidRDefault="00DB029C" w:rsidP="00DB029C">
      <w:pPr>
        <w:tabs>
          <w:tab w:val="num" w:pos="360"/>
        </w:tabs>
        <w:rPr>
          <w:sz w:val="28"/>
          <w:szCs w:val="28"/>
        </w:rPr>
      </w:pPr>
    </w:p>
    <w:p w:rsidR="00DB029C" w:rsidRPr="00017AEE" w:rsidRDefault="00DB029C" w:rsidP="00017A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29C" w:rsidRPr="00017AEE" w:rsidSect="00BE5B2E">
      <w:footerReference w:type="default" r:id="rId7"/>
      <w:pgSz w:w="11906" w:h="16838"/>
      <w:pgMar w:top="1134" w:right="850" w:bottom="1134" w:left="1701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B2E" w:rsidRDefault="00BE5B2E" w:rsidP="00BE5B2E">
      <w:pPr>
        <w:spacing w:after="0" w:line="240" w:lineRule="auto"/>
      </w:pPr>
      <w:r>
        <w:separator/>
      </w:r>
    </w:p>
  </w:endnote>
  <w:endnote w:type="continuationSeparator" w:id="1">
    <w:p w:rsidR="00BE5B2E" w:rsidRDefault="00BE5B2E" w:rsidP="00BE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1697"/>
      <w:docPartObj>
        <w:docPartGallery w:val="Page Numbers (Bottom of Page)"/>
        <w:docPartUnique/>
      </w:docPartObj>
    </w:sdtPr>
    <w:sdtContent>
      <w:p w:rsidR="00BE5B2E" w:rsidRDefault="00BE5B2E">
        <w:pPr>
          <w:pStyle w:val="ab"/>
          <w:jc w:val="right"/>
        </w:pPr>
        <w:fldSimple w:instr=" PAGE   \* MERGEFORMAT ">
          <w:r>
            <w:rPr>
              <w:noProof/>
            </w:rPr>
            <w:t>111</w:t>
          </w:r>
        </w:fldSimple>
      </w:p>
    </w:sdtContent>
  </w:sdt>
  <w:p w:rsidR="00BE5B2E" w:rsidRDefault="00BE5B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B2E" w:rsidRDefault="00BE5B2E" w:rsidP="00BE5B2E">
      <w:pPr>
        <w:spacing w:after="0" w:line="240" w:lineRule="auto"/>
      </w:pPr>
      <w:r>
        <w:separator/>
      </w:r>
    </w:p>
  </w:footnote>
  <w:footnote w:type="continuationSeparator" w:id="1">
    <w:p w:rsidR="00BE5B2E" w:rsidRDefault="00BE5B2E" w:rsidP="00BE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7AD"/>
    <w:multiLevelType w:val="hybridMultilevel"/>
    <w:tmpl w:val="5C268FC6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403A0"/>
    <w:multiLevelType w:val="hybridMultilevel"/>
    <w:tmpl w:val="5F885BEA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E063A9"/>
    <w:multiLevelType w:val="hybridMultilevel"/>
    <w:tmpl w:val="5C268FC6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02B13"/>
    <w:multiLevelType w:val="hybridMultilevel"/>
    <w:tmpl w:val="E3B2E18C"/>
    <w:lvl w:ilvl="0" w:tplc="8B4E95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1A32CE6"/>
    <w:multiLevelType w:val="hybridMultilevel"/>
    <w:tmpl w:val="6A84AD30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0B2C01"/>
    <w:multiLevelType w:val="multilevel"/>
    <w:tmpl w:val="D25CB9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7CA7E42"/>
    <w:multiLevelType w:val="hybridMultilevel"/>
    <w:tmpl w:val="131E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1871D4"/>
    <w:multiLevelType w:val="hybridMultilevel"/>
    <w:tmpl w:val="3D1CA58A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5D6"/>
    <w:rsid w:val="00017AEE"/>
    <w:rsid w:val="000735D6"/>
    <w:rsid w:val="001C7D28"/>
    <w:rsid w:val="001F665F"/>
    <w:rsid w:val="002529EC"/>
    <w:rsid w:val="002D5EF3"/>
    <w:rsid w:val="00342228"/>
    <w:rsid w:val="003B1C17"/>
    <w:rsid w:val="00413DA9"/>
    <w:rsid w:val="00486489"/>
    <w:rsid w:val="004A1A9A"/>
    <w:rsid w:val="00634A31"/>
    <w:rsid w:val="00840055"/>
    <w:rsid w:val="0089064F"/>
    <w:rsid w:val="008B4C09"/>
    <w:rsid w:val="009D22F0"/>
    <w:rsid w:val="009E6284"/>
    <w:rsid w:val="00A27EE1"/>
    <w:rsid w:val="00AD1152"/>
    <w:rsid w:val="00AE1310"/>
    <w:rsid w:val="00B86A37"/>
    <w:rsid w:val="00BB2C62"/>
    <w:rsid w:val="00BE5B2E"/>
    <w:rsid w:val="00BF5D83"/>
    <w:rsid w:val="00C71FBD"/>
    <w:rsid w:val="00C852FF"/>
    <w:rsid w:val="00CD7538"/>
    <w:rsid w:val="00CD7784"/>
    <w:rsid w:val="00DB029C"/>
    <w:rsid w:val="00DB6CD4"/>
    <w:rsid w:val="00DF1CEB"/>
    <w:rsid w:val="00F2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89"/>
  </w:style>
  <w:style w:type="paragraph" w:styleId="3">
    <w:name w:val="heading 3"/>
    <w:basedOn w:val="a"/>
    <w:next w:val="a"/>
    <w:link w:val="30"/>
    <w:qFormat/>
    <w:rsid w:val="00017A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35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3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0055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17A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BB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E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5B2E"/>
  </w:style>
  <w:style w:type="paragraph" w:styleId="ab">
    <w:name w:val="footer"/>
    <w:basedOn w:val="a"/>
    <w:link w:val="ac"/>
    <w:uiPriority w:val="99"/>
    <w:unhideWhenUsed/>
    <w:rsid w:val="00BE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drozdova</cp:lastModifiedBy>
  <cp:revision>24</cp:revision>
  <dcterms:created xsi:type="dcterms:W3CDTF">2013-01-12T14:18:00Z</dcterms:created>
  <dcterms:modified xsi:type="dcterms:W3CDTF">2013-03-19T04:38:00Z</dcterms:modified>
</cp:coreProperties>
</file>