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8B" w:rsidRPr="007A272D" w:rsidRDefault="00B17E8B" w:rsidP="00B17E8B">
      <w:pPr>
        <w:shd w:val="clear" w:color="auto" w:fill="FFFFFF"/>
        <w:spacing w:after="150" w:line="276" w:lineRule="auto"/>
        <w:jc w:val="center"/>
        <w:rPr>
          <w:rFonts w:ascii="Times New Roman" w:eastAsia="Times New Roman" w:hAnsi="Times New Roman" w:cs="Times New Roman"/>
          <w:color w:val="000000" w:themeColor="text1"/>
          <w:sz w:val="28"/>
          <w:szCs w:val="28"/>
          <w:lang w:eastAsia="ru-RU"/>
        </w:rPr>
      </w:pPr>
      <w:r w:rsidRPr="007A272D">
        <w:rPr>
          <w:rFonts w:ascii="Times New Roman" w:eastAsia="Times New Roman" w:hAnsi="Times New Roman" w:cs="Times New Roman"/>
          <w:color w:val="000000" w:themeColor="text1"/>
          <w:sz w:val="28"/>
          <w:szCs w:val="28"/>
          <w:lang w:eastAsia="ru-RU"/>
        </w:rPr>
        <w:t>Федеральное государственное бюджетное образовательное учреждение</w:t>
      </w:r>
      <w:r w:rsidRPr="007A272D">
        <w:rPr>
          <w:rFonts w:ascii="Times New Roman" w:eastAsia="Times New Roman" w:hAnsi="Times New Roman" w:cs="Times New Roman"/>
          <w:color w:val="000000" w:themeColor="text1"/>
          <w:sz w:val="28"/>
          <w:szCs w:val="28"/>
          <w:lang w:eastAsia="ru-RU"/>
        </w:rPr>
        <w:br/>
        <w:t>высшего образования</w:t>
      </w:r>
      <w:r w:rsidRPr="007A272D">
        <w:rPr>
          <w:rFonts w:ascii="Times New Roman" w:eastAsia="Times New Roman" w:hAnsi="Times New Roman" w:cs="Times New Roman"/>
          <w:color w:val="000000" w:themeColor="text1"/>
          <w:sz w:val="28"/>
          <w:szCs w:val="28"/>
          <w:lang w:eastAsia="ru-RU"/>
        </w:rPr>
        <w:br/>
        <w:t>"Красноярский государственный медицинский университет</w:t>
      </w:r>
      <w:r w:rsidRPr="007A272D">
        <w:rPr>
          <w:rFonts w:ascii="Times New Roman" w:eastAsia="Times New Roman" w:hAnsi="Times New Roman" w:cs="Times New Roman"/>
          <w:color w:val="000000" w:themeColor="text1"/>
          <w:sz w:val="28"/>
          <w:szCs w:val="28"/>
          <w:lang w:eastAsia="ru-RU"/>
        </w:rPr>
        <w:br/>
        <w:t xml:space="preserve">имени профессора В.Ф. </w:t>
      </w:r>
      <w:proofErr w:type="spellStart"/>
      <w:r w:rsidRPr="007A272D">
        <w:rPr>
          <w:rFonts w:ascii="Times New Roman" w:eastAsia="Times New Roman" w:hAnsi="Times New Roman" w:cs="Times New Roman"/>
          <w:color w:val="000000" w:themeColor="text1"/>
          <w:sz w:val="28"/>
          <w:szCs w:val="28"/>
          <w:lang w:eastAsia="ru-RU"/>
        </w:rPr>
        <w:t>Войно-Ясенецкого</w:t>
      </w:r>
      <w:proofErr w:type="spellEnd"/>
      <w:r w:rsidRPr="007A272D">
        <w:rPr>
          <w:rFonts w:ascii="Times New Roman" w:eastAsia="Times New Roman" w:hAnsi="Times New Roman" w:cs="Times New Roman"/>
          <w:color w:val="000000" w:themeColor="text1"/>
          <w:sz w:val="28"/>
          <w:szCs w:val="28"/>
          <w:lang w:eastAsia="ru-RU"/>
        </w:rPr>
        <w:t>"</w:t>
      </w:r>
      <w:r w:rsidRPr="007A272D">
        <w:rPr>
          <w:rFonts w:ascii="Times New Roman" w:eastAsia="Times New Roman" w:hAnsi="Times New Roman" w:cs="Times New Roman"/>
          <w:color w:val="000000" w:themeColor="text1"/>
          <w:sz w:val="28"/>
          <w:szCs w:val="28"/>
          <w:lang w:eastAsia="ru-RU"/>
        </w:rPr>
        <w:br/>
        <w:t>Министерства здравоохранения Российской Федерации</w:t>
      </w:r>
    </w:p>
    <w:p w:rsidR="00B17E8B" w:rsidRPr="007A272D" w:rsidRDefault="00B17E8B" w:rsidP="00B17E8B">
      <w:pPr>
        <w:shd w:val="clear" w:color="auto" w:fill="FFFFFF"/>
        <w:spacing w:after="150" w:line="276" w:lineRule="auto"/>
        <w:jc w:val="center"/>
        <w:rPr>
          <w:rFonts w:ascii="Times New Roman" w:eastAsia="Times New Roman" w:hAnsi="Times New Roman" w:cs="Times New Roman"/>
          <w:color w:val="000000" w:themeColor="text1"/>
          <w:sz w:val="28"/>
          <w:szCs w:val="28"/>
          <w:lang w:eastAsia="ru-RU"/>
        </w:rPr>
      </w:pPr>
      <w:r w:rsidRPr="007A272D">
        <w:rPr>
          <w:rFonts w:ascii="Times New Roman" w:eastAsia="Times New Roman" w:hAnsi="Times New Roman" w:cs="Times New Roman"/>
          <w:color w:val="000000" w:themeColor="text1"/>
          <w:sz w:val="28"/>
          <w:szCs w:val="28"/>
          <w:lang w:eastAsia="ru-RU"/>
        </w:rPr>
        <w:t>Институт последипломного образования</w:t>
      </w:r>
    </w:p>
    <w:p w:rsidR="00B17E8B" w:rsidRPr="007A272D" w:rsidRDefault="00B17E8B" w:rsidP="00B17E8B">
      <w:pPr>
        <w:shd w:val="clear" w:color="auto" w:fill="FFFFFF"/>
        <w:spacing w:after="150" w:line="276" w:lineRule="auto"/>
        <w:jc w:val="center"/>
        <w:rPr>
          <w:rFonts w:ascii="Times New Roman" w:eastAsia="Times New Roman" w:hAnsi="Times New Roman" w:cs="Times New Roman"/>
          <w:color w:val="000000" w:themeColor="text1"/>
          <w:sz w:val="28"/>
          <w:szCs w:val="28"/>
          <w:lang w:eastAsia="ru-RU"/>
        </w:rPr>
      </w:pPr>
      <w:r w:rsidRPr="007A272D">
        <w:rPr>
          <w:rFonts w:ascii="Times New Roman" w:eastAsia="Times New Roman" w:hAnsi="Times New Roman" w:cs="Times New Roman"/>
          <w:color w:val="000000" w:themeColor="text1"/>
          <w:sz w:val="28"/>
          <w:szCs w:val="28"/>
          <w:lang w:eastAsia="ru-RU"/>
        </w:rPr>
        <w:t xml:space="preserve">Кафедра госпитальной хирургии им. проф. А.М. </w:t>
      </w:r>
      <w:proofErr w:type="spellStart"/>
      <w:r w:rsidRPr="007A272D">
        <w:rPr>
          <w:rFonts w:ascii="Times New Roman" w:eastAsia="Times New Roman" w:hAnsi="Times New Roman" w:cs="Times New Roman"/>
          <w:color w:val="000000" w:themeColor="text1"/>
          <w:sz w:val="28"/>
          <w:szCs w:val="28"/>
          <w:lang w:eastAsia="ru-RU"/>
        </w:rPr>
        <w:t>Дыхно</w:t>
      </w:r>
      <w:proofErr w:type="spellEnd"/>
      <w:r w:rsidRPr="007A272D">
        <w:rPr>
          <w:rFonts w:ascii="Times New Roman" w:eastAsia="Times New Roman" w:hAnsi="Times New Roman" w:cs="Times New Roman"/>
          <w:color w:val="000000" w:themeColor="text1"/>
          <w:sz w:val="28"/>
          <w:szCs w:val="28"/>
          <w:lang w:eastAsia="ru-RU"/>
        </w:rPr>
        <w:t xml:space="preserve"> с курсом </w:t>
      </w:r>
      <w:proofErr w:type="gramStart"/>
      <w:r w:rsidRPr="007A272D">
        <w:rPr>
          <w:rFonts w:ascii="Times New Roman" w:eastAsia="Times New Roman" w:hAnsi="Times New Roman" w:cs="Times New Roman"/>
          <w:color w:val="000000" w:themeColor="text1"/>
          <w:sz w:val="28"/>
          <w:szCs w:val="28"/>
          <w:lang w:eastAsia="ru-RU"/>
        </w:rPr>
        <w:t>ПО</w:t>
      </w:r>
      <w:proofErr w:type="gramEnd"/>
    </w:p>
    <w:p w:rsidR="00B17E8B" w:rsidRPr="007A272D" w:rsidRDefault="00B17E8B" w:rsidP="00B17E8B">
      <w:pPr>
        <w:spacing w:line="276" w:lineRule="auto"/>
        <w:rPr>
          <w:rFonts w:ascii="Times New Roman" w:hAnsi="Times New Roman" w:cs="Times New Roman"/>
          <w:color w:val="000000" w:themeColor="text1"/>
          <w:sz w:val="28"/>
          <w:szCs w:val="28"/>
        </w:rPr>
      </w:pPr>
    </w:p>
    <w:p w:rsidR="00B17E8B" w:rsidRPr="007A272D" w:rsidRDefault="00B17E8B" w:rsidP="00B17E8B">
      <w:pPr>
        <w:spacing w:line="276" w:lineRule="auto"/>
        <w:rPr>
          <w:rFonts w:ascii="Times New Roman" w:hAnsi="Times New Roman" w:cs="Times New Roman"/>
          <w:color w:val="000000" w:themeColor="text1"/>
          <w:sz w:val="28"/>
          <w:szCs w:val="28"/>
        </w:rPr>
      </w:pPr>
    </w:p>
    <w:p w:rsidR="00B17E8B" w:rsidRPr="007A272D" w:rsidRDefault="00B17E8B" w:rsidP="00B17E8B">
      <w:pPr>
        <w:spacing w:line="276" w:lineRule="auto"/>
        <w:rPr>
          <w:rFonts w:ascii="Times New Roman" w:hAnsi="Times New Roman" w:cs="Times New Roman"/>
          <w:color w:val="000000" w:themeColor="text1"/>
          <w:sz w:val="28"/>
          <w:szCs w:val="28"/>
        </w:rPr>
      </w:pPr>
    </w:p>
    <w:p w:rsidR="00B17E8B" w:rsidRDefault="00B17E8B" w:rsidP="00B17E8B">
      <w:pPr>
        <w:spacing w:line="276" w:lineRule="auto"/>
        <w:jc w:val="center"/>
        <w:rPr>
          <w:rFonts w:ascii="Times New Roman" w:hAnsi="Times New Roman" w:cs="Times New Roman"/>
          <w:b/>
          <w:bCs/>
          <w:color w:val="000000" w:themeColor="text1"/>
          <w:sz w:val="28"/>
          <w:szCs w:val="28"/>
        </w:rPr>
      </w:pPr>
      <w:r w:rsidRPr="007A272D">
        <w:rPr>
          <w:rFonts w:ascii="Times New Roman" w:hAnsi="Times New Roman" w:cs="Times New Roman"/>
          <w:b/>
          <w:bCs/>
          <w:color w:val="000000" w:themeColor="text1"/>
          <w:sz w:val="28"/>
          <w:szCs w:val="28"/>
        </w:rPr>
        <w:t xml:space="preserve">Реферат на тему: </w:t>
      </w:r>
    </w:p>
    <w:p w:rsidR="00B17E8B" w:rsidRPr="006605A9" w:rsidRDefault="00B17E8B" w:rsidP="00B17E8B">
      <w:pPr>
        <w:spacing w:line="276" w:lineRule="auto"/>
        <w:jc w:val="center"/>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rPr>
        <w:t>Бужирование</w:t>
      </w:r>
      <w:proofErr w:type="spellEnd"/>
      <w:r>
        <w:rPr>
          <w:rFonts w:ascii="Times New Roman" w:hAnsi="Times New Roman" w:cs="Times New Roman"/>
          <w:b/>
          <w:bCs/>
          <w:color w:val="000000" w:themeColor="text1"/>
          <w:sz w:val="28"/>
          <w:szCs w:val="28"/>
        </w:rPr>
        <w:t xml:space="preserve"> рубцовых стенозов пищевода в эндоскопии.</w:t>
      </w:r>
      <w:r w:rsidRPr="007A272D">
        <w:rPr>
          <w:rFonts w:ascii="Times New Roman" w:hAnsi="Times New Roman" w:cs="Times New Roman"/>
          <w:b/>
          <w:bCs/>
          <w:color w:val="000000" w:themeColor="text1"/>
          <w:sz w:val="28"/>
          <w:szCs w:val="28"/>
        </w:rPr>
        <w:br/>
      </w:r>
      <w:r w:rsidRPr="007A272D">
        <w:rPr>
          <w:rFonts w:ascii="Times New Roman" w:hAnsi="Times New Roman" w:cs="Times New Roman"/>
          <w:color w:val="000000" w:themeColor="text1"/>
          <w:sz w:val="28"/>
          <w:szCs w:val="28"/>
          <w:bdr w:val="none" w:sz="0" w:space="0" w:color="auto" w:frame="1"/>
          <w:shd w:val="clear" w:color="auto" w:fill="FFFFFF"/>
        </w:rPr>
        <w:br/>
      </w:r>
      <w:r w:rsidRPr="007A272D">
        <w:rPr>
          <w:rFonts w:ascii="Times New Roman" w:hAnsi="Times New Roman" w:cs="Times New Roman"/>
          <w:color w:val="000000" w:themeColor="text1"/>
          <w:sz w:val="28"/>
          <w:szCs w:val="28"/>
          <w:bdr w:val="none" w:sz="0" w:space="0" w:color="auto" w:frame="1"/>
          <w:shd w:val="clear" w:color="auto" w:fill="FFFFFF"/>
        </w:rPr>
        <w:br/>
      </w:r>
      <w:r w:rsidRPr="007A272D">
        <w:rPr>
          <w:rFonts w:ascii="Times New Roman" w:hAnsi="Times New Roman" w:cs="Times New Roman"/>
          <w:color w:val="000000" w:themeColor="text1"/>
          <w:sz w:val="28"/>
          <w:szCs w:val="28"/>
          <w:bdr w:val="none" w:sz="0" w:space="0" w:color="auto" w:frame="1"/>
          <w:shd w:val="clear" w:color="auto" w:fill="FFFFFF"/>
        </w:rPr>
        <w:br/>
        <w:t xml:space="preserve">                                                                     </w:t>
      </w:r>
      <w:r>
        <w:rPr>
          <w:rFonts w:ascii="Times New Roman" w:hAnsi="Times New Roman" w:cs="Times New Roman"/>
          <w:color w:val="000000" w:themeColor="text1"/>
          <w:sz w:val="28"/>
          <w:szCs w:val="28"/>
          <w:bdr w:val="none" w:sz="0" w:space="0" w:color="auto" w:frame="1"/>
          <w:shd w:val="clear" w:color="auto" w:fill="FFFFFF"/>
        </w:rPr>
        <w:t xml:space="preserve">                    Выполнил</w:t>
      </w:r>
      <w:r w:rsidRPr="007A272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Pr>
          <w:rFonts w:ascii="Times New Roman" w:hAnsi="Times New Roman" w:cs="Times New Roman"/>
          <w:color w:val="000000" w:themeColor="text1"/>
          <w:sz w:val="28"/>
          <w:szCs w:val="28"/>
          <w:bdr w:val="none" w:sz="0" w:space="0" w:color="auto" w:frame="1"/>
          <w:shd w:val="clear" w:color="auto" w:fill="FFFFFF"/>
        </w:rPr>
        <w:t>Аргаткин</w:t>
      </w:r>
      <w:proofErr w:type="spellEnd"/>
      <w:r>
        <w:rPr>
          <w:rFonts w:ascii="Times New Roman" w:hAnsi="Times New Roman" w:cs="Times New Roman"/>
          <w:color w:val="000000" w:themeColor="text1"/>
          <w:sz w:val="28"/>
          <w:szCs w:val="28"/>
          <w:bdr w:val="none" w:sz="0" w:space="0" w:color="auto" w:frame="1"/>
          <w:shd w:val="clear" w:color="auto" w:fill="FFFFFF"/>
        </w:rPr>
        <w:t xml:space="preserve"> И.</w:t>
      </w:r>
      <w:proofErr w:type="gramStart"/>
      <w:r>
        <w:rPr>
          <w:rFonts w:ascii="Times New Roman" w:hAnsi="Times New Roman" w:cs="Times New Roman"/>
          <w:color w:val="000000" w:themeColor="text1"/>
          <w:sz w:val="28"/>
          <w:szCs w:val="28"/>
          <w:bdr w:val="none" w:sz="0" w:space="0" w:color="auto" w:frame="1"/>
          <w:shd w:val="clear" w:color="auto" w:fill="FFFFFF"/>
        </w:rPr>
        <w:t>С</w:t>
      </w:r>
      <w:r w:rsidRPr="007A272D">
        <w:rPr>
          <w:rFonts w:ascii="Times New Roman" w:hAnsi="Times New Roman" w:cs="Times New Roman"/>
          <w:color w:val="000000" w:themeColor="text1"/>
          <w:sz w:val="28"/>
          <w:szCs w:val="28"/>
          <w:bdr w:val="none" w:sz="0" w:space="0" w:color="auto" w:frame="1"/>
          <w:shd w:val="clear" w:color="auto" w:fill="FFFFFF"/>
        </w:rPr>
        <w:br/>
        <w:t xml:space="preserve">                                                          Проверила</w:t>
      </w:r>
      <w:proofErr w:type="gramEnd"/>
      <w:r w:rsidRPr="007A272D">
        <w:rPr>
          <w:rFonts w:ascii="Times New Roman" w:hAnsi="Times New Roman" w:cs="Times New Roman"/>
          <w:color w:val="000000" w:themeColor="text1"/>
          <w:sz w:val="28"/>
          <w:szCs w:val="28"/>
          <w:bdr w:val="none" w:sz="0" w:space="0" w:color="auto" w:frame="1"/>
          <w:shd w:val="clear" w:color="auto" w:fill="FFFFFF"/>
        </w:rPr>
        <w:t xml:space="preserve">: </w:t>
      </w:r>
      <w:hyperlink r:id="rId7" w:history="1">
        <w:r w:rsidRPr="007A272D">
          <w:rPr>
            <w:rStyle w:val="a3"/>
            <w:rFonts w:ascii="Times New Roman" w:hAnsi="Times New Roman" w:cs="Times New Roman"/>
            <w:color w:val="000000" w:themeColor="text1"/>
            <w:sz w:val="28"/>
            <w:szCs w:val="28"/>
            <w:u w:val="none"/>
            <w:bdr w:val="none" w:sz="0" w:space="0" w:color="auto" w:frame="1"/>
            <w:shd w:val="clear" w:color="auto" w:fill="FFFFFF"/>
          </w:rPr>
          <w:t>ДМН</w:t>
        </w:r>
      </w:hyperlink>
      <w:r w:rsidRPr="007A272D">
        <w:rPr>
          <w:rFonts w:ascii="Times New Roman" w:hAnsi="Times New Roman" w:cs="Times New Roman"/>
          <w:color w:val="000000" w:themeColor="text1"/>
          <w:sz w:val="28"/>
          <w:szCs w:val="28"/>
          <w:shd w:val="clear" w:color="auto" w:fill="FFFFFF"/>
        </w:rPr>
        <w:t>, </w:t>
      </w:r>
      <w:hyperlink r:id="rId8" w:history="1">
        <w:r w:rsidRPr="007A272D">
          <w:rPr>
            <w:rStyle w:val="a3"/>
            <w:rFonts w:ascii="Times New Roman" w:hAnsi="Times New Roman" w:cs="Times New Roman"/>
            <w:color w:val="000000" w:themeColor="text1"/>
            <w:sz w:val="28"/>
            <w:szCs w:val="28"/>
            <w:u w:val="none"/>
            <w:bdr w:val="none" w:sz="0" w:space="0" w:color="auto" w:frame="1"/>
            <w:shd w:val="clear" w:color="auto" w:fill="FFFFFF"/>
          </w:rPr>
          <w:t>профессор</w:t>
        </w:r>
      </w:hyperlink>
      <w:r w:rsidRPr="007A272D">
        <w:rPr>
          <w:rFonts w:ascii="Times New Roman" w:hAnsi="Times New Roman" w:cs="Times New Roman"/>
          <w:color w:val="000000" w:themeColor="text1"/>
          <w:sz w:val="28"/>
          <w:szCs w:val="28"/>
        </w:rPr>
        <w:t>: Первова О.В.</w:t>
      </w:r>
    </w:p>
    <w:p w:rsidR="00B17E8B" w:rsidRPr="007A272D" w:rsidRDefault="00B17E8B" w:rsidP="00B17E8B">
      <w:pPr>
        <w:spacing w:line="276" w:lineRule="auto"/>
        <w:rPr>
          <w:rFonts w:ascii="Times New Roman" w:hAnsi="Times New Roman" w:cs="Times New Roman"/>
          <w:color w:val="000000" w:themeColor="text1"/>
          <w:sz w:val="28"/>
          <w:szCs w:val="28"/>
        </w:rPr>
      </w:pPr>
    </w:p>
    <w:p w:rsidR="00B17E8B" w:rsidRPr="007A272D" w:rsidRDefault="00B17E8B" w:rsidP="00B17E8B">
      <w:pPr>
        <w:spacing w:line="276" w:lineRule="auto"/>
        <w:rPr>
          <w:rFonts w:ascii="Times New Roman" w:hAnsi="Times New Roman" w:cs="Times New Roman"/>
          <w:color w:val="000000" w:themeColor="text1"/>
          <w:sz w:val="28"/>
          <w:szCs w:val="28"/>
        </w:rPr>
      </w:pPr>
    </w:p>
    <w:p w:rsidR="00B17E8B" w:rsidRPr="007A272D" w:rsidRDefault="00B17E8B" w:rsidP="00B17E8B">
      <w:pPr>
        <w:spacing w:line="276" w:lineRule="auto"/>
        <w:rPr>
          <w:rFonts w:ascii="Times New Roman" w:hAnsi="Times New Roman" w:cs="Times New Roman"/>
          <w:sz w:val="28"/>
          <w:szCs w:val="28"/>
        </w:rPr>
      </w:pPr>
    </w:p>
    <w:p w:rsidR="00B17E8B" w:rsidRPr="007A272D" w:rsidRDefault="00B17E8B" w:rsidP="00B17E8B">
      <w:pPr>
        <w:spacing w:line="276" w:lineRule="auto"/>
        <w:rPr>
          <w:rFonts w:ascii="Times New Roman" w:hAnsi="Times New Roman" w:cs="Times New Roman"/>
          <w:sz w:val="28"/>
          <w:szCs w:val="28"/>
        </w:rPr>
      </w:pPr>
    </w:p>
    <w:p w:rsidR="00B17E8B" w:rsidRPr="007A272D" w:rsidRDefault="00B17E8B" w:rsidP="00B17E8B">
      <w:pPr>
        <w:spacing w:line="276" w:lineRule="auto"/>
        <w:rPr>
          <w:rFonts w:ascii="Times New Roman" w:hAnsi="Times New Roman" w:cs="Times New Roman"/>
          <w:sz w:val="28"/>
          <w:szCs w:val="28"/>
        </w:rPr>
      </w:pPr>
    </w:p>
    <w:p w:rsidR="00B17E8B" w:rsidRPr="007A272D" w:rsidRDefault="00B17E8B" w:rsidP="00B17E8B">
      <w:pPr>
        <w:spacing w:line="276" w:lineRule="auto"/>
        <w:rPr>
          <w:rFonts w:ascii="Times New Roman" w:hAnsi="Times New Roman" w:cs="Times New Roman"/>
          <w:sz w:val="28"/>
          <w:szCs w:val="28"/>
        </w:rPr>
      </w:pPr>
    </w:p>
    <w:p w:rsidR="00B17E8B" w:rsidRPr="007A272D" w:rsidRDefault="00B17E8B" w:rsidP="00B17E8B">
      <w:pPr>
        <w:spacing w:line="276" w:lineRule="auto"/>
        <w:rPr>
          <w:rFonts w:ascii="Times New Roman" w:hAnsi="Times New Roman" w:cs="Times New Roman"/>
          <w:sz w:val="28"/>
          <w:szCs w:val="28"/>
        </w:rPr>
      </w:pPr>
    </w:p>
    <w:p w:rsidR="00B17E8B" w:rsidRPr="007A272D" w:rsidRDefault="00B17E8B" w:rsidP="00B17E8B">
      <w:pPr>
        <w:spacing w:line="276" w:lineRule="auto"/>
        <w:rPr>
          <w:rFonts w:ascii="Times New Roman" w:hAnsi="Times New Roman" w:cs="Times New Roman"/>
          <w:sz w:val="28"/>
          <w:szCs w:val="28"/>
        </w:rPr>
      </w:pPr>
    </w:p>
    <w:p w:rsidR="00B17E8B" w:rsidRPr="007A272D" w:rsidRDefault="00B17E8B" w:rsidP="00B17E8B">
      <w:pPr>
        <w:spacing w:line="276" w:lineRule="auto"/>
        <w:rPr>
          <w:rFonts w:ascii="Times New Roman" w:hAnsi="Times New Roman" w:cs="Times New Roman"/>
          <w:sz w:val="28"/>
          <w:szCs w:val="28"/>
        </w:rPr>
      </w:pPr>
    </w:p>
    <w:p w:rsidR="00B17E8B" w:rsidRPr="007A272D" w:rsidRDefault="00B17E8B" w:rsidP="00B17E8B">
      <w:pPr>
        <w:spacing w:line="276" w:lineRule="auto"/>
        <w:rPr>
          <w:rFonts w:ascii="Times New Roman" w:hAnsi="Times New Roman" w:cs="Times New Roman"/>
          <w:sz w:val="28"/>
          <w:szCs w:val="28"/>
        </w:rPr>
      </w:pPr>
    </w:p>
    <w:p w:rsidR="00B17E8B" w:rsidRPr="007A272D" w:rsidRDefault="00B17E8B" w:rsidP="00B17E8B">
      <w:pPr>
        <w:spacing w:line="276" w:lineRule="auto"/>
        <w:rPr>
          <w:rFonts w:ascii="Times New Roman" w:hAnsi="Times New Roman" w:cs="Times New Roman"/>
          <w:sz w:val="28"/>
          <w:szCs w:val="28"/>
        </w:rPr>
      </w:pPr>
    </w:p>
    <w:p w:rsidR="00B17E8B" w:rsidRPr="007A272D" w:rsidRDefault="00B17E8B" w:rsidP="00B17E8B">
      <w:pPr>
        <w:tabs>
          <w:tab w:val="left" w:pos="2835"/>
        </w:tabs>
        <w:spacing w:line="276" w:lineRule="auto"/>
        <w:jc w:val="center"/>
        <w:rPr>
          <w:rFonts w:ascii="Times New Roman" w:hAnsi="Times New Roman" w:cs="Times New Roman"/>
          <w:sz w:val="28"/>
          <w:szCs w:val="28"/>
        </w:rPr>
      </w:pPr>
    </w:p>
    <w:p w:rsidR="00B17E8B" w:rsidRPr="007A272D" w:rsidRDefault="00B17E8B" w:rsidP="00B17E8B">
      <w:pPr>
        <w:tabs>
          <w:tab w:val="left" w:pos="2835"/>
        </w:tabs>
        <w:spacing w:line="276" w:lineRule="auto"/>
        <w:jc w:val="center"/>
        <w:rPr>
          <w:rFonts w:ascii="Times New Roman" w:hAnsi="Times New Roman" w:cs="Times New Roman"/>
          <w:sz w:val="28"/>
          <w:szCs w:val="28"/>
        </w:rPr>
      </w:pPr>
      <w:r w:rsidRPr="007A272D">
        <w:rPr>
          <w:rFonts w:ascii="Times New Roman" w:hAnsi="Times New Roman" w:cs="Times New Roman"/>
          <w:sz w:val="28"/>
          <w:szCs w:val="28"/>
        </w:rPr>
        <w:t>Красноярск</w:t>
      </w:r>
      <w:r w:rsidR="000D3815">
        <w:rPr>
          <w:rFonts w:ascii="Times New Roman" w:hAnsi="Times New Roman" w:cs="Times New Roman"/>
          <w:sz w:val="28"/>
          <w:szCs w:val="28"/>
        </w:rPr>
        <w:t>,</w:t>
      </w:r>
      <w:r w:rsidRPr="007A272D">
        <w:rPr>
          <w:rFonts w:ascii="Times New Roman" w:hAnsi="Times New Roman" w:cs="Times New Roman"/>
          <w:sz w:val="28"/>
          <w:szCs w:val="28"/>
        </w:rPr>
        <w:t xml:space="preserve"> 202</w:t>
      </w:r>
      <w:r w:rsidR="000D3815">
        <w:rPr>
          <w:rFonts w:ascii="Times New Roman" w:hAnsi="Times New Roman" w:cs="Times New Roman"/>
          <w:sz w:val="28"/>
          <w:szCs w:val="28"/>
        </w:rPr>
        <w:t>2</w:t>
      </w:r>
    </w:p>
    <w:p w:rsidR="00B17E8B" w:rsidRPr="007A272D" w:rsidRDefault="00B17E8B" w:rsidP="00B17E8B">
      <w:pPr>
        <w:spacing w:line="276" w:lineRule="auto"/>
        <w:jc w:val="center"/>
        <w:rPr>
          <w:rFonts w:ascii="Times New Roman" w:hAnsi="Times New Roman" w:cs="Times New Roman"/>
          <w:b/>
          <w:bCs/>
          <w:sz w:val="28"/>
          <w:szCs w:val="28"/>
        </w:rPr>
      </w:pPr>
      <w:r w:rsidRPr="007A272D">
        <w:rPr>
          <w:rFonts w:ascii="Times New Roman" w:hAnsi="Times New Roman" w:cs="Times New Roman"/>
          <w:b/>
          <w:bCs/>
          <w:sz w:val="28"/>
          <w:szCs w:val="28"/>
        </w:rPr>
        <w:lastRenderedPageBreak/>
        <w:t>Содержание</w:t>
      </w:r>
    </w:p>
    <w:p w:rsidR="00B17E8B" w:rsidRPr="00BA6AA3" w:rsidRDefault="00B17E8B" w:rsidP="00B17E8B">
      <w:pPr>
        <w:pStyle w:val="a4"/>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Введение.</w:t>
      </w:r>
    </w:p>
    <w:p w:rsidR="00B17E8B" w:rsidRPr="007A272D" w:rsidRDefault="00B17E8B" w:rsidP="00B17E8B">
      <w:pPr>
        <w:pStyle w:val="a4"/>
        <w:numPr>
          <w:ilvl w:val="0"/>
          <w:numId w:val="1"/>
        </w:numPr>
        <w:spacing w:line="276" w:lineRule="auto"/>
        <w:rPr>
          <w:rFonts w:ascii="Times New Roman" w:hAnsi="Times New Roman" w:cs="Times New Roman"/>
          <w:sz w:val="28"/>
          <w:szCs w:val="28"/>
        </w:rPr>
      </w:pPr>
      <w:r w:rsidRPr="007A272D">
        <w:rPr>
          <w:rFonts w:ascii="Times New Roman" w:hAnsi="Times New Roman" w:cs="Times New Roman"/>
          <w:sz w:val="28"/>
          <w:szCs w:val="28"/>
        </w:rPr>
        <w:t>Этиология.</w:t>
      </w:r>
    </w:p>
    <w:p w:rsidR="00B17E8B" w:rsidRPr="007A272D" w:rsidRDefault="00B17E8B" w:rsidP="00B17E8B">
      <w:pPr>
        <w:pStyle w:val="a4"/>
        <w:numPr>
          <w:ilvl w:val="0"/>
          <w:numId w:val="1"/>
        </w:numPr>
        <w:spacing w:line="276" w:lineRule="auto"/>
        <w:rPr>
          <w:rFonts w:ascii="Times New Roman" w:hAnsi="Times New Roman" w:cs="Times New Roman"/>
          <w:sz w:val="28"/>
          <w:szCs w:val="28"/>
        </w:rPr>
      </w:pPr>
      <w:r w:rsidRPr="007A272D">
        <w:rPr>
          <w:rFonts w:ascii="Times New Roman" w:hAnsi="Times New Roman" w:cs="Times New Roman"/>
          <w:sz w:val="28"/>
          <w:szCs w:val="28"/>
        </w:rPr>
        <w:t>Клиническая классификация.</w:t>
      </w:r>
    </w:p>
    <w:p w:rsidR="006B52A6" w:rsidRPr="006B52A6" w:rsidRDefault="006B52A6" w:rsidP="006B52A6">
      <w:pPr>
        <w:pStyle w:val="a4"/>
        <w:numPr>
          <w:ilvl w:val="0"/>
          <w:numId w:val="1"/>
        </w:numPr>
        <w:spacing w:line="276" w:lineRule="auto"/>
        <w:rPr>
          <w:rFonts w:ascii="Times New Roman" w:hAnsi="Times New Roman" w:cs="Times New Roman"/>
          <w:bCs/>
          <w:sz w:val="28"/>
          <w:szCs w:val="28"/>
        </w:rPr>
      </w:pPr>
      <w:r w:rsidRPr="006B52A6">
        <w:rPr>
          <w:rFonts w:ascii="Times New Roman" w:hAnsi="Times New Roman" w:cs="Times New Roman"/>
          <w:bCs/>
          <w:sz w:val="28"/>
          <w:szCs w:val="28"/>
        </w:rPr>
        <w:t xml:space="preserve">Показания для проведения эндоскопического </w:t>
      </w:r>
      <w:proofErr w:type="spellStart"/>
      <w:r w:rsidRPr="006B52A6">
        <w:rPr>
          <w:rFonts w:ascii="Times New Roman" w:hAnsi="Times New Roman" w:cs="Times New Roman"/>
          <w:bCs/>
          <w:sz w:val="28"/>
          <w:szCs w:val="28"/>
        </w:rPr>
        <w:t>бужирования</w:t>
      </w:r>
      <w:proofErr w:type="spellEnd"/>
      <w:r w:rsidRPr="006B52A6">
        <w:rPr>
          <w:rFonts w:ascii="Times New Roman" w:hAnsi="Times New Roman" w:cs="Times New Roman"/>
          <w:bCs/>
          <w:sz w:val="28"/>
          <w:szCs w:val="28"/>
        </w:rPr>
        <w:t>.</w:t>
      </w:r>
    </w:p>
    <w:p w:rsidR="006B52A6" w:rsidRPr="006B52A6" w:rsidRDefault="006B52A6" w:rsidP="006B52A6">
      <w:pPr>
        <w:pStyle w:val="a4"/>
        <w:numPr>
          <w:ilvl w:val="0"/>
          <w:numId w:val="1"/>
        </w:numPr>
        <w:spacing w:line="276" w:lineRule="auto"/>
        <w:rPr>
          <w:rFonts w:ascii="Times New Roman" w:hAnsi="Times New Roman" w:cs="Times New Roman"/>
          <w:bCs/>
          <w:sz w:val="28"/>
          <w:szCs w:val="28"/>
        </w:rPr>
      </w:pPr>
      <w:r w:rsidRPr="006B52A6">
        <w:rPr>
          <w:rFonts w:ascii="Times New Roman" w:hAnsi="Times New Roman" w:cs="Times New Roman"/>
          <w:bCs/>
          <w:sz w:val="28"/>
          <w:szCs w:val="28"/>
        </w:rPr>
        <w:t xml:space="preserve">Процедура </w:t>
      </w:r>
      <w:proofErr w:type="spellStart"/>
      <w:r w:rsidRPr="006B52A6">
        <w:rPr>
          <w:rFonts w:ascii="Times New Roman" w:hAnsi="Times New Roman" w:cs="Times New Roman"/>
          <w:bCs/>
          <w:sz w:val="28"/>
          <w:szCs w:val="28"/>
        </w:rPr>
        <w:t>бужирования</w:t>
      </w:r>
      <w:proofErr w:type="spellEnd"/>
      <w:r w:rsidRPr="006B52A6">
        <w:rPr>
          <w:rFonts w:ascii="Times New Roman" w:hAnsi="Times New Roman" w:cs="Times New Roman"/>
          <w:bCs/>
          <w:sz w:val="28"/>
          <w:szCs w:val="28"/>
        </w:rPr>
        <w:t xml:space="preserve"> пищевода</w:t>
      </w:r>
    </w:p>
    <w:p w:rsidR="00B17E8B" w:rsidRPr="007A272D" w:rsidRDefault="00B17E8B" w:rsidP="00B17E8B">
      <w:pPr>
        <w:pStyle w:val="a4"/>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Заключение.</w:t>
      </w:r>
    </w:p>
    <w:p w:rsidR="00B17E8B" w:rsidRPr="007A272D" w:rsidRDefault="00B17E8B" w:rsidP="00B17E8B">
      <w:pPr>
        <w:pStyle w:val="a4"/>
        <w:numPr>
          <w:ilvl w:val="0"/>
          <w:numId w:val="1"/>
        </w:numPr>
        <w:spacing w:line="276" w:lineRule="auto"/>
        <w:rPr>
          <w:rFonts w:ascii="Times New Roman" w:hAnsi="Times New Roman" w:cs="Times New Roman"/>
          <w:sz w:val="28"/>
          <w:szCs w:val="28"/>
        </w:rPr>
      </w:pPr>
      <w:r w:rsidRPr="007A272D">
        <w:rPr>
          <w:rFonts w:ascii="Times New Roman" w:hAnsi="Times New Roman" w:cs="Times New Roman"/>
          <w:sz w:val="28"/>
          <w:szCs w:val="28"/>
        </w:rPr>
        <w:t>Список использованной литературы.</w:t>
      </w:r>
    </w:p>
    <w:p w:rsidR="0081551F" w:rsidRDefault="00BA0A90"/>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p w:rsidR="00B17E8B" w:rsidRDefault="00B17E8B" w:rsidP="00B17E8B">
      <w:pPr>
        <w:pStyle w:val="a4"/>
        <w:numPr>
          <w:ilvl w:val="0"/>
          <w:numId w:val="2"/>
        </w:numPr>
        <w:spacing w:line="276" w:lineRule="auto"/>
        <w:jc w:val="center"/>
        <w:rPr>
          <w:rFonts w:ascii="Times New Roman" w:hAnsi="Times New Roman" w:cs="Times New Roman"/>
          <w:b/>
          <w:bCs/>
          <w:sz w:val="28"/>
          <w:szCs w:val="28"/>
        </w:rPr>
      </w:pPr>
      <w:r w:rsidRPr="006605A9">
        <w:rPr>
          <w:rFonts w:ascii="Times New Roman" w:hAnsi="Times New Roman" w:cs="Times New Roman"/>
          <w:b/>
          <w:bCs/>
          <w:sz w:val="28"/>
          <w:szCs w:val="28"/>
        </w:rPr>
        <w:lastRenderedPageBreak/>
        <w:t>Введение</w:t>
      </w:r>
    </w:p>
    <w:p w:rsidR="00C57A04" w:rsidRPr="00C57A04" w:rsidRDefault="00C57A04" w:rsidP="00C57A04">
      <w:pPr>
        <w:spacing w:line="276" w:lineRule="auto"/>
        <w:ind w:firstLine="360"/>
        <w:rPr>
          <w:rFonts w:ascii="Times New Roman" w:hAnsi="Times New Roman" w:cs="Times New Roman"/>
          <w:sz w:val="28"/>
          <w:szCs w:val="28"/>
        </w:rPr>
      </w:pPr>
      <w:r w:rsidRPr="00C57A04">
        <w:rPr>
          <w:rFonts w:ascii="Times New Roman" w:hAnsi="Times New Roman" w:cs="Times New Roman"/>
          <w:sz w:val="28"/>
          <w:szCs w:val="28"/>
        </w:rPr>
        <w:t xml:space="preserve">Эндоскопическое </w:t>
      </w:r>
      <w:proofErr w:type="spellStart"/>
      <w:r w:rsidRPr="00C57A04">
        <w:rPr>
          <w:rFonts w:ascii="Times New Roman" w:hAnsi="Times New Roman" w:cs="Times New Roman"/>
          <w:sz w:val="28"/>
          <w:szCs w:val="28"/>
        </w:rPr>
        <w:t>бужирование</w:t>
      </w:r>
      <w:proofErr w:type="spellEnd"/>
      <w:r w:rsidRPr="00C57A04">
        <w:rPr>
          <w:rFonts w:ascii="Times New Roman" w:hAnsi="Times New Roman" w:cs="Times New Roman"/>
          <w:sz w:val="28"/>
          <w:szCs w:val="28"/>
        </w:rPr>
        <w:t xml:space="preserve"> – методика расширения просвета полого органа или анастомоза с целью восстановления его проходимости. Эта манипуляция относится к категории лечебных эндоскопических процедур и осуществляется с помощью специальных инструментов – бужей.</w:t>
      </w:r>
    </w:p>
    <w:p w:rsidR="00B17E8B" w:rsidRDefault="00B17E8B" w:rsidP="00B17E8B">
      <w:pPr>
        <w:ind w:firstLine="360"/>
        <w:rPr>
          <w:rFonts w:ascii="Times New Roman" w:hAnsi="Times New Roman" w:cs="Times New Roman"/>
          <w:sz w:val="28"/>
          <w:szCs w:val="28"/>
        </w:rPr>
      </w:pPr>
      <w:r w:rsidRPr="00B17E8B">
        <w:rPr>
          <w:rFonts w:ascii="Times New Roman" w:hAnsi="Times New Roman" w:cs="Times New Roman"/>
          <w:sz w:val="28"/>
          <w:szCs w:val="28"/>
        </w:rPr>
        <w:t xml:space="preserve">Проблема выбора тактики и способа лечения рубцовых стриктур пищевода (РСП) до сих пор продолжают быть одной из актуальных задач хирургии. Это обусловлено относительно частой распространенностью рубцовых стриктур пищевода, их </w:t>
      </w:r>
      <w:proofErr w:type="spellStart"/>
      <w:r w:rsidRPr="00B17E8B">
        <w:rPr>
          <w:rFonts w:ascii="Times New Roman" w:hAnsi="Times New Roman" w:cs="Times New Roman"/>
          <w:sz w:val="28"/>
          <w:szCs w:val="28"/>
        </w:rPr>
        <w:t>полиэтиологичностью</w:t>
      </w:r>
      <w:proofErr w:type="spellEnd"/>
      <w:r w:rsidRPr="00B17E8B">
        <w:rPr>
          <w:rFonts w:ascii="Times New Roman" w:hAnsi="Times New Roman" w:cs="Times New Roman"/>
          <w:sz w:val="28"/>
          <w:szCs w:val="28"/>
        </w:rPr>
        <w:t xml:space="preserve">, трудностью определения оптимального срока и выбора способа лечения, высоким уровнем осложнений и летальности. Среди причин развития стриктур пищевода наиболее часто встречается химический ожог пищевода кислотой или щелочью (образуются у 70-80 % больных), </w:t>
      </w:r>
      <w:proofErr w:type="spellStart"/>
      <w:r w:rsidRPr="00B17E8B">
        <w:rPr>
          <w:rFonts w:ascii="Times New Roman" w:hAnsi="Times New Roman" w:cs="Times New Roman"/>
          <w:sz w:val="28"/>
          <w:szCs w:val="28"/>
        </w:rPr>
        <w:t>пептический</w:t>
      </w:r>
      <w:proofErr w:type="spellEnd"/>
      <w:r w:rsidRPr="00B17E8B">
        <w:rPr>
          <w:rFonts w:ascii="Times New Roman" w:hAnsi="Times New Roman" w:cs="Times New Roman"/>
          <w:sz w:val="28"/>
          <w:szCs w:val="28"/>
        </w:rPr>
        <w:t xml:space="preserve"> эрозивно-язвенный эзофагит, обусловленный </w:t>
      </w:r>
      <w:proofErr w:type="spellStart"/>
      <w:r w:rsidRPr="00B17E8B">
        <w:rPr>
          <w:rFonts w:ascii="Times New Roman" w:hAnsi="Times New Roman" w:cs="Times New Roman"/>
          <w:sz w:val="28"/>
          <w:szCs w:val="28"/>
        </w:rPr>
        <w:t>гастроэзофагеальной</w:t>
      </w:r>
      <w:proofErr w:type="spellEnd"/>
      <w:r w:rsidRPr="00B17E8B">
        <w:rPr>
          <w:rFonts w:ascii="Times New Roman" w:hAnsi="Times New Roman" w:cs="Times New Roman"/>
          <w:sz w:val="28"/>
          <w:szCs w:val="28"/>
        </w:rPr>
        <w:t xml:space="preserve"> </w:t>
      </w:r>
      <w:proofErr w:type="spellStart"/>
      <w:r w:rsidRPr="00B17E8B">
        <w:rPr>
          <w:rFonts w:ascii="Times New Roman" w:hAnsi="Times New Roman" w:cs="Times New Roman"/>
          <w:sz w:val="28"/>
          <w:szCs w:val="28"/>
        </w:rPr>
        <w:t>рефлюксной</w:t>
      </w:r>
      <w:proofErr w:type="spellEnd"/>
      <w:r w:rsidRPr="00B17E8B">
        <w:rPr>
          <w:rFonts w:ascii="Times New Roman" w:hAnsi="Times New Roman" w:cs="Times New Roman"/>
          <w:sz w:val="28"/>
          <w:szCs w:val="28"/>
        </w:rPr>
        <w:t xml:space="preserve"> болезнью, рубцовые стриктуры пищеводных соустий наблюдаются в послеоперационном периоде, как правило, после </w:t>
      </w:r>
      <w:proofErr w:type="spellStart"/>
      <w:r w:rsidRPr="00B17E8B">
        <w:rPr>
          <w:rFonts w:ascii="Times New Roman" w:hAnsi="Times New Roman" w:cs="Times New Roman"/>
          <w:sz w:val="28"/>
          <w:szCs w:val="28"/>
        </w:rPr>
        <w:t>гастрэктомии</w:t>
      </w:r>
      <w:proofErr w:type="spellEnd"/>
      <w:r w:rsidRPr="00B17E8B">
        <w:rPr>
          <w:rFonts w:ascii="Times New Roman" w:hAnsi="Times New Roman" w:cs="Times New Roman"/>
          <w:sz w:val="28"/>
          <w:szCs w:val="28"/>
        </w:rPr>
        <w:t xml:space="preserve"> и проксимальной резекции желудка</w:t>
      </w:r>
      <w:r w:rsidR="00C57A04">
        <w:rPr>
          <w:rFonts w:ascii="Times New Roman" w:hAnsi="Times New Roman" w:cs="Times New Roman"/>
          <w:sz w:val="28"/>
          <w:szCs w:val="28"/>
        </w:rPr>
        <w:t xml:space="preserve"> </w:t>
      </w:r>
      <w:r w:rsidR="00C57A04" w:rsidRPr="00C57A04">
        <w:rPr>
          <w:rFonts w:ascii="Times New Roman" w:hAnsi="Times New Roman" w:cs="Times New Roman"/>
          <w:sz w:val="28"/>
          <w:szCs w:val="28"/>
        </w:rPr>
        <w:t>[1]</w:t>
      </w:r>
      <w:r w:rsidR="00C57A04">
        <w:rPr>
          <w:rFonts w:ascii="Times New Roman" w:hAnsi="Times New Roman" w:cs="Times New Roman"/>
          <w:sz w:val="28"/>
          <w:szCs w:val="28"/>
        </w:rPr>
        <w:t>.</w:t>
      </w:r>
    </w:p>
    <w:p w:rsidR="00FE2EEB" w:rsidRPr="00C57A04" w:rsidRDefault="00FE2EEB" w:rsidP="00B17E8B">
      <w:pPr>
        <w:ind w:firstLine="360"/>
        <w:rPr>
          <w:rFonts w:ascii="Times New Roman" w:hAnsi="Times New Roman" w:cs="Times New Roman"/>
          <w:sz w:val="28"/>
          <w:szCs w:val="28"/>
        </w:rPr>
      </w:pPr>
      <w:r w:rsidRPr="00FE2EEB">
        <w:rPr>
          <w:rFonts w:ascii="Times New Roman" w:hAnsi="Times New Roman" w:cs="Times New Roman"/>
          <w:sz w:val="28"/>
          <w:szCs w:val="28"/>
        </w:rPr>
        <w:t>Ожоговая травма пищевода, как причина дисфагии, занимает второе место после рака пищевода и, как правило, встречается у пациентов наиболее активного в трудовом отношении, возраста (22 года – 56 лет), что обусловливает социальную значимость медицинской реабилитации данной категории больных</w:t>
      </w:r>
      <w:r>
        <w:rPr>
          <w:rFonts w:ascii="Times New Roman" w:hAnsi="Times New Roman" w:cs="Times New Roman"/>
          <w:sz w:val="28"/>
          <w:szCs w:val="28"/>
        </w:rPr>
        <w:t xml:space="preserve"> </w:t>
      </w:r>
      <w:r w:rsidRPr="00C57A04">
        <w:rPr>
          <w:rFonts w:ascii="Times New Roman" w:hAnsi="Times New Roman" w:cs="Times New Roman"/>
          <w:sz w:val="28"/>
          <w:szCs w:val="28"/>
        </w:rPr>
        <w:t>[</w:t>
      </w:r>
      <w:r>
        <w:rPr>
          <w:rFonts w:ascii="Times New Roman" w:hAnsi="Times New Roman" w:cs="Times New Roman"/>
          <w:sz w:val="28"/>
          <w:szCs w:val="28"/>
        </w:rPr>
        <w:t>2</w:t>
      </w:r>
      <w:r w:rsidRPr="00C57A04">
        <w:rPr>
          <w:rFonts w:ascii="Times New Roman" w:hAnsi="Times New Roman" w:cs="Times New Roman"/>
          <w:sz w:val="28"/>
          <w:szCs w:val="28"/>
        </w:rPr>
        <w:t>]</w:t>
      </w:r>
      <w:r>
        <w:rPr>
          <w:rFonts w:ascii="Times New Roman" w:hAnsi="Times New Roman" w:cs="Times New Roman"/>
          <w:sz w:val="28"/>
          <w:szCs w:val="28"/>
        </w:rPr>
        <w:t>.</w:t>
      </w:r>
    </w:p>
    <w:p w:rsidR="00B17E8B" w:rsidRDefault="00B17E8B" w:rsidP="00B17E8B">
      <w:pPr>
        <w:ind w:firstLine="360"/>
        <w:rPr>
          <w:rFonts w:ascii="Times New Roman" w:hAnsi="Times New Roman" w:cs="Times New Roman"/>
          <w:sz w:val="28"/>
          <w:szCs w:val="28"/>
        </w:rPr>
      </w:pPr>
    </w:p>
    <w:p w:rsidR="00B17E8B" w:rsidRDefault="00C57A04" w:rsidP="00B17E8B">
      <w:pPr>
        <w:pStyle w:val="a4"/>
        <w:numPr>
          <w:ilvl w:val="0"/>
          <w:numId w:val="2"/>
        </w:num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Причины возникновения доброкачественных стриктур пищевода</w:t>
      </w:r>
      <w:r w:rsidR="00B17E8B" w:rsidRPr="00366519">
        <w:rPr>
          <w:rFonts w:ascii="Times New Roman" w:hAnsi="Times New Roman" w:cs="Times New Roman"/>
          <w:b/>
          <w:bCs/>
          <w:sz w:val="28"/>
          <w:szCs w:val="28"/>
        </w:rPr>
        <w:t>.</w:t>
      </w:r>
    </w:p>
    <w:p w:rsidR="00C57A04" w:rsidRDefault="00C57A04" w:rsidP="00C57A04">
      <w:pPr>
        <w:pStyle w:val="a4"/>
        <w:spacing w:line="276" w:lineRule="auto"/>
        <w:rPr>
          <w:rFonts w:ascii="Times New Roman" w:hAnsi="Times New Roman" w:cs="Times New Roman"/>
          <w:b/>
          <w:bCs/>
          <w:sz w:val="28"/>
          <w:szCs w:val="28"/>
        </w:rPr>
      </w:pPr>
    </w:p>
    <w:p w:rsidR="00C57A04" w:rsidRPr="00C57A04" w:rsidRDefault="00C57A04" w:rsidP="00C57A04">
      <w:pPr>
        <w:pStyle w:val="a5"/>
        <w:shd w:val="clear" w:color="auto" w:fill="FFFFFF"/>
        <w:spacing w:before="0" w:beforeAutospacing="0" w:after="120" w:afterAutospacing="0"/>
        <w:ind w:firstLine="360"/>
        <w:rPr>
          <w:rFonts w:eastAsiaTheme="minorHAnsi"/>
          <w:sz w:val="28"/>
          <w:szCs w:val="28"/>
          <w:lang w:eastAsia="en-US"/>
        </w:rPr>
      </w:pPr>
      <w:r w:rsidRPr="00C57A04">
        <w:rPr>
          <w:rFonts w:eastAsiaTheme="minorHAnsi"/>
          <w:sz w:val="28"/>
          <w:szCs w:val="28"/>
          <w:lang w:eastAsia="en-US"/>
        </w:rPr>
        <w:t xml:space="preserve">Наиболее часто стриктуры пищевода развиваются в результате случайного или умышленного приема "агрессивных" прижигающих растворов. Другая весьма распространенная причина формирования доброкачественных сужений пищевода - длительно текущий </w:t>
      </w:r>
      <w:proofErr w:type="spellStart"/>
      <w:r w:rsidRPr="00C57A04">
        <w:rPr>
          <w:rFonts w:eastAsiaTheme="minorHAnsi"/>
          <w:sz w:val="28"/>
          <w:szCs w:val="28"/>
          <w:lang w:eastAsia="en-US"/>
        </w:rPr>
        <w:t>пептический</w:t>
      </w:r>
      <w:proofErr w:type="spellEnd"/>
      <w:r w:rsidRPr="00C57A04">
        <w:rPr>
          <w:rFonts w:eastAsiaTheme="minorHAnsi"/>
          <w:sz w:val="28"/>
          <w:szCs w:val="28"/>
          <w:lang w:eastAsia="en-US"/>
        </w:rPr>
        <w:t xml:space="preserve"> эзофагит, возникающий при </w:t>
      </w:r>
      <w:proofErr w:type="gramStart"/>
      <w:r w:rsidRPr="00C57A04">
        <w:rPr>
          <w:rFonts w:eastAsiaTheme="minorHAnsi"/>
          <w:sz w:val="28"/>
          <w:szCs w:val="28"/>
          <w:lang w:eastAsia="en-US"/>
        </w:rPr>
        <w:t>постоянном</w:t>
      </w:r>
      <w:proofErr w:type="gramEnd"/>
      <w:r w:rsidRPr="00C57A04">
        <w:rPr>
          <w:rFonts w:eastAsiaTheme="minorHAnsi"/>
          <w:sz w:val="28"/>
          <w:szCs w:val="28"/>
          <w:lang w:eastAsia="en-US"/>
        </w:rPr>
        <w:t xml:space="preserve"> </w:t>
      </w:r>
      <w:proofErr w:type="spellStart"/>
      <w:r w:rsidRPr="00C57A04">
        <w:rPr>
          <w:rFonts w:eastAsiaTheme="minorHAnsi"/>
          <w:sz w:val="28"/>
          <w:szCs w:val="28"/>
          <w:lang w:eastAsia="en-US"/>
        </w:rPr>
        <w:t>рефлюксе</w:t>
      </w:r>
      <w:proofErr w:type="spellEnd"/>
      <w:r w:rsidRPr="00C57A04">
        <w:rPr>
          <w:rFonts w:eastAsiaTheme="minorHAnsi"/>
          <w:sz w:val="28"/>
          <w:szCs w:val="28"/>
          <w:lang w:eastAsia="en-US"/>
        </w:rPr>
        <w:t xml:space="preserve"> в пищевод желудочного сока, иногда желчи и тонкокишечного содержимого, как правило, у больных с грыжей пищеводного отверстия диафрагмы.</w:t>
      </w:r>
    </w:p>
    <w:p w:rsidR="00C57A04" w:rsidRDefault="00C57A04" w:rsidP="00C57A04">
      <w:pPr>
        <w:pStyle w:val="a5"/>
        <w:shd w:val="clear" w:color="auto" w:fill="FFFFFF"/>
        <w:spacing w:before="0" w:beforeAutospacing="0" w:after="120" w:afterAutospacing="0"/>
        <w:ind w:firstLine="360"/>
        <w:rPr>
          <w:rFonts w:eastAsiaTheme="minorHAnsi"/>
          <w:sz w:val="28"/>
          <w:szCs w:val="28"/>
          <w:lang w:eastAsia="en-US"/>
        </w:rPr>
      </w:pPr>
      <w:proofErr w:type="gramStart"/>
      <w:r w:rsidRPr="00C57A04">
        <w:rPr>
          <w:rFonts w:eastAsiaTheme="minorHAnsi"/>
          <w:sz w:val="28"/>
          <w:szCs w:val="28"/>
          <w:lang w:eastAsia="en-US"/>
        </w:rPr>
        <w:t xml:space="preserve">Реже стенозы развиваются в результате лучевой терапии, </w:t>
      </w:r>
      <w:proofErr w:type="spellStart"/>
      <w:r w:rsidRPr="00C57A04">
        <w:rPr>
          <w:rFonts w:eastAsiaTheme="minorHAnsi"/>
          <w:sz w:val="28"/>
          <w:szCs w:val="28"/>
          <w:lang w:eastAsia="en-US"/>
        </w:rPr>
        <w:t>склерозирования</w:t>
      </w:r>
      <w:proofErr w:type="spellEnd"/>
      <w:r w:rsidRPr="00C57A04">
        <w:rPr>
          <w:rFonts w:eastAsiaTheme="minorHAnsi"/>
          <w:sz w:val="28"/>
          <w:szCs w:val="28"/>
          <w:lang w:eastAsia="en-US"/>
        </w:rPr>
        <w:t xml:space="preserve"> </w:t>
      </w:r>
      <w:proofErr w:type="spellStart"/>
      <w:r w:rsidRPr="00C57A04">
        <w:rPr>
          <w:rFonts w:eastAsiaTheme="minorHAnsi"/>
          <w:sz w:val="28"/>
          <w:szCs w:val="28"/>
          <w:lang w:eastAsia="en-US"/>
        </w:rPr>
        <w:t>варикозно</w:t>
      </w:r>
      <w:proofErr w:type="spellEnd"/>
      <w:r w:rsidRPr="00C57A04">
        <w:rPr>
          <w:rFonts w:eastAsiaTheme="minorHAnsi"/>
          <w:sz w:val="28"/>
          <w:szCs w:val="28"/>
          <w:lang w:eastAsia="en-US"/>
        </w:rPr>
        <w:t xml:space="preserve"> расширенных вен пищевода, перенесенных инфекционных болезней (дифтерия, туберкулез, сифилис и др.), микозов пищевода либо являются одним из проявлений коллагенозов, в частности системной склеродермии, системной красной волчанки, дерматомиозита, иногда опережая появление периферического </w:t>
      </w:r>
      <w:proofErr w:type="spellStart"/>
      <w:r w:rsidRPr="00C57A04">
        <w:rPr>
          <w:rFonts w:eastAsiaTheme="minorHAnsi"/>
          <w:sz w:val="28"/>
          <w:szCs w:val="28"/>
          <w:lang w:eastAsia="en-US"/>
        </w:rPr>
        <w:t>симптомокомплекса</w:t>
      </w:r>
      <w:proofErr w:type="spellEnd"/>
      <w:r w:rsidRPr="00C57A04">
        <w:rPr>
          <w:rFonts w:eastAsiaTheme="minorHAnsi"/>
          <w:sz w:val="28"/>
          <w:szCs w:val="28"/>
          <w:lang w:eastAsia="en-US"/>
        </w:rPr>
        <w:t xml:space="preserve"> на несколько лет</w:t>
      </w:r>
      <w:r w:rsidR="000D3815">
        <w:rPr>
          <w:rFonts w:eastAsiaTheme="minorHAnsi"/>
          <w:sz w:val="28"/>
          <w:szCs w:val="28"/>
          <w:lang w:eastAsia="en-US"/>
        </w:rPr>
        <w:t xml:space="preserve"> </w:t>
      </w:r>
      <w:r w:rsidR="000D3815" w:rsidRPr="00C57A04">
        <w:rPr>
          <w:sz w:val="28"/>
          <w:szCs w:val="28"/>
        </w:rPr>
        <w:t>[</w:t>
      </w:r>
      <w:r w:rsidR="000D3815">
        <w:rPr>
          <w:sz w:val="28"/>
          <w:szCs w:val="28"/>
        </w:rPr>
        <w:t>7</w:t>
      </w:r>
      <w:r w:rsidR="000D3815" w:rsidRPr="00C57A04">
        <w:rPr>
          <w:sz w:val="28"/>
          <w:szCs w:val="28"/>
        </w:rPr>
        <w:t>]</w:t>
      </w:r>
      <w:r w:rsidRPr="00C57A04">
        <w:rPr>
          <w:rFonts w:eastAsiaTheme="minorHAnsi"/>
          <w:sz w:val="28"/>
          <w:szCs w:val="28"/>
          <w:lang w:eastAsia="en-US"/>
        </w:rPr>
        <w:t>.</w:t>
      </w:r>
      <w:proofErr w:type="gramEnd"/>
    </w:p>
    <w:p w:rsidR="00C57A04" w:rsidRPr="00C57A04" w:rsidRDefault="00C57A04" w:rsidP="00C57A04">
      <w:pPr>
        <w:pStyle w:val="a5"/>
        <w:shd w:val="clear" w:color="auto" w:fill="FFFFFF"/>
        <w:spacing w:before="0" w:beforeAutospacing="0" w:after="120" w:afterAutospacing="0"/>
        <w:ind w:firstLine="360"/>
        <w:rPr>
          <w:rFonts w:eastAsiaTheme="minorHAnsi"/>
          <w:sz w:val="28"/>
          <w:szCs w:val="28"/>
          <w:lang w:eastAsia="en-US"/>
        </w:rPr>
      </w:pPr>
    </w:p>
    <w:p w:rsidR="006B52A6" w:rsidRPr="006B52A6" w:rsidRDefault="006B52A6" w:rsidP="006B52A6">
      <w:pPr>
        <w:pStyle w:val="a4"/>
        <w:numPr>
          <w:ilvl w:val="0"/>
          <w:numId w:val="2"/>
        </w:numPr>
        <w:spacing w:line="276" w:lineRule="auto"/>
        <w:rPr>
          <w:rFonts w:ascii="Times New Roman" w:hAnsi="Times New Roman" w:cs="Times New Roman"/>
          <w:b/>
          <w:bCs/>
          <w:sz w:val="28"/>
          <w:szCs w:val="28"/>
        </w:rPr>
      </w:pPr>
      <w:r w:rsidRPr="006B52A6">
        <w:rPr>
          <w:rFonts w:ascii="Times New Roman" w:eastAsia="Times New Roman" w:hAnsi="Times New Roman" w:cs="Times New Roman"/>
          <w:b/>
          <w:bCs/>
          <w:color w:val="000000"/>
          <w:sz w:val="28"/>
          <w:szCs w:val="28"/>
          <w:lang w:eastAsia="ru-RU"/>
        </w:rPr>
        <w:t>Эндоскопическая классификация сужений пищевода:</w:t>
      </w:r>
    </w:p>
    <w:p w:rsidR="006B52A6" w:rsidRPr="006B52A6" w:rsidRDefault="006B52A6" w:rsidP="006B52A6">
      <w:pPr>
        <w:numPr>
          <w:ilvl w:val="0"/>
          <w:numId w:val="6"/>
        </w:numPr>
        <w:spacing w:after="0" w:line="240" w:lineRule="auto"/>
        <w:ind w:left="0"/>
        <w:rPr>
          <w:rFonts w:ascii="Times New Roman" w:hAnsi="Times New Roman" w:cs="Times New Roman"/>
          <w:sz w:val="28"/>
          <w:szCs w:val="28"/>
        </w:rPr>
      </w:pPr>
      <w:r w:rsidRPr="006B52A6">
        <w:rPr>
          <w:rFonts w:ascii="Times New Roman" w:hAnsi="Times New Roman" w:cs="Times New Roman"/>
          <w:sz w:val="28"/>
          <w:szCs w:val="28"/>
        </w:rPr>
        <w:t>I степень — сужение просвета пищевода до 9–11 мм;</w:t>
      </w:r>
    </w:p>
    <w:p w:rsidR="006B52A6" w:rsidRPr="006B52A6" w:rsidRDefault="006B52A6" w:rsidP="006B52A6">
      <w:pPr>
        <w:numPr>
          <w:ilvl w:val="0"/>
          <w:numId w:val="6"/>
        </w:numPr>
        <w:spacing w:after="0" w:line="240" w:lineRule="auto"/>
        <w:ind w:left="0"/>
        <w:rPr>
          <w:rFonts w:ascii="Times New Roman" w:hAnsi="Times New Roman" w:cs="Times New Roman"/>
          <w:sz w:val="28"/>
          <w:szCs w:val="28"/>
        </w:rPr>
      </w:pPr>
      <w:r w:rsidRPr="006B52A6">
        <w:rPr>
          <w:rFonts w:ascii="Times New Roman" w:hAnsi="Times New Roman" w:cs="Times New Roman"/>
          <w:sz w:val="28"/>
          <w:szCs w:val="28"/>
        </w:rPr>
        <w:t>II степень — сужение просвета до 6–8 мм;</w:t>
      </w:r>
    </w:p>
    <w:p w:rsidR="006B52A6" w:rsidRPr="006B52A6" w:rsidRDefault="006B52A6" w:rsidP="006B52A6">
      <w:pPr>
        <w:numPr>
          <w:ilvl w:val="0"/>
          <w:numId w:val="6"/>
        </w:numPr>
        <w:spacing w:after="0" w:line="240" w:lineRule="auto"/>
        <w:ind w:left="0"/>
        <w:rPr>
          <w:rFonts w:ascii="Times New Roman" w:hAnsi="Times New Roman" w:cs="Times New Roman"/>
          <w:sz w:val="28"/>
          <w:szCs w:val="28"/>
        </w:rPr>
      </w:pPr>
      <w:r w:rsidRPr="006B52A6">
        <w:rPr>
          <w:rFonts w:ascii="Times New Roman" w:hAnsi="Times New Roman" w:cs="Times New Roman"/>
          <w:sz w:val="28"/>
          <w:szCs w:val="28"/>
        </w:rPr>
        <w:t>III степень — сужение просвета 3–5 мм;</w:t>
      </w:r>
    </w:p>
    <w:p w:rsidR="006B52A6" w:rsidRPr="006B52A6" w:rsidRDefault="006B52A6" w:rsidP="006B52A6">
      <w:pPr>
        <w:numPr>
          <w:ilvl w:val="0"/>
          <w:numId w:val="6"/>
        </w:numPr>
        <w:spacing w:after="0" w:line="240" w:lineRule="auto"/>
        <w:ind w:left="0"/>
        <w:rPr>
          <w:rFonts w:ascii="Times New Roman" w:hAnsi="Times New Roman" w:cs="Times New Roman"/>
          <w:sz w:val="28"/>
          <w:szCs w:val="28"/>
        </w:rPr>
      </w:pPr>
      <w:r w:rsidRPr="006B52A6">
        <w:rPr>
          <w:rFonts w:ascii="Times New Roman" w:hAnsi="Times New Roman" w:cs="Times New Roman"/>
          <w:sz w:val="28"/>
          <w:szCs w:val="28"/>
        </w:rPr>
        <w:t>IV степень — просвет пищевода сужен до 1–</w:t>
      </w:r>
      <w:r w:rsidR="00583B87">
        <w:rPr>
          <w:rFonts w:ascii="Times New Roman" w:hAnsi="Times New Roman" w:cs="Times New Roman"/>
          <w:sz w:val="28"/>
          <w:szCs w:val="28"/>
        </w:rPr>
        <w:t xml:space="preserve">2 мм или полностью заблокирован </w:t>
      </w:r>
      <w:r w:rsidR="00583B87" w:rsidRPr="00583B87">
        <w:rPr>
          <w:rFonts w:ascii="Times New Roman" w:hAnsi="Times New Roman" w:cs="Times New Roman"/>
          <w:sz w:val="28"/>
          <w:szCs w:val="28"/>
        </w:rPr>
        <w:t>[5</w:t>
      </w:r>
      <w:r w:rsidR="00583B87" w:rsidRPr="00C57A04">
        <w:rPr>
          <w:rFonts w:ascii="Times New Roman" w:hAnsi="Times New Roman" w:cs="Times New Roman"/>
          <w:sz w:val="28"/>
          <w:szCs w:val="28"/>
        </w:rPr>
        <w:t>]</w:t>
      </w:r>
      <w:r w:rsidR="00583B87">
        <w:rPr>
          <w:rFonts w:ascii="Times New Roman" w:hAnsi="Times New Roman" w:cs="Times New Roman"/>
          <w:sz w:val="28"/>
          <w:szCs w:val="28"/>
        </w:rPr>
        <w:t>.</w:t>
      </w:r>
    </w:p>
    <w:p w:rsidR="006B52A6" w:rsidRPr="006B52A6" w:rsidRDefault="006B52A6" w:rsidP="006B52A6">
      <w:pPr>
        <w:spacing w:line="276" w:lineRule="auto"/>
        <w:rPr>
          <w:rFonts w:ascii="Times New Roman" w:hAnsi="Times New Roman" w:cs="Times New Roman"/>
          <w:b/>
          <w:bCs/>
          <w:sz w:val="28"/>
          <w:szCs w:val="28"/>
        </w:rPr>
      </w:pPr>
    </w:p>
    <w:p w:rsidR="00FE2EEB" w:rsidRPr="000D3815" w:rsidRDefault="00FE2EEB" w:rsidP="00FE2EEB">
      <w:pPr>
        <w:pStyle w:val="a4"/>
        <w:numPr>
          <w:ilvl w:val="0"/>
          <w:numId w:val="2"/>
        </w:numPr>
        <w:spacing w:line="276" w:lineRule="auto"/>
        <w:rPr>
          <w:rFonts w:ascii="Times New Roman" w:hAnsi="Times New Roman" w:cs="Times New Roman"/>
          <w:sz w:val="28"/>
          <w:szCs w:val="28"/>
        </w:rPr>
      </w:pPr>
      <w:r w:rsidRPr="000D3815">
        <w:rPr>
          <w:rFonts w:ascii="Times New Roman" w:hAnsi="Times New Roman" w:cs="Times New Roman"/>
          <w:b/>
          <w:sz w:val="28"/>
          <w:szCs w:val="28"/>
        </w:rPr>
        <w:t xml:space="preserve">Показания для проведения эндоскопического </w:t>
      </w:r>
      <w:proofErr w:type="spellStart"/>
      <w:r w:rsidRPr="000D3815">
        <w:rPr>
          <w:rFonts w:ascii="Times New Roman" w:hAnsi="Times New Roman" w:cs="Times New Roman"/>
          <w:b/>
          <w:sz w:val="28"/>
          <w:szCs w:val="28"/>
        </w:rPr>
        <w:t>бужирования</w:t>
      </w:r>
      <w:proofErr w:type="spellEnd"/>
      <w:r w:rsidRPr="000D3815">
        <w:rPr>
          <w:rFonts w:ascii="Times New Roman" w:hAnsi="Times New Roman" w:cs="Times New Roman"/>
          <w:sz w:val="28"/>
          <w:szCs w:val="28"/>
        </w:rPr>
        <w:t>.</w:t>
      </w:r>
    </w:p>
    <w:p w:rsidR="00FE2EEB" w:rsidRPr="000D3815" w:rsidRDefault="00583B87" w:rsidP="000D3815">
      <w:pPr>
        <w:spacing w:line="276" w:lineRule="auto"/>
        <w:ind w:firstLine="360"/>
        <w:rPr>
          <w:rFonts w:ascii="Times New Roman" w:hAnsi="Times New Roman" w:cs="Times New Roman"/>
          <w:sz w:val="28"/>
          <w:szCs w:val="28"/>
        </w:rPr>
      </w:pPr>
      <w:r w:rsidRPr="000D3815">
        <w:rPr>
          <w:rFonts w:ascii="Times New Roman" w:hAnsi="Times New Roman" w:cs="Times New Roman"/>
          <w:sz w:val="28"/>
          <w:szCs w:val="28"/>
        </w:rPr>
        <w:t xml:space="preserve">Рубцовое сужение пищевода II-IV степени как следствие случайного или умышленного приема агрессивных химических веществ, </w:t>
      </w:r>
      <w:proofErr w:type="spellStart"/>
      <w:r w:rsidRPr="000D3815">
        <w:rPr>
          <w:rFonts w:ascii="Times New Roman" w:hAnsi="Times New Roman" w:cs="Times New Roman"/>
          <w:sz w:val="28"/>
          <w:szCs w:val="28"/>
        </w:rPr>
        <w:t>пептического</w:t>
      </w:r>
      <w:proofErr w:type="spellEnd"/>
      <w:r w:rsidRPr="000D3815">
        <w:rPr>
          <w:rFonts w:ascii="Times New Roman" w:hAnsi="Times New Roman" w:cs="Times New Roman"/>
          <w:sz w:val="28"/>
          <w:szCs w:val="28"/>
        </w:rPr>
        <w:t xml:space="preserve"> эзофагита, </w:t>
      </w:r>
      <w:proofErr w:type="spellStart"/>
      <w:r w:rsidRPr="000D3815">
        <w:rPr>
          <w:rFonts w:ascii="Times New Roman" w:hAnsi="Times New Roman" w:cs="Times New Roman"/>
          <w:sz w:val="28"/>
          <w:szCs w:val="28"/>
        </w:rPr>
        <w:t>микотического</w:t>
      </w:r>
      <w:proofErr w:type="spellEnd"/>
      <w:r w:rsidRPr="000D3815">
        <w:rPr>
          <w:rFonts w:ascii="Times New Roman" w:hAnsi="Times New Roman" w:cs="Times New Roman"/>
          <w:sz w:val="28"/>
          <w:szCs w:val="28"/>
        </w:rPr>
        <w:t xml:space="preserve"> поражения пищевода, проведенной ранее лучевой терапии, </w:t>
      </w:r>
      <w:proofErr w:type="spellStart"/>
      <w:r w:rsidRPr="000D3815">
        <w:rPr>
          <w:rFonts w:ascii="Times New Roman" w:hAnsi="Times New Roman" w:cs="Times New Roman"/>
          <w:sz w:val="28"/>
          <w:szCs w:val="28"/>
        </w:rPr>
        <w:t>склерозирования</w:t>
      </w:r>
      <w:proofErr w:type="spellEnd"/>
      <w:r w:rsidRPr="000D3815">
        <w:rPr>
          <w:rFonts w:ascii="Times New Roman" w:hAnsi="Times New Roman" w:cs="Times New Roman"/>
          <w:sz w:val="28"/>
          <w:szCs w:val="28"/>
        </w:rPr>
        <w:t xml:space="preserve"> </w:t>
      </w:r>
      <w:proofErr w:type="spellStart"/>
      <w:r w:rsidRPr="000D3815">
        <w:rPr>
          <w:rFonts w:ascii="Times New Roman" w:hAnsi="Times New Roman" w:cs="Times New Roman"/>
          <w:sz w:val="28"/>
          <w:szCs w:val="28"/>
        </w:rPr>
        <w:t>варикозно</w:t>
      </w:r>
      <w:proofErr w:type="spellEnd"/>
      <w:r w:rsidRPr="000D3815">
        <w:rPr>
          <w:rFonts w:ascii="Times New Roman" w:hAnsi="Times New Roman" w:cs="Times New Roman"/>
          <w:sz w:val="28"/>
          <w:szCs w:val="28"/>
        </w:rPr>
        <w:t xml:space="preserve"> расширенных вен пищевода (при этом диаметр просвета пищевода составляет менее 11 мм</w:t>
      </w:r>
      <w:r w:rsidR="000D3815" w:rsidRPr="000D3815">
        <w:rPr>
          <w:rFonts w:ascii="Times New Roman" w:hAnsi="Times New Roman" w:cs="Times New Roman"/>
          <w:sz w:val="28"/>
          <w:szCs w:val="28"/>
        </w:rPr>
        <w:t xml:space="preserve"> Стриктуры пищеводных анастомозов (</w:t>
      </w:r>
      <w:proofErr w:type="spellStart"/>
      <w:r w:rsidR="000D3815" w:rsidRPr="000D3815">
        <w:rPr>
          <w:rFonts w:ascii="Times New Roman" w:hAnsi="Times New Roman" w:cs="Times New Roman"/>
          <w:sz w:val="28"/>
          <w:szCs w:val="28"/>
        </w:rPr>
        <w:t>эзофагогастр</w:t>
      </w:r>
      <w:proofErr w:type="gramStart"/>
      <w:r w:rsidR="000D3815" w:rsidRPr="000D3815">
        <w:rPr>
          <w:rFonts w:ascii="Times New Roman" w:hAnsi="Times New Roman" w:cs="Times New Roman"/>
          <w:sz w:val="28"/>
          <w:szCs w:val="28"/>
        </w:rPr>
        <w:t>о</w:t>
      </w:r>
      <w:proofErr w:type="spellEnd"/>
      <w:r w:rsidR="000D3815" w:rsidRPr="000D3815">
        <w:rPr>
          <w:rFonts w:ascii="Times New Roman" w:hAnsi="Times New Roman" w:cs="Times New Roman"/>
          <w:sz w:val="28"/>
          <w:szCs w:val="28"/>
        </w:rPr>
        <w:t>-</w:t>
      </w:r>
      <w:proofErr w:type="gramEnd"/>
      <w:r w:rsidR="000D3815" w:rsidRPr="000D3815">
        <w:rPr>
          <w:rFonts w:ascii="Times New Roman" w:hAnsi="Times New Roman" w:cs="Times New Roman"/>
          <w:sz w:val="28"/>
          <w:szCs w:val="28"/>
        </w:rPr>
        <w:t xml:space="preserve">, </w:t>
      </w:r>
      <w:proofErr w:type="spellStart"/>
      <w:r w:rsidR="000D3815" w:rsidRPr="000D3815">
        <w:rPr>
          <w:rFonts w:ascii="Times New Roman" w:hAnsi="Times New Roman" w:cs="Times New Roman"/>
          <w:sz w:val="28"/>
          <w:szCs w:val="28"/>
        </w:rPr>
        <w:t>эзофагоэнтероанастомозов</w:t>
      </w:r>
      <w:proofErr w:type="spellEnd"/>
      <w:r w:rsidR="000D3815" w:rsidRPr="000D3815">
        <w:rPr>
          <w:rFonts w:ascii="Times New Roman" w:hAnsi="Times New Roman" w:cs="Times New Roman"/>
          <w:sz w:val="28"/>
          <w:szCs w:val="28"/>
        </w:rPr>
        <w:t xml:space="preserve">). Пациентам выполняется </w:t>
      </w:r>
      <w:proofErr w:type="spellStart"/>
      <w:r w:rsidR="000D3815" w:rsidRPr="000D3815">
        <w:rPr>
          <w:rFonts w:ascii="Times New Roman" w:hAnsi="Times New Roman" w:cs="Times New Roman"/>
          <w:sz w:val="28"/>
          <w:szCs w:val="28"/>
        </w:rPr>
        <w:t>бужирование</w:t>
      </w:r>
      <w:proofErr w:type="spellEnd"/>
      <w:r w:rsidR="000D3815" w:rsidRPr="000D3815">
        <w:rPr>
          <w:rFonts w:ascii="Times New Roman" w:hAnsi="Times New Roman" w:cs="Times New Roman"/>
          <w:sz w:val="28"/>
          <w:szCs w:val="28"/>
        </w:rPr>
        <w:t xml:space="preserve"> на любых сроках формирования стриктуры, но не ранее чем 10 дней после оперативного вмешательства</w:t>
      </w:r>
      <w:r w:rsidR="000D3815">
        <w:rPr>
          <w:rFonts w:ascii="Times New Roman" w:hAnsi="Times New Roman" w:cs="Times New Roman"/>
          <w:sz w:val="28"/>
          <w:szCs w:val="28"/>
        </w:rPr>
        <w:t xml:space="preserve"> </w:t>
      </w:r>
      <w:r w:rsidR="000D3815" w:rsidRPr="00583B87">
        <w:rPr>
          <w:rFonts w:ascii="Times New Roman" w:hAnsi="Times New Roman" w:cs="Times New Roman"/>
          <w:sz w:val="28"/>
          <w:szCs w:val="28"/>
        </w:rPr>
        <w:t>[</w:t>
      </w:r>
      <w:r w:rsidR="000D3815">
        <w:rPr>
          <w:rFonts w:ascii="Times New Roman" w:hAnsi="Times New Roman" w:cs="Times New Roman"/>
          <w:sz w:val="28"/>
          <w:szCs w:val="28"/>
        </w:rPr>
        <w:t>6</w:t>
      </w:r>
      <w:r w:rsidR="000D3815" w:rsidRPr="00C57A04">
        <w:rPr>
          <w:rFonts w:ascii="Times New Roman" w:hAnsi="Times New Roman" w:cs="Times New Roman"/>
          <w:sz w:val="28"/>
          <w:szCs w:val="28"/>
        </w:rPr>
        <w:t>]</w:t>
      </w:r>
      <w:r w:rsidR="000D3815">
        <w:rPr>
          <w:rFonts w:ascii="Times New Roman" w:hAnsi="Times New Roman" w:cs="Times New Roman"/>
          <w:sz w:val="28"/>
          <w:szCs w:val="28"/>
        </w:rPr>
        <w:t>.</w:t>
      </w:r>
    </w:p>
    <w:p w:rsidR="00FE2EEB" w:rsidRDefault="00FE2EEB" w:rsidP="00FE2EEB">
      <w:pPr>
        <w:pStyle w:val="a4"/>
        <w:numPr>
          <w:ilvl w:val="0"/>
          <w:numId w:val="2"/>
        </w:num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Процедура </w:t>
      </w:r>
      <w:proofErr w:type="spellStart"/>
      <w:r>
        <w:rPr>
          <w:rFonts w:ascii="Times New Roman" w:hAnsi="Times New Roman" w:cs="Times New Roman"/>
          <w:b/>
          <w:bCs/>
          <w:sz w:val="28"/>
          <w:szCs w:val="28"/>
        </w:rPr>
        <w:t>бужирования</w:t>
      </w:r>
      <w:proofErr w:type="spellEnd"/>
      <w:r>
        <w:rPr>
          <w:rFonts w:ascii="Times New Roman" w:hAnsi="Times New Roman" w:cs="Times New Roman"/>
          <w:b/>
          <w:bCs/>
          <w:sz w:val="28"/>
          <w:szCs w:val="28"/>
        </w:rPr>
        <w:t xml:space="preserve"> пищевода</w:t>
      </w:r>
    </w:p>
    <w:p w:rsidR="00F8402D" w:rsidRPr="00F8402D" w:rsidRDefault="00F8402D" w:rsidP="00F8402D">
      <w:pPr>
        <w:pStyle w:val="a4"/>
        <w:rPr>
          <w:rFonts w:ascii="Times New Roman" w:hAnsi="Times New Roman" w:cs="Times New Roman"/>
          <w:b/>
          <w:bCs/>
          <w:sz w:val="28"/>
          <w:szCs w:val="28"/>
        </w:rPr>
      </w:pPr>
    </w:p>
    <w:p w:rsidR="00F8402D" w:rsidRPr="00F8402D" w:rsidRDefault="00F8402D" w:rsidP="00F8402D">
      <w:pPr>
        <w:spacing w:line="276" w:lineRule="auto"/>
        <w:ind w:firstLine="360"/>
        <w:rPr>
          <w:rFonts w:ascii="Times New Roman" w:hAnsi="Times New Roman" w:cs="Times New Roman"/>
          <w:bCs/>
          <w:sz w:val="28"/>
          <w:szCs w:val="28"/>
        </w:rPr>
      </w:pPr>
      <w:r w:rsidRPr="00F8402D">
        <w:rPr>
          <w:rFonts w:ascii="Times New Roman" w:hAnsi="Times New Roman" w:cs="Times New Roman"/>
          <w:bCs/>
          <w:sz w:val="28"/>
          <w:szCs w:val="28"/>
        </w:rPr>
        <w:t xml:space="preserve">Основой любого </w:t>
      </w:r>
      <w:proofErr w:type="spellStart"/>
      <w:r w:rsidRPr="00F8402D">
        <w:rPr>
          <w:rFonts w:ascii="Times New Roman" w:hAnsi="Times New Roman" w:cs="Times New Roman"/>
          <w:bCs/>
          <w:sz w:val="28"/>
          <w:szCs w:val="28"/>
        </w:rPr>
        <w:t>бужирования</w:t>
      </w:r>
      <w:proofErr w:type="spellEnd"/>
      <w:r w:rsidRPr="00F8402D">
        <w:rPr>
          <w:rFonts w:ascii="Times New Roman" w:hAnsi="Times New Roman" w:cs="Times New Roman"/>
          <w:bCs/>
          <w:sz w:val="28"/>
          <w:szCs w:val="28"/>
        </w:rPr>
        <w:t xml:space="preserve"> является механическое растяжение зоны стеноза за счет передачи давления с проксимального конца </w:t>
      </w:r>
      <w:proofErr w:type="gramStart"/>
      <w:r w:rsidRPr="00F8402D">
        <w:rPr>
          <w:rFonts w:ascii="Times New Roman" w:hAnsi="Times New Roman" w:cs="Times New Roman"/>
          <w:bCs/>
          <w:sz w:val="28"/>
          <w:szCs w:val="28"/>
        </w:rPr>
        <w:t>на</w:t>
      </w:r>
      <w:proofErr w:type="gramEnd"/>
      <w:r w:rsidRPr="00F8402D">
        <w:rPr>
          <w:rFonts w:ascii="Times New Roman" w:hAnsi="Times New Roman" w:cs="Times New Roman"/>
          <w:bCs/>
          <w:sz w:val="28"/>
          <w:szCs w:val="28"/>
        </w:rPr>
        <w:t xml:space="preserve"> дистальный. При этом превалирует продольное направление силы, растягивающей пищевод в длину, и скарификация слизистой оболочки. Кроме того, бывает сложно рассчитать величину давления на буж, так как при плотных стриктурах ткани часто не растягиваются, а при рыхлых — возникают глубокие разрывы слизистой и </w:t>
      </w:r>
      <w:proofErr w:type="spellStart"/>
      <w:r w:rsidRPr="00F8402D">
        <w:rPr>
          <w:rFonts w:ascii="Times New Roman" w:hAnsi="Times New Roman" w:cs="Times New Roman"/>
          <w:bCs/>
          <w:sz w:val="28"/>
          <w:szCs w:val="28"/>
        </w:rPr>
        <w:t>подслизистой</w:t>
      </w:r>
      <w:proofErr w:type="spellEnd"/>
      <w:r w:rsidRPr="00F8402D">
        <w:rPr>
          <w:rFonts w:ascii="Times New Roman" w:hAnsi="Times New Roman" w:cs="Times New Roman"/>
          <w:bCs/>
          <w:sz w:val="28"/>
          <w:szCs w:val="28"/>
        </w:rPr>
        <w:t xml:space="preserve"> оболочек пищевода. В связи с этим, процессы регенерации ткани в месте разрыва слизистой значительно снижены. Главным недостатком их являются частые рецидивы стеноза. Кроме того, </w:t>
      </w:r>
      <w:proofErr w:type="spellStart"/>
      <w:r w:rsidRPr="00F8402D">
        <w:rPr>
          <w:rFonts w:ascii="Times New Roman" w:hAnsi="Times New Roman" w:cs="Times New Roman"/>
          <w:bCs/>
          <w:sz w:val="28"/>
          <w:szCs w:val="28"/>
        </w:rPr>
        <w:t>бужирование</w:t>
      </w:r>
      <w:proofErr w:type="spellEnd"/>
      <w:r w:rsidRPr="00F8402D">
        <w:rPr>
          <w:rFonts w:ascii="Times New Roman" w:hAnsi="Times New Roman" w:cs="Times New Roman"/>
          <w:bCs/>
          <w:sz w:val="28"/>
          <w:szCs w:val="28"/>
        </w:rPr>
        <w:t xml:space="preserve"> приводит к надрывам слизистого и </w:t>
      </w:r>
      <w:proofErr w:type="spellStart"/>
      <w:r w:rsidRPr="00F8402D">
        <w:rPr>
          <w:rFonts w:ascii="Times New Roman" w:hAnsi="Times New Roman" w:cs="Times New Roman"/>
          <w:bCs/>
          <w:sz w:val="28"/>
          <w:szCs w:val="28"/>
        </w:rPr>
        <w:t>подслизистого</w:t>
      </w:r>
      <w:proofErr w:type="spellEnd"/>
      <w:r w:rsidRPr="00F8402D">
        <w:rPr>
          <w:rFonts w:ascii="Times New Roman" w:hAnsi="Times New Roman" w:cs="Times New Roman"/>
          <w:bCs/>
          <w:sz w:val="28"/>
          <w:szCs w:val="28"/>
        </w:rPr>
        <w:t xml:space="preserve"> слоев в области </w:t>
      </w:r>
      <w:proofErr w:type="spellStart"/>
      <w:r w:rsidRPr="00F8402D">
        <w:rPr>
          <w:rFonts w:ascii="Times New Roman" w:hAnsi="Times New Roman" w:cs="Times New Roman"/>
          <w:bCs/>
          <w:sz w:val="28"/>
          <w:szCs w:val="28"/>
        </w:rPr>
        <w:t>стенозированного</w:t>
      </w:r>
      <w:proofErr w:type="spellEnd"/>
      <w:r w:rsidRPr="00F8402D">
        <w:rPr>
          <w:rFonts w:ascii="Times New Roman" w:hAnsi="Times New Roman" w:cs="Times New Roman"/>
          <w:bCs/>
          <w:sz w:val="28"/>
          <w:szCs w:val="28"/>
        </w:rPr>
        <w:t xml:space="preserve"> участка пищевода, а процесс заживления тканей в этой области достаточно длительный и сопровождается образованием рубца</w:t>
      </w:r>
    </w:p>
    <w:p w:rsidR="00FE2EEB" w:rsidRPr="00F8402D" w:rsidRDefault="00F8402D" w:rsidP="00F8402D">
      <w:pPr>
        <w:spacing w:line="276" w:lineRule="auto"/>
        <w:ind w:firstLine="360"/>
        <w:rPr>
          <w:rFonts w:ascii="Times New Roman" w:hAnsi="Times New Roman" w:cs="Times New Roman"/>
          <w:bCs/>
          <w:sz w:val="28"/>
          <w:szCs w:val="28"/>
        </w:rPr>
      </w:pPr>
      <w:r w:rsidRPr="00F8402D">
        <w:rPr>
          <w:rFonts w:ascii="Times New Roman" w:hAnsi="Times New Roman" w:cs="Times New Roman"/>
          <w:bCs/>
          <w:sz w:val="28"/>
          <w:szCs w:val="28"/>
        </w:rPr>
        <w:t xml:space="preserve"> В настоящее время наиболее безопасным считается две методики расширения стриктур пищевода: </w:t>
      </w:r>
      <w:proofErr w:type="spellStart"/>
      <w:r w:rsidRPr="00F8402D">
        <w:rPr>
          <w:rFonts w:ascii="Times New Roman" w:hAnsi="Times New Roman" w:cs="Times New Roman"/>
          <w:bCs/>
          <w:sz w:val="28"/>
          <w:szCs w:val="28"/>
        </w:rPr>
        <w:t>бужирование</w:t>
      </w:r>
      <w:proofErr w:type="spellEnd"/>
      <w:r w:rsidRPr="00F8402D">
        <w:rPr>
          <w:rFonts w:ascii="Times New Roman" w:hAnsi="Times New Roman" w:cs="Times New Roman"/>
          <w:bCs/>
          <w:sz w:val="28"/>
          <w:szCs w:val="28"/>
        </w:rPr>
        <w:t xml:space="preserve"> полым бужом по направляющей струне и эндоскопическая баллонная дилатация</w:t>
      </w:r>
      <w:r>
        <w:rPr>
          <w:rFonts w:ascii="Times New Roman" w:hAnsi="Times New Roman" w:cs="Times New Roman"/>
          <w:bCs/>
          <w:sz w:val="28"/>
          <w:szCs w:val="28"/>
        </w:rPr>
        <w:t xml:space="preserve"> </w:t>
      </w:r>
      <w:r w:rsidRPr="00C57A04">
        <w:rPr>
          <w:rFonts w:ascii="Times New Roman" w:hAnsi="Times New Roman" w:cs="Times New Roman"/>
          <w:sz w:val="28"/>
          <w:szCs w:val="28"/>
        </w:rPr>
        <w:t>[</w:t>
      </w:r>
      <w:r w:rsidR="00695A3B">
        <w:rPr>
          <w:rFonts w:ascii="Times New Roman" w:hAnsi="Times New Roman" w:cs="Times New Roman"/>
          <w:sz w:val="28"/>
          <w:szCs w:val="28"/>
        </w:rPr>
        <w:t>3,4</w:t>
      </w:r>
      <w:r w:rsidRPr="00C57A04">
        <w:rPr>
          <w:rFonts w:ascii="Times New Roman" w:hAnsi="Times New Roman" w:cs="Times New Roman"/>
          <w:sz w:val="28"/>
          <w:szCs w:val="28"/>
        </w:rPr>
        <w:t>]</w:t>
      </w:r>
      <w:r>
        <w:rPr>
          <w:rFonts w:ascii="Times New Roman" w:hAnsi="Times New Roman" w:cs="Times New Roman"/>
          <w:sz w:val="28"/>
          <w:szCs w:val="28"/>
        </w:rPr>
        <w:t>.</w:t>
      </w:r>
    </w:p>
    <w:p w:rsidR="00FE2EEB" w:rsidRDefault="00FE2EEB" w:rsidP="00F8402D">
      <w:pPr>
        <w:spacing w:line="276" w:lineRule="auto"/>
        <w:ind w:firstLine="360"/>
        <w:rPr>
          <w:rFonts w:ascii="Times New Roman" w:hAnsi="Times New Roman" w:cs="Times New Roman"/>
          <w:bCs/>
          <w:sz w:val="28"/>
          <w:szCs w:val="28"/>
        </w:rPr>
      </w:pPr>
      <w:r w:rsidRPr="00F8402D">
        <w:rPr>
          <w:rFonts w:ascii="Times New Roman" w:hAnsi="Times New Roman" w:cs="Times New Roman"/>
          <w:bCs/>
          <w:sz w:val="28"/>
          <w:szCs w:val="28"/>
        </w:rPr>
        <w:lastRenderedPageBreak/>
        <w:t xml:space="preserve">В клинике ККБ используется методика </w:t>
      </w:r>
      <w:proofErr w:type="spellStart"/>
      <w:r w:rsidRPr="00F8402D">
        <w:rPr>
          <w:rFonts w:ascii="Times New Roman" w:hAnsi="Times New Roman" w:cs="Times New Roman"/>
          <w:bCs/>
          <w:sz w:val="28"/>
          <w:szCs w:val="28"/>
        </w:rPr>
        <w:t>бужирования</w:t>
      </w:r>
      <w:proofErr w:type="spellEnd"/>
      <w:r w:rsidRPr="00F8402D">
        <w:rPr>
          <w:rFonts w:ascii="Times New Roman" w:hAnsi="Times New Roman" w:cs="Times New Roman"/>
          <w:bCs/>
          <w:sz w:val="28"/>
          <w:szCs w:val="28"/>
        </w:rPr>
        <w:t xml:space="preserve"> стриктур по направляющей струне с использования рентгенологической установки.</w:t>
      </w:r>
    </w:p>
    <w:p w:rsidR="00F8402D" w:rsidRDefault="00F8402D" w:rsidP="00F8402D">
      <w:pPr>
        <w:spacing w:line="276" w:lineRule="auto"/>
        <w:ind w:firstLine="360"/>
        <w:rPr>
          <w:rFonts w:ascii="Times New Roman" w:hAnsi="Times New Roman" w:cs="Times New Roman"/>
          <w:bCs/>
          <w:sz w:val="28"/>
          <w:szCs w:val="28"/>
        </w:rPr>
      </w:pPr>
      <w:r w:rsidRPr="00F8402D">
        <w:rPr>
          <w:rFonts w:ascii="Times New Roman" w:hAnsi="Times New Roman" w:cs="Times New Roman"/>
          <w:bCs/>
          <w:sz w:val="28"/>
          <w:szCs w:val="28"/>
        </w:rPr>
        <w:t xml:space="preserve">Она заключается в установке гибкой или более ригидной металлической струны по </w:t>
      </w:r>
      <w:proofErr w:type="spellStart"/>
      <w:r w:rsidRPr="00F8402D">
        <w:rPr>
          <w:rFonts w:ascii="Times New Roman" w:hAnsi="Times New Roman" w:cs="Times New Roman"/>
          <w:bCs/>
          <w:sz w:val="28"/>
          <w:szCs w:val="28"/>
        </w:rPr>
        <w:t>биопсийному</w:t>
      </w:r>
      <w:proofErr w:type="spellEnd"/>
      <w:r w:rsidRPr="00F8402D">
        <w:rPr>
          <w:rFonts w:ascii="Times New Roman" w:hAnsi="Times New Roman" w:cs="Times New Roman"/>
          <w:bCs/>
          <w:sz w:val="28"/>
          <w:szCs w:val="28"/>
        </w:rPr>
        <w:t xml:space="preserve"> каналу эндоскопа за область сужения с последующим проведением по проводнику, как по </w:t>
      </w:r>
      <w:proofErr w:type="spellStart"/>
      <w:r w:rsidRPr="00F8402D">
        <w:rPr>
          <w:rFonts w:ascii="Times New Roman" w:hAnsi="Times New Roman" w:cs="Times New Roman"/>
          <w:bCs/>
          <w:sz w:val="28"/>
          <w:szCs w:val="28"/>
        </w:rPr>
        <w:t>направителю</w:t>
      </w:r>
      <w:proofErr w:type="spellEnd"/>
      <w:r w:rsidRPr="00F8402D">
        <w:rPr>
          <w:rFonts w:ascii="Times New Roman" w:hAnsi="Times New Roman" w:cs="Times New Roman"/>
          <w:bCs/>
          <w:sz w:val="28"/>
          <w:szCs w:val="28"/>
        </w:rPr>
        <w:t xml:space="preserve">, пластиковых бужей разного диаметра, начиная </w:t>
      </w:r>
      <w:proofErr w:type="gramStart"/>
      <w:r w:rsidRPr="00F8402D">
        <w:rPr>
          <w:rFonts w:ascii="Times New Roman" w:hAnsi="Times New Roman" w:cs="Times New Roman"/>
          <w:bCs/>
          <w:sz w:val="28"/>
          <w:szCs w:val="28"/>
        </w:rPr>
        <w:t>от</w:t>
      </w:r>
      <w:proofErr w:type="gramEnd"/>
      <w:r w:rsidRPr="00F8402D">
        <w:rPr>
          <w:rFonts w:ascii="Times New Roman" w:hAnsi="Times New Roman" w:cs="Times New Roman"/>
          <w:bCs/>
          <w:sz w:val="28"/>
          <w:szCs w:val="28"/>
        </w:rPr>
        <w:t xml:space="preserve"> наименьшего. Для процедуры </w:t>
      </w:r>
      <w:proofErr w:type="spellStart"/>
      <w:r w:rsidRPr="00F8402D">
        <w:rPr>
          <w:rFonts w:ascii="Times New Roman" w:hAnsi="Times New Roman" w:cs="Times New Roman"/>
          <w:bCs/>
          <w:sz w:val="28"/>
          <w:szCs w:val="28"/>
        </w:rPr>
        <w:t>бужирования</w:t>
      </w:r>
      <w:proofErr w:type="spellEnd"/>
      <w:r w:rsidRPr="00F8402D">
        <w:rPr>
          <w:rFonts w:ascii="Times New Roman" w:hAnsi="Times New Roman" w:cs="Times New Roman"/>
          <w:bCs/>
          <w:sz w:val="28"/>
          <w:szCs w:val="28"/>
        </w:rPr>
        <w:t xml:space="preserve"> мы применяем бужи типа </w:t>
      </w:r>
      <w:proofErr w:type="spellStart"/>
      <w:r w:rsidRPr="00F8402D">
        <w:rPr>
          <w:rFonts w:ascii="Times New Roman" w:hAnsi="Times New Roman" w:cs="Times New Roman"/>
          <w:bCs/>
          <w:sz w:val="28"/>
          <w:szCs w:val="28"/>
        </w:rPr>
        <w:t>Savary</w:t>
      </w:r>
      <w:proofErr w:type="spellEnd"/>
      <w:r w:rsidRPr="00F8402D">
        <w:rPr>
          <w:rFonts w:ascii="Times New Roman" w:hAnsi="Times New Roman" w:cs="Times New Roman"/>
          <w:bCs/>
          <w:sz w:val="28"/>
          <w:szCs w:val="28"/>
        </w:rPr>
        <w:t xml:space="preserve"> с конусообразным дистальным концом и внутренним</w:t>
      </w:r>
      <w:r>
        <w:rPr>
          <w:rFonts w:ascii="Times New Roman" w:hAnsi="Times New Roman" w:cs="Times New Roman"/>
          <w:bCs/>
          <w:sz w:val="28"/>
          <w:szCs w:val="28"/>
        </w:rPr>
        <w:t xml:space="preserve"> каналом на всем протяжении бужа. </w:t>
      </w:r>
    </w:p>
    <w:p w:rsidR="00695A3B" w:rsidRDefault="00695A3B" w:rsidP="00F8402D">
      <w:pPr>
        <w:spacing w:line="276" w:lineRule="auto"/>
        <w:ind w:firstLine="360"/>
        <w:rPr>
          <w:rFonts w:ascii="Times New Roman" w:hAnsi="Times New Roman" w:cs="Times New Roman"/>
          <w:bCs/>
          <w:sz w:val="28"/>
          <w:szCs w:val="28"/>
        </w:rPr>
      </w:pPr>
      <w:r w:rsidRPr="00695A3B">
        <w:rPr>
          <w:rFonts w:ascii="Times New Roman" w:hAnsi="Times New Roman" w:cs="Times New Roman"/>
          <w:bCs/>
          <w:sz w:val="28"/>
          <w:szCs w:val="28"/>
        </w:rPr>
        <w:t>Важной задачей для специалиста является проведение эндоскопа через сужение, т.к. это позволит не только установить протяженность стриктуры, но и оценить её ход, направление, убедиться в отсутствии двойных или множественных сужений, свищевых ходов, дивертикулов, что позволит избежать осложнений. Если эндоскоп провести за сужение не удается, то делается попытка проведения струны вслепую, что также является безопасным для пациента, т.к. проведение струны осуществляется её мягким концом</w:t>
      </w:r>
      <w:r>
        <w:rPr>
          <w:rFonts w:ascii="Times New Roman" w:hAnsi="Times New Roman" w:cs="Times New Roman"/>
          <w:bCs/>
          <w:sz w:val="28"/>
          <w:szCs w:val="28"/>
        </w:rPr>
        <w:t xml:space="preserve"> и под </w:t>
      </w:r>
      <w:r>
        <w:rPr>
          <w:rFonts w:ascii="Times New Roman" w:hAnsi="Times New Roman" w:cs="Times New Roman"/>
          <w:bCs/>
          <w:sz w:val="28"/>
          <w:szCs w:val="28"/>
          <w:lang w:val="en-US"/>
        </w:rPr>
        <w:t>R</w:t>
      </w:r>
      <w:r w:rsidRPr="00695A3B">
        <w:rPr>
          <w:rFonts w:ascii="Times New Roman" w:hAnsi="Times New Roman" w:cs="Times New Roman"/>
          <w:bCs/>
          <w:sz w:val="28"/>
          <w:szCs w:val="28"/>
        </w:rPr>
        <w:t>-</w:t>
      </w:r>
      <w:r>
        <w:rPr>
          <w:rFonts w:ascii="Times New Roman" w:hAnsi="Times New Roman" w:cs="Times New Roman"/>
          <w:bCs/>
          <w:sz w:val="28"/>
          <w:szCs w:val="28"/>
        </w:rPr>
        <w:t>контролем</w:t>
      </w:r>
      <w:r w:rsidRPr="00695A3B">
        <w:rPr>
          <w:rFonts w:ascii="Times New Roman" w:hAnsi="Times New Roman" w:cs="Times New Roman"/>
          <w:bCs/>
          <w:sz w:val="28"/>
          <w:szCs w:val="28"/>
        </w:rPr>
        <w:t xml:space="preserve">. В редких случаях струну не удается провести через сужение, что наблюдается, например, при полном рубцовом сращении, либо при выраженном изгибе и извитости участка сужения, всё это рассматривается как противопоказание для выполнения </w:t>
      </w:r>
      <w:proofErr w:type="spellStart"/>
      <w:r w:rsidRPr="00695A3B">
        <w:rPr>
          <w:rFonts w:ascii="Times New Roman" w:hAnsi="Times New Roman" w:cs="Times New Roman"/>
          <w:bCs/>
          <w:sz w:val="28"/>
          <w:szCs w:val="28"/>
        </w:rPr>
        <w:t>бужирования</w:t>
      </w:r>
      <w:proofErr w:type="spellEnd"/>
      <w:r w:rsidRPr="00695A3B">
        <w:rPr>
          <w:rFonts w:ascii="Times New Roman" w:hAnsi="Times New Roman" w:cs="Times New Roman"/>
          <w:bCs/>
          <w:sz w:val="28"/>
          <w:szCs w:val="28"/>
        </w:rPr>
        <w:t xml:space="preserve"> и пациенту назначается рентгенологическое исследование с </w:t>
      </w:r>
      <w:proofErr w:type="spellStart"/>
      <w:r w:rsidRPr="00695A3B">
        <w:rPr>
          <w:rFonts w:ascii="Times New Roman" w:hAnsi="Times New Roman" w:cs="Times New Roman"/>
          <w:bCs/>
          <w:sz w:val="28"/>
          <w:szCs w:val="28"/>
        </w:rPr>
        <w:t>водорастворимым</w:t>
      </w:r>
      <w:proofErr w:type="spellEnd"/>
      <w:r w:rsidRPr="00695A3B">
        <w:rPr>
          <w:rFonts w:ascii="Times New Roman" w:hAnsi="Times New Roman" w:cs="Times New Roman"/>
          <w:bCs/>
          <w:sz w:val="28"/>
          <w:szCs w:val="28"/>
        </w:rPr>
        <w:t xml:space="preserve"> контрастным веществом для установления причины возникших трудностей.</w:t>
      </w:r>
      <w:r w:rsidRPr="00695A3B">
        <w:rPr>
          <w:rFonts w:ascii="Times New Roman" w:hAnsi="Times New Roman" w:cs="Times New Roman"/>
          <w:bCs/>
          <w:sz w:val="28"/>
          <w:szCs w:val="28"/>
        </w:rPr>
        <w:br/>
      </w:r>
      <w:r w:rsidRPr="00695A3B">
        <w:rPr>
          <w:rFonts w:ascii="Times New Roman" w:hAnsi="Times New Roman" w:cs="Times New Roman"/>
          <w:bCs/>
          <w:sz w:val="28"/>
          <w:szCs w:val="28"/>
        </w:rPr>
        <w:br/>
      </w:r>
      <w:proofErr w:type="spellStart"/>
      <w:r w:rsidRPr="00695A3B">
        <w:rPr>
          <w:rFonts w:ascii="Times New Roman" w:hAnsi="Times New Roman" w:cs="Times New Roman"/>
          <w:bCs/>
          <w:sz w:val="28"/>
          <w:szCs w:val="28"/>
        </w:rPr>
        <w:t>Бужирование</w:t>
      </w:r>
      <w:proofErr w:type="spellEnd"/>
      <w:r w:rsidRPr="00695A3B">
        <w:rPr>
          <w:rFonts w:ascii="Times New Roman" w:hAnsi="Times New Roman" w:cs="Times New Roman"/>
          <w:bCs/>
          <w:sz w:val="28"/>
          <w:szCs w:val="28"/>
        </w:rPr>
        <w:t xml:space="preserve"> начинается с проведения бужа малого диаметра, не превышающего диаметр наиболее суженного участка. </w:t>
      </w:r>
      <w:proofErr w:type="gramStart"/>
      <w:r w:rsidRPr="00695A3B">
        <w:rPr>
          <w:rFonts w:ascii="Times New Roman" w:hAnsi="Times New Roman" w:cs="Times New Roman"/>
          <w:bCs/>
          <w:sz w:val="28"/>
          <w:szCs w:val="28"/>
        </w:rPr>
        <w:t>Затем буж заменяют на следующий, большего диаметра.</w:t>
      </w:r>
      <w:proofErr w:type="gramEnd"/>
      <w:r w:rsidRPr="00695A3B">
        <w:rPr>
          <w:rFonts w:ascii="Times New Roman" w:hAnsi="Times New Roman" w:cs="Times New Roman"/>
          <w:bCs/>
          <w:sz w:val="28"/>
          <w:szCs w:val="28"/>
        </w:rPr>
        <w:t xml:space="preserve"> За один сеанс применяется от 2 до 3 бужей. При </w:t>
      </w:r>
      <w:proofErr w:type="spellStart"/>
      <w:r w:rsidRPr="00695A3B">
        <w:rPr>
          <w:rFonts w:ascii="Times New Roman" w:hAnsi="Times New Roman" w:cs="Times New Roman"/>
          <w:bCs/>
          <w:sz w:val="28"/>
          <w:szCs w:val="28"/>
        </w:rPr>
        <w:t>бужировании</w:t>
      </w:r>
      <w:proofErr w:type="spellEnd"/>
      <w:r w:rsidRPr="00695A3B">
        <w:rPr>
          <w:rFonts w:ascii="Times New Roman" w:hAnsi="Times New Roman" w:cs="Times New Roman"/>
          <w:bCs/>
          <w:sz w:val="28"/>
          <w:szCs w:val="28"/>
        </w:rPr>
        <w:t xml:space="preserve"> специалист определяет степень ригидности стриктуры по мануальным ощущениям, что позволяет ему контролировать прилагаемое усилие, ограничивая насильственное преодоление чрезмерного сопротивления рубцовых тканей, и таким образом повыш</w:t>
      </w:r>
      <w:r w:rsidR="004D13AE">
        <w:rPr>
          <w:rFonts w:ascii="Times New Roman" w:hAnsi="Times New Roman" w:cs="Times New Roman"/>
          <w:bCs/>
          <w:sz w:val="28"/>
          <w:szCs w:val="28"/>
        </w:rPr>
        <w:t>ает безопасность вмешательства.</w:t>
      </w:r>
    </w:p>
    <w:p w:rsidR="00F8402D" w:rsidRDefault="00695A3B" w:rsidP="00532A45">
      <w:pPr>
        <w:spacing w:line="276" w:lineRule="auto"/>
        <w:ind w:firstLine="360"/>
        <w:rPr>
          <w:rFonts w:ascii="Times New Roman" w:hAnsi="Times New Roman" w:cs="Times New Roman"/>
          <w:bCs/>
          <w:sz w:val="28"/>
          <w:szCs w:val="28"/>
        </w:rPr>
      </w:pPr>
      <w:r>
        <w:rPr>
          <w:rFonts w:ascii="Times New Roman" w:hAnsi="Times New Roman" w:cs="Times New Roman"/>
          <w:bCs/>
          <w:sz w:val="28"/>
          <w:szCs w:val="28"/>
        </w:rPr>
        <w:t>Во время исследования пациент находится под общим наркозом, т</w:t>
      </w:r>
      <w:proofErr w:type="gramStart"/>
      <w:r>
        <w:rPr>
          <w:rFonts w:ascii="Times New Roman" w:hAnsi="Times New Roman" w:cs="Times New Roman"/>
          <w:bCs/>
          <w:sz w:val="28"/>
          <w:szCs w:val="28"/>
        </w:rPr>
        <w:t>.к</w:t>
      </w:r>
      <w:proofErr w:type="gramEnd"/>
      <w:r>
        <w:rPr>
          <w:rFonts w:ascii="Times New Roman" w:hAnsi="Times New Roman" w:cs="Times New Roman"/>
          <w:bCs/>
          <w:sz w:val="28"/>
          <w:szCs w:val="28"/>
        </w:rPr>
        <w:t xml:space="preserve"> в момент прохождения рубцовых стриктур, их разрыв</w:t>
      </w:r>
      <w:r w:rsidR="004D13AE">
        <w:rPr>
          <w:rFonts w:ascii="Times New Roman" w:hAnsi="Times New Roman" w:cs="Times New Roman"/>
          <w:bCs/>
          <w:sz w:val="28"/>
          <w:szCs w:val="28"/>
        </w:rPr>
        <w:t xml:space="preserve"> </w:t>
      </w:r>
      <w:r>
        <w:rPr>
          <w:rFonts w:ascii="Times New Roman" w:hAnsi="Times New Roman" w:cs="Times New Roman"/>
          <w:bCs/>
          <w:sz w:val="28"/>
          <w:szCs w:val="28"/>
        </w:rPr>
        <w:t>- это весьма болезненно для пациента.</w:t>
      </w:r>
      <w:r w:rsidR="00341780">
        <w:rPr>
          <w:rFonts w:ascii="Times New Roman" w:hAnsi="Times New Roman" w:cs="Times New Roman"/>
          <w:bCs/>
          <w:sz w:val="28"/>
          <w:szCs w:val="28"/>
        </w:rPr>
        <w:t xml:space="preserve"> После </w:t>
      </w:r>
      <w:r w:rsidR="004D13AE">
        <w:rPr>
          <w:rFonts w:ascii="Times New Roman" w:hAnsi="Times New Roman" w:cs="Times New Roman"/>
          <w:bCs/>
          <w:sz w:val="28"/>
          <w:szCs w:val="28"/>
        </w:rPr>
        <w:t xml:space="preserve">проводится контрольный осмотр для исключения перфораций, оценки проведенного вмешательства и в завершение через рабочий канал подается </w:t>
      </w:r>
      <w:proofErr w:type="spellStart"/>
      <w:r w:rsidR="004D13AE">
        <w:rPr>
          <w:rFonts w:ascii="Times New Roman" w:hAnsi="Times New Roman" w:cs="Times New Roman"/>
          <w:bCs/>
          <w:sz w:val="28"/>
          <w:szCs w:val="28"/>
        </w:rPr>
        <w:t>рентгенконтраст</w:t>
      </w:r>
      <w:proofErr w:type="spellEnd"/>
      <w:r w:rsidR="004D13AE">
        <w:rPr>
          <w:rFonts w:ascii="Times New Roman" w:hAnsi="Times New Roman" w:cs="Times New Roman"/>
          <w:bCs/>
          <w:sz w:val="28"/>
          <w:szCs w:val="28"/>
        </w:rPr>
        <w:t xml:space="preserve"> (</w:t>
      </w:r>
      <w:proofErr w:type="spellStart"/>
      <w:r w:rsidR="004D13AE" w:rsidRPr="004D13AE">
        <w:rPr>
          <w:rFonts w:ascii="Times New Roman" w:hAnsi="Times New Roman" w:cs="Times New Roman"/>
          <w:bCs/>
          <w:sz w:val="28"/>
          <w:szCs w:val="28"/>
        </w:rPr>
        <w:t>тразограф</w:t>
      </w:r>
      <w:proofErr w:type="spellEnd"/>
      <w:r w:rsidR="004D13AE">
        <w:rPr>
          <w:rFonts w:ascii="Times New Roman" w:hAnsi="Times New Roman" w:cs="Times New Roman"/>
          <w:bCs/>
          <w:sz w:val="28"/>
          <w:szCs w:val="28"/>
        </w:rPr>
        <w:t xml:space="preserve">) для исключения затеков. Все наши шаги мы </w:t>
      </w:r>
      <w:proofErr w:type="gramStart"/>
      <w:r w:rsidR="004D13AE">
        <w:rPr>
          <w:rFonts w:ascii="Times New Roman" w:hAnsi="Times New Roman" w:cs="Times New Roman"/>
          <w:bCs/>
          <w:sz w:val="28"/>
          <w:szCs w:val="28"/>
        </w:rPr>
        <w:t>фиксируем</w:t>
      </w:r>
      <w:proofErr w:type="gramEnd"/>
      <w:r w:rsidR="004D13AE">
        <w:rPr>
          <w:rFonts w:ascii="Times New Roman" w:hAnsi="Times New Roman" w:cs="Times New Roman"/>
          <w:bCs/>
          <w:sz w:val="28"/>
          <w:szCs w:val="28"/>
        </w:rPr>
        <w:t xml:space="preserve"> и все фотографии прикрепляем в системе </w:t>
      </w:r>
      <w:r w:rsidR="004D13AE">
        <w:rPr>
          <w:rFonts w:ascii="Times New Roman" w:hAnsi="Times New Roman" w:cs="Times New Roman"/>
          <w:bCs/>
          <w:sz w:val="28"/>
          <w:szCs w:val="28"/>
          <w:lang w:val="en-US"/>
        </w:rPr>
        <w:t>QMS</w:t>
      </w:r>
      <w:r w:rsidR="004D13AE">
        <w:rPr>
          <w:rFonts w:ascii="Times New Roman" w:hAnsi="Times New Roman" w:cs="Times New Roman"/>
          <w:bCs/>
          <w:sz w:val="28"/>
          <w:szCs w:val="28"/>
        </w:rPr>
        <w:t xml:space="preserve">. </w:t>
      </w:r>
    </w:p>
    <w:p w:rsidR="000D3815" w:rsidRDefault="000D3815" w:rsidP="00532A45">
      <w:pPr>
        <w:spacing w:line="276" w:lineRule="auto"/>
        <w:ind w:firstLine="360"/>
        <w:rPr>
          <w:rFonts w:ascii="Times New Roman" w:hAnsi="Times New Roman" w:cs="Times New Roman"/>
          <w:bCs/>
          <w:sz w:val="28"/>
          <w:szCs w:val="28"/>
        </w:rPr>
      </w:pPr>
    </w:p>
    <w:p w:rsidR="000D3815" w:rsidRDefault="000D3815" w:rsidP="00532A45">
      <w:pPr>
        <w:spacing w:line="276" w:lineRule="auto"/>
        <w:ind w:firstLine="360"/>
        <w:rPr>
          <w:rFonts w:ascii="Times New Roman" w:hAnsi="Times New Roman" w:cs="Times New Roman"/>
          <w:bCs/>
          <w:sz w:val="28"/>
          <w:szCs w:val="28"/>
        </w:rPr>
      </w:pPr>
    </w:p>
    <w:p w:rsidR="006B52A6" w:rsidRPr="00532A45" w:rsidRDefault="006B52A6" w:rsidP="006B52A6">
      <w:pPr>
        <w:pStyle w:val="a4"/>
        <w:numPr>
          <w:ilvl w:val="0"/>
          <w:numId w:val="2"/>
        </w:numPr>
        <w:spacing w:line="276" w:lineRule="auto"/>
        <w:rPr>
          <w:rFonts w:ascii="Times New Roman" w:hAnsi="Times New Roman" w:cs="Times New Roman"/>
          <w:b/>
          <w:bCs/>
          <w:sz w:val="28"/>
          <w:szCs w:val="28"/>
        </w:rPr>
      </w:pPr>
      <w:r w:rsidRPr="00532A45">
        <w:rPr>
          <w:rFonts w:ascii="Times New Roman" w:hAnsi="Times New Roman" w:cs="Times New Roman"/>
          <w:b/>
          <w:bCs/>
          <w:sz w:val="28"/>
          <w:szCs w:val="28"/>
        </w:rPr>
        <w:t xml:space="preserve">Заключение </w:t>
      </w:r>
    </w:p>
    <w:p w:rsidR="006B52A6" w:rsidRDefault="00532A45" w:rsidP="00532A45">
      <w:pPr>
        <w:spacing w:line="276" w:lineRule="auto"/>
        <w:ind w:left="360" w:firstLine="348"/>
        <w:jc w:val="both"/>
        <w:rPr>
          <w:rFonts w:ascii="Times New Roman" w:hAnsi="Times New Roman" w:cs="Times New Roman"/>
          <w:bCs/>
          <w:sz w:val="28"/>
          <w:szCs w:val="28"/>
        </w:rPr>
      </w:pPr>
      <w:r>
        <w:rPr>
          <w:rFonts w:ascii="Times New Roman" w:hAnsi="Times New Roman" w:cs="Times New Roman"/>
          <w:bCs/>
          <w:sz w:val="28"/>
          <w:szCs w:val="28"/>
        </w:rPr>
        <w:t xml:space="preserve">Наиболее эффективным и </w:t>
      </w:r>
      <w:r w:rsidR="006B52A6" w:rsidRPr="006B52A6">
        <w:rPr>
          <w:rFonts w:ascii="Times New Roman" w:hAnsi="Times New Roman" w:cs="Times New Roman"/>
          <w:bCs/>
          <w:sz w:val="28"/>
          <w:szCs w:val="28"/>
        </w:rPr>
        <w:t xml:space="preserve">щадящим и безопасным методом </w:t>
      </w:r>
      <w:proofErr w:type="spellStart"/>
      <w:r w:rsidR="006B52A6" w:rsidRPr="006B52A6">
        <w:rPr>
          <w:rFonts w:ascii="Times New Roman" w:hAnsi="Times New Roman" w:cs="Times New Roman"/>
          <w:bCs/>
          <w:sz w:val="28"/>
          <w:szCs w:val="28"/>
        </w:rPr>
        <w:t>бужирования</w:t>
      </w:r>
      <w:proofErr w:type="spellEnd"/>
      <w:r w:rsidR="006B52A6" w:rsidRPr="006B52A6">
        <w:rPr>
          <w:rFonts w:ascii="Times New Roman" w:hAnsi="Times New Roman" w:cs="Times New Roman"/>
          <w:bCs/>
          <w:sz w:val="28"/>
          <w:szCs w:val="28"/>
        </w:rPr>
        <w:t xml:space="preserve"> следует считать </w:t>
      </w:r>
      <w:proofErr w:type="spellStart"/>
      <w:r w:rsidR="006B52A6" w:rsidRPr="006B52A6">
        <w:rPr>
          <w:rFonts w:ascii="Times New Roman" w:hAnsi="Times New Roman" w:cs="Times New Roman"/>
          <w:bCs/>
          <w:sz w:val="28"/>
          <w:szCs w:val="28"/>
        </w:rPr>
        <w:t>бужирование</w:t>
      </w:r>
      <w:proofErr w:type="spellEnd"/>
      <w:r w:rsidR="006B52A6" w:rsidRPr="006B52A6">
        <w:rPr>
          <w:rFonts w:ascii="Times New Roman" w:hAnsi="Times New Roman" w:cs="Times New Roman"/>
          <w:bCs/>
          <w:sz w:val="28"/>
          <w:szCs w:val="28"/>
        </w:rPr>
        <w:t xml:space="preserve"> по </w:t>
      </w:r>
      <w:proofErr w:type="spellStart"/>
      <w:r w:rsidR="006B52A6" w:rsidRPr="006B52A6">
        <w:rPr>
          <w:rFonts w:ascii="Times New Roman" w:hAnsi="Times New Roman" w:cs="Times New Roman"/>
          <w:bCs/>
          <w:sz w:val="28"/>
          <w:szCs w:val="28"/>
        </w:rPr>
        <w:t>струне-направителю</w:t>
      </w:r>
      <w:proofErr w:type="spellEnd"/>
      <w:r w:rsidR="006B52A6" w:rsidRPr="006B52A6">
        <w:rPr>
          <w:rFonts w:ascii="Times New Roman" w:hAnsi="Times New Roman" w:cs="Times New Roman"/>
          <w:bCs/>
          <w:sz w:val="28"/>
          <w:szCs w:val="28"/>
        </w:rPr>
        <w:t xml:space="preserve"> с применением гибкого проводника, позволяющее за короткое время восстановить проходимость пищевода</w:t>
      </w:r>
      <w:r>
        <w:rPr>
          <w:rFonts w:ascii="Times New Roman" w:hAnsi="Times New Roman" w:cs="Times New Roman"/>
          <w:bCs/>
          <w:sz w:val="28"/>
          <w:szCs w:val="28"/>
        </w:rPr>
        <w:t xml:space="preserve">, </w:t>
      </w:r>
      <w:r w:rsidR="006B52A6" w:rsidRPr="006B52A6">
        <w:rPr>
          <w:rFonts w:ascii="Times New Roman" w:hAnsi="Times New Roman" w:cs="Times New Roman"/>
          <w:bCs/>
          <w:sz w:val="28"/>
          <w:szCs w:val="28"/>
        </w:rPr>
        <w:t xml:space="preserve">сократить продолжительность пребывания больных в стационаре за весь период лечения до 12–17 дней; уменьшить число осложнений отказаться от необходимости превентивной </w:t>
      </w:r>
      <w:proofErr w:type="spellStart"/>
      <w:r w:rsidR="006B52A6" w:rsidRPr="006B52A6">
        <w:rPr>
          <w:rFonts w:ascii="Times New Roman" w:hAnsi="Times New Roman" w:cs="Times New Roman"/>
          <w:bCs/>
          <w:sz w:val="28"/>
          <w:szCs w:val="28"/>
        </w:rPr>
        <w:t>гастростомии</w:t>
      </w:r>
      <w:proofErr w:type="spellEnd"/>
      <w:r w:rsidR="006B52A6" w:rsidRPr="006B52A6">
        <w:rPr>
          <w:rFonts w:ascii="Times New Roman" w:hAnsi="Times New Roman" w:cs="Times New Roman"/>
          <w:bCs/>
          <w:sz w:val="28"/>
          <w:szCs w:val="28"/>
        </w:rPr>
        <w:t>.</w:t>
      </w:r>
    </w:p>
    <w:p w:rsidR="00532A45" w:rsidRPr="006B52A6" w:rsidRDefault="00532A45" w:rsidP="00532A45">
      <w:pPr>
        <w:spacing w:line="276" w:lineRule="auto"/>
        <w:ind w:left="360" w:firstLine="348"/>
        <w:jc w:val="both"/>
        <w:rPr>
          <w:rFonts w:ascii="Times New Roman" w:hAnsi="Times New Roman" w:cs="Times New Roman"/>
          <w:bCs/>
          <w:sz w:val="28"/>
          <w:szCs w:val="28"/>
        </w:rPr>
      </w:pPr>
      <w:r>
        <w:rPr>
          <w:rFonts w:ascii="Times New Roman" w:hAnsi="Times New Roman" w:cs="Times New Roman"/>
          <w:bCs/>
          <w:sz w:val="28"/>
          <w:szCs w:val="28"/>
        </w:rPr>
        <w:t>В нашей клинике на базе отделения эндоскопии, такой метод лечения применяется довольно часто, в среднем 3-5 пациента в месяц, проводим от 3 до 5 этапов с интервалом между процедурой 6-7 дней</w:t>
      </w:r>
      <w:proofErr w:type="gramStart"/>
      <w:r>
        <w:rPr>
          <w:rFonts w:ascii="Times New Roman" w:hAnsi="Times New Roman" w:cs="Times New Roman"/>
          <w:bCs/>
          <w:sz w:val="28"/>
          <w:szCs w:val="28"/>
        </w:rPr>
        <w:t>.</w:t>
      </w:r>
      <w:proofErr w:type="gramEnd"/>
      <w:r w:rsidR="00583B87">
        <w:rPr>
          <w:rFonts w:ascii="Times New Roman" w:hAnsi="Times New Roman" w:cs="Times New Roman"/>
          <w:bCs/>
          <w:sz w:val="28"/>
          <w:szCs w:val="28"/>
        </w:rPr>
        <w:t xml:space="preserve"> Положительным результатом мы </w:t>
      </w:r>
      <w:proofErr w:type="gramStart"/>
      <w:r w:rsidR="00583B87">
        <w:rPr>
          <w:rFonts w:ascii="Times New Roman" w:hAnsi="Times New Roman" w:cs="Times New Roman"/>
          <w:bCs/>
          <w:sz w:val="28"/>
          <w:szCs w:val="28"/>
        </w:rPr>
        <w:t>считаем</w:t>
      </w:r>
      <w:proofErr w:type="gramEnd"/>
      <w:r w:rsidR="00583B87">
        <w:rPr>
          <w:rFonts w:ascii="Times New Roman" w:hAnsi="Times New Roman" w:cs="Times New Roman"/>
          <w:bCs/>
          <w:sz w:val="28"/>
          <w:szCs w:val="28"/>
        </w:rPr>
        <w:t xml:space="preserve"> если</w:t>
      </w:r>
      <w:r w:rsidR="00583B87" w:rsidRPr="00583B87">
        <w:rPr>
          <w:rFonts w:ascii="Times New Roman" w:hAnsi="Times New Roman" w:cs="Times New Roman"/>
          <w:bCs/>
          <w:sz w:val="28"/>
          <w:szCs w:val="28"/>
        </w:rPr>
        <w:t xml:space="preserve"> дости</w:t>
      </w:r>
      <w:r w:rsidR="00583B87">
        <w:rPr>
          <w:rFonts w:ascii="Times New Roman" w:hAnsi="Times New Roman" w:cs="Times New Roman"/>
          <w:bCs/>
          <w:sz w:val="28"/>
          <w:szCs w:val="28"/>
        </w:rPr>
        <w:t xml:space="preserve">гли </w:t>
      </w:r>
      <w:r w:rsidR="00583B87" w:rsidRPr="00583B87">
        <w:rPr>
          <w:rFonts w:ascii="Times New Roman" w:hAnsi="Times New Roman" w:cs="Times New Roman"/>
          <w:bCs/>
          <w:sz w:val="28"/>
          <w:szCs w:val="28"/>
        </w:rPr>
        <w:t xml:space="preserve">просвета </w:t>
      </w:r>
      <w:r w:rsidR="00583B87">
        <w:rPr>
          <w:rFonts w:ascii="Times New Roman" w:hAnsi="Times New Roman" w:cs="Times New Roman"/>
          <w:bCs/>
          <w:sz w:val="28"/>
          <w:szCs w:val="28"/>
        </w:rPr>
        <w:t>пищевода</w:t>
      </w:r>
      <w:r w:rsidR="00583B87" w:rsidRPr="00583B87">
        <w:rPr>
          <w:rFonts w:ascii="Times New Roman" w:hAnsi="Times New Roman" w:cs="Times New Roman"/>
          <w:bCs/>
          <w:sz w:val="28"/>
          <w:szCs w:val="28"/>
        </w:rPr>
        <w:t xml:space="preserve"> 14-15 мм</w:t>
      </w:r>
      <w:r w:rsidR="00583B87">
        <w:rPr>
          <w:rFonts w:ascii="Times New Roman" w:hAnsi="Times New Roman" w:cs="Times New Roman"/>
          <w:bCs/>
          <w:sz w:val="28"/>
          <w:szCs w:val="28"/>
        </w:rPr>
        <w:t>.</w:t>
      </w:r>
      <w:r w:rsidR="00583B87" w:rsidRPr="00583B87">
        <w:rPr>
          <w:rFonts w:ascii="Times New Roman" w:hAnsi="Times New Roman" w:cs="Times New Roman"/>
          <w:bCs/>
          <w:sz w:val="28"/>
          <w:szCs w:val="28"/>
        </w:rPr>
        <w:t> </w:t>
      </w:r>
    </w:p>
    <w:p w:rsidR="00F8402D" w:rsidRPr="00FE2EEB" w:rsidRDefault="00F8402D" w:rsidP="00F8402D">
      <w:pPr>
        <w:spacing w:line="276" w:lineRule="auto"/>
        <w:ind w:firstLine="360"/>
        <w:rPr>
          <w:rFonts w:ascii="Times New Roman" w:hAnsi="Times New Roman" w:cs="Times New Roman"/>
          <w:b/>
          <w:bCs/>
          <w:sz w:val="28"/>
          <w:szCs w:val="28"/>
        </w:rPr>
      </w:pPr>
    </w:p>
    <w:p w:rsidR="00B17E8B" w:rsidRDefault="00B17E8B" w:rsidP="00B17E8B">
      <w:pPr>
        <w:ind w:firstLine="360"/>
        <w:rPr>
          <w:rFonts w:ascii="Times New Roman" w:hAnsi="Times New Roman" w:cs="Times New Roman"/>
          <w:sz w:val="28"/>
          <w:szCs w:val="28"/>
        </w:rPr>
      </w:pPr>
    </w:p>
    <w:p w:rsidR="00B17E8B" w:rsidRDefault="00B17E8B" w:rsidP="00B17E8B">
      <w:pPr>
        <w:ind w:firstLine="360"/>
        <w:rPr>
          <w:rFonts w:ascii="Times New Roman" w:hAnsi="Times New Roman" w:cs="Times New Roman"/>
          <w:sz w:val="28"/>
          <w:szCs w:val="28"/>
        </w:rPr>
      </w:pPr>
    </w:p>
    <w:p w:rsidR="00B17E8B" w:rsidRDefault="00B17E8B"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583B87" w:rsidRDefault="00583B87" w:rsidP="00B17E8B">
      <w:pPr>
        <w:ind w:firstLine="360"/>
        <w:rPr>
          <w:rFonts w:ascii="Times New Roman" w:hAnsi="Times New Roman" w:cs="Times New Roman"/>
          <w:sz w:val="28"/>
          <w:szCs w:val="28"/>
        </w:rPr>
      </w:pPr>
    </w:p>
    <w:p w:rsidR="000D3815" w:rsidRDefault="000D3815" w:rsidP="000D3815">
      <w:pPr>
        <w:rPr>
          <w:rFonts w:ascii="Times New Roman" w:hAnsi="Times New Roman" w:cs="Times New Roman"/>
          <w:sz w:val="28"/>
          <w:szCs w:val="28"/>
        </w:rPr>
      </w:pPr>
    </w:p>
    <w:p w:rsidR="000D3815" w:rsidRDefault="000D3815" w:rsidP="000D3815">
      <w:pPr>
        <w:rPr>
          <w:rFonts w:ascii="Times New Roman" w:hAnsi="Times New Roman" w:cs="Times New Roman"/>
          <w:sz w:val="28"/>
          <w:szCs w:val="28"/>
        </w:rPr>
      </w:pPr>
    </w:p>
    <w:p w:rsidR="00B17E8B" w:rsidRDefault="000D3815" w:rsidP="00583B87">
      <w:pPr>
        <w:ind w:firstLine="360"/>
        <w:rPr>
          <w:rFonts w:ascii="Times New Roman" w:hAnsi="Times New Roman" w:cs="Times New Roman"/>
          <w:sz w:val="28"/>
          <w:szCs w:val="28"/>
        </w:rPr>
      </w:pPr>
      <w:r>
        <w:rPr>
          <w:rFonts w:ascii="Times New Roman" w:hAnsi="Times New Roman" w:cs="Times New Roman"/>
          <w:sz w:val="28"/>
          <w:szCs w:val="28"/>
        </w:rPr>
        <w:t>7.</w:t>
      </w:r>
      <w:r w:rsidR="00583B87">
        <w:rPr>
          <w:rFonts w:ascii="Times New Roman" w:hAnsi="Times New Roman" w:cs="Times New Roman"/>
          <w:sz w:val="28"/>
          <w:szCs w:val="28"/>
        </w:rPr>
        <w:t xml:space="preserve">  </w:t>
      </w:r>
      <w:r w:rsidR="00583B87" w:rsidRPr="00583B87">
        <w:rPr>
          <w:rFonts w:ascii="Times New Roman" w:hAnsi="Times New Roman" w:cs="Times New Roman"/>
          <w:b/>
          <w:sz w:val="28"/>
          <w:szCs w:val="28"/>
        </w:rPr>
        <w:t>Литература</w:t>
      </w:r>
    </w:p>
    <w:p w:rsidR="00B17E8B" w:rsidRPr="00FE2EEB" w:rsidRDefault="00A93E90" w:rsidP="00C57A04">
      <w:pPr>
        <w:pStyle w:val="2"/>
        <w:numPr>
          <w:ilvl w:val="0"/>
          <w:numId w:val="5"/>
        </w:numPr>
        <w:spacing w:before="0" w:beforeAutospacing="0" w:after="0" w:afterAutospacing="0"/>
        <w:textAlignment w:val="top"/>
        <w:rPr>
          <w:rFonts w:eastAsiaTheme="minorHAnsi"/>
          <w:b w:val="0"/>
          <w:bCs w:val="0"/>
          <w:sz w:val="28"/>
          <w:szCs w:val="28"/>
          <w:lang w:eastAsia="en-US"/>
        </w:rPr>
      </w:pPr>
      <w:hyperlink r:id="rId9" w:history="1">
        <w:r w:rsidR="00B17E8B" w:rsidRPr="00F8402D">
          <w:rPr>
            <w:rFonts w:eastAsiaTheme="minorHAnsi"/>
            <w:b w:val="0"/>
            <w:bCs w:val="0"/>
            <w:sz w:val="28"/>
            <w:szCs w:val="28"/>
            <w:lang w:eastAsia="en-US"/>
          </w:rPr>
          <w:t>Вестник хирургии Казахстана</w:t>
        </w:r>
      </w:hyperlink>
      <w:r w:rsidR="00C57A04" w:rsidRPr="00FE2EEB">
        <w:rPr>
          <w:rFonts w:eastAsiaTheme="minorHAnsi"/>
          <w:b w:val="0"/>
          <w:bCs w:val="0"/>
          <w:sz w:val="28"/>
          <w:szCs w:val="28"/>
          <w:lang w:eastAsia="en-US"/>
        </w:rPr>
        <w:t xml:space="preserve"> 2013 г.</w:t>
      </w:r>
      <w:r w:rsidR="00B17E8B" w:rsidRPr="00FE2EEB">
        <w:rPr>
          <w:rFonts w:eastAsiaTheme="minorHAnsi"/>
          <w:b w:val="0"/>
          <w:bCs w:val="0"/>
          <w:sz w:val="28"/>
          <w:szCs w:val="28"/>
          <w:lang w:eastAsia="en-US"/>
        </w:rPr>
        <w:t xml:space="preserve">/ </w:t>
      </w:r>
      <w:hyperlink r:id="rId10" w:history="1">
        <w:r w:rsidR="00B17E8B" w:rsidRPr="00F8402D">
          <w:rPr>
            <w:rFonts w:eastAsiaTheme="minorHAnsi"/>
            <w:b w:val="0"/>
            <w:bCs w:val="0"/>
            <w:sz w:val="28"/>
            <w:szCs w:val="28"/>
            <w:lang w:eastAsia="en-US"/>
          </w:rPr>
          <w:t>Стриктуры пищевода: эндоскопические методы лечения</w:t>
        </w:r>
      </w:hyperlink>
      <w:r w:rsidR="00B17E8B" w:rsidRPr="00FE2EEB">
        <w:rPr>
          <w:rFonts w:eastAsiaTheme="minorHAnsi"/>
          <w:b w:val="0"/>
          <w:bCs w:val="0"/>
          <w:sz w:val="28"/>
          <w:szCs w:val="28"/>
          <w:lang w:eastAsia="en-US"/>
        </w:rPr>
        <w:t>/</w:t>
      </w:r>
      <w:proofErr w:type="spellStart"/>
      <w:r w:rsidR="00B17E8B" w:rsidRPr="00FE2EEB">
        <w:rPr>
          <w:rFonts w:eastAsiaTheme="minorHAnsi"/>
          <w:b w:val="0"/>
          <w:bCs w:val="0"/>
          <w:sz w:val="28"/>
          <w:szCs w:val="28"/>
          <w:lang w:eastAsia="en-US"/>
        </w:rPr>
        <w:t>Аманжолов</w:t>
      </w:r>
      <w:proofErr w:type="spellEnd"/>
      <w:r w:rsidR="00B17E8B" w:rsidRPr="00FE2EEB">
        <w:rPr>
          <w:rFonts w:eastAsiaTheme="minorHAnsi"/>
          <w:b w:val="0"/>
          <w:bCs w:val="0"/>
          <w:sz w:val="28"/>
          <w:szCs w:val="28"/>
          <w:lang w:eastAsia="en-US"/>
        </w:rPr>
        <w:t xml:space="preserve"> Б.Р.</w:t>
      </w:r>
    </w:p>
    <w:p w:rsidR="00F8402D" w:rsidRPr="00695A3B" w:rsidRDefault="00FE2EEB" w:rsidP="00F8402D">
      <w:pPr>
        <w:pStyle w:val="2"/>
        <w:numPr>
          <w:ilvl w:val="0"/>
          <w:numId w:val="5"/>
        </w:numPr>
        <w:spacing w:before="0" w:beforeAutospacing="0" w:after="0" w:afterAutospacing="0"/>
        <w:textAlignment w:val="top"/>
        <w:rPr>
          <w:rFonts w:eastAsiaTheme="minorHAnsi"/>
          <w:b w:val="0"/>
          <w:bCs w:val="0"/>
          <w:sz w:val="28"/>
          <w:szCs w:val="28"/>
          <w:lang w:eastAsia="en-US"/>
        </w:rPr>
      </w:pPr>
      <w:r w:rsidRPr="00FE2EEB">
        <w:rPr>
          <w:rFonts w:eastAsiaTheme="minorHAnsi"/>
          <w:b w:val="0"/>
          <w:bCs w:val="0"/>
          <w:sz w:val="28"/>
          <w:szCs w:val="28"/>
          <w:lang w:eastAsia="en-US"/>
        </w:rPr>
        <w:t xml:space="preserve"> Королев М.П. Диагностика и лечение ожоговых сужений пищевода и желудка // – Москва. – 2009. – 243 </w:t>
      </w:r>
      <w:proofErr w:type="gramStart"/>
      <w:r w:rsidRPr="00FE2EEB">
        <w:rPr>
          <w:rFonts w:eastAsiaTheme="minorHAnsi"/>
          <w:b w:val="0"/>
          <w:bCs w:val="0"/>
          <w:sz w:val="28"/>
          <w:szCs w:val="28"/>
          <w:lang w:eastAsia="en-US"/>
        </w:rPr>
        <w:t>с</w:t>
      </w:r>
      <w:proofErr w:type="gramEnd"/>
    </w:p>
    <w:p w:rsidR="00695A3B" w:rsidRPr="00695A3B" w:rsidRDefault="00F8402D" w:rsidP="00695A3B">
      <w:pPr>
        <w:pStyle w:val="2"/>
        <w:numPr>
          <w:ilvl w:val="0"/>
          <w:numId w:val="5"/>
        </w:numPr>
        <w:spacing w:before="0" w:beforeAutospacing="0" w:after="0" w:afterAutospacing="0"/>
        <w:textAlignment w:val="top"/>
        <w:rPr>
          <w:rFonts w:eastAsiaTheme="minorHAnsi"/>
          <w:b w:val="0"/>
          <w:bCs w:val="0"/>
          <w:sz w:val="28"/>
          <w:szCs w:val="28"/>
          <w:lang w:eastAsia="en-US"/>
        </w:rPr>
      </w:pPr>
      <w:r w:rsidRPr="00F8402D">
        <w:rPr>
          <w:rFonts w:eastAsiaTheme="minorHAnsi"/>
          <w:b w:val="0"/>
          <w:bCs w:val="0"/>
          <w:sz w:val="28"/>
          <w:szCs w:val="28"/>
          <w:lang w:eastAsia="en-US"/>
        </w:rPr>
        <w:t xml:space="preserve"> </w:t>
      </w:r>
      <w:hyperlink r:id="rId11" w:history="1">
        <w:r w:rsidRPr="00F8402D">
          <w:rPr>
            <w:rFonts w:eastAsiaTheme="minorHAnsi"/>
            <w:b w:val="0"/>
            <w:bCs w:val="0"/>
            <w:sz w:val="28"/>
            <w:szCs w:val="28"/>
            <w:lang w:eastAsia="en-US"/>
          </w:rPr>
          <w:t>ЛЕЧЕБНО-ДИАГНОСТИЧЕСКИЙ АЛГОРИТМ ПРИ ДОБРОКАЧЕСТВЕННЫХ РУБЦОВЫХ СТРИКТУРАХ ПИЩЕВОДА</w:t>
        </w:r>
      </w:hyperlink>
      <w:r>
        <w:rPr>
          <w:rFonts w:eastAsiaTheme="minorHAnsi"/>
          <w:b w:val="0"/>
          <w:bCs w:val="0"/>
          <w:sz w:val="28"/>
          <w:szCs w:val="28"/>
          <w:lang w:eastAsia="en-US"/>
        </w:rPr>
        <w:t>/</w:t>
      </w:r>
      <w:proofErr w:type="spellStart"/>
      <w:r w:rsidR="00695A3B" w:rsidRPr="00695A3B">
        <w:rPr>
          <w:rFonts w:eastAsiaTheme="minorHAnsi"/>
          <w:b w:val="0"/>
          <w:bCs w:val="0"/>
          <w:sz w:val="28"/>
          <w:szCs w:val="28"/>
          <w:lang w:eastAsia="en-US"/>
        </w:rPr>
        <w:t>Чернеховская</w:t>
      </w:r>
      <w:proofErr w:type="spellEnd"/>
      <w:r w:rsidR="00695A3B" w:rsidRPr="00695A3B">
        <w:rPr>
          <w:rFonts w:eastAsiaTheme="minorHAnsi"/>
          <w:b w:val="0"/>
          <w:bCs w:val="0"/>
          <w:sz w:val="28"/>
          <w:szCs w:val="28"/>
          <w:lang w:eastAsia="en-US"/>
        </w:rPr>
        <w:t xml:space="preserve"> Н.Е., Поваляев А.В/2016 / </w:t>
      </w:r>
      <w:hyperlink r:id="rId12" w:history="1">
        <w:r w:rsidR="00695A3B" w:rsidRPr="00695A3B">
          <w:rPr>
            <w:rFonts w:eastAsiaTheme="minorHAnsi"/>
            <w:b w:val="0"/>
            <w:bCs w:val="0"/>
            <w:sz w:val="28"/>
            <w:szCs w:val="28"/>
            <w:lang w:eastAsia="en-US"/>
          </w:rPr>
          <w:t>Экспериментальная и клиническая гастроэнтерология</w:t>
        </w:r>
      </w:hyperlink>
    </w:p>
    <w:p w:rsidR="00695A3B" w:rsidRDefault="00695A3B" w:rsidP="00F8402D">
      <w:pPr>
        <w:pStyle w:val="2"/>
        <w:numPr>
          <w:ilvl w:val="0"/>
          <w:numId w:val="5"/>
        </w:numPr>
        <w:spacing w:before="0" w:beforeAutospacing="0" w:after="0" w:afterAutospacing="0"/>
        <w:textAlignment w:val="top"/>
        <w:rPr>
          <w:rFonts w:eastAsiaTheme="minorHAnsi"/>
          <w:b w:val="0"/>
          <w:bCs w:val="0"/>
          <w:sz w:val="28"/>
          <w:szCs w:val="28"/>
          <w:lang w:eastAsia="en-US"/>
        </w:rPr>
      </w:pPr>
      <w:r w:rsidRPr="00695A3B">
        <w:rPr>
          <w:rFonts w:eastAsiaTheme="minorHAnsi"/>
          <w:b w:val="0"/>
          <w:bCs w:val="0"/>
          <w:sz w:val="28"/>
          <w:szCs w:val="28"/>
          <w:lang w:eastAsia="en-US"/>
        </w:rPr>
        <w:t xml:space="preserve">Разумовский А. Ю., Романов А. В., </w:t>
      </w:r>
      <w:proofErr w:type="spellStart"/>
      <w:r w:rsidRPr="00695A3B">
        <w:rPr>
          <w:rFonts w:eastAsiaTheme="minorHAnsi"/>
          <w:b w:val="0"/>
          <w:bCs w:val="0"/>
          <w:sz w:val="28"/>
          <w:szCs w:val="28"/>
          <w:lang w:eastAsia="en-US"/>
        </w:rPr>
        <w:t>Садчикова</w:t>
      </w:r>
      <w:proofErr w:type="spellEnd"/>
      <w:r w:rsidRPr="00695A3B">
        <w:rPr>
          <w:rFonts w:eastAsiaTheme="minorHAnsi"/>
          <w:b w:val="0"/>
          <w:bCs w:val="0"/>
          <w:sz w:val="28"/>
          <w:szCs w:val="28"/>
          <w:lang w:eastAsia="en-US"/>
        </w:rPr>
        <w:t xml:space="preserve"> Р. В. и др. </w:t>
      </w:r>
      <w:proofErr w:type="spellStart"/>
      <w:r w:rsidRPr="00695A3B">
        <w:rPr>
          <w:rFonts w:eastAsiaTheme="minorHAnsi"/>
          <w:b w:val="0"/>
          <w:bCs w:val="0"/>
          <w:sz w:val="28"/>
          <w:szCs w:val="28"/>
          <w:lang w:eastAsia="en-US"/>
        </w:rPr>
        <w:t>Бужирование</w:t>
      </w:r>
      <w:proofErr w:type="spellEnd"/>
      <w:r w:rsidRPr="00695A3B">
        <w:rPr>
          <w:rFonts w:eastAsiaTheme="minorHAnsi"/>
          <w:b w:val="0"/>
          <w:bCs w:val="0"/>
          <w:sz w:val="28"/>
          <w:szCs w:val="28"/>
          <w:lang w:eastAsia="en-US"/>
        </w:rPr>
        <w:t xml:space="preserve"> при химических ожогах пищевода у детей // Хирургия. 2001. № 11. С. 47–50.</w:t>
      </w:r>
    </w:p>
    <w:p w:rsidR="00583B87" w:rsidRDefault="00583B87" w:rsidP="00F8402D">
      <w:pPr>
        <w:pStyle w:val="2"/>
        <w:numPr>
          <w:ilvl w:val="0"/>
          <w:numId w:val="5"/>
        </w:numPr>
        <w:spacing w:before="0" w:beforeAutospacing="0" w:after="0" w:afterAutospacing="0"/>
        <w:textAlignment w:val="top"/>
        <w:rPr>
          <w:rFonts w:eastAsiaTheme="minorHAnsi"/>
          <w:b w:val="0"/>
          <w:bCs w:val="0"/>
          <w:sz w:val="28"/>
          <w:szCs w:val="28"/>
          <w:lang w:eastAsia="en-US"/>
        </w:rPr>
      </w:pPr>
      <w:r w:rsidRPr="00583B87">
        <w:rPr>
          <w:rFonts w:eastAsiaTheme="minorHAnsi"/>
          <w:b w:val="0"/>
          <w:bCs w:val="0"/>
          <w:sz w:val="28"/>
          <w:szCs w:val="28"/>
          <w:lang w:eastAsia="en-US"/>
        </w:rPr>
        <w:t xml:space="preserve">Андреев А.Л. </w:t>
      </w:r>
      <w:proofErr w:type="gramStart"/>
      <w:r w:rsidRPr="00583B87">
        <w:rPr>
          <w:rFonts w:eastAsiaTheme="minorHAnsi"/>
          <w:b w:val="0"/>
          <w:bCs w:val="0"/>
          <w:sz w:val="28"/>
          <w:szCs w:val="28"/>
          <w:lang w:eastAsia="en-US"/>
        </w:rPr>
        <w:t>Эндоскопическая</w:t>
      </w:r>
      <w:proofErr w:type="gramEnd"/>
      <w:r w:rsidRPr="00583B87">
        <w:rPr>
          <w:rFonts w:eastAsiaTheme="minorHAnsi"/>
          <w:b w:val="0"/>
          <w:bCs w:val="0"/>
          <w:sz w:val="28"/>
          <w:szCs w:val="28"/>
          <w:lang w:eastAsia="en-US"/>
        </w:rPr>
        <w:t xml:space="preserve"> баллонная </w:t>
      </w:r>
      <w:proofErr w:type="spellStart"/>
      <w:r w:rsidRPr="00583B87">
        <w:rPr>
          <w:rFonts w:eastAsiaTheme="minorHAnsi"/>
          <w:b w:val="0"/>
          <w:bCs w:val="0"/>
          <w:sz w:val="28"/>
          <w:szCs w:val="28"/>
          <w:lang w:eastAsia="en-US"/>
        </w:rPr>
        <w:t>гидродилатация</w:t>
      </w:r>
      <w:proofErr w:type="spellEnd"/>
      <w:r w:rsidRPr="00583B87">
        <w:rPr>
          <w:rFonts w:eastAsiaTheme="minorHAnsi"/>
          <w:b w:val="0"/>
          <w:bCs w:val="0"/>
          <w:sz w:val="28"/>
          <w:szCs w:val="28"/>
          <w:lang w:eastAsia="en-US"/>
        </w:rPr>
        <w:t xml:space="preserve"> и </w:t>
      </w:r>
      <w:proofErr w:type="spellStart"/>
      <w:r w:rsidRPr="00583B87">
        <w:rPr>
          <w:rFonts w:eastAsiaTheme="minorHAnsi"/>
          <w:b w:val="0"/>
          <w:bCs w:val="0"/>
          <w:sz w:val="28"/>
          <w:szCs w:val="28"/>
          <w:lang w:eastAsia="en-US"/>
        </w:rPr>
        <w:t>эндопротезирование</w:t>
      </w:r>
      <w:proofErr w:type="spellEnd"/>
      <w:r w:rsidRPr="00583B87">
        <w:rPr>
          <w:rFonts w:eastAsiaTheme="minorHAnsi"/>
          <w:b w:val="0"/>
          <w:bCs w:val="0"/>
          <w:sz w:val="28"/>
          <w:szCs w:val="28"/>
          <w:lang w:eastAsia="en-US"/>
        </w:rPr>
        <w:t xml:space="preserve"> при рубцовых сужениях </w:t>
      </w:r>
      <w:proofErr w:type="spellStart"/>
      <w:r w:rsidRPr="00583B87">
        <w:rPr>
          <w:rFonts w:eastAsiaTheme="minorHAnsi"/>
          <w:b w:val="0"/>
          <w:bCs w:val="0"/>
          <w:sz w:val="28"/>
          <w:szCs w:val="28"/>
          <w:lang w:eastAsia="en-US"/>
        </w:rPr>
        <w:t>пищеводаи</w:t>
      </w:r>
      <w:proofErr w:type="spellEnd"/>
      <w:r w:rsidRPr="00583B87">
        <w:rPr>
          <w:rFonts w:eastAsiaTheme="minorHAnsi"/>
          <w:b w:val="0"/>
          <w:bCs w:val="0"/>
          <w:sz w:val="28"/>
          <w:szCs w:val="28"/>
          <w:lang w:eastAsia="en-US"/>
        </w:rPr>
        <w:t xml:space="preserve"> пищеводных анастомозов: </w:t>
      </w:r>
      <w:proofErr w:type="spellStart"/>
      <w:r w:rsidRPr="00583B87">
        <w:rPr>
          <w:rFonts w:eastAsiaTheme="minorHAnsi"/>
          <w:b w:val="0"/>
          <w:bCs w:val="0"/>
          <w:sz w:val="28"/>
          <w:szCs w:val="28"/>
          <w:lang w:eastAsia="en-US"/>
        </w:rPr>
        <w:t>Автореф</w:t>
      </w:r>
      <w:proofErr w:type="spellEnd"/>
      <w:r w:rsidRPr="00583B87">
        <w:rPr>
          <w:rFonts w:eastAsiaTheme="minorHAnsi"/>
          <w:b w:val="0"/>
          <w:bCs w:val="0"/>
          <w:sz w:val="28"/>
          <w:szCs w:val="28"/>
          <w:lang w:eastAsia="en-US"/>
        </w:rPr>
        <w:t xml:space="preserve">. </w:t>
      </w:r>
      <w:proofErr w:type="spellStart"/>
      <w:r w:rsidRPr="00583B87">
        <w:rPr>
          <w:rFonts w:eastAsiaTheme="minorHAnsi"/>
          <w:b w:val="0"/>
          <w:bCs w:val="0"/>
          <w:sz w:val="28"/>
          <w:szCs w:val="28"/>
          <w:lang w:eastAsia="en-US"/>
        </w:rPr>
        <w:t>дис</w:t>
      </w:r>
      <w:proofErr w:type="spellEnd"/>
      <w:r w:rsidRPr="00583B87">
        <w:rPr>
          <w:rFonts w:eastAsiaTheme="minorHAnsi"/>
          <w:b w:val="0"/>
          <w:bCs w:val="0"/>
          <w:sz w:val="28"/>
          <w:szCs w:val="28"/>
          <w:lang w:eastAsia="en-US"/>
        </w:rPr>
        <w:t>... канд. мед</w:t>
      </w:r>
      <w:proofErr w:type="gramStart"/>
      <w:r w:rsidRPr="00583B87">
        <w:rPr>
          <w:rFonts w:eastAsiaTheme="minorHAnsi"/>
          <w:b w:val="0"/>
          <w:bCs w:val="0"/>
          <w:sz w:val="28"/>
          <w:szCs w:val="28"/>
          <w:lang w:eastAsia="en-US"/>
        </w:rPr>
        <w:t>.</w:t>
      </w:r>
      <w:proofErr w:type="gramEnd"/>
      <w:r w:rsidRPr="00583B87">
        <w:rPr>
          <w:rFonts w:eastAsiaTheme="minorHAnsi"/>
          <w:b w:val="0"/>
          <w:bCs w:val="0"/>
          <w:sz w:val="28"/>
          <w:szCs w:val="28"/>
          <w:lang w:eastAsia="en-US"/>
        </w:rPr>
        <w:t xml:space="preserve"> </w:t>
      </w:r>
      <w:proofErr w:type="gramStart"/>
      <w:r w:rsidRPr="00583B87">
        <w:rPr>
          <w:rFonts w:eastAsiaTheme="minorHAnsi"/>
          <w:b w:val="0"/>
          <w:bCs w:val="0"/>
          <w:sz w:val="28"/>
          <w:szCs w:val="28"/>
          <w:lang w:eastAsia="en-US"/>
        </w:rPr>
        <w:t>н</w:t>
      </w:r>
      <w:proofErr w:type="gramEnd"/>
      <w:r w:rsidRPr="00583B87">
        <w:rPr>
          <w:rFonts w:eastAsiaTheme="minorHAnsi"/>
          <w:b w:val="0"/>
          <w:bCs w:val="0"/>
          <w:sz w:val="28"/>
          <w:szCs w:val="28"/>
          <w:lang w:eastAsia="en-US"/>
        </w:rPr>
        <w:t xml:space="preserve">аук: 14.00.27 /АМН СССР. </w:t>
      </w:r>
      <w:proofErr w:type="spellStart"/>
      <w:r w:rsidRPr="00583B87">
        <w:rPr>
          <w:rFonts w:eastAsiaTheme="minorHAnsi"/>
          <w:b w:val="0"/>
          <w:bCs w:val="0"/>
          <w:sz w:val="28"/>
          <w:szCs w:val="28"/>
          <w:lang w:eastAsia="en-US"/>
        </w:rPr>
        <w:t>Всесоюз</w:t>
      </w:r>
      <w:proofErr w:type="spellEnd"/>
      <w:r w:rsidRPr="00583B87">
        <w:rPr>
          <w:rFonts w:eastAsiaTheme="minorHAnsi"/>
          <w:b w:val="0"/>
          <w:bCs w:val="0"/>
          <w:sz w:val="28"/>
          <w:szCs w:val="28"/>
          <w:lang w:eastAsia="en-US"/>
        </w:rPr>
        <w:t xml:space="preserve">. </w:t>
      </w:r>
      <w:proofErr w:type="spellStart"/>
      <w:r w:rsidRPr="00583B87">
        <w:rPr>
          <w:rFonts w:eastAsiaTheme="minorHAnsi"/>
          <w:b w:val="0"/>
          <w:bCs w:val="0"/>
          <w:sz w:val="28"/>
          <w:szCs w:val="28"/>
          <w:lang w:eastAsia="en-US"/>
        </w:rPr>
        <w:t>науч</w:t>
      </w:r>
      <w:proofErr w:type="spellEnd"/>
      <w:r w:rsidRPr="00583B87">
        <w:rPr>
          <w:rFonts w:eastAsiaTheme="minorHAnsi"/>
          <w:b w:val="0"/>
          <w:bCs w:val="0"/>
          <w:sz w:val="28"/>
          <w:szCs w:val="28"/>
          <w:lang w:eastAsia="en-US"/>
        </w:rPr>
        <w:t>. центр хирургии. - М., 2001. - 23 с</w:t>
      </w:r>
    </w:p>
    <w:p w:rsidR="00F8402D" w:rsidRPr="000D3815" w:rsidRDefault="000D3815" w:rsidP="00F8402D">
      <w:pPr>
        <w:pStyle w:val="2"/>
        <w:numPr>
          <w:ilvl w:val="0"/>
          <w:numId w:val="5"/>
        </w:numPr>
        <w:spacing w:before="0" w:beforeAutospacing="0" w:after="0" w:afterAutospacing="0"/>
        <w:textAlignment w:val="top"/>
        <w:rPr>
          <w:rFonts w:eastAsiaTheme="minorHAnsi"/>
          <w:b w:val="0"/>
          <w:bCs w:val="0"/>
          <w:sz w:val="28"/>
          <w:szCs w:val="28"/>
          <w:lang w:eastAsia="en-US"/>
        </w:rPr>
      </w:pPr>
      <w:hyperlink r:id="rId13" w:history="1">
        <w:r w:rsidRPr="005904C4">
          <w:rPr>
            <w:rStyle w:val="a3"/>
            <w:b w:val="0"/>
            <w:lang w:eastAsia="en-US"/>
          </w:rPr>
          <w:t>https://www.niioncologii.ru/highlights</w:t>
        </w:r>
      </w:hyperlink>
    </w:p>
    <w:p w:rsidR="000D3815" w:rsidRPr="000D3815" w:rsidRDefault="000D3815" w:rsidP="000D3815">
      <w:pPr>
        <w:pStyle w:val="2"/>
        <w:numPr>
          <w:ilvl w:val="0"/>
          <w:numId w:val="5"/>
        </w:numPr>
        <w:spacing w:before="0" w:beforeAutospacing="0" w:after="0" w:afterAutospacing="0"/>
        <w:textAlignment w:val="top"/>
        <w:rPr>
          <w:rFonts w:eastAsiaTheme="minorHAnsi"/>
          <w:b w:val="0"/>
          <w:bCs w:val="0"/>
          <w:sz w:val="28"/>
          <w:szCs w:val="28"/>
          <w:lang w:eastAsia="en-US"/>
        </w:rPr>
      </w:pPr>
      <w:r w:rsidRPr="000D3815">
        <w:rPr>
          <w:rFonts w:eastAsiaTheme="minorHAnsi"/>
          <w:b w:val="0"/>
          <w:bCs w:val="0"/>
          <w:sz w:val="28"/>
          <w:szCs w:val="28"/>
          <w:lang w:eastAsia="en-US"/>
        </w:rPr>
        <w:t xml:space="preserve">Современное состояние проблемы ожоговых рубцовых сужений пищевода и возможности эндоскопических методик </w:t>
      </w:r>
      <w:proofErr w:type="spellStart"/>
      <w:r w:rsidRPr="000D3815">
        <w:rPr>
          <w:rFonts w:eastAsiaTheme="minorHAnsi"/>
          <w:b w:val="0"/>
          <w:bCs w:val="0"/>
          <w:sz w:val="28"/>
          <w:szCs w:val="28"/>
          <w:lang w:eastAsia="en-US"/>
        </w:rPr>
        <w:t>восстановленияего</w:t>
      </w:r>
      <w:proofErr w:type="spellEnd"/>
      <w:r w:rsidRPr="000D3815">
        <w:rPr>
          <w:rFonts w:eastAsiaTheme="minorHAnsi"/>
          <w:b w:val="0"/>
          <w:bCs w:val="0"/>
          <w:sz w:val="28"/>
          <w:szCs w:val="28"/>
          <w:lang w:eastAsia="en-US"/>
        </w:rPr>
        <w:t xml:space="preserve"> проходимости (обзор)/ Вестник Северо-Западного государственного медицинского университета им. И. И. Мечникова/ 2015г.</w:t>
      </w:r>
    </w:p>
    <w:p w:rsidR="000D3815" w:rsidRPr="000D3815" w:rsidRDefault="000D3815" w:rsidP="000D3815">
      <w:pPr>
        <w:pStyle w:val="2"/>
        <w:spacing w:before="0" w:beforeAutospacing="0" w:after="0" w:afterAutospacing="0"/>
        <w:ind w:left="720"/>
        <w:textAlignment w:val="top"/>
        <w:rPr>
          <w:rFonts w:eastAsiaTheme="minorHAnsi"/>
          <w:b w:val="0"/>
          <w:bCs w:val="0"/>
          <w:sz w:val="28"/>
          <w:szCs w:val="28"/>
          <w:lang w:eastAsia="en-US"/>
        </w:rPr>
      </w:pPr>
    </w:p>
    <w:p w:rsidR="000D3815" w:rsidRPr="000D3815" w:rsidRDefault="000D3815" w:rsidP="000D3815">
      <w:pPr>
        <w:pStyle w:val="2"/>
        <w:spacing w:before="0" w:beforeAutospacing="0" w:after="0" w:afterAutospacing="0"/>
        <w:ind w:left="720"/>
        <w:textAlignment w:val="top"/>
        <w:rPr>
          <w:rFonts w:eastAsiaTheme="minorHAnsi"/>
          <w:b w:val="0"/>
          <w:bCs w:val="0"/>
          <w:sz w:val="28"/>
          <w:szCs w:val="28"/>
          <w:lang w:eastAsia="en-US"/>
        </w:rPr>
      </w:pPr>
    </w:p>
    <w:p w:rsidR="000D3815" w:rsidRPr="000D3815" w:rsidRDefault="000D3815" w:rsidP="000D3815">
      <w:pPr>
        <w:pStyle w:val="2"/>
        <w:spacing w:before="0" w:beforeAutospacing="0" w:after="0" w:afterAutospacing="0"/>
        <w:ind w:left="720"/>
        <w:textAlignment w:val="top"/>
        <w:rPr>
          <w:rFonts w:eastAsiaTheme="minorHAnsi"/>
          <w:b w:val="0"/>
          <w:bCs w:val="0"/>
          <w:sz w:val="28"/>
          <w:szCs w:val="28"/>
          <w:lang w:eastAsia="en-US"/>
        </w:rPr>
      </w:pPr>
    </w:p>
    <w:sectPr w:rsidR="000D3815" w:rsidRPr="000D3815" w:rsidSect="007969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A90" w:rsidRDefault="00BA0A90" w:rsidP="00B17E8B">
      <w:pPr>
        <w:spacing w:after="0" w:line="240" w:lineRule="auto"/>
      </w:pPr>
      <w:r>
        <w:separator/>
      </w:r>
    </w:p>
  </w:endnote>
  <w:endnote w:type="continuationSeparator" w:id="0">
    <w:p w:rsidR="00BA0A90" w:rsidRDefault="00BA0A90" w:rsidP="00B17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A90" w:rsidRDefault="00BA0A90" w:rsidP="00B17E8B">
      <w:pPr>
        <w:spacing w:after="0" w:line="240" w:lineRule="auto"/>
      </w:pPr>
      <w:r>
        <w:separator/>
      </w:r>
    </w:p>
  </w:footnote>
  <w:footnote w:type="continuationSeparator" w:id="0">
    <w:p w:rsidR="00BA0A90" w:rsidRDefault="00BA0A90" w:rsidP="00B17E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B0B"/>
    <w:multiLevelType w:val="hybridMultilevel"/>
    <w:tmpl w:val="BB52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0154E"/>
    <w:multiLevelType w:val="multilevel"/>
    <w:tmpl w:val="2120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BC031A"/>
    <w:multiLevelType w:val="hybridMultilevel"/>
    <w:tmpl w:val="FA7E60F2"/>
    <w:lvl w:ilvl="0" w:tplc="D1E00D84">
      <w:start w:val="2013"/>
      <w:numFmt w:val="decimal"/>
      <w:lvlText w:val="%1"/>
      <w:lvlJc w:val="left"/>
      <w:pPr>
        <w:ind w:left="936" w:hanging="576"/>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6F18DB"/>
    <w:multiLevelType w:val="multilevel"/>
    <w:tmpl w:val="8AA2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3550D"/>
    <w:multiLevelType w:val="hybridMultilevel"/>
    <w:tmpl w:val="A0E88A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495A47"/>
    <w:multiLevelType w:val="hybridMultilevel"/>
    <w:tmpl w:val="EC483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EA3621"/>
    <w:multiLevelType w:val="hybridMultilevel"/>
    <w:tmpl w:val="FEDCC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7E8B"/>
    <w:rsid w:val="000D3815"/>
    <w:rsid w:val="00341780"/>
    <w:rsid w:val="00416CFA"/>
    <w:rsid w:val="00436BCA"/>
    <w:rsid w:val="004D13AE"/>
    <w:rsid w:val="00532A45"/>
    <w:rsid w:val="00583B87"/>
    <w:rsid w:val="00695A3B"/>
    <w:rsid w:val="006B52A6"/>
    <w:rsid w:val="007969D9"/>
    <w:rsid w:val="009537F6"/>
    <w:rsid w:val="00A8689B"/>
    <w:rsid w:val="00A93E90"/>
    <w:rsid w:val="00B17E8B"/>
    <w:rsid w:val="00BA0A90"/>
    <w:rsid w:val="00BD2AB4"/>
    <w:rsid w:val="00C57A04"/>
    <w:rsid w:val="00F8402D"/>
    <w:rsid w:val="00FE2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E8B"/>
    <w:pPr>
      <w:spacing w:after="160" w:line="259" w:lineRule="auto"/>
    </w:pPr>
  </w:style>
  <w:style w:type="paragraph" w:styleId="1">
    <w:name w:val="heading 1"/>
    <w:basedOn w:val="a"/>
    <w:next w:val="a"/>
    <w:link w:val="10"/>
    <w:uiPriority w:val="9"/>
    <w:qFormat/>
    <w:rsid w:val="000D3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17E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7E8B"/>
    <w:rPr>
      <w:color w:val="0000FF"/>
      <w:u w:val="single"/>
    </w:rPr>
  </w:style>
  <w:style w:type="paragraph" w:styleId="a4">
    <w:name w:val="List Paragraph"/>
    <w:basedOn w:val="a"/>
    <w:uiPriority w:val="34"/>
    <w:qFormat/>
    <w:rsid w:val="00B17E8B"/>
    <w:pPr>
      <w:ind w:left="720"/>
      <w:contextualSpacing/>
    </w:pPr>
  </w:style>
  <w:style w:type="character" w:customStyle="1" w:styleId="20">
    <w:name w:val="Заголовок 2 Знак"/>
    <w:basedOn w:val="a0"/>
    <w:link w:val="2"/>
    <w:uiPriority w:val="9"/>
    <w:rsid w:val="00B17E8B"/>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C57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B52A6"/>
    <w:rPr>
      <w:b/>
      <w:bCs/>
    </w:rPr>
  </w:style>
  <w:style w:type="character" w:customStyle="1" w:styleId="10">
    <w:name w:val="Заголовок 1 Знак"/>
    <w:basedOn w:val="a0"/>
    <w:link w:val="1"/>
    <w:uiPriority w:val="9"/>
    <w:rsid w:val="000D38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5730535">
      <w:bodyDiv w:val="1"/>
      <w:marLeft w:val="0"/>
      <w:marRight w:val="0"/>
      <w:marTop w:val="0"/>
      <w:marBottom w:val="0"/>
      <w:divBdr>
        <w:top w:val="none" w:sz="0" w:space="0" w:color="auto"/>
        <w:left w:val="none" w:sz="0" w:space="0" w:color="auto"/>
        <w:bottom w:val="none" w:sz="0" w:space="0" w:color="auto"/>
        <w:right w:val="none" w:sz="0" w:space="0" w:color="auto"/>
      </w:divBdr>
    </w:div>
    <w:div w:id="96601292">
      <w:bodyDiv w:val="1"/>
      <w:marLeft w:val="0"/>
      <w:marRight w:val="0"/>
      <w:marTop w:val="0"/>
      <w:marBottom w:val="0"/>
      <w:divBdr>
        <w:top w:val="none" w:sz="0" w:space="0" w:color="auto"/>
        <w:left w:val="none" w:sz="0" w:space="0" w:color="auto"/>
        <w:bottom w:val="none" w:sz="0" w:space="0" w:color="auto"/>
        <w:right w:val="none" w:sz="0" w:space="0" w:color="auto"/>
      </w:divBdr>
    </w:div>
    <w:div w:id="279654349">
      <w:bodyDiv w:val="1"/>
      <w:marLeft w:val="0"/>
      <w:marRight w:val="0"/>
      <w:marTop w:val="0"/>
      <w:marBottom w:val="0"/>
      <w:divBdr>
        <w:top w:val="none" w:sz="0" w:space="0" w:color="auto"/>
        <w:left w:val="none" w:sz="0" w:space="0" w:color="auto"/>
        <w:bottom w:val="none" w:sz="0" w:space="0" w:color="auto"/>
        <w:right w:val="none" w:sz="0" w:space="0" w:color="auto"/>
      </w:divBdr>
    </w:div>
    <w:div w:id="481430655">
      <w:bodyDiv w:val="1"/>
      <w:marLeft w:val="0"/>
      <w:marRight w:val="0"/>
      <w:marTop w:val="0"/>
      <w:marBottom w:val="0"/>
      <w:divBdr>
        <w:top w:val="none" w:sz="0" w:space="0" w:color="auto"/>
        <w:left w:val="none" w:sz="0" w:space="0" w:color="auto"/>
        <w:bottom w:val="none" w:sz="0" w:space="0" w:color="auto"/>
        <w:right w:val="none" w:sz="0" w:space="0" w:color="auto"/>
      </w:divBdr>
    </w:div>
    <w:div w:id="557133174">
      <w:bodyDiv w:val="1"/>
      <w:marLeft w:val="0"/>
      <w:marRight w:val="0"/>
      <w:marTop w:val="0"/>
      <w:marBottom w:val="0"/>
      <w:divBdr>
        <w:top w:val="none" w:sz="0" w:space="0" w:color="auto"/>
        <w:left w:val="none" w:sz="0" w:space="0" w:color="auto"/>
        <w:bottom w:val="none" w:sz="0" w:space="0" w:color="auto"/>
        <w:right w:val="none" w:sz="0" w:space="0" w:color="auto"/>
      </w:divBdr>
    </w:div>
    <w:div w:id="682823243">
      <w:bodyDiv w:val="1"/>
      <w:marLeft w:val="0"/>
      <w:marRight w:val="0"/>
      <w:marTop w:val="0"/>
      <w:marBottom w:val="0"/>
      <w:divBdr>
        <w:top w:val="none" w:sz="0" w:space="0" w:color="auto"/>
        <w:left w:val="none" w:sz="0" w:space="0" w:color="auto"/>
        <w:bottom w:val="none" w:sz="0" w:space="0" w:color="auto"/>
        <w:right w:val="none" w:sz="0" w:space="0" w:color="auto"/>
      </w:divBdr>
    </w:div>
    <w:div w:id="1015306275">
      <w:bodyDiv w:val="1"/>
      <w:marLeft w:val="0"/>
      <w:marRight w:val="0"/>
      <w:marTop w:val="0"/>
      <w:marBottom w:val="0"/>
      <w:divBdr>
        <w:top w:val="none" w:sz="0" w:space="0" w:color="auto"/>
        <w:left w:val="none" w:sz="0" w:space="0" w:color="auto"/>
        <w:bottom w:val="none" w:sz="0" w:space="0" w:color="auto"/>
        <w:right w:val="none" w:sz="0" w:space="0" w:color="auto"/>
      </w:divBdr>
    </w:div>
    <w:div w:id="1032924100">
      <w:bodyDiv w:val="1"/>
      <w:marLeft w:val="0"/>
      <w:marRight w:val="0"/>
      <w:marTop w:val="0"/>
      <w:marBottom w:val="0"/>
      <w:divBdr>
        <w:top w:val="none" w:sz="0" w:space="0" w:color="auto"/>
        <w:left w:val="none" w:sz="0" w:space="0" w:color="auto"/>
        <w:bottom w:val="none" w:sz="0" w:space="0" w:color="auto"/>
        <w:right w:val="none" w:sz="0" w:space="0" w:color="auto"/>
      </w:divBdr>
    </w:div>
    <w:div w:id="1051076308">
      <w:bodyDiv w:val="1"/>
      <w:marLeft w:val="0"/>
      <w:marRight w:val="0"/>
      <w:marTop w:val="0"/>
      <w:marBottom w:val="0"/>
      <w:divBdr>
        <w:top w:val="none" w:sz="0" w:space="0" w:color="auto"/>
        <w:left w:val="none" w:sz="0" w:space="0" w:color="auto"/>
        <w:bottom w:val="none" w:sz="0" w:space="0" w:color="auto"/>
        <w:right w:val="none" w:sz="0" w:space="0" w:color="auto"/>
      </w:divBdr>
    </w:div>
    <w:div w:id="1111051594">
      <w:bodyDiv w:val="1"/>
      <w:marLeft w:val="0"/>
      <w:marRight w:val="0"/>
      <w:marTop w:val="0"/>
      <w:marBottom w:val="0"/>
      <w:divBdr>
        <w:top w:val="none" w:sz="0" w:space="0" w:color="auto"/>
        <w:left w:val="none" w:sz="0" w:space="0" w:color="auto"/>
        <w:bottom w:val="none" w:sz="0" w:space="0" w:color="auto"/>
        <w:right w:val="none" w:sz="0" w:space="0" w:color="auto"/>
      </w:divBdr>
    </w:div>
    <w:div w:id="1360081319">
      <w:bodyDiv w:val="1"/>
      <w:marLeft w:val="0"/>
      <w:marRight w:val="0"/>
      <w:marTop w:val="0"/>
      <w:marBottom w:val="0"/>
      <w:divBdr>
        <w:top w:val="none" w:sz="0" w:space="0" w:color="auto"/>
        <w:left w:val="none" w:sz="0" w:space="0" w:color="auto"/>
        <w:bottom w:val="none" w:sz="0" w:space="0" w:color="auto"/>
        <w:right w:val="none" w:sz="0" w:space="0" w:color="auto"/>
      </w:divBdr>
    </w:div>
    <w:div w:id="1647008219">
      <w:bodyDiv w:val="1"/>
      <w:marLeft w:val="0"/>
      <w:marRight w:val="0"/>
      <w:marTop w:val="0"/>
      <w:marBottom w:val="0"/>
      <w:divBdr>
        <w:top w:val="none" w:sz="0" w:space="0" w:color="auto"/>
        <w:left w:val="none" w:sz="0" w:space="0" w:color="auto"/>
        <w:bottom w:val="none" w:sz="0" w:space="0" w:color="auto"/>
        <w:right w:val="none" w:sz="0" w:space="0" w:color="auto"/>
      </w:divBdr>
    </w:div>
    <w:div w:id="16605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gmu.ru/index.php?page%5bcommon%5d=search&amp;cat=user&amp;c%5bscititle%5d=2" TargetMode="External"/><Relationship Id="rId13" Type="http://schemas.openxmlformats.org/officeDocument/2006/relationships/hyperlink" Target="https://www.niioncologii.ru/highlights" TargetMode="External"/><Relationship Id="rId3" Type="http://schemas.openxmlformats.org/officeDocument/2006/relationships/settings" Target="settings.xml"/><Relationship Id="rId7" Type="http://schemas.openxmlformats.org/officeDocument/2006/relationships/hyperlink" Target="https://krasgmu.ru/index.php?page%5bcommon%5d=search&amp;cat=user&amp;c%5bdegree%5d=2&amp;c%5bdegrees%5d=1" TargetMode="External"/><Relationship Id="rId12" Type="http://schemas.openxmlformats.org/officeDocument/2006/relationships/hyperlink" Target="https://cyberleninka.ru/journal/n/eksperimentalnaya-i-klinicheskaya-gastroenterolog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article/n/lechebno-diagnosticheskiy-algoritm-pri-dobrokachestvennyh-rubtsovyh-strikturah-pischevod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yberleninka.ru/article/n/striktury-pischevoda-endoskopicheskie-metody-lecheniya" TargetMode="External"/><Relationship Id="rId4" Type="http://schemas.openxmlformats.org/officeDocument/2006/relationships/webSettings" Target="webSettings.xml"/><Relationship Id="rId9" Type="http://schemas.openxmlformats.org/officeDocument/2006/relationships/hyperlink" Target="https://cyberleninka.ru/journal/n/vestnik-hirurgii-kazahstan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4</cp:revision>
  <dcterms:created xsi:type="dcterms:W3CDTF">2022-01-10T17:04:00Z</dcterms:created>
  <dcterms:modified xsi:type="dcterms:W3CDTF">2022-01-19T17:04:00Z</dcterms:modified>
</cp:coreProperties>
</file>