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Pr="0045074B" w:rsidRDefault="006B544F" w:rsidP="006B5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4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5074B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45074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Pr="0045074B" w:rsidRDefault="006B544F" w:rsidP="006B54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24242"/>
          <w:sz w:val="36"/>
          <w:szCs w:val="36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74B">
        <w:rPr>
          <w:rFonts w:ascii="Times New Roman" w:hAnsi="Times New Roman" w:cs="Times New Roman"/>
          <w:sz w:val="24"/>
          <w:szCs w:val="24"/>
        </w:rPr>
        <w:t>Зав.кафедро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5652D" w:rsidRPr="0075652D">
        <w:t xml:space="preserve"> </w:t>
      </w:r>
      <w:r w:rsidR="0075652D" w:rsidRPr="0075652D">
        <w:rPr>
          <w:rFonts w:ascii="Times New Roman" w:hAnsi="Times New Roman" w:cs="Times New Roman"/>
          <w:sz w:val="24"/>
          <w:szCs w:val="24"/>
        </w:rPr>
        <w:t>ДМН, Профессор</w:t>
      </w:r>
      <w:r>
        <w:rPr>
          <w:rFonts w:ascii="Times New Roman" w:hAnsi="Times New Roman" w:cs="Times New Roman"/>
          <w:sz w:val="24"/>
          <w:szCs w:val="24"/>
        </w:rPr>
        <w:t xml:space="preserve"> Матюшин Г. В.</w:t>
      </w: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 xml:space="preserve"> Руководитель ординат</w:t>
      </w:r>
      <w:r>
        <w:rPr>
          <w:rFonts w:ascii="Times New Roman" w:hAnsi="Times New Roman" w:cs="Times New Roman"/>
          <w:sz w:val="24"/>
          <w:szCs w:val="24"/>
        </w:rPr>
        <w:t xml:space="preserve">уры: </w:t>
      </w:r>
      <w:r w:rsidRPr="006B544F">
        <w:rPr>
          <w:rFonts w:ascii="Times New Roman" w:hAnsi="Times New Roman" w:cs="Times New Roman"/>
          <w:sz w:val="24"/>
          <w:szCs w:val="24"/>
        </w:rPr>
        <w:t>Доцент, завуч кафедры</w:t>
      </w:r>
      <w:r>
        <w:rPr>
          <w:rFonts w:ascii="Times New Roman" w:hAnsi="Times New Roman" w:cs="Times New Roman"/>
          <w:sz w:val="24"/>
          <w:szCs w:val="24"/>
        </w:rPr>
        <w:t xml:space="preserve"> Савченко Е.А.</w:t>
      </w:r>
    </w:p>
    <w:p w:rsidR="006B544F" w:rsidRPr="0045074B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44F" w:rsidRDefault="006B544F" w:rsidP="006B5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5E8C" w:rsidRDefault="006B544F" w:rsidP="00B45E8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652D">
        <w:rPr>
          <w:rFonts w:ascii="Times New Roman" w:hAnsi="Times New Roman" w:cs="Times New Roman"/>
          <w:color w:val="000000" w:themeColor="text1"/>
          <w:sz w:val="32"/>
          <w:szCs w:val="32"/>
        </w:rPr>
        <w:t>РЕФЕРАТ на тему:</w:t>
      </w:r>
    </w:p>
    <w:p w:rsidR="0075652D" w:rsidRPr="00B45E8C" w:rsidRDefault="007C3FDD" w:rsidP="00B45E8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696969"/>
          <w:kern w:val="36"/>
          <w:sz w:val="36"/>
          <w:szCs w:val="36"/>
          <w:bdr w:val="none" w:sz="0" w:space="0" w:color="auto" w:frame="1"/>
          <w:lang w:eastAsia="ru-RU"/>
        </w:rPr>
        <w:t>«</w:t>
      </w:r>
      <w:r w:rsidRPr="007C3FDD">
        <w:rPr>
          <w:rFonts w:ascii="Times New Roman" w:eastAsia="Times New Roman" w:hAnsi="Times New Roman" w:cs="Times New Roman"/>
          <w:color w:val="696969"/>
          <w:kern w:val="36"/>
          <w:sz w:val="36"/>
          <w:szCs w:val="36"/>
          <w:bdr w:val="none" w:sz="0" w:space="0" w:color="auto" w:frame="1"/>
          <w:lang w:eastAsia="ru-RU"/>
        </w:rPr>
        <w:t>Декстрокардия</w:t>
      </w:r>
      <w:r>
        <w:rPr>
          <w:rFonts w:ascii="Times New Roman" w:eastAsia="Times New Roman" w:hAnsi="Times New Roman" w:cs="Times New Roman"/>
          <w:color w:val="696969"/>
          <w:kern w:val="36"/>
          <w:sz w:val="36"/>
          <w:szCs w:val="36"/>
          <w:bdr w:val="none" w:sz="0" w:space="0" w:color="auto" w:frame="1"/>
          <w:lang w:eastAsia="ru-RU"/>
        </w:rPr>
        <w:t xml:space="preserve"> сердца»</w:t>
      </w:r>
      <w:r w:rsidR="0075652D" w:rsidRPr="0075652D">
        <w:rPr>
          <w:rFonts w:ascii="Times New Roman" w:eastAsia="Times New Roman" w:hAnsi="Times New Roman" w:cs="Times New Roman"/>
          <w:color w:val="696969"/>
          <w:kern w:val="36"/>
          <w:sz w:val="36"/>
          <w:szCs w:val="36"/>
          <w:bdr w:val="none" w:sz="0" w:space="0" w:color="auto" w:frame="1"/>
          <w:lang w:eastAsia="ru-RU"/>
        </w:rPr>
        <w:br/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Ординатор 1 года о</w:t>
      </w:r>
      <w:r w:rsidR="0075652D">
        <w:rPr>
          <w:rFonts w:ascii="Times New Roman" w:hAnsi="Times New Roman" w:cs="Times New Roman"/>
          <w:sz w:val="24"/>
          <w:szCs w:val="24"/>
        </w:rPr>
        <w:t>бучения, Попок В.Н.</w:t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>Красноярск,2019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греческого κα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ρδί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α — сердце и латинского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dexter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правый) – аномалия развития, при которой сердце занимает в грудной клетке «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правосторонее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положение (в норме сердце расположено большей своей частью в левой половине грудной клетки). Расположение магистральных сосудов может соответствовать камерам сердца, но в некоторых случаях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сочетается с транспозицией магистральных сосудов.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аномальное правостороннее расположение </w:t>
      </w: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  в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 описал хирург и анатом из Италии Иероним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Фабриций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 1606 году). Термин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появился чуть позже (в 1643 году) благодаря его соотечественнику и коллеге Марко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Аурелио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Северино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данный момент научно доказан наследственный (аутосомно-рецессивный тип наследования) и генетический (мутации генов в первом триместре беременности) факторы развития аномалии.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 довольно редкий, занимает 1,5-5% всех врождённых пороков сердца, в среднем 1:8000-1:25000 новорождённых детей.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Различают: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изолированную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декстрокардию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(«неправильно» расположено только сердце; синонимы: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правосформированное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праворасположенное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– примерно 39%);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декстрокардию</w:t>
      </w:r>
      <w:proofErr w:type="spellEnd"/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viscerus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inversus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(зеркальное расположение всех или некоторых непарных внутренних органов; синонимы: зеркальная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левосформированное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праворасположенное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– примерно 34%).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Декстрокардия может сочетаться с транспозицией магистральных сосудов D или L типа. Декстрокардия часто сочетается с </w:t>
      </w: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 врождёнными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пороками развития сердца (ДМЖП, ДМПП,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тетрада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Фалло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 или других систем органов (синдром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Картагенера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декстрокардия+бронхоэктазы+синуситы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проявления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строение магистральных сосудов по отношению к камерам сердца не изменено и направление кровотока в целом не нарушено, то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обычно никак не проявляет. Аномалия выявляется случайно при снятии ЭКГ или рентгенографии грудной клетки.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сопутствуют другие пороки сердца, то нередко у деток наблюдаются отставание в физическом развитии и наборе массы тела, более </w:t>
      </w: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частые заболевания органов дыхательной системы, более затяжное течение инфекционных заболеваний. Кожные покровы часто бледные, при развитии тяжёлой сердечной недостаточности может наблюдаться цианоз.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25% пациентов с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декстрокардией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сочетанный порок сердечно-сосудистой и дыхательной систем – синдром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Картагенера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проявляется частыми синуситами, отитами, хроническим бронхитом, частыми пневмониями. У мужчин нередко диагностируется бесплодие.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viscerus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ambiguous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(дословно – «неопределённое положение органов»), то могут проявляться симптомы поражения других внутренних органов. 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асплении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развиваются и рецидивируют инфекции.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имеются сочетанные пороки сердца, то клиника обусловлена соответствует разнообразным нарушениям кровообращения («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цианотические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кризы» 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Фалло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гипертрофия камер сердца и возможная лёгочная гипертензия при дефектах перегородок 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Отклонения, выявляемые 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физикальном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Верхушечный толчок пальпируется в правом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межреберье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правее правой среднеключичной линии (в норме – на таком же уровне слева). В области верхушки сердце максимально близко расположено к поверхности тела, поэтому здесь его сокращения можно ощутить под пальцами.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верхушечного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толчка</w:t>
      </w: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выслушивается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тон сердца (в норме – в 5-м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межреберье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среднекоючичной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 слева). 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изолированной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перкуссии и пальпации брюшной полости выявляется нормальное расположение остальных внутренних органов.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viscerus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inversus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выявляется аномальное расположение многих внутренних органов (левое лёгкое имеет 3 доли, а правое – 2; печень и желчный пузырь находится слева, селезёнка может занимать срединное положение или отсутствовать –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аспления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ЭКГ 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декстрокардии</w:t>
      </w:r>
      <w:proofErr w:type="spellEnd"/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Электрокарлиограмма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изолированной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следующие особенности: отрицательный зубец Р в отведении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aVR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зубец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в I отведении отрицательный;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отведении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aVL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ы левых грудных отведениях (V1-V6) определяется низкий вольтаж ЭКГ зубцов;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зубец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 наибольший в отведениях V1-V2 и самый маленький в V6 (в норме он нарастает от V1 к V3, максимальный в V4, и несколько уменьшается в V5-V6);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стандартных отведениях от конечностей I,II,III желудочковый комплекс QRS имеет вид QR; 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переходня</w:t>
      </w:r>
      <w:proofErr w:type="spellEnd"/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грудных отведений (отведения, где зубцы R и S примерно одинаковы, в норме – V3) смещается вправо (V2).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зеркальной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декстракардии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ЭКГ регистрируются: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зубец Р в отведениях I,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aVL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V1-V6; зубец Т в I отведении отрицательный;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отведении I основной зубец желудочкового комплекса направлен вниз от изолинии; 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вольтажа зубца R в грудных отведениях от V1 к V6; перераспределение отведений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aVL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aVR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(они «меняются местами»)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ЭКГ 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декстракардии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проводить «</w:t>
      </w:r>
      <w:proofErr w:type="gram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зеркально»  с</w:t>
      </w:r>
      <w:proofErr w:type="gram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нормальным расположением грудных электродов. Тогда они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маркирутся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V1R-V6R.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Rg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диагностика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изолированной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декстракардии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верхушка сердца визуализируется в правой половине грудной клетки, остальные органы – на своём обычном месте.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viscerus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inversus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аномальное расположение сердца и остальных органов.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Недорогим, безвредным и очень информативным методом диагностики является эхокардиография, которая позволяет визуализировать камеры сердца в онлайн режиме.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Допплер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-эхокардиография позволяет определить направление кровотока в магистральных сосудах и камерах сердца.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Декстрокардия у плода диагностируется при фетальной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эхоскопии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расположение сердца в грудной клетке можно оценить с помощью МРТ или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коронароангиографии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(обычно выполняются по поводу других пороков сердца и не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явояются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базовыми диагностическими методами). </w:t>
      </w:r>
    </w:p>
    <w:p w:rsidR="001277ED" w:rsidRP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и прогноз</w:t>
      </w:r>
    </w:p>
    <w:p w:rsidR="00876594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сохранено нормальное направление тока крови в сосудах и камерах сердца, то аномалия (в этом случае клиники обычно нет) лечения не требует. Качество жизни таких пациентов не страдает. </w:t>
      </w:r>
    </w:p>
    <w:p w:rsidR="00876594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с изолированной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декстрокардией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нормальной жизнью. Дети рождаются здоровыми, хотя отмечается наследственность в развитии аномалии. </w:t>
      </w:r>
    </w:p>
    <w:p w:rsidR="00876594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очень часто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декстрокардия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сочетается с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другимипороками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сердца, которые могут послужить причиной сердечной недостаточности. В этом случае необходимо произвести коррекцию сопутствующего порока. Обычно это хирургическое вмешательство, в некоторых </w:t>
      </w:r>
      <w:proofErr w:type="spellStart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счлучаях</w:t>
      </w:r>
      <w:proofErr w:type="spellEnd"/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использование малоинвазивных технологий. </w:t>
      </w:r>
    </w:p>
    <w:p w:rsidR="001277ED" w:rsidRDefault="001277E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сопутствующей патологии других систем органов соответственно такое же, как и при нормальном положении сердца.</w:t>
      </w: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Pr="001277ED" w:rsidRDefault="007C3FDD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594" w:rsidRDefault="00876594" w:rsidP="007C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FDD" w:rsidRPr="007C3FDD" w:rsidRDefault="007C3FDD" w:rsidP="007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Lee S.E., Kim H.Y., Jung S.E. et al.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Situs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anomalies and gastrointestinal abnormalities // J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Pediatr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Surg. - 2006. - №</w:t>
      </w:r>
      <w:proofErr w:type="gram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41(</w:t>
      </w:r>
      <w:proofErr w:type="gram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7). - </w:t>
      </w:r>
      <w:proofErr w:type="gram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1237</w:t>
      </w:r>
      <w:proofErr w:type="gram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-1242.</w:t>
      </w:r>
    </w:p>
    <w:p w:rsidR="007C3FDD" w:rsidRPr="007C3FDD" w:rsidRDefault="007C3FDD" w:rsidP="007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Maldjian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P.D.,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Saric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 Approach to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dextrocardia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adults: review // AJR Am J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Roentgenol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- 2007. - №188, suppl. 6. - </w:t>
      </w:r>
      <w:proofErr w:type="gram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39</w:t>
      </w:r>
      <w:proofErr w:type="gram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-49.</w:t>
      </w:r>
    </w:p>
    <w:p w:rsidR="007C3FDD" w:rsidRDefault="007C3FDD" w:rsidP="007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Fung T.Y., Chan D.L., Leung T.N. et al.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Dextrocardia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pregnancy: 20 years' experience // J </w:t>
      </w:r>
      <w:proofErr w:type="spell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Reprod</w:t>
      </w:r>
      <w:proofErr w:type="spell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Med. - 2006. - №</w:t>
      </w:r>
      <w:proofErr w:type="gram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51(</w:t>
      </w:r>
      <w:proofErr w:type="gram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7). - </w:t>
      </w:r>
      <w:proofErr w:type="gramStart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573</w:t>
      </w:r>
      <w:proofErr w:type="gramEnd"/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-577.</w:t>
      </w:r>
    </w:p>
    <w:p w:rsidR="007C3FDD" w:rsidRPr="007C3FDD" w:rsidRDefault="007C3FDD" w:rsidP="007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http://serdec.ru/bolezni/dekstrokardiya-zerkalnoe-serdce</w:t>
      </w:r>
    </w:p>
    <w:p w:rsidR="007C3FDD" w:rsidRPr="00501F39" w:rsidRDefault="007C3FDD" w:rsidP="007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sickheart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kak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ekg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dekstrokardii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serdca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pomogaet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dostoverno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opredelit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etu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patologiyu</w:t>
      </w:r>
      <w:r w:rsidRPr="0050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</w:p>
    <w:p w:rsidR="007C3FDD" w:rsidRPr="00501F39" w:rsidRDefault="007C3FDD" w:rsidP="007C3F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3FDD" w:rsidRPr="00501F39" w:rsidRDefault="007C3FDD" w:rsidP="00876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544F" w:rsidRPr="00501F39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3FDD" w:rsidRPr="00501F39" w:rsidRDefault="007C3FDD" w:rsidP="007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136AE" w:rsidRPr="00501F39" w:rsidRDefault="00501F39">
      <w:pPr>
        <w:rPr>
          <w:lang w:val="en-US"/>
        </w:rPr>
      </w:pPr>
      <w:r w:rsidRPr="00501F39">
        <w:rPr>
          <w:noProof/>
          <w:lang w:eastAsia="ru-RU"/>
        </w:rPr>
        <w:lastRenderedPageBreak/>
        <w:drawing>
          <wp:inline distT="0" distB="0" distL="0" distR="0">
            <wp:extent cx="5562600" cy="7840720"/>
            <wp:effectExtent l="0" t="0" r="0" b="8255"/>
            <wp:docPr id="1" name="Рисунок 1" descr="I:\СКАН\IMG_20191226_12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\IMG_20191226_124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363" r="2662"/>
                    <a:stretch/>
                  </pic:blipFill>
                  <pic:spPr bwMode="auto">
                    <a:xfrm>
                      <a:off x="0" y="0"/>
                      <a:ext cx="5563202" cy="78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6AE" w:rsidRPr="005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6317"/>
    <w:multiLevelType w:val="multilevel"/>
    <w:tmpl w:val="46BC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D"/>
    <w:rsid w:val="000054B6"/>
    <w:rsid w:val="001277ED"/>
    <w:rsid w:val="001C1AEB"/>
    <w:rsid w:val="001D4B75"/>
    <w:rsid w:val="002A206F"/>
    <w:rsid w:val="00501F39"/>
    <w:rsid w:val="006A6AC0"/>
    <w:rsid w:val="006B544F"/>
    <w:rsid w:val="0075652D"/>
    <w:rsid w:val="007C3FDD"/>
    <w:rsid w:val="00876594"/>
    <w:rsid w:val="00A4042D"/>
    <w:rsid w:val="00A91EC3"/>
    <w:rsid w:val="00B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646E-C0EF-463A-B239-634B097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4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3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юрмала</cp:lastModifiedBy>
  <cp:revision>7</cp:revision>
  <dcterms:created xsi:type="dcterms:W3CDTF">2019-12-22T16:18:00Z</dcterms:created>
  <dcterms:modified xsi:type="dcterms:W3CDTF">2019-12-27T16:31:00Z</dcterms:modified>
</cp:coreProperties>
</file>