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8B" w:rsidRPr="00864AF7" w:rsidRDefault="002D728B" w:rsidP="002D728B">
      <w:pPr>
        <w:tabs>
          <w:tab w:val="left" w:pos="4140"/>
        </w:tabs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4AF7">
        <w:rPr>
          <w:rFonts w:ascii="Times New Roman" w:hAnsi="Times New Roman" w:cs="Times New Roman"/>
          <w:b/>
          <w:sz w:val="20"/>
          <w:szCs w:val="20"/>
        </w:rPr>
        <w:t>ПРАКТИЧЕСКОЕ ЗАНЯТИЕ №5</w:t>
      </w:r>
    </w:p>
    <w:p w:rsidR="002D728B" w:rsidRPr="00864AF7" w:rsidRDefault="002D728B" w:rsidP="002D728B">
      <w:pPr>
        <w:spacing w:after="0" w:line="360" w:lineRule="auto"/>
        <w:ind w:right="282" w:firstLine="709"/>
        <w:rPr>
          <w:rFonts w:ascii="Times New Roman" w:hAnsi="Times New Roman" w:cs="Times New Roman"/>
          <w:b/>
          <w:sz w:val="18"/>
          <w:szCs w:val="20"/>
          <w:u w:val="single"/>
        </w:rPr>
      </w:pPr>
      <w:r w:rsidRPr="00864AF7">
        <w:rPr>
          <w:rFonts w:ascii="Times New Roman" w:hAnsi="Times New Roman" w:cs="Times New Roman"/>
          <w:b/>
          <w:sz w:val="18"/>
          <w:szCs w:val="20"/>
        </w:rPr>
        <w:t xml:space="preserve">Тема занятия: </w:t>
      </w:r>
      <w:r w:rsidRPr="00864AF7">
        <w:rPr>
          <w:rFonts w:ascii="Times New Roman" w:hAnsi="Times New Roman" w:cs="Times New Roman"/>
          <w:b/>
          <w:sz w:val="18"/>
          <w:szCs w:val="20"/>
          <w:u w:val="single"/>
        </w:rPr>
        <w:t>«Творчество Л.Н. Толстого»</w:t>
      </w:r>
    </w:p>
    <w:p w:rsidR="002D728B" w:rsidRPr="00864AF7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864AF7">
        <w:rPr>
          <w:rFonts w:ascii="Times New Roman" w:hAnsi="Times New Roman" w:cs="Times New Roman"/>
          <w:b/>
          <w:sz w:val="18"/>
          <w:szCs w:val="20"/>
        </w:rPr>
        <w:t xml:space="preserve">Значение темы: </w:t>
      </w:r>
      <w:r w:rsidRPr="00864AF7">
        <w:rPr>
          <w:rFonts w:ascii="Times New Roman" w:hAnsi="Times New Roman" w:cs="Times New Roman"/>
          <w:sz w:val="18"/>
          <w:szCs w:val="20"/>
        </w:rPr>
        <w:t>«Довольно мне знать, что если все то, чем я живу, сложилось из жизни живших прежде меня и давно умерших людей и что поэтому всякий человек, исполнявший закон жизни, подчинивший свою животную личность разуму и проявивший силу любви, жил и живет после исчезновения своего плотского существования в других людях». Так отвечал Толстой на вопрос о смысле жизни человеческого существования.</w:t>
      </w:r>
    </w:p>
    <w:p w:rsidR="002D728B" w:rsidRPr="00864AF7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8"/>
          <w:szCs w:val="20"/>
        </w:rPr>
      </w:pPr>
      <w:r w:rsidRPr="00864AF7">
        <w:rPr>
          <w:rFonts w:ascii="Times New Roman" w:hAnsi="Times New Roman" w:cs="Times New Roman"/>
          <w:b/>
          <w:sz w:val="18"/>
          <w:szCs w:val="20"/>
        </w:rPr>
        <w:t xml:space="preserve">На основе теоретических знаний и практических умений обучающийся должен  </w:t>
      </w:r>
    </w:p>
    <w:p w:rsidR="002D728B" w:rsidRPr="00864AF7" w:rsidRDefault="002D728B" w:rsidP="002D728B">
      <w:pPr>
        <w:pStyle w:val="a3"/>
        <w:spacing w:line="360" w:lineRule="auto"/>
        <w:ind w:left="0" w:firstLine="709"/>
        <w:jc w:val="both"/>
        <w:rPr>
          <w:sz w:val="18"/>
          <w:szCs w:val="20"/>
        </w:rPr>
      </w:pPr>
      <w:r w:rsidRPr="00864AF7">
        <w:rPr>
          <w:b/>
          <w:sz w:val="18"/>
          <w:szCs w:val="20"/>
        </w:rPr>
        <w:t>Знать</w:t>
      </w:r>
      <w:r w:rsidRPr="00864AF7">
        <w:rPr>
          <w:sz w:val="18"/>
          <w:szCs w:val="20"/>
        </w:rPr>
        <w:t xml:space="preserve"> основные периоды творчества, героев и идею произведения, способы речевой выразительности писателя.</w:t>
      </w:r>
    </w:p>
    <w:p w:rsidR="002D728B" w:rsidRPr="00864AF7" w:rsidRDefault="002D728B" w:rsidP="002D728B">
      <w:pPr>
        <w:pStyle w:val="a3"/>
        <w:spacing w:line="360" w:lineRule="auto"/>
        <w:ind w:left="0" w:firstLine="709"/>
        <w:jc w:val="both"/>
        <w:rPr>
          <w:sz w:val="18"/>
          <w:szCs w:val="20"/>
        </w:rPr>
      </w:pPr>
      <w:r w:rsidRPr="00864AF7">
        <w:rPr>
          <w:b/>
          <w:sz w:val="18"/>
          <w:szCs w:val="20"/>
        </w:rPr>
        <w:t xml:space="preserve">Уметь работать </w:t>
      </w:r>
      <w:r w:rsidRPr="00864AF7">
        <w:rPr>
          <w:sz w:val="18"/>
          <w:szCs w:val="20"/>
        </w:rPr>
        <w:t>с прозаическим текстом, отстаивать свою точку зрения,  выражать свои мысли грамотным литературным языком, выразительно читать наизусть.</w:t>
      </w:r>
    </w:p>
    <w:p w:rsidR="002D728B" w:rsidRPr="00864AF7" w:rsidRDefault="002D728B" w:rsidP="002D728B">
      <w:pPr>
        <w:pStyle w:val="a3"/>
        <w:spacing w:line="360" w:lineRule="auto"/>
        <w:ind w:left="0"/>
        <w:jc w:val="center"/>
        <w:rPr>
          <w:b/>
          <w:sz w:val="20"/>
          <w:szCs w:val="20"/>
        </w:rPr>
      </w:pPr>
      <w:r w:rsidRPr="00864AF7">
        <w:rPr>
          <w:b/>
          <w:sz w:val="20"/>
          <w:szCs w:val="20"/>
        </w:rPr>
        <w:t>Содержание темы</w:t>
      </w:r>
    </w:p>
    <w:p w:rsidR="002D728B" w:rsidRPr="00864AF7" w:rsidRDefault="002D728B" w:rsidP="002D728B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0"/>
          <w:szCs w:val="20"/>
        </w:rPr>
      </w:pPr>
      <w:r w:rsidRPr="00864AF7">
        <w:rPr>
          <w:sz w:val="20"/>
          <w:szCs w:val="20"/>
        </w:rPr>
        <w:t>Толстой Лев Николаевич родился в Ясной Поляне, Тульской губернии, в богатой аристократической семье. Поступил в Казанский университет, но затем оставил его. В 23-летнем возрасте отправился на войну с Чечней и Дагестаном. Здесь начал писать трилогию «Детство», «Отрочество», «Юность».</w:t>
      </w:r>
    </w:p>
    <w:p w:rsidR="002D728B" w:rsidRPr="00864AF7" w:rsidRDefault="002D728B" w:rsidP="00437175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0"/>
          <w:szCs w:val="20"/>
        </w:rPr>
      </w:pPr>
      <w:r w:rsidRPr="00864AF7">
        <w:rPr>
          <w:sz w:val="20"/>
          <w:szCs w:val="20"/>
        </w:rPr>
        <w:t>На Кавказе участвовал в военных действиях, будучи артиллерийским офицером. Во время Крымской войны отправился в Севастополь, где продолжил воевать. После окончания войны уехал в Санкт-Петербург и в журнале «Современник» опубликовал «Севастопольские рассказы», в которых ярко отразился его выдающийся писательский талант. В 1857 г. Толстой отправился в путешествие по Европе, которое его разочаровало.С 1853 по 1863 гг. писал повесть «Казаки», после чего решил прервать литературную деятельность и стать помещиком-землевладельцем, занимаясь просветительской работой в деревне. С этой целью уехал в Ясную Поляну, где открыл школу для крестьянских детей и создал собственную систему педагогики.</w:t>
      </w:r>
    </w:p>
    <w:p w:rsidR="002D728B" w:rsidRPr="00864AF7" w:rsidRDefault="002D728B" w:rsidP="002D728B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0"/>
          <w:szCs w:val="20"/>
        </w:rPr>
      </w:pPr>
      <w:r w:rsidRPr="00864AF7">
        <w:rPr>
          <w:sz w:val="20"/>
          <w:szCs w:val="20"/>
        </w:rPr>
        <w:t xml:space="preserve">В 1863—1869 гг. написал свое фундаментальное произведение «Война и мир». </w:t>
      </w:r>
    </w:p>
    <w:p w:rsidR="002D728B" w:rsidRPr="00864AF7" w:rsidRDefault="002D728B" w:rsidP="002D72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4AF7">
        <w:rPr>
          <w:rFonts w:ascii="Times New Roman" w:hAnsi="Times New Roman" w:cs="Times New Roman"/>
          <w:sz w:val="20"/>
          <w:szCs w:val="20"/>
        </w:rPr>
        <w:t>Отличительной особенностью творчества Тол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стого является изучение нравственных сторон че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ловеческого существования. Как писателя-реа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листа проблемы общества интересовали и волно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 xml:space="preserve">вали его, прежде всего, с точки зрения морали. </w:t>
      </w:r>
      <w:r w:rsidRPr="00864AF7">
        <w:rPr>
          <w:rFonts w:ascii="Times New Roman" w:hAnsi="Times New Roman" w:cs="Times New Roman"/>
          <w:sz w:val="20"/>
          <w:szCs w:val="20"/>
        </w:rPr>
        <w:lastRenderedPageBreak/>
        <w:t>Источник зла писатель видел в духовном несо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вершенстве личности, и потому важнейшее место отводил нравственному самосознанию человека.</w:t>
      </w:r>
    </w:p>
    <w:p w:rsidR="002D728B" w:rsidRPr="00864AF7" w:rsidRDefault="002D728B" w:rsidP="004371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4AF7">
        <w:rPr>
          <w:rFonts w:ascii="Times New Roman" w:hAnsi="Times New Roman" w:cs="Times New Roman"/>
          <w:sz w:val="20"/>
          <w:szCs w:val="20"/>
        </w:rPr>
        <w:t>Герои Толстого проходят нелегкий путь поис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ка добра и справедливости, ведущий к постиже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нию общечеловеческих проблем бытия. Автор наделяет своих героев богатым и противоречи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вым внутренним миром, который открывается читателю постепенно, на протяжении всего про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изведения. Такой принцип создания образа ле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жит, прежде всего, в основе характеров Пьера Безухова, Андрея Болконского, Наташи Росто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вой.Один из важных психологических приемов, который использует Толстой, — это изображение внутреннего мира героя в его развитии. Анализи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руя ранние произведения писателя, Н.Г. Черны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шевский пришел к выводу, что «диалектика ду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ши» — одна из ярких особенностей творческого метода писателя.</w:t>
      </w:r>
    </w:p>
    <w:p w:rsidR="002D728B" w:rsidRPr="00864AF7" w:rsidRDefault="002D728B" w:rsidP="002D72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4AF7">
        <w:rPr>
          <w:rFonts w:ascii="Times New Roman" w:hAnsi="Times New Roman" w:cs="Times New Roman"/>
          <w:sz w:val="20"/>
          <w:szCs w:val="20"/>
        </w:rPr>
        <w:t>Толстой раскрывает перед читателями слож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ный процесс становления личности героев, ядром которого становится самооценка челове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ком своих мыслей, поступков. Например, Пьер Безухов постоянно подвергает сомнению, анали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зирует совершаемые им действия. Он ищет при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чины своих ошибок и находит их всегда в себе са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мом. В этом Толстой видит залог становления нравственно цельной личности. Писателю уда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лось показать, как путем самосовершенствова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ния человек создает себя. На глазах читателя Пьер — вспыльчивый, не держащий слова, веду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щий бесцельный образ жизни, хотя и велико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душный, добрый, открытый — становится «важ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ным и нужным человеком общества», мечтающим о создании союза «всех честных людей» для «общего блага и общей безопасности».</w:t>
      </w:r>
    </w:p>
    <w:p w:rsidR="002D728B" w:rsidRPr="00864AF7" w:rsidRDefault="002D728B" w:rsidP="002D72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4AF7">
        <w:rPr>
          <w:rFonts w:ascii="Times New Roman" w:hAnsi="Times New Roman" w:cs="Times New Roman"/>
          <w:sz w:val="20"/>
          <w:szCs w:val="20"/>
        </w:rPr>
        <w:t>Нелегок путь героев Толстого к искренним чувствам, стремлениям, не подверженным лож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ным законам общества. Такова «дорога чести» Андрея Болконского. Не сразу он открывает для себя истинную любовь к Наташе, скрываемую за маской лживых представлений о чувстве собст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венного достоинства; трудно дается ему проще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ние Курагина, «любовь к этому человеку», кото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рая все же наполнит «его счастливое сердце». Перед смертью Андрей обретет «любовь, кото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рую проповедовал Бог на земле», но жить на этой земле ему уже не суждено. Долог был путь Бол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конского от поисков славы, удовлетворения сво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его честолюбия к состраданию и любви к ближ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ним, он прошел этот путь и отдал за него дорогую цену — жизнь.</w:t>
      </w:r>
    </w:p>
    <w:p w:rsidR="002D728B" w:rsidRPr="00864AF7" w:rsidRDefault="002D728B" w:rsidP="002D72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4AF7">
        <w:rPr>
          <w:rFonts w:ascii="Times New Roman" w:hAnsi="Times New Roman" w:cs="Times New Roman"/>
          <w:sz w:val="20"/>
          <w:szCs w:val="20"/>
        </w:rPr>
        <w:lastRenderedPageBreak/>
        <w:t>Подробно и точно передает Толстой нюансы психологического состояния героев, что руково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дит ими в совершении того или иного поступка. Автор намеренно ставит перед своими героями, казалось бы, неразрешимые проблемы, наме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ренно «заставляет» их совершать неблаговидные поступки, чтобы показать и сложность человече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ских характеров, их неоднозначность, и путь преодоления, очищения души человеческой.</w:t>
      </w:r>
    </w:p>
    <w:p w:rsidR="002D728B" w:rsidRPr="00864AF7" w:rsidRDefault="002D728B" w:rsidP="002D72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4AF7">
        <w:rPr>
          <w:rFonts w:ascii="Times New Roman" w:hAnsi="Times New Roman" w:cs="Times New Roman"/>
          <w:sz w:val="20"/>
          <w:szCs w:val="20"/>
        </w:rPr>
        <w:t>Раскрытию духовного состояния героев спо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собствуют внутренние монологи, которые Тол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стой использует в художественном повествова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нии. Невидимые со стороны переживания под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час ярче характеризуют героя, нежели его по</w:t>
      </w:r>
      <w:r w:rsidRPr="00864AF7">
        <w:rPr>
          <w:rFonts w:ascii="Times New Roman" w:hAnsi="Times New Roman" w:cs="Times New Roman"/>
          <w:sz w:val="20"/>
          <w:szCs w:val="20"/>
        </w:rPr>
        <w:softHyphen/>
        <w:t xml:space="preserve">ступки. В </w:t>
      </w:r>
      <w:proofErr w:type="spellStart"/>
      <w:r w:rsidRPr="00864AF7">
        <w:rPr>
          <w:rFonts w:ascii="Times New Roman" w:hAnsi="Times New Roman" w:cs="Times New Roman"/>
          <w:sz w:val="20"/>
          <w:szCs w:val="20"/>
        </w:rPr>
        <w:t>Шенграбенском</w:t>
      </w:r>
      <w:proofErr w:type="spellEnd"/>
      <w:r w:rsidRPr="00864AF7">
        <w:rPr>
          <w:rFonts w:ascii="Times New Roman" w:hAnsi="Times New Roman" w:cs="Times New Roman"/>
          <w:sz w:val="20"/>
          <w:szCs w:val="20"/>
        </w:rPr>
        <w:t xml:space="preserve"> сражении Николай Ростов впервые столкнулся со смертью: «Что это за люди?.. Неужели ко мне они бегут? И зачем? Убить меня? Меня, кого так любят все?» И ав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торский комментарий дополняет психологическое состояние человека на войне, во время ата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ки, где невозможно установить границы между смелостью и трусостью: «Ему вспомнилась лю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бовь к нему его матери, семьи, друзей, и намере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ние неприятелей убить его показалось невоз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можно». Еще не раз испытает подобное состоя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ние Николай, прежде чем преодолеет в себе чув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ство страха.</w:t>
      </w:r>
    </w:p>
    <w:p w:rsidR="002D728B" w:rsidRPr="00864AF7" w:rsidRDefault="002D728B" w:rsidP="004371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4AF7">
        <w:rPr>
          <w:rFonts w:ascii="Times New Roman" w:hAnsi="Times New Roman" w:cs="Times New Roman"/>
          <w:sz w:val="20"/>
          <w:szCs w:val="20"/>
        </w:rPr>
        <w:t>Нередко использует писатель такое средство психологической характеристики героев, как сон. Это помогает раскрыть тайники человече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ской психики, процессы, не контролируемые ра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зумом. Во сне Петя Ростов слышит музыку, на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полняющую его жизненной силой и желанием совершать великие дела. И смерть его восприни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мается читателем как оборвавшийся музыкаль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ный мотив. Дополняют психологический портрет героя его впечатления от окружающего мира. Причем у Толстого это передается нейтральным рассказ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чиком через чувства и переживания самого ге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роя. Так, эпизод Бородинской битвы читатель видит глазами Пьера, а Кутузов на военном сове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те в Филях передается через восприятие кресть</w:t>
      </w:r>
      <w:r w:rsidRPr="00864AF7">
        <w:rPr>
          <w:rFonts w:ascii="Times New Roman" w:hAnsi="Times New Roman" w:cs="Times New Roman"/>
          <w:sz w:val="20"/>
          <w:szCs w:val="20"/>
        </w:rPr>
        <w:softHyphen/>
        <w:t xml:space="preserve">янской девочки </w:t>
      </w:r>
      <w:proofErr w:type="spellStart"/>
      <w:r w:rsidRPr="00864AF7">
        <w:rPr>
          <w:rFonts w:ascii="Times New Roman" w:hAnsi="Times New Roman" w:cs="Times New Roman"/>
          <w:sz w:val="20"/>
          <w:szCs w:val="20"/>
        </w:rPr>
        <w:t>Малаши</w:t>
      </w:r>
      <w:proofErr w:type="spellEnd"/>
      <w:r w:rsidRPr="00864AF7">
        <w:rPr>
          <w:rFonts w:ascii="Times New Roman" w:hAnsi="Times New Roman" w:cs="Times New Roman"/>
          <w:sz w:val="20"/>
          <w:szCs w:val="20"/>
        </w:rPr>
        <w:t>.</w:t>
      </w:r>
    </w:p>
    <w:p w:rsidR="002D728B" w:rsidRPr="00864AF7" w:rsidRDefault="002D728B" w:rsidP="002D72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4AF7">
        <w:rPr>
          <w:rFonts w:ascii="Times New Roman" w:hAnsi="Times New Roman" w:cs="Times New Roman"/>
          <w:sz w:val="20"/>
          <w:szCs w:val="20"/>
        </w:rPr>
        <w:t>Принцип контраста, противопоставления, антитезы — определяющий в художественной структуре «Войны и мира» — выражен и в пси</w:t>
      </w:r>
      <w:r w:rsidRPr="00864AF7">
        <w:rPr>
          <w:rFonts w:ascii="Times New Roman" w:hAnsi="Times New Roman" w:cs="Times New Roman"/>
          <w:sz w:val="20"/>
          <w:szCs w:val="20"/>
        </w:rPr>
        <w:softHyphen/>
        <w:t xml:space="preserve">хологических характеристиках героев. Как по-разному называют солдаты князя Андрея — «наш князь», и Пьера — «наш барин»; как по-разному герои ощущают себя в народной </w:t>
      </w:r>
      <w:r w:rsidRPr="00864AF7">
        <w:rPr>
          <w:rFonts w:ascii="Times New Roman" w:hAnsi="Times New Roman" w:cs="Times New Roman"/>
          <w:sz w:val="20"/>
          <w:szCs w:val="20"/>
        </w:rPr>
        <w:lastRenderedPageBreak/>
        <w:t>среде. Восприятие людей «пушечным мясом» не один раз возникает у Болконского в противовес едине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нию, слиянию Безухова с солдатами на Бородинском поле и в плену.</w:t>
      </w:r>
    </w:p>
    <w:p w:rsidR="002D728B" w:rsidRPr="00864AF7" w:rsidRDefault="002D728B" w:rsidP="002D72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64AF7">
        <w:rPr>
          <w:rFonts w:ascii="Times New Roman" w:hAnsi="Times New Roman" w:cs="Times New Roman"/>
          <w:sz w:val="20"/>
          <w:szCs w:val="20"/>
        </w:rPr>
        <w:t>На фоне масштабного, эпического повествова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ния Толстому удается проникнуть в глубины че</w:t>
      </w:r>
      <w:r w:rsidRPr="00864AF7">
        <w:rPr>
          <w:rFonts w:ascii="Times New Roman" w:hAnsi="Times New Roman" w:cs="Times New Roman"/>
          <w:sz w:val="20"/>
          <w:szCs w:val="20"/>
        </w:rPr>
        <w:softHyphen/>
        <w:t>ловеческой души, показать читателю развитие внутреннего мира героев, путь их нравственного совершенствования или процесс морального опустошения.</w:t>
      </w:r>
    </w:p>
    <w:p w:rsidR="002D728B" w:rsidRPr="00864AF7" w:rsidRDefault="002D728B" w:rsidP="002D728B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0"/>
          <w:szCs w:val="20"/>
        </w:rPr>
      </w:pPr>
      <w:r w:rsidRPr="00864AF7">
        <w:rPr>
          <w:sz w:val="20"/>
          <w:szCs w:val="20"/>
        </w:rPr>
        <w:t>В 1873—1877 гг. создал роман «Анна Каренина». В эти же годы полностью сформировалось мировоззрение писателя, известное под названием «толстовство», суть которого просматривается в произведениях: «Исповедь», «В чем моя вера?», «</w:t>
      </w:r>
      <w:proofErr w:type="spellStart"/>
      <w:r w:rsidRPr="00864AF7">
        <w:rPr>
          <w:sz w:val="20"/>
          <w:szCs w:val="20"/>
        </w:rPr>
        <w:t>Крейцерова</w:t>
      </w:r>
      <w:proofErr w:type="spellEnd"/>
      <w:r w:rsidRPr="00864AF7">
        <w:rPr>
          <w:sz w:val="20"/>
          <w:szCs w:val="20"/>
        </w:rPr>
        <w:t xml:space="preserve"> соната».</w:t>
      </w:r>
    </w:p>
    <w:p w:rsidR="002D728B" w:rsidRPr="00864AF7" w:rsidRDefault="002D728B" w:rsidP="002D728B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0"/>
          <w:szCs w:val="20"/>
        </w:rPr>
      </w:pPr>
      <w:r w:rsidRPr="00864AF7">
        <w:rPr>
          <w:sz w:val="20"/>
          <w:szCs w:val="20"/>
        </w:rPr>
        <w:t>Учение изложено в философско-религиозных трудах «Исследование догматического богословия», «Соединение и перевод четырех Евангелий», где главный упор делается на нравственном совершенствовании человека, обличении зла, непротивлении злу насилием. Позже вышла в свет дилогия: драма «Власть тьмы» и комедия «Плоды просвещения», затем серия рассказов-притч о законах бытия. Со всех уголков России и мира в Ясную Поляну съезжались почитатели творчества писателя, к которому они относились, как к духовному наставнику. В 1899 г. вышел в свет роман «Воскресение».</w:t>
      </w:r>
    </w:p>
    <w:p w:rsidR="002D728B" w:rsidRPr="00864AF7" w:rsidRDefault="002D728B" w:rsidP="002D728B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0"/>
          <w:szCs w:val="20"/>
        </w:rPr>
      </w:pPr>
      <w:r w:rsidRPr="00864AF7">
        <w:rPr>
          <w:sz w:val="20"/>
          <w:szCs w:val="20"/>
        </w:rPr>
        <w:t>Исповедальная публицистика Толстого дает развернутое представление о его душевной драме: рисуя картины социального неравенства и праздности образованных слоев, Толстой в жесткой форме ставил перед обществом вопросы смысла жизни и веры, подвергал критике все государственные институты, доходя до отрицания науки, искусства, суда, брака, достижений цивилизации. Социальная декларация Толстого опирается на представление о христианстве как о нравственном учении, а этические идеи христианства осмыслены им в гуманистическом ключе, как основа всемирного братства людей. В 1901 г. последовала реакция Синода: всемирно известный писатель был официально отлучен от церкви, что вызвало громадный общественный резонанс.</w:t>
      </w:r>
    </w:p>
    <w:p w:rsidR="002D728B" w:rsidRPr="00864AF7" w:rsidRDefault="002D728B" w:rsidP="002D728B">
      <w:pPr>
        <w:pStyle w:val="a4"/>
        <w:spacing w:before="0" w:beforeAutospacing="0" w:after="0" w:afterAutospacing="0" w:line="360" w:lineRule="auto"/>
        <w:ind w:firstLine="851"/>
        <w:jc w:val="both"/>
        <w:textAlignment w:val="baseline"/>
        <w:rPr>
          <w:sz w:val="20"/>
          <w:szCs w:val="20"/>
        </w:rPr>
      </w:pPr>
      <w:r w:rsidRPr="00864AF7">
        <w:rPr>
          <w:sz w:val="20"/>
          <w:szCs w:val="20"/>
        </w:rPr>
        <w:t xml:space="preserve">28 октября 1910 г. Толстой тайно от семьи покинул Ясную Поляну, в дороге заболел и вынужден был сойти с поезда на маленькой железнодорожной станции </w:t>
      </w:r>
      <w:proofErr w:type="spellStart"/>
      <w:r w:rsidRPr="00864AF7">
        <w:rPr>
          <w:sz w:val="20"/>
          <w:szCs w:val="20"/>
        </w:rPr>
        <w:t>Астапово</w:t>
      </w:r>
      <w:proofErr w:type="spellEnd"/>
      <w:r w:rsidR="00DA3468" w:rsidRPr="00864AF7">
        <w:rPr>
          <w:sz w:val="20"/>
          <w:szCs w:val="20"/>
        </w:rPr>
        <w:t xml:space="preserve"> </w:t>
      </w:r>
      <w:proofErr w:type="spellStart"/>
      <w:r w:rsidRPr="00864AF7">
        <w:rPr>
          <w:sz w:val="20"/>
          <w:szCs w:val="20"/>
        </w:rPr>
        <w:t>Рязано</w:t>
      </w:r>
      <w:proofErr w:type="spellEnd"/>
      <w:r w:rsidRPr="00864AF7">
        <w:rPr>
          <w:sz w:val="20"/>
          <w:szCs w:val="20"/>
        </w:rPr>
        <w:t>-Уральской железной дороги. Здесь, в доме начальника станции он провел последние семь дней своей жизни.</w:t>
      </w:r>
    </w:p>
    <w:p w:rsidR="002D728B" w:rsidRPr="00437175" w:rsidRDefault="002D728B" w:rsidP="002D728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437175">
        <w:rPr>
          <w:rFonts w:ascii="Times New Roman" w:hAnsi="Times New Roman" w:cs="Times New Roman"/>
          <w:b/>
          <w:caps/>
          <w:sz w:val="20"/>
          <w:szCs w:val="20"/>
        </w:rPr>
        <w:lastRenderedPageBreak/>
        <w:t xml:space="preserve">Самостоятельная работа </w:t>
      </w: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caps/>
          <w:sz w:val="20"/>
          <w:szCs w:val="20"/>
        </w:rPr>
      </w:pPr>
      <w:r w:rsidRPr="00437175">
        <w:rPr>
          <w:rFonts w:ascii="Times New Roman" w:hAnsi="Times New Roman" w:cs="Times New Roman"/>
          <w:b/>
          <w:caps/>
          <w:sz w:val="20"/>
          <w:szCs w:val="20"/>
        </w:rPr>
        <w:t>Задание №1</w:t>
      </w: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Запишите определения, приведите примеры. </w:t>
      </w: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>1.Роман эпопея –</w:t>
      </w:r>
      <w:r w:rsidRPr="00437175">
        <w:rPr>
          <w:rFonts w:ascii="Times New Roman" w:hAnsi="Times New Roman" w:cs="Times New Roman"/>
          <w:sz w:val="20"/>
          <w:szCs w:val="20"/>
        </w:rPr>
        <w:br/>
        <w:t xml:space="preserve">2. Роман – </w:t>
      </w:r>
      <w:r w:rsidRPr="00437175">
        <w:rPr>
          <w:rFonts w:ascii="Times New Roman" w:hAnsi="Times New Roman" w:cs="Times New Roman"/>
          <w:sz w:val="20"/>
          <w:szCs w:val="20"/>
        </w:rPr>
        <w:br/>
        <w:t xml:space="preserve">3. Повесть – </w:t>
      </w:r>
      <w:r w:rsidRPr="00437175">
        <w:rPr>
          <w:rFonts w:ascii="Times New Roman" w:hAnsi="Times New Roman" w:cs="Times New Roman"/>
          <w:sz w:val="20"/>
          <w:szCs w:val="20"/>
        </w:rPr>
        <w:br/>
        <w:t>4. Рассказ –</w:t>
      </w: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5.Новелла – </w:t>
      </w:r>
      <w:r w:rsidRPr="00437175">
        <w:rPr>
          <w:rFonts w:ascii="Times New Roman" w:hAnsi="Times New Roman" w:cs="Times New Roman"/>
          <w:sz w:val="20"/>
          <w:szCs w:val="20"/>
        </w:rPr>
        <w:br/>
        <w:t>6.Портрет –</w:t>
      </w: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>7.Пейзаж –</w:t>
      </w: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>8.Персонаж –</w:t>
      </w:r>
    </w:p>
    <w:p w:rsidR="002D728B" w:rsidRPr="00437175" w:rsidRDefault="002D728B" w:rsidP="002D72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437175">
        <w:rPr>
          <w:rFonts w:ascii="Times New Roman" w:hAnsi="Times New Roman" w:cs="Times New Roman"/>
          <w:b/>
          <w:caps/>
          <w:sz w:val="20"/>
          <w:szCs w:val="20"/>
        </w:rPr>
        <w:t>Задание №2</w:t>
      </w: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>Выберите из приведенного списка произведений те, в которых рассматривается тема подвига на войне, и запишите их номера в ответе:</w:t>
      </w: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>1. А.С. Пушкин. «Евгений Онегин»</w:t>
      </w:r>
      <w:r w:rsidRPr="00437175">
        <w:rPr>
          <w:rFonts w:ascii="Times New Roman" w:hAnsi="Times New Roman" w:cs="Times New Roman"/>
          <w:sz w:val="20"/>
          <w:szCs w:val="20"/>
        </w:rPr>
        <w:br/>
        <w:t>2. М.Ю. Лермонтов. «Песня про купца Калашникова»</w:t>
      </w:r>
      <w:r w:rsidRPr="00437175">
        <w:rPr>
          <w:rFonts w:ascii="Times New Roman" w:hAnsi="Times New Roman" w:cs="Times New Roman"/>
          <w:sz w:val="20"/>
          <w:szCs w:val="20"/>
        </w:rPr>
        <w:br/>
        <w:t>3. Н.В. Гоголь. «Мертвые души»</w:t>
      </w:r>
      <w:r w:rsidRPr="00437175">
        <w:rPr>
          <w:rFonts w:ascii="Times New Roman" w:hAnsi="Times New Roman" w:cs="Times New Roman"/>
          <w:sz w:val="20"/>
          <w:szCs w:val="20"/>
        </w:rPr>
        <w:br/>
        <w:t>4. Л.Н. Толстой. «Война и Мир»</w:t>
      </w:r>
      <w:r w:rsidRPr="00437175">
        <w:rPr>
          <w:rFonts w:ascii="Times New Roman" w:hAnsi="Times New Roman" w:cs="Times New Roman"/>
          <w:sz w:val="20"/>
          <w:szCs w:val="20"/>
        </w:rPr>
        <w:br/>
        <w:t>5. И.С. Тургенев. «Отцы и дети»</w:t>
      </w:r>
      <w:r w:rsidRPr="00437175">
        <w:rPr>
          <w:rFonts w:ascii="Times New Roman" w:hAnsi="Times New Roman" w:cs="Times New Roman"/>
          <w:sz w:val="20"/>
          <w:szCs w:val="20"/>
        </w:rPr>
        <w:br/>
        <w:t>6. М.А. Шолохов. «Судьба человека»</w:t>
      </w:r>
      <w:r w:rsidRPr="00437175">
        <w:rPr>
          <w:rFonts w:ascii="Times New Roman" w:hAnsi="Times New Roman" w:cs="Times New Roman"/>
          <w:sz w:val="20"/>
          <w:szCs w:val="20"/>
        </w:rPr>
        <w:br/>
        <w:t>7. М.А. Булгаков. «Мастер и Маргарита»</w:t>
      </w:r>
      <w:r w:rsidRPr="00437175">
        <w:rPr>
          <w:rFonts w:ascii="Times New Roman" w:hAnsi="Times New Roman" w:cs="Times New Roman"/>
          <w:sz w:val="20"/>
          <w:szCs w:val="20"/>
        </w:rPr>
        <w:br/>
        <w:t>8. А.Т. Твардовский. «Василий Теркин»</w:t>
      </w:r>
    </w:p>
    <w:p w:rsidR="002D728B" w:rsidRPr="00437175" w:rsidRDefault="002D728B" w:rsidP="002D72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728B" w:rsidRPr="00437175" w:rsidRDefault="002D728B" w:rsidP="002D728B">
      <w:pPr>
        <w:spacing w:after="0"/>
        <w:rPr>
          <w:rFonts w:ascii="Times New Roman" w:hAnsi="Times New Roman" w:cs="Times New Roman"/>
          <w:b/>
          <w:caps/>
          <w:sz w:val="20"/>
          <w:szCs w:val="20"/>
        </w:rPr>
      </w:pPr>
      <w:r w:rsidRPr="00437175">
        <w:rPr>
          <w:rFonts w:ascii="Times New Roman" w:hAnsi="Times New Roman" w:cs="Times New Roman"/>
          <w:b/>
          <w:caps/>
          <w:sz w:val="20"/>
          <w:szCs w:val="20"/>
        </w:rPr>
        <w:t>Задание №3</w:t>
      </w:r>
    </w:p>
    <w:p w:rsidR="002D728B" w:rsidRPr="00437175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>Выберите из приведенного списка произведений те, в которых поставлена проблема взаимоотношений личности и государства, и запишите их номера в ответе:</w:t>
      </w:r>
    </w:p>
    <w:p w:rsidR="002D728B" w:rsidRPr="00437175" w:rsidRDefault="002D728B" w:rsidP="002D728B">
      <w:pPr>
        <w:pStyle w:val="a3"/>
        <w:spacing w:line="360" w:lineRule="auto"/>
        <w:ind w:left="0"/>
        <w:rPr>
          <w:sz w:val="20"/>
          <w:szCs w:val="20"/>
        </w:rPr>
      </w:pPr>
      <w:r w:rsidRPr="00437175">
        <w:rPr>
          <w:sz w:val="20"/>
          <w:szCs w:val="20"/>
        </w:rPr>
        <w:t>1. Д.И. Фонвизин. «Недоросль»</w:t>
      </w:r>
      <w:r w:rsidRPr="00437175">
        <w:rPr>
          <w:sz w:val="20"/>
          <w:szCs w:val="20"/>
        </w:rPr>
        <w:br/>
        <w:t>2. А.С. Пушкин. «Медный всадник»</w:t>
      </w:r>
      <w:r w:rsidRPr="00437175">
        <w:rPr>
          <w:sz w:val="20"/>
          <w:szCs w:val="20"/>
        </w:rPr>
        <w:br/>
        <w:t>3. И.А. Гончаров. «Обломов»</w:t>
      </w:r>
      <w:r w:rsidRPr="00437175">
        <w:rPr>
          <w:sz w:val="20"/>
          <w:szCs w:val="20"/>
        </w:rPr>
        <w:br/>
        <w:t>4. А.П. Чехов. «Вишневый сад»</w:t>
      </w:r>
      <w:r w:rsidRPr="00437175">
        <w:rPr>
          <w:sz w:val="20"/>
          <w:szCs w:val="20"/>
        </w:rPr>
        <w:br/>
        <w:t>5. А.А. Ахматова. «Реквием»</w:t>
      </w:r>
      <w:r w:rsidRPr="00437175">
        <w:rPr>
          <w:sz w:val="20"/>
          <w:szCs w:val="20"/>
        </w:rPr>
        <w:br/>
      </w:r>
      <w:r w:rsidRPr="00437175">
        <w:rPr>
          <w:sz w:val="20"/>
          <w:szCs w:val="20"/>
        </w:rPr>
        <w:lastRenderedPageBreak/>
        <w:t>6. А.А. Блок. «Двенадцать»</w:t>
      </w:r>
      <w:r w:rsidRPr="00437175">
        <w:rPr>
          <w:sz w:val="20"/>
          <w:szCs w:val="20"/>
        </w:rPr>
        <w:br/>
        <w:t>7. А.И. Солженицын. «Один день Ивана Денисовича»</w:t>
      </w: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437175">
        <w:rPr>
          <w:rFonts w:ascii="Times New Roman" w:hAnsi="Times New Roman" w:cs="Times New Roman"/>
          <w:b/>
          <w:caps/>
          <w:sz w:val="20"/>
          <w:szCs w:val="20"/>
        </w:rPr>
        <w:t>Задание №4</w:t>
      </w:r>
    </w:p>
    <w:p w:rsidR="002D728B" w:rsidRPr="00437175" w:rsidRDefault="002D728B" w:rsidP="002D72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>Ответьте на вопрос, приведите примеры</w:t>
      </w: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Какие черты </w:t>
      </w:r>
      <w:r w:rsidRPr="00437175">
        <w:rPr>
          <w:rFonts w:ascii="Times New Roman" w:hAnsi="Times New Roman" w:cs="Times New Roman"/>
          <w:i/>
          <w:sz w:val="20"/>
          <w:szCs w:val="20"/>
        </w:rPr>
        <w:t>жанра эпопеи</w:t>
      </w:r>
      <w:r w:rsidRPr="00437175">
        <w:rPr>
          <w:rFonts w:ascii="Times New Roman" w:hAnsi="Times New Roman" w:cs="Times New Roman"/>
          <w:sz w:val="20"/>
          <w:szCs w:val="20"/>
        </w:rPr>
        <w:t xml:space="preserve"> можно выделить в романе-эпопее Л.Н. Толстого «Война и мир» и в каких еще произведениях русской литературы XIX и XX вв. также выделяются черты этого жанра?</w:t>
      </w:r>
    </w:p>
    <w:p w:rsidR="002D728B" w:rsidRPr="00437175" w:rsidRDefault="002D728B" w:rsidP="002D72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728B" w:rsidRPr="00437175" w:rsidRDefault="002D728B" w:rsidP="002D728B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</w:rPr>
      </w:pPr>
      <w:r w:rsidRPr="00437175">
        <w:rPr>
          <w:rFonts w:ascii="Times New Roman" w:hAnsi="Times New Roman" w:cs="Times New Roman"/>
          <w:b/>
          <w:caps/>
          <w:sz w:val="20"/>
          <w:szCs w:val="20"/>
        </w:rPr>
        <w:t>Задание №5</w:t>
      </w:r>
    </w:p>
    <w:p w:rsidR="002D728B" w:rsidRPr="00437175" w:rsidRDefault="002D728B" w:rsidP="002D728B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>Прочитайте отрывок, ответьте на вопросы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Солдаты, большей частью красивые молодцы (как и всегда в батарейной роте, на две головы выше своего офицера и вдвое шире его), все, как дети в затруднительном положении, смотрели на своего командира, и то выражение, которое было на его лице, неизменно отражалось на их лицах.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Вследствие этого страшного гула, шума, потребности внимания и деятельности Тушин не испытывал ни малейшего неприятного чувства страха, и мысль, что его могут убить или больно ранить, не приходила ему в голову. Напротив, ему становилось всё веселее и веселее. Ему казалось, что уже очень давно, едва ли не вчера, была та минута, когда он увидел неприятеля и сделал первый выстрел, и что клочок </w:t>
      </w:r>
      <w:proofErr w:type="gramStart"/>
      <w:r w:rsidRPr="00437175">
        <w:rPr>
          <w:rFonts w:ascii="Times New Roman" w:hAnsi="Times New Roman" w:cs="Times New Roman"/>
          <w:sz w:val="20"/>
          <w:szCs w:val="20"/>
        </w:rPr>
        <w:t>поля,  на</w:t>
      </w:r>
      <w:proofErr w:type="gramEnd"/>
      <w:r w:rsidRPr="00437175">
        <w:rPr>
          <w:rFonts w:ascii="Times New Roman" w:hAnsi="Times New Roman" w:cs="Times New Roman"/>
          <w:sz w:val="20"/>
          <w:szCs w:val="20"/>
        </w:rPr>
        <w:t xml:space="preserve"> котором он стоял, был ему давно знакомым, родственным местом. Несмотря на то, что он всё помнил, всё соображал, всё делал, что мог делать самый лучший офицер в его положении, он находился в состоянии, похожем на лихорадочный бредили на состояние пьяного человека.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Из-за оглушающих со всех сторон звуков своих орудий, из-за свиста и ударов снарядов неприятелей, из-за вида вспотевшей, раскрасневшейся, торопящейся около орудий прислуги, из-за вида крови людей и лошадей, из-за вида дымков неприятеля на той стороне (после которых всякий раз прилетало ядро и било в землю, в человека, в орудие или в лошадь), – из-за вида этих предметов у него в голове установился свой фантастический мир, который составлял его наслаждение в эту минуту. Неприятельские пушки в его воображении были не пушки, а трубки, из которых редкими клубами выпускал дым невидимый курильщик.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lastRenderedPageBreak/>
        <w:t xml:space="preserve">– Вишь, пыхнул опять, –  проговорил Тушин шепотом про себя, в то время как с горы выскакивал клуб дыма и влево полосой относился ветром, – теперь мячик жди – отсылать назад.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–  Что прикажете, ваше благородие? –  спросил фейерверкер, близко стоявший около него и слышавший, что он бормотал что-то.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– Ничего, гранату... – отвечал он.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«Ну-ка, наша </w:t>
      </w:r>
      <w:proofErr w:type="spellStart"/>
      <w:r w:rsidRPr="00437175">
        <w:rPr>
          <w:rFonts w:ascii="Times New Roman" w:hAnsi="Times New Roman" w:cs="Times New Roman"/>
          <w:sz w:val="20"/>
          <w:szCs w:val="20"/>
        </w:rPr>
        <w:t>Матвевна</w:t>
      </w:r>
      <w:proofErr w:type="spellEnd"/>
      <w:r w:rsidRPr="00437175">
        <w:rPr>
          <w:rFonts w:ascii="Times New Roman" w:hAnsi="Times New Roman" w:cs="Times New Roman"/>
          <w:sz w:val="20"/>
          <w:szCs w:val="20"/>
        </w:rPr>
        <w:t xml:space="preserve">», –  говорил он про себя.  </w:t>
      </w:r>
      <w:proofErr w:type="spellStart"/>
      <w:r w:rsidRPr="00437175">
        <w:rPr>
          <w:rFonts w:ascii="Times New Roman" w:hAnsi="Times New Roman" w:cs="Times New Roman"/>
          <w:sz w:val="20"/>
          <w:szCs w:val="20"/>
        </w:rPr>
        <w:t>Матвевной</w:t>
      </w:r>
      <w:proofErr w:type="spellEnd"/>
      <w:r w:rsidRPr="00437175">
        <w:rPr>
          <w:rFonts w:ascii="Times New Roman" w:hAnsi="Times New Roman" w:cs="Times New Roman"/>
          <w:sz w:val="20"/>
          <w:szCs w:val="20"/>
        </w:rPr>
        <w:t xml:space="preserve"> представлялась в его воображении большая крайняя, старинного литья пушка.  Муравьями представлялись ему французы около своих орудий. Красавец и пьяница первый </w:t>
      </w:r>
      <w:proofErr w:type="spellStart"/>
      <w:r w:rsidRPr="00437175">
        <w:rPr>
          <w:rFonts w:ascii="Times New Roman" w:hAnsi="Times New Roman" w:cs="Times New Roman"/>
          <w:sz w:val="20"/>
          <w:szCs w:val="20"/>
        </w:rPr>
        <w:t>нумер</w:t>
      </w:r>
      <w:proofErr w:type="spellEnd"/>
      <w:r w:rsidRPr="00437175">
        <w:rPr>
          <w:rFonts w:ascii="Times New Roman" w:hAnsi="Times New Roman" w:cs="Times New Roman"/>
          <w:sz w:val="20"/>
          <w:szCs w:val="20"/>
        </w:rPr>
        <w:t xml:space="preserve"> второго орудия в его мире был дядя; Тушин чаще других смотрел на него и радовался на каждое его движение. Звук то замиравшей, то опять усиливавшейся ружейной перестрелки под горою представлялся ему чьим-то дыханием. Он прислушивался к </w:t>
      </w:r>
      <w:proofErr w:type="spellStart"/>
      <w:r w:rsidRPr="00437175">
        <w:rPr>
          <w:rFonts w:ascii="Times New Roman" w:hAnsi="Times New Roman" w:cs="Times New Roman"/>
          <w:sz w:val="20"/>
          <w:szCs w:val="20"/>
        </w:rPr>
        <w:t>затиханью</w:t>
      </w:r>
      <w:proofErr w:type="spellEnd"/>
      <w:r w:rsidRPr="0043717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437175">
        <w:rPr>
          <w:rFonts w:ascii="Times New Roman" w:hAnsi="Times New Roman" w:cs="Times New Roman"/>
          <w:sz w:val="20"/>
          <w:szCs w:val="20"/>
        </w:rPr>
        <w:t>разгоранью</w:t>
      </w:r>
      <w:proofErr w:type="spellEnd"/>
      <w:r w:rsidRPr="00437175">
        <w:rPr>
          <w:rFonts w:ascii="Times New Roman" w:hAnsi="Times New Roman" w:cs="Times New Roman"/>
          <w:sz w:val="20"/>
          <w:szCs w:val="20"/>
        </w:rPr>
        <w:t xml:space="preserve"> этих звуков.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«Ишь, задышала опять, задышала», – говорил он про себя.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Сам он представлялся себе огромного роста, мощным мужчиной, который обеими руками швыряет французам ядра.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– Ну, </w:t>
      </w:r>
      <w:proofErr w:type="spellStart"/>
      <w:r w:rsidRPr="00437175">
        <w:rPr>
          <w:rFonts w:ascii="Times New Roman" w:hAnsi="Times New Roman" w:cs="Times New Roman"/>
          <w:sz w:val="20"/>
          <w:szCs w:val="20"/>
        </w:rPr>
        <w:t>Матвевна</w:t>
      </w:r>
      <w:proofErr w:type="spellEnd"/>
      <w:r w:rsidRPr="00437175">
        <w:rPr>
          <w:rFonts w:ascii="Times New Roman" w:hAnsi="Times New Roman" w:cs="Times New Roman"/>
          <w:sz w:val="20"/>
          <w:szCs w:val="20"/>
        </w:rPr>
        <w:t xml:space="preserve">, матушка, не выдавай! – говорил он, отходя от орудия, как над его головой раздался чуждый, незнакомый голос: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– Капитан Тушин! Капитан!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Тушин испуганно оглянулся.  Это был тот штаб-офицер, который выгнал его из Грунта. Он запыхавшимся голосом кричал ему: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– Что вы, с ума сошли? Вам два раза приказано отступать, а вы...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«Ну, за что они меня?..» – думал про себя Тушин, со страхом глядя на начальника. 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– Я… ничего… – проговорил он, приставляя два пальца к козырьку. – Я…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Но полковник не договорил всего, что хотел. Близко пролетевшее ядро заставило его, нырнув, согнуться на лошади. Он замолк и только что хотел сказать еще что-то, как еще ядро остановило его.  Он поворотил лошадь и поскакал прочь. </w:t>
      </w:r>
    </w:p>
    <w:p w:rsidR="002D728B" w:rsidRPr="00437175" w:rsidRDefault="002D728B" w:rsidP="002D7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– Отступать! Все отступать! – прокричал он издалека. Солдаты засмеялись. </w:t>
      </w:r>
    </w:p>
    <w:p w:rsidR="002D728B" w:rsidRPr="00437175" w:rsidRDefault="002D728B" w:rsidP="002D728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i/>
          <w:sz w:val="20"/>
          <w:szCs w:val="20"/>
        </w:rPr>
        <w:t>Л.Н. Толстой «Война и мир»</w:t>
      </w:r>
    </w:p>
    <w:p w:rsidR="002D728B" w:rsidRPr="00437175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lastRenderedPageBreak/>
        <w:t xml:space="preserve">1. Какое сражение описывается в приведенном фрагменте романа Л.Н. Толстого «Война и мир»? </w:t>
      </w:r>
    </w:p>
    <w:p w:rsidR="002D728B" w:rsidRPr="00437175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2. Укажите фамилию одного из главных героев романа, по достоинству оценившего действия батареи Тушина и заступившегося за «маленького капитана» перед начальством. </w:t>
      </w:r>
    </w:p>
    <w:p w:rsidR="002D728B" w:rsidRPr="00437175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3. С каким эпизодом Бородинской битвы, изображенной в романе, перекликается приведенный фрагмент и в чем смысл этой параллели? </w:t>
      </w:r>
    </w:p>
    <w:p w:rsidR="002D728B" w:rsidRPr="00437175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4. Какое название Н.Г.  Чернышевский дал художественному открытию Толстого, отобразившего «текучесть» внутренней жизни человека, ее изменчивость? </w:t>
      </w:r>
    </w:p>
    <w:p w:rsidR="002D728B" w:rsidRPr="00437175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5. Выпишите из 3 абзаца фрагмента слово, которым автор обозначает необычное состояние героя, его внутреннее видение и чувствование происходящего. </w:t>
      </w:r>
    </w:p>
    <w:p w:rsidR="002D728B" w:rsidRPr="00437175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6. Назовите средство художественной изобразительности, с помощью которого автор характеризует поведение солдат батареи во время боя (см. 1 абзац фрагмента). </w:t>
      </w:r>
    </w:p>
    <w:p w:rsidR="002D728B" w:rsidRPr="00437175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7. Какой прием использует автор, сопоставляя различные проявления Тушина: его внутреннее отождествление себя с «мощным мужчиной» и страх перед начальством? </w:t>
      </w:r>
    </w:p>
    <w:p w:rsidR="002D728B" w:rsidRPr="00437175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8. Как называется выразительная подробность в произведении, несущая важную смысловую и идейную нагрузку (например, старинная пушка, прозванная </w:t>
      </w:r>
      <w:proofErr w:type="spellStart"/>
      <w:r w:rsidRPr="00437175">
        <w:rPr>
          <w:rFonts w:ascii="Times New Roman" w:hAnsi="Times New Roman" w:cs="Times New Roman"/>
          <w:sz w:val="20"/>
          <w:szCs w:val="20"/>
        </w:rPr>
        <w:t>Тушиным</w:t>
      </w:r>
      <w:proofErr w:type="spellEnd"/>
      <w:r w:rsidRPr="00437175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437175">
        <w:rPr>
          <w:rFonts w:ascii="Times New Roman" w:hAnsi="Times New Roman" w:cs="Times New Roman"/>
          <w:sz w:val="20"/>
          <w:szCs w:val="20"/>
        </w:rPr>
        <w:t>Матвевной</w:t>
      </w:r>
      <w:proofErr w:type="spellEnd"/>
      <w:r w:rsidRPr="00437175">
        <w:rPr>
          <w:rFonts w:ascii="Times New Roman" w:hAnsi="Times New Roman" w:cs="Times New Roman"/>
          <w:sz w:val="20"/>
          <w:szCs w:val="20"/>
        </w:rPr>
        <w:t xml:space="preserve">»)? </w:t>
      </w:r>
    </w:p>
    <w:p w:rsidR="002D728B" w:rsidRPr="00437175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175">
        <w:rPr>
          <w:rFonts w:ascii="Times New Roman" w:hAnsi="Times New Roman" w:cs="Times New Roman"/>
          <w:sz w:val="20"/>
          <w:szCs w:val="20"/>
        </w:rPr>
        <w:t xml:space="preserve">9. Сформулируйте главную тему фрагмента и кратко прокомментируйте высказывание одного из исследователей: «Тот, богатырский Тушин, каким он воображает себя, является более настоящим, </w:t>
      </w:r>
      <w:proofErr w:type="gramStart"/>
      <w:r w:rsidRPr="00437175">
        <w:rPr>
          <w:rFonts w:ascii="Times New Roman" w:hAnsi="Times New Roman" w:cs="Times New Roman"/>
          <w:sz w:val="20"/>
          <w:szCs w:val="20"/>
        </w:rPr>
        <w:t>чем  “</w:t>
      </w:r>
      <w:proofErr w:type="gramEnd"/>
      <w:r w:rsidRPr="00437175">
        <w:rPr>
          <w:rFonts w:ascii="Times New Roman" w:hAnsi="Times New Roman" w:cs="Times New Roman"/>
          <w:sz w:val="20"/>
          <w:szCs w:val="20"/>
        </w:rPr>
        <w:t>реальный”,  видимый Тушин.</w:t>
      </w:r>
    </w:p>
    <w:p w:rsidR="00DA3468" w:rsidRDefault="00DA3468" w:rsidP="002D728B">
      <w:pPr>
        <w:spacing w:after="0" w:line="360" w:lineRule="auto"/>
        <w:rPr>
          <w:rFonts w:ascii="Times New Roman" w:hAnsi="Times New Roman" w:cs="Times New Roman"/>
          <w:b/>
          <w:sz w:val="16"/>
          <w:szCs w:val="20"/>
        </w:rPr>
      </w:pPr>
    </w:p>
    <w:p w:rsidR="002D728B" w:rsidRPr="00864AF7" w:rsidRDefault="002D728B" w:rsidP="002D728B">
      <w:pPr>
        <w:spacing w:after="0" w:line="360" w:lineRule="auto"/>
        <w:rPr>
          <w:rFonts w:ascii="Times New Roman" w:hAnsi="Times New Roman" w:cs="Times New Roman"/>
          <w:b/>
          <w:sz w:val="16"/>
          <w:szCs w:val="20"/>
        </w:rPr>
      </w:pPr>
      <w:bookmarkStart w:id="0" w:name="_GoBack"/>
      <w:r w:rsidRPr="00864AF7">
        <w:rPr>
          <w:rFonts w:ascii="Times New Roman" w:hAnsi="Times New Roman" w:cs="Times New Roman"/>
          <w:b/>
          <w:sz w:val="16"/>
          <w:szCs w:val="20"/>
        </w:rPr>
        <w:t>Итоговый контроль</w:t>
      </w:r>
    </w:p>
    <w:p w:rsidR="002D728B" w:rsidRPr="00864AF7" w:rsidRDefault="002D728B" w:rsidP="002D728B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  <w:r w:rsidRPr="00864AF7">
        <w:rPr>
          <w:rFonts w:ascii="Times New Roman" w:hAnsi="Times New Roman" w:cs="Times New Roman"/>
          <w:sz w:val="16"/>
          <w:szCs w:val="20"/>
        </w:rPr>
        <w:t>1. Как возник замысел романа «Война и мир»?</w:t>
      </w:r>
    </w:p>
    <w:p w:rsidR="002D728B" w:rsidRPr="00864AF7" w:rsidRDefault="002D728B" w:rsidP="002D728B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  <w:r w:rsidRPr="00864AF7">
        <w:rPr>
          <w:rFonts w:ascii="Times New Roman" w:hAnsi="Times New Roman" w:cs="Times New Roman"/>
          <w:sz w:val="16"/>
          <w:szCs w:val="20"/>
        </w:rPr>
        <w:t>2. Как вы понимаете мысль Толстого «нет величия там, где нет простоты, добра и правды?</w:t>
      </w:r>
    </w:p>
    <w:p w:rsidR="002D728B" w:rsidRPr="00864AF7" w:rsidRDefault="002D728B" w:rsidP="002D728B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  <w:r w:rsidRPr="00864AF7">
        <w:rPr>
          <w:rFonts w:ascii="Times New Roman" w:hAnsi="Times New Roman" w:cs="Times New Roman"/>
          <w:sz w:val="16"/>
          <w:szCs w:val="20"/>
        </w:rPr>
        <w:t>3. О чем говорят Пьер и князь Андрей накануне Бородинского сражения?</w:t>
      </w:r>
    </w:p>
    <w:p w:rsidR="002D728B" w:rsidRPr="00864AF7" w:rsidRDefault="002D728B" w:rsidP="002D728B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  <w:r w:rsidRPr="00864AF7">
        <w:rPr>
          <w:rFonts w:ascii="Times New Roman" w:hAnsi="Times New Roman" w:cs="Times New Roman"/>
          <w:sz w:val="16"/>
          <w:szCs w:val="20"/>
        </w:rPr>
        <w:t>4. Кто такой Платон Каратаев? Каковы особенности его речи?</w:t>
      </w:r>
    </w:p>
    <w:p w:rsidR="002D728B" w:rsidRPr="00864AF7" w:rsidRDefault="002D728B" w:rsidP="002D728B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  <w:r w:rsidRPr="00864AF7">
        <w:rPr>
          <w:rFonts w:ascii="Times New Roman" w:hAnsi="Times New Roman" w:cs="Times New Roman"/>
          <w:sz w:val="16"/>
          <w:szCs w:val="20"/>
        </w:rPr>
        <w:t>5. Чем по Толстому, отличаются такие понятия «народ» и «толпа»?</w:t>
      </w:r>
    </w:p>
    <w:p w:rsidR="002D728B" w:rsidRPr="00864AF7" w:rsidRDefault="002D728B" w:rsidP="002D728B">
      <w:pPr>
        <w:spacing w:after="0" w:line="360" w:lineRule="auto"/>
        <w:rPr>
          <w:rFonts w:ascii="Times New Roman" w:hAnsi="Times New Roman" w:cs="Times New Roman"/>
          <w:sz w:val="16"/>
          <w:szCs w:val="20"/>
        </w:rPr>
      </w:pPr>
      <w:r w:rsidRPr="00864AF7">
        <w:rPr>
          <w:rFonts w:ascii="Times New Roman" w:hAnsi="Times New Roman" w:cs="Times New Roman"/>
          <w:sz w:val="16"/>
          <w:szCs w:val="20"/>
        </w:rPr>
        <w:t>6. Почему в романе особое место уделяет семье?</w:t>
      </w:r>
    </w:p>
    <w:p w:rsidR="002D728B" w:rsidRPr="00864AF7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864AF7">
        <w:rPr>
          <w:rFonts w:ascii="Times New Roman" w:hAnsi="Times New Roman" w:cs="Times New Roman"/>
          <w:b/>
          <w:sz w:val="16"/>
          <w:szCs w:val="20"/>
        </w:rPr>
        <w:t>Домашнее задание</w:t>
      </w:r>
    </w:p>
    <w:p w:rsidR="002D728B" w:rsidRPr="00864AF7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864AF7">
        <w:rPr>
          <w:rFonts w:ascii="Times New Roman" w:hAnsi="Times New Roman" w:cs="Times New Roman"/>
          <w:sz w:val="16"/>
          <w:szCs w:val="20"/>
        </w:rPr>
        <w:t xml:space="preserve">Лебедев, Ю. В. Русский язык и литература. Литература. 10 класс: учеб. для </w:t>
      </w:r>
      <w:proofErr w:type="spellStart"/>
      <w:r w:rsidRPr="00864AF7">
        <w:rPr>
          <w:rFonts w:ascii="Times New Roman" w:hAnsi="Times New Roman" w:cs="Times New Roman"/>
          <w:sz w:val="16"/>
          <w:szCs w:val="20"/>
        </w:rPr>
        <w:t>общеобразоват</w:t>
      </w:r>
      <w:proofErr w:type="spellEnd"/>
      <w:r w:rsidRPr="00864AF7">
        <w:rPr>
          <w:rFonts w:ascii="Times New Roman" w:hAnsi="Times New Roman" w:cs="Times New Roman"/>
          <w:sz w:val="16"/>
          <w:szCs w:val="20"/>
        </w:rPr>
        <w:t>. организаций. Базовый уровень: в 2 ч. / Ю. В. Лебедев. – 3-е изд. – М.: Просвещение, 2016. – Ч. 21. – С.226–272.</w:t>
      </w:r>
    </w:p>
    <w:p w:rsidR="002D728B" w:rsidRPr="00864AF7" w:rsidRDefault="002D728B" w:rsidP="002D728B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864AF7">
        <w:rPr>
          <w:rFonts w:ascii="Times New Roman" w:hAnsi="Times New Roman" w:cs="Times New Roman"/>
          <w:b/>
          <w:sz w:val="16"/>
          <w:szCs w:val="20"/>
        </w:rPr>
        <w:t>Самостоятельная внеаудиторная работа</w:t>
      </w:r>
    </w:p>
    <w:p w:rsidR="002D728B" w:rsidRPr="00864AF7" w:rsidRDefault="002D728B" w:rsidP="002D728B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864AF7">
        <w:rPr>
          <w:rFonts w:ascii="Times New Roman" w:hAnsi="Times New Roman" w:cs="Times New Roman"/>
          <w:bCs/>
          <w:sz w:val="16"/>
          <w:szCs w:val="20"/>
        </w:rPr>
        <w:t xml:space="preserve">1.Конспект статьи Н. Страхова о романе </w:t>
      </w:r>
      <w:r w:rsidRPr="00864AF7">
        <w:rPr>
          <w:rFonts w:ascii="Times New Roman" w:hAnsi="Times New Roman" w:cs="Times New Roman"/>
          <w:bCs/>
          <w:iCs/>
          <w:sz w:val="16"/>
          <w:szCs w:val="20"/>
        </w:rPr>
        <w:t>«Война и мир».</w:t>
      </w:r>
      <w:bookmarkEnd w:id="0"/>
    </w:p>
    <w:sectPr w:rsidR="002D728B" w:rsidRPr="00864AF7" w:rsidSect="002D728B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28B"/>
    <w:rsid w:val="000D504F"/>
    <w:rsid w:val="002D728B"/>
    <w:rsid w:val="00437175"/>
    <w:rsid w:val="00864AF7"/>
    <w:rsid w:val="00920FFD"/>
    <w:rsid w:val="009B0F23"/>
    <w:rsid w:val="00DA3468"/>
    <w:rsid w:val="00F8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49C3"/>
  <w15:docId w15:val="{FFB1F9A0-8010-4DBE-9D92-5570A37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2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D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Анастасия Сергеевна</dc:creator>
  <cp:keywords/>
  <dc:description/>
  <cp:lastModifiedBy>Белозор Анастасия Сергеевна</cp:lastModifiedBy>
  <cp:revision>6</cp:revision>
  <dcterms:created xsi:type="dcterms:W3CDTF">2019-10-17T06:29:00Z</dcterms:created>
  <dcterms:modified xsi:type="dcterms:W3CDTF">2020-10-05T01:47:00Z</dcterms:modified>
</cp:coreProperties>
</file>