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92C" w:rsidRDefault="00B248C6">
      <w:r>
        <w:t xml:space="preserve">Совместный осмотр с заведующим отделением </w:t>
      </w:r>
      <w:proofErr w:type="gramStart"/>
      <w:r>
        <w:t>( в</w:t>
      </w:r>
      <w:proofErr w:type="gramEnd"/>
      <w:r>
        <w:t xml:space="preserve"> рабочее время 8-20) </w:t>
      </w:r>
    </w:p>
    <w:p w:rsidR="00B248C6" w:rsidRDefault="00B248C6"/>
    <w:p w:rsidR="00B248C6" w:rsidRDefault="00B248C6">
      <w:proofErr w:type="gramStart"/>
      <w:r>
        <w:t>Анамнез:  данные</w:t>
      </w:r>
      <w:proofErr w:type="gramEnd"/>
      <w:r>
        <w:t xml:space="preserve"> анамнеза заболевания </w:t>
      </w:r>
      <w:r w:rsidRPr="00B248C6">
        <w:t>,</w:t>
      </w:r>
      <w:r>
        <w:t xml:space="preserve"> жизни</w:t>
      </w:r>
      <w:r w:rsidRPr="00B248C6">
        <w:t>,</w:t>
      </w:r>
      <w:r>
        <w:t xml:space="preserve"> </w:t>
      </w:r>
      <w:proofErr w:type="spellStart"/>
      <w:r>
        <w:t>эпид</w:t>
      </w:r>
      <w:proofErr w:type="spellEnd"/>
      <w:r>
        <w:t xml:space="preserve"> анамнеза</w:t>
      </w:r>
      <w:r w:rsidRPr="00B248C6">
        <w:t>,</w:t>
      </w:r>
      <w:r>
        <w:t xml:space="preserve"> вакцинация от </w:t>
      </w:r>
      <w:proofErr w:type="spellStart"/>
      <w:r>
        <w:t>ковид</w:t>
      </w:r>
      <w:proofErr w:type="spellEnd"/>
    </w:p>
    <w:p w:rsidR="00B248C6" w:rsidRDefault="00B248C6"/>
    <w:p w:rsidR="00B248C6" w:rsidRDefault="00B248C6">
      <w:r>
        <w:t>Т тела</w:t>
      </w:r>
    </w:p>
    <w:p w:rsidR="00B248C6" w:rsidRDefault="00B248C6">
      <w:r>
        <w:t>ЧДД</w:t>
      </w:r>
    </w:p>
    <w:p w:rsidR="00B248C6" w:rsidRDefault="00B248C6">
      <w:r>
        <w:t>ЧСС</w:t>
      </w:r>
    </w:p>
    <w:p w:rsidR="00B248C6" w:rsidRDefault="00B248C6">
      <w:r>
        <w:t>АД</w:t>
      </w:r>
    </w:p>
    <w:p w:rsidR="00B248C6" w:rsidRPr="00B248C6" w:rsidRDefault="00B248C6">
      <w:proofErr w:type="spellStart"/>
      <w:r>
        <w:rPr>
          <w:lang w:val="en-US"/>
        </w:rPr>
        <w:t>Sp</w:t>
      </w:r>
      <w:proofErr w:type="spellEnd"/>
      <w:r w:rsidRPr="00B248C6">
        <w:t xml:space="preserve">02 = </w:t>
      </w:r>
    </w:p>
    <w:p w:rsidR="00B248C6" w:rsidRDefault="00B248C6">
      <w:r>
        <w:t>Оценка видимых слизистых оболочек верхних дыхательных путей</w:t>
      </w:r>
    </w:p>
    <w:p w:rsidR="00B248C6" w:rsidRDefault="00B248C6">
      <w:r>
        <w:t xml:space="preserve"> </w:t>
      </w:r>
      <w:proofErr w:type="spellStart"/>
      <w:r>
        <w:t>Аускульация</w:t>
      </w:r>
      <w:proofErr w:type="spellEnd"/>
      <w:r>
        <w:t xml:space="preserve"> легкого:</w:t>
      </w:r>
    </w:p>
    <w:p w:rsidR="00B248C6" w:rsidRDefault="00B248C6">
      <w:r>
        <w:t xml:space="preserve">Перкуссия легких </w:t>
      </w:r>
    </w:p>
    <w:p w:rsidR="00B248C6" w:rsidRDefault="00B248C6">
      <w:r>
        <w:t xml:space="preserve">Пальпация </w:t>
      </w:r>
      <w:proofErr w:type="spellStart"/>
      <w:r>
        <w:t>Лимфотических</w:t>
      </w:r>
      <w:proofErr w:type="spellEnd"/>
      <w:r>
        <w:t xml:space="preserve"> узлов </w:t>
      </w:r>
    </w:p>
    <w:p w:rsidR="00B248C6" w:rsidRDefault="00B248C6">
      <w:r>
        <w:t xml:space="preserve"> </w:t>
      </w:r>
      <w:proofErr w:type="gramStart"/>
      <w:r>
        <w:t>Печень :</w:t>
      </w:r>
      <w:proofErr w:type="gramEnd"/>
      <w:r>
        <w:t xml:space="preserve"> размеры </w:t>
      </w:r>
    </w:p>
    <w:p w:rsidR="00B248C6" w:rsidRDefault="00B248C6">
      <w:r>
        <w:t xml:space="preserve">Селезенки размеры </w:t>
      </w:r>
    </w:p>
    <w:p w:rsidR="00B248C6" w:rsidRDefault="00B248C6">
      <w:proofErr w:type="gramStart"/>
      <w:r>
        <w:t>Живот :</w:t>
      </w:r>
      <w:proofErr w:type="gramEnd"/>
      <w:r>
        <w:t xml:space="preserve"> описание </w:t>
      </w:r>
    </w:p>
    <w:p w:rsidR="00B248C6" w:rsidRDefault="00B248C6">
      <w:r>
        <w:t xml:space="preserve"> Уровень сознания: </w:t>
      </w:r>
    </w:p>
    <w:p w:rsidR="00B248C6" w:rsidRDefault="00B248C6">
      <w:r>
        <w:t xml:space="preserve">Состояние больного: </w:t>
      </w:r>
    </w:p>
    <w:p w:rsidR="00B248C6" w:rsidRPr="00B248C6" w:rsidRDefault="00B248C6">
      <w:r>
        <w:t xml:space="preserve">Обоснование диагноза: на основании </w:t>
      </w:r>
      <w:proofErr w:type="gramStart"/>
      <w:r>
        <w:t xml:space="preserve">КТ </w:t>
      </w:r>
      <w:r w:rsidRPr="00B248C6">
        <w:t>,</w:t>
      </w:r>
      <w:proofErr w:type="gramEnd"/>
      <w:r>
        <w:t xml:space="preserve"> ОАК</w:t>
      </w:r>
      <w:r w:rsidRPr="00B248C6">
        <w:t>,</w:t>
      </w:r>
      <w:r>
        <w:t xml:space="preserve"> </w:t>
      </w:r>
      <w:proofErr w:type="spellStart"/>
      <w:r>
        <w:t>итд</w:t>
      </w:r>
      <w:proofErr w:type="spellEnd"/>
      <w:r>
        <w:t xml:space="preserve"> </w:t>
      </w:r>
    </w:p>
    <w:p w:rsidR="00B248C6" w:rsidRDefault="00B248C6">
      <w:proofErr w:type="gramStart"/>
      <w:r>
        <w:t>Диагноз :</w:t>
      </w:r>
      <w:proofErr w:type="gramEnd"/>
      <w:r>
        <w:t xml:space="preserve">  </w:t>
      </w:r>
    </w:p>
    <w:p w:rsidR="00B248C6" w:rsidRDefault="00B248C6"/>
    <w:p w:rsidR="007B6983" w:rsidRDefault="007B6983">
      <w:pPr>
        <w:rPr>
          <w:b/>
        </w:rPr>
      </w:pPr>
    </w:p>
    <w:p w:rsidR="007B6983" w:rsidRDefault="007B6983">
      <w:pPr>
        <w:rPr>
          <w:b/>
        </w:rPr>
      </w:pPr>
    </w:p>
    <w:p w:rsidR="007B6983" w:rsidRDefault="007B6983">
      <w:pPr>
        <w:rPr>
          <w:b/>
        </w:rPr>
      </w:pPr>
    </w:p>
    <w:p w:rsidR="007B6983" w:rsidRDefault="007B6983">
      <w:pPr>
        <w:rPr>
          <w:b/>
        </w:rPr>
      </w:pPr>
    </w:p>
    <w:p w:rsidR="007B6983" w:rsidRDefault="007B6983">
      <w:pPr>
        <w:rPr>
          <w:b/>
        </w:rPr>
      </w:pPr>
    </w:p>
    <w:p w:rsidR="007B6983" w:rsidRDefault="007B6983">
      <w:pPr>
        <w:rPr>
          <w:b/>
        </w:rPr>
      </w:pPr>
    </w:p>
    <w:p w:rsidR="007B6983" w:rsidRDefault="007B6983">
      <w:pPr>
        <w:rPr>
          <w:b/>
        </w:rPr>
      </w:pPr>
    </w:p>
    <w:p w:rsidR="007B6983" w:rsidRDefault="007B6983">
      <w:pPr>
        <w:rPr>
          <w:b/>
        </w:rPr>
      </w:pPr>
    </w:p>
    <w:p w:rsidR="007B6983" w:rsidRDefault="007B6983">
      <w:pPr>
        <w:rPr>
          <w:b/>
        </w:rPr>
      </w:pPr>
    </w:p>
    <w:p w:rsidR="007B6983" w:rsidRDefault="007B6983">
      <w:pPr>
        <w:rPr>
          <w:b/>
        </w:rPr>
      </w:pPr>
    </w:p>
    <w:p w:rsidR="007B6983" w:rsidRDefault="007B6983">
      <w:pPr>
        <w:rPr>
          <w:b/>
        </w:rPr>
      </w:pPr>
    </w:p>
    <w:p w:rsidR="007B6983" w:rsidRPr="007B6983" w:rsidRDefault="00B248C6">
      <w:pPr>
        <w:rPr>
          <w:b/>
        </w:rPr>
      </w:pPr>
      <w:r w:rsidRPr="00B248C6">
        <w:rPr>
          <w:b/>
        </w:rPr>
        <w:lastRenderedPageBreak/>
        <w:t xml:space="preserve">План </w:t>
      </w:r>
      <w:proofErr w:type="gramStart"/>
      <w:r w:rsidRPr="00B248C6">
        <w:rPr>
          <w:b/>
        </w:rPr>
        <w:t xml:space="preserve">обследования: </w:t>
      </w:r>
      <w:r>
        <w:rPr>
          <w:b/>
        </w:rPr>
        <w:t xml:space="preserve"> </w:t>
      </w:r>
      <w:r>
        <w:rPr>
          <w:b/>
          <w:i/>
        </w:rPr>
        <w:t>среднетяжелое</w:t>
      </w:r>
      <w:proofErr w:type="gramEnd"/>
      <w:r>
        <w:rPr>
          <w:b/>
          <w:i/>
        </w:rPr>
        <w:t xml:space="preserve"> течение: </w:t>
      </w:r>
    </w:p>
    <w:p w:rsidR="00B248C6" w:rsidRDefault="007B6983">
      <w:r w:rsidRPr="007B6983">
        <w:rPr>
          <w:b/>
        </w:rPr>
        <w:t xml:space="preserve">Лабораторные </w:t>
      </w:r>
      <w:proofErr w:type="gramStart"/>
      <w:r w:rsidRPr="007B6983">
        <w:rPr>
          <w:b/>
        </w:rPr>
        <w:t>анализы</w:t>
      </w:r>
      <w:r>
        <w:t xml:space="preserve">: </w:t>
      </w:r>
      <w:r w:rsidR="00B248C6">
        <w:t xml:space="preserve"> ОАК</w:t>
      </w:r>
      <w:proofErr w:type="gramEnd"/>
      <w:r w:rsidR="00B248C6" w:rsidRPr="00B248C6">
        <w:t>,</w:t>
      </w:r>
      <w:r w:rsidR="00B248C6">
        <w:t xml:space="preserve"> ОАМ</w:t>
      </w:r>
      <w:r w:rsidR="00B248C6" w:rsidRPr="00B248C6">
        <w:t>,</w:t>
      </w:r>
      <w:r w:rsidR="00B248C6">
        <w:t xml:space="preserve"> Биохимический анализ крови( мочевина</w:t>
      </w:r>
      <w:r w:rsidR="00B248C6" w:rsidRPr="00B248C6">
        <w:t>,</w:t>
      </w:r>
      <w:r w:rsidR="00B248C6">
        <w:t xml:space="preserve"> </w:t>
      </w:r>
      <w:proofErr w:type="spellStart"/>
      <w:r w:rsidR="00B248C6">
        <w:t>креатинин</w:t>
      </w:r>
      <w:proofErr w:type="spellEnd"/>
      <w:r w:rsidR="00B248C6" w:rsidRPr="00B248C6">
        <w:t>,</w:t>
      </w:r>
      <w:r w:rsidR="00B248C6">
        <w:t xml:space="preserve"> электролиты</w:t>
      </w:r>
      <w:r w:rsidR="00B248C6" w:rsidRPr="00B248C6">
        <w:t>,</w:t>
      </w:r>
      <w:r w:rsidR="00B248C6">
        <w:t xml:space="preserve"> глюкоза</w:t>
      </w:r>
      <w:r w:rsidR="00B248C6" w:rsidRPr="00B248C6">
        <w:t>,</w:t>
      </w:r>
      <w:r w:rsidR="00B248C6">
        <w:t xml:space="preserve"> АЛТ</w:t>
      </w:r>
      <w:r w:rsidR="00B248C6" w:rsidRPr="00B248C6">
        <w:t>,</w:t>
      </w:r>
      <w:r w:rsidR="00B248C6">
        <w:t xml:space="preserve"> АСТ</w:t>
      </w:r>
      <w:r w:rsidR="00B248C6" w:rsidRPr="00B248C6">
        <w:t>,</w:t>
      </w:r>
      <w:r w:rsidR="00B248C6">
        <w:t xml:space="preserve"> Билирубин</w:t>
      </w:r>
      <w:r w:rsidR="00B248C6" w:rsidRPr="00B248C6">
        <w:t>,</w:t>
      </w:r>
      <w:r w:rsidR="00B248C6">
        <w:t xml:space="preserve"> альбумин</w:t>
      </w:r>
      <w:r w:rsidR="00B248C6" w:rsidRPr="00B248C6">
        <w:t>,</w:t>
      </w:r>
      <w:r w:rsidR="00B248C6">
        <w:t xml:space="preserve"> </w:t>
      </w:r>
      <w:proofErr w:type="spellStart"/>
      <w:r w:rsidR="00B248C6">
        <w:t>лактат</w:t>
      </w:r>
      <w:proofErr w:type="spellEnd"/>
      <w:r w:rsidR="00B248C6" w:rsidRPr="00B248C6">
        <w:t>,</w:t>
      </w:r>
      <w:r w:rsidR="00B248C6">
        <w:t xml:space="preserve"> ЛДГ) </w:t>
      </w:r>
      <w:r w:rsidR="00B248C6" w:rsidRPr="00B248C6">
        <w:t>,</w:t>
      </w:r>
      <w:r w:rsidR="00B248C6">
        <w:t xml:space="preserve"> повтор через 2-3 дня. </w:t>
      </w:r>
    </w:p>
    <w:p w:rsidR="00B248C6" w:rsidRDefault="00B248C6">
      <w:proofErr w:type="gramStart"/>
      <w:r w:rsidRPr="007B6983">
        <w:rPr>
          <w:b/>
        </w:rPr>
        <w:t>СРБ</w:t>
      </w:r>
      <w:r>
        <w:t>( не</w:t>
      </w:r>
      <w:proofErr w:type="gramEnd"/>
      <w:r>
        <w:t xml:space="preserve"> позднее 24 ч от поступления</w:t>
      </w:r>
      <w:r w:rsidRPr="00B248C6">
        <w:t>,</w:t>
      </w:r>
      <w:r>
        <w:t xml:space="preserve"> далее не реже  2 раза в неделю) </w:t>
      </w:r>
    </w:p>
    <w:p w:rsidR="00B248C6" w:rsidRDefault="00B248C6">
      <w:proofErr w:type="spellStart"/>
      <w:r w:rsidRPr="007B6983">
        <w:rPr>
          <w:b/>
        </w:rPr>
        <w:t>Прокальцитонин</w:t>
      </w:r>
      <w:proofErr w:type="spellEnd"/>
      <w:r w:rsidRPr="007B6983">
        <w:rPr>
          <w:b/>
        </w:rPr>
        <w:t xml:space="preserve"> </w:t>
      </w:r>
      <w:r w:rsidR="007B6983">
        <w:t>(</w:t>
      </w:r>
      <w:r>
        <w:t>не менее 1 раза.</w:t>
      </w:r>
      <w:r w:rsidR="007B6983">
        <w:t>)</w:t>
      </w:r>
      <w:r>
        <w:t xml:space="preserve"> </w:t>
      </w:r>
    </w:p>
    <w:p w:rsidR="00B248C6" w:rsidRDefault="00B248C6">
      <w:proofErr w:type="spellStart"/>
      <w:r w:rsidRPr="007B6983">
        <w:rPr>
          <w:b/>
        </w:rPr>
        <w:t>Ферритин</w:t>
      </w:r>
      <w:proofErr w:type="spellEnd"/>
      <w:r>
        <w:t xml:space="preserve"> (при поступлении и повторно по показаниям)</w:t>
      </w:r>
    </w:p>
    <w:p w:rsidR="007B6983" w:rsidRDefault="007B6983">
      <w:proofErr w:type="spellStart"/>
      <w:r>
        <w:t>Коагулограмма</w:t>
      </w:r>
      <w:proofErr w:type="spellEnd"/>
      <w:r>
        <w:t>: АЧТВ</w:t>
      </w:r>
      <w:r w:rsidRPr="007B6983">
        <w:t>,</w:t>
      </w:r>
      <w:r>
        <w:t xml:space="preserve"> </w:t>
      </w:r>
      <w:proofErr w:type="spellStart"/>
      <w:r>
        <w:t>Протомбиновое</w:t>
      </w:r>
      <w:proofErr w:type="spellEnd"/>
      <w:r>
        <w:t xml:space="preserve"> время</w:t>
      </w:r>
      <w:r w:rsidRPr="007B6983">
        <w:t>,</w:t>
      </w:r>
      <w:r>
        <w:t xml:space="preserve"> МНО</w:t>
      </w:r>
      <w:r w:rsidRPr="007B6983">
        <w:t>,</w:t>
      </w:r>
      <w:r>
        <w:t xml:space="preserve"> Фибриноген</w:t>
      </w:r>
      <w:r w:rsidRPr="007B6983">
        <w:t>,</w:t>
      </w:r>
      <w:r>
        <w:t xml:space="preserve"> </w:t>
      </w:r>
      <w:r>
        <w:rPr>
          <w:lang w:val="en-US"/>
        </w:rPr>
        <w:t>D</w:t>
      </w:r>
      <w:r w:rsidRPr="007B6983">
        <w:t xml:space="preserve"> </w:t>
      </w:r>
      <w:r>
        <w:t>–</w:t>
      </w:r>
      <w:r w:rsidRPr="007B6983">
        <w:t xml:space="preserve"> </w:t>
      </w:r>
      <w:proofErr w:type="spellStart"/>
      <w:proofErr w:type="gramStart"/>
      <w:r>
        <w:t>димер</w:t>
      </w:r>
      <w:proofErr w:type="spellEnd"/>
      <w:r>
        <w:t>( не</w:t>
      </w:r>
      <w:proofErr w:type="gramEnd"/>
      <w:r>
        <w:t xml:space="preserve"> позднее 24 часа от поступления</w:t>
      </w:r>
      <w:r w:rsidRPr="007B6983">
        <w:t>,</w:t>
      </w:r>
      <w:r>
        <w:t xml:space="preserve"> далее не реже 2 раза в неделю)</w:t>
      </w:r>
      <w:r w:rsidRPr="007B6983">
        <w:t>,</w:t>
      </w:r>
      <w:r>
        <w:t xml:space="preserve"> </w:t>
      </w:r>
      <w:proofErr w:type="spellStart"/>
      <w:r>
        <w:t>тропонины</w:t>
      </w:r>
      <w:proofErr w:type="spellEnd"/>
      <w:r>
        <w:t>?</w:t>
      </w:r>
    </w:p>
    <w:p w:rsidR="007B6983" w:rsidRDefault="007B6983">
      <w:r>
        <w:t>Инструментальные анализы: ЭКГ</w:t>
      </w:r>
      <w:r w:rsidRPr="007B6983">
        <w:t>,</w:t>
      </w:r>
      <w:r>
        <w:t xml:space="preserve"> УЗИ плевральных полостей</w:t>
      </w:r>
      <w:r w:rsidRPr="007B6983">
        <w:t>,</w:t>
      </w:r>
      <w:r>
        <w:t xml:space="preserve"> КТ ОГК</w:t>
      </w:r>
      <w:r w:rsidRPr="007B6983">
        <w:t>,</w:t>
      </w:r>
      <w:r>
        <w:t xml:space="preserve"> Микробиологическое исследование мокроты </w:t>
      </w:r>
      <w:proofErr w:type="gramStart"/>
      <w:r>
        <w:t>( при</w:t>
      </w:r>
      <w:proofErr w:type="gramEnd"/>
      <w:r>
        <w:t xml:space="preserve"> невозможности отобразить в дневнике) .</w:t>
      </w:r>
    </w:p>
    <w:p w:rsidR="007B6983" w:rsidRPr="007B6983" w:rsidRDefault="007B6983">
      <w:pPr>
        <w:rPr>
          <w:b/>
        </w:rPr>
      </w:pPr>
      <w:r w:rsidRPr="007B6983">
        <w:rPr>
          <w:b/>
        </w:rPr>
        <w:t>Если сахар крови выше 15ммоль/</w:t>
      </w:r>
      <w:proofErr w:type="gramStart"/>
      <w:r w:rsidRPr="007B6983">
        <w:rPr>
          <w:b/>
        </w:rPr>
        <w:t>л</w:t>
      </w:r>
      <w:proofErr w:type="gramEnd"/>
      <w:r w:rsidRPr="007B6983">
        <w:rPr>
          <w:b/>
        </w:rPr>
        <w:t xml:space="preserve"> то </w:t>
      </w:r>
      <w:proofErr w:type="spellStart"/>
      <w:r w:rsidRPr="007B6983">
        <w:rPr>
          <w:b/>
        </w:rPr>
        <w:t>глик</w:t>
      </w:r>
      <w:proofErr w:type="spellEnd"/>
      <w:r w:rsidRPr="007B6983">
        <w:rPr>
          <w:b/>
        </w:rPr>
        <w:t xml:space="preserve"> профиль и кетоны мочи. Инсулинотерапия. </w:t>
      </w:r>
    </w:p>
    <w:p w:rsidR="00CF73F5" w:rsidRPr="00CF73F5" w:rsidRDefault="007B6983" w:rsidP="00CF73F5">
      <w:pPr>
        <w:rPr>
          <w:b/>
          <w:lang w:val="en-US"/>
        </w:rPr>
      </w:pPr>
      <w:r w:rsidRPr="00B248C6">
        <w:rPr>
          <w:b/>
        </w:rPr>
        <w:t xml:space="preserve">План обследования: </w:t>
      </w:r>
      <w:r>
        <w:rPr>
          <w:b/>
        </w:rPr>
        <w:t xml:space="preserve"> </w:t>
      </w:r>
      <w:r>
        <w:rPr>
          <w:b/>
          <w:i/>
        </w:rPr>
        <w:t>тяжелое</w:t>
      </w:r>
      <w:r>
        <w:rPr>
          <w:b/>
          <w:i/>
        </w:rPr>
        <w:t xml:space="preserve"> течение: </w:t>
      </w:r>
      <w:r w:rsidRPr="00CF73F5">
        <w:rPr>
          <w:b/>
        </w:rPr>
        <w:t>ОАК</w:t>
      </w:r>
      <w:r>
        <w:t>( не позднее 3 часов после поступления</w:t>
      </w:r>
      <w:r w:rsidRPr="007B6983">
        <w:t>,</w:t>
      </w:r>
      <w:r>
        <w:t xml:space="preserve"> ежедневно) </w:t>
      </w:r>
      <w:r w:rsidRPr="007B6983">
        <w:t>,</w:t>
      </w:r>
      <w:r>
        <w:t xml:space="preserve"> </w:t>
      </w:r>
      <w:r w:rsidRPr="00CF73F5">
        <w:rPr>
          <w:b/>
        </w:rPr>
        <w:t>ОАМ, Биохимический анализ крови:</w:t>
      </w:r>
      <w:r>
        <w:t xml:space="preserve"> </w:t>
      </w:r>
      <w:r>
        <w:t xml:space="preserve"> мочевина</w:t>
      </w:r>
      <w:r w:rsidRPr="00B248C6">
        <w:t>,</w:t>
      </w:r>
      <w:r>
        <w:t xml:space="preserve"> </w:t>
      </w:r>
      <w:proofErr w:type="spellStart"/>
      <w:r>
        <w:t>креатинин</w:t>
      </w:r>
      <w:proofErr w:type="spellEnd"/>
      <w:r w:rsidRPr="00B248C6">
        <w:t>,</w:t>
      </w:r>
      <w:r>
        <w:t xml:space="preserve"> электролиты</w:t>
      </w:r>
      <w:r w:rsidRPr="00B248C6">
        <w:t>,</w:t>
      </w:r>
      <w:r>
        <w:t xml:space="preserve"> глюкоза</w:t>
      </w:r>
      <w:r w:rsidRPr="00B248C6">
        <w:t>,</w:t>
      </w:r>
      <w:r>
        <w:t xml:space="preserve"> АЛТ</w:t>
      </w:r>
      <w:r w:rsidRPr="00B248C6">
        <w:t>,</w:t>
      </w:r>
      <w:r>
        <w:t xml:space="preserve"> АСТ</w:t>
      </w:r>
      <w:r w:rsidRPr="00B248C6">
        <w:t>,</w:t>
      </w:r>
      <w:r>
        <w:t xml:space="preserve"> Билирубин</w:t>
      </w:r>
      <w:r w:rsidRPr="00B248C6">
        <w:t>,</w:t>
      </w:r>
      <w:r>
        <w:t xml:space="preserve"> альбумин</w:t>
      </w:r>
      <w:r w:rsidRPr="00B248C6">
        <w:t>,</w:t>
      </w:r>
      <w:r>
        <w:t xml:space="preserve"> </w:t>
      </w:r>
      <w:proofErr w:type="spellStart"/>
      <w:r>
        <w:t>лактат</w:t>
      </w:r>
      <w:proofErr w:type="spellEnd"/>
      <w:r w:rsidRPr="00B248C6">
        <w:t>,</w:t>
      </w:r>
      <w:r>
        <w:t xml:space="preserve"> ЛДГ</w:t>
      </w:r>
      <w:r>
        <w:t xml:space="preserve"> (Ежедневно и по показаниям </w:t>
      </w:r>
      <w:r>
        <w:t xml:space="preserve">) </w:t>
      </w:r>
      <w:r w:rsidRPr="00B248C6">
        <w:t>,</w:t>
      </w:r>
      <w:r w:rsidRPr="007B6983">
        <w:rPr>
          <w:b/>
        </w:rPr>
        <w:t xml:space="preserve"> </w:t>
      </w:r>
      <w:r w:rsidRPr="007B6983">
        <w:rPr>
          <w:b/>
        </w:rPr>
        <w:t>СРБ</w:t>
      </w:r>
      <w:r>
        <w:t>( не позднее 24 ч от поступления</w:t>
      </w:r>
      <w:r w:rsidRPr="00B248C6">
        <w:t>,</w:t>
      </w:r>
      <w:r>
        <w:t xml:space="preserve"> далее не реже 1 раз в 2 дня и по показаниям</w:t>
      </w:r>
      <w:r>
        <w:t xml:space="preserve">) </w:t>
      </w:r>
      <w:r w:rsidRPr="007B6983">
        <w:t>,</w:t>
      </w:r>
      <w:r>
        <w:t xml:space="preserve"> </w:t>
      </w:r>
      <w:proofErr w:type="spellStart"/>
      <w:r w:rsidRPr="007B6983">
        <w:rPr>
          <w:b/>
        </w:rPr>
        <w:t>Ферритин</w:t>
      </w:r>
      <w:proofErr w:type="spellEnd"/>
      <w:r w:rsidRPr="007B6983">
        <w:rPr>
          <w:b/>
        </w:rPr>
        <w:t>,</w:t>
      </w:r>
      <w:r>
        <w:rPr>
          <w:b/>
        </w:rPr>
        <w:t xml:space="preserve"> </w:t>
      </w:r>
      <w:proofErr w:type="spellStart"/>
      <w:r>
        <w:rPr>
          <w:b/>
        </w:rPr>
        <w:t>Тропонин</w:t>
      </w:r>
      <w:proofErr w:type="spellEnd"/>
      <w:r>
        <w:rPr>
          <w:b/>
        </w:rPr>
        <w:t xml:space="preserve"> </w:t>
      </w:r>
      <w:r>
        <w:t xml:space="preserve">( </w:t>
      </w:r>
      <w:r w:rsidR="00CF73F5">
        <w:t>при поступлении и повторно по показаниям</w:t>
      </w:r>
      <w:r>
        <w:t>)</w:t>
      </w:r>
      <w:r w:rsidR="00CF73F5" w:rsidRPr="00CF73F5">
        <w:t>,</w:t>
      </w:r>
      <w:r w:rsidR="00CF73F5">
        <w:t xml:space="preserve"> </w:t>
      </w:r>
      <w:proofErr w:type="spellStart"/>
      <w:r w:rsidR="00CF73F5" w:rsidRPr="007B6983">
        <w:rPr>
          <w:b/>
        </w:rPr>
        <w:t>Прокальцитонин</w:t>
      </w:r>
      <w:proofErr w:type="spellEnd"/>
      <w:r w:rsidR="00CF73F5" w:rsidRPr="007B6983">
        <w:rPr>
          <w:b/>
        </w:rPr>
        <w:t xml:space="preserve"> </w:t>
      </w:r>
      <w:r w:rsidR="00CF73F5">
        <w:t>(не менее 1 раза</w:t>
      </w:r>
      <w:r w:rsidR="00CF73F5">
        <w:t xml:space="preserve"> и по показаниям</w:t>
      </w:r>
      <w:r w:rsidR="00CF73F5">
        <w:t>.)</w:t>
      </w:r>
      <w:r w:rsidR="00CF73F5" w:rsidRPr="00CF73F5">
        <w:t xml:space="preserve">, </w:t>
      </w:r>
      <w:proofErr w:type="spellStart"/>
      <w:r w:rsidR="00CF73F5" w:rsidRPr="00CF73F5">
        <w:rPr>
          <w:b/>
        </w:rPr>
        <w:t>Коагулограмма</w:t>
      </w:r>
      <w:proofErr w:type="spellEnd"/>
      <w:r w:rsidR="00CF73F5" w:rsidRPr="00CF73F5">
        <w:rPr>
          <w:b/>
        </w:rPr>
        <w:t>:</w:t>
      </w:r>
      <w:r w:rsidR="00CF73F5">
        <w:t xml:space="preserve"> АЧТВ</w:t>
      </w:r>
      <w:r w:rsidR="00CF73F5" w:rsidRPr="007B6983">
        <w:t>,</w:t>
      </w:r>
      <w:r w:rsidR="00CF73F5">
        <w:t xml:space="preserve"> </w:t>
      </w:r>
      <w:proofErr w:type="spellStart"/>
      <w:r w:rsidR="00CF73F5">
        <w:t>Протомбиновое</w:t>
      </w:r>
      <w:proofErr w:type="spellEnd"/>
      <w:r w:rsidR="00CF73F5">
        <w:t xml:space="preserve"> время</w:t>
      </w:r>
      <w:r w:rsidR="00CF73F5" w:rsidRPr="007B6983">
        <w:t>,</w:t>
      </w:r>
      <w:r w:rsidR="00CF73F5">
        <w:t xml:space="preserve"> МНО</w:t>
      </w:r>
      <w:r w:rsidR="00CF73F5" w:rsidRPr="007B6983">
        <w:t>,</w:t>
      </w:r>
      <w:r w:rsidR="00CF73F5">
        <w:t xml:space="preserve"> Фибриноген</w:t>
      </w:r>
      <w:r w:rsidR="00CF73F5" w:rsidRPr="007B6983">
        <w:t>,</w:t>
      </w:r>
      <w:r w:rsidR="00CF73F5">
        <w:t xml:space="preserve"> </w:t>
      </w:r>
      <w:r w:rsidR="00CF73F5">
        <w:rPr>
          <w:lang w:val="en-US"/>
        </w:rPr>
        <w:t>D</w:t>
      </w:r>
      <w:r w:rsidR="00CF73F5" w:rsidRPr="007B6983">
        <w:t xml:space="preserve"> </w:t>
      </w:r>
      <w:r w:rsidR="00CF73F5">
        <w:t>–</w:t>
      </w:r>
      <w:r w:rsidR="00CF73F5" w:rsidRPr="007B6983">
        <w:t xml:space="preserve"> </w:t>
      </w:r>
      <w:proofErr w:type="spellStart"/>
      <w:r w:rsidR="00CF73F5">
        <w:t>димер</w:t>
      </w:r>
      <w:proofErr w:type="spellEnd"/>
      <w:r w:rsidR="00CF73F5">
        <w:t>( не позднее 24 часа от поступления</w:t>
      </w:r>
      <w:r w:rsidR="00CF73F5" w:rsidRPr="007B6983">
        <w:t>,</w:t>
      </w:r>
      <w:r w:rsidR="00CF73F5">
        <w:t xml:space="preserve"> </w:t>
      </w:r>
      <w:r w:rsidR="00CF73F5">
        <w:t xml:space="preserve">ежедневно и по показаниям </w:t>
      </w:r>
      <w:r w:rsidR="00CF73F5">
        <w:t>)</w:t>
      </w:r>
      <w:r w:rsidR="00CF73F5" w:rsidRPr="00CF73F5">
        <w:t xml:space="preserve">, </w:t>
      </w:r>
      <w:r w:rsidR="00CF73F5" w:rsidRPr="00CF73F5">
        <w:rPr>
          <w:b/>
          <w:lang w:val="en-US"/>
        </w:rPr>
        <w:t>D</w:t>
      </w:r>
      <w:r w:rsidR="00CF73F5" w:rsidRPr="00CF73F5">
        <w:rPr>
          <w:b/>
        </w:rPr>
        <w:t xml:space="preserve">- </w:t>
      </w:r>
      <w:proofErr w:type="spellStart"/>
      <w:r w:rsidR="00CF73F5" w:rsidRPr="00CF73F5">
        <w:rPr>
          <w:b/>
        </w:rPr>
        <w:t>димер</w:t>
      </w:r>
      <w:proofErr w:type="spellEnd"/>
      <w:r w:rsidR="00CF73F5">
        <w:t xml:space="preserve"> (при поступлении в реанимацию не реже 1 раза в 2-3 дня и по показаниям</w:t>
      </w:r>
      <w:r w:rsidR="00CF73F5" w:rsidRPr="00CF73F5">
        <w:rPr>
          <w:b/>
        </w:rPr>
        <w:t>), Газовый состав крови, КЩС</w:t>
      </w:r>
    </w:p>
    <w:p w:rsidR="00CF73F5" w:rsidRDefault="00CF73F5" w:rsidP="00CF73F5">
      <w:r w:rsidRPr="00CF73F5">
        <w:rPr>
          <w:b/>
        </w:rPr>
        <w:t xml:space="preserve">Инструментальные анализы: </w:t>
      </w:r>
      <w:r>
        <w:t>ЭКГ</w:t>
      </w:r>
      <w:r w:rsidRPr="007B6983">
        <w:t>,</w:t>
      </w:r>
      <w:r>
        <w:t xml:space="preserve"> УЗИ плевральных полостей</w:t>
      </w:r>
      <w:r w:rsidRPr="007B6983">
        <w:t>,</w:t>
      </w:r>
      <w:r>
        <w:t xml:space="preserve"> КТ ОГК</w:t>
      </w:r>
      <w:r w:rsidRPr="007B6983">
        <w:t>,</w:t>
      </w:r>
      <w:r>
        <w:t xml:space="preserve"> Микробиологическое исследование мокроты </w:t>
      </w:r>
      <w:proofErr w:type="gramStart"/>
      <w:r>
        <w:t>( при</w:t>
      </w:r>
      <w:proofErr w:type="gramEnd"/>
      <w:r>
        <w:t xml:space="preserve"> невозможности отобразить в дневнике) .</w:t>
      </w:r>
    </w:p>
    <w:p w:rsidR="007B6983" w:rsidRPr="00CF73F5" w:rsidRDefault="007B6983" w:rsidP="007B6983"/>
    <w:p w:rsidR="007B6983" w:rsidRPr="007B6983" w:rsidRDefault="007B6983" w:rsidP="007B6983"/>
    <w:p w:rsidR="007B6983" w:rsidRDefault="007B6983"/>
    <w:p w:rsidR="007B6983" w:rsidRDefault="007B6983"/>
    <w:p w:rsidR="00B248C6" w:rsidRDefault="00B248C6">
      <w:r>
        <w:t xml:space="preserve">План </w:t>
      </w:r>
      <w:proofErr w:type="gramStart"/>
      <w:r>
        <w:t>лечения:  Обоснования</w:t>
      </w:r>
      <w:proofErr w:type="gramEnd"/>
      <w:r>
        <w:t xml:space="preserve"> назначения терапии. </w:t>
      </w:r>
    </w:p>
    <w:p w:rsidR="00CF73F5" w:rsidRPr="00B562A2" w:rsidRDefault="00F04627" w:rsidP="00B562A2">
      <w:pPr>
        <w:pStyle w:val="a3"/>
        <w:numPr>
          <w:ilvl w:val="0"/>
          <w:numId w:val="1"/>
        </w:numPr>
      </w:pPr>
      <w:r w:rsidRPr="00F04627">
        <w:rPr>
          <w:b/>
        </w:rPr>
        <w:t xml:space="preserve">Противовирусный </w:t>
      </w:r>
      <w:proofErr w:type="gramStart"/>
      <w:r w:rsidRPr="00F04627">
        <w:rPr>
          <w:b/>
        </w:rPr>
        <w:t>препарат</w:t>
      </w:r>
      <w:r w:rsidR="00CF73F5" w:rsidRPr="00F04627">
        <w:rPr>
          <w:b/>
        </w:rPr>
        <w:t xml:space="preserve"> :</w:t>
      </w:r>
      <w:proofErr w:type="gramEnd"/>
      <w:r w:rsidR="00CF73F5" w:rsidRPr="00F04627">
        <w:rPr>
          <w:b/>
        </w:rPr>
        <w:t xml:space="preserve"> </w:t>
      </w:r>
      <w:r>
        <w:t xml:space="preserve"> </w:t>
      </w:r>
      <w:proofErr w:type="spellStart"/>
      <w:r w:rsidR="00CF73F5">
        <w:t>Арбидол</w:t>
      </w:r>
      <w:proofErr w:type="spellEnd"/>
      <w:r w:rsidR="00CF73F5">
        <w:t xml:space="preserve">( </w:t>
      </w:r>
      <w:proofErr w:type="spellStart"/>
      <w:r w:rsidR="00CF73F5">
        <w:t>Умифеновир</w:t>
      </w:r>
      <w:proofErr w:type="spellEnd"/>
      <w:r w:rsidR="00CF73F5">
        <w:t xml:space="preserve"> </w:t>
      </w:r>
      <w:r>
        <w:t>)</w:t>
      </w:r>
      <w:r w:rsidRPr="00F04627">
        <w:t>,</w:t>
      </w:r>
      <w:r>
        <w:t xml:space="preserve">  1 капсулу (</w:t>
      </w:r>
      <w:r w:rsidR="00CF73F5">
        <w:t>200 мг</w:t>
      </w:r>
      <w:r>
        <w:t xml:space="preserve">) х </w:t>
      </w:r>
      <w:r w:rsidR="00CF73F5">
        <w:t xml:space="preserve"> 4 раза в день – 7 дней ( с целью этиотропной терапии</w:t>
      </w:r>
      <w:r>
        <w:t>-</w:t>
      </w:r>
      <w:r w:rsidRPr="00F04627">
        <w:t xml:space="preserve"> </w:t>
      </w:r>
      <w:r>
        <w:t xml:space="preserve">ингибирования </w:t>
      </w:r>
      <w:r w:rsidR="00B562A2">
        <w:t xml:space="preserve">слияния </w:t>
      </w:r>
      <w:r w:rsidR="00B562A2" w:rsidRPr="00B562A2">
        <w:t>липидной обол</w:t>
      </w:r>
      <w:r w:rsidR="00B562A2">
        <w:t>очки вируса и клеточных мембран</w:t>
      </w:r>
      <w:r w:rsidRPr="00F04627">
        <w:t>,</w:t>
      </w:r>
      <w:r>
        <w:t xml:space="preserve"> и снижения передачи инфекции.</w:t>
      </w:r>
      <w:r w:rsidR="00CF73F5">
        <w:t>)</w:t>
      </w:r>
    </w:p>
    <w:p w:rsidR="00F04627" w:rsidRPr="00B562A2" w:rsidRDefault="00F04627" w:rsidP="00F04627">
      <w:pPr>
        <w:pStyle w:val="a3"/>
        <w:numPr>
          <w:ilvl w:val="0"/>
          <w:numId w:val="1"/>
        </w:numPr>
      </w:pPr>
      <w:bookmarkStart w:id="0" w:name="_GoBack"/>
      <w:bookmarkEnd w:id="0"/>
    </w:p>
    <w:sectPr w:rsidR="00F04627" w:rsidRPr="00B56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2F3908"/>
    <w:multiLevelType w:val="hybridMultilevel"/>
    <w:tmpl w:val="DD7C7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07A"/>
    <w:rsid w:val="0019307A"/>
    <w:rsid w:val="007B6983"/>
    <w:rsid w:val="00B248C6"/>
    <w:rsid w:val="00B562A2"/>
    <w:rsid w:val="00C0258F"/>
    <w:rsid w:val="00C863F3"/>
    <w:rsid w:val="00CF73F5"/>
    <w:rsid w:val="00F0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ADA0A"/>
  <w15:chartTrackingRefBased/>
  <w15:docId w15:val="{AE3CB988-44CF-47AD-BE11-B608F6433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3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Габил Намазов</dc:creator>
  <cp:keywords/>
  <dc:description/>
  <cp:lastModifiedBy>Габил Намазов</cp:lastModifiedBy>
  <cp:revision>2</cp:revision>
  <dcterms:created xsi:type="dcterms:W3CDTF">2021-07-24T15:48:00Z</dcterms:created>
  <dcterms:modified xsi:type="dcterms:W3CDTF">2021-07-24T16:41:00Z</dcterms:modified>
</cp:coreProperties>
</file>