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1C" w:rsidRPr="00AE10E0" w:rsidRDefault="00922B57" w:rsidP="00582B1C">
      <w:pPr>
        <w:pStyle w:val="a3"/>
        <w:spacing w:before="12" w:after="12"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Лекция   </w:t>
      </w:r>
      <w:r w:rsidR="00582B1C">
        <w:rPr>
          <w:rFonts w:ascii="Times New Roman" w:hAnsi="Times New Roman" w:cs="Times New Roman"/>
          <w:b/>
          <w:sz w:val="28"/>
          <w:szCs w:val="28"/>
        </w:rPr>
        <w:t xml:space="preserve"> Тема «Исследования при заболеваниях ЗППП</w:t>
      </w:r>
      <w:r w:rsidR="00582B1C" w:rsidRPr="00AE10E0">
        <w:rPr>
          <w:rFonts w:ascii="Times New Roman" w:hAnsi="Times New Roman" w:cs="Times New Roman"/>
          <w:b/>
          <w:sz w:val="28"/>
          <w:szCs w:val="28"/>
        </w:rPr>
        <w:t>»</w:t>
      </w:r>
    </w:p>
    <w:p w:rsidR="00582B1C" w:rsidRPr="00AE10E0" w:rsidRDefault="00582B1C" w:rsidP="00582B1C">
      <w:pPr>
        <w:spacing w:before="12" w:after="12" w:line="240" w:lineRule="auto"/>
        <w:rPr>
          <w:rFonts w:ascii="Times New Roman" w:eastAsia="Times New Roman" w:hAnsi="Times New Roman" w:cs="Times New Roman"/>
          <w:b/>
        </w:rPr>
      </w:pPr>
    </w:p>
    <w:p w:rsidR="00582B1C" w:rsidRPr="00AE10E0" w:rsidRDefault="00582B1C" w:rsidP="00582B1C">
      <w:pPr>
        <w:tabs>
          <w:tab w:val="left" w:pos="0"/>
        </w:tabs>
        <w:spacing w:before="12" w:after="12" w:line="240" w:lineRule="auto"/>
        <w:ind w:left="360"/>
        <w:jc w:val="center"/>
        <w:rPr>
          <w:rFonts w:ascii="Times New Roman" w:eastAsia="Times New Roman" w:hAnsi="Times New Roman" w:cs="Times New Roman"/>
          <w:b/>
          <w:sz w:val="28"/>
          <w:szCs w:val="28"/>
        </w:rPr>
      </w:pPr>
      <w:r w:rsidRPr="00AE10E0">
        <w:rPr>
          <w:rFonts w:ascii="Times New Roman" w:eastAsia="Times New Roman" w:hAnsi="Times New Roman" w:cs="Times New Roman"/>
          <w:b/>
          <w:sz w:val="28"/>
          <w:szCs w:val="28"/>
        </w:rPr>
        <w:t>План:</w:t>
      </w:r>
    </w:p>
    <w:p w:rsidR="00582B1C" w:rsidRPr="00AE10E0" w:rsidRDefault="00582B1C" w:rsidP="00582B1C">
      <w:pPr>
        <w:tabs>
          <w:tab w:val="left" w:pos="0"/>
        </w:tabs>
        <w:spacing w:before="12" w:after="12" w:line="240" w:lineRule="auto"/>
        <w:ind w:left="360"/>
        <w:jc w:val="center"/>
        <w:rPr>
          <w:rFonts w:ascii="Times New Roman" w:eastAsia="Times New Roman" w:hAnsi="Times New Roman" w:cs="Times New Roman"/>
          <w:b/>
          <w:sz w:val="28"/>
          <w:szCs w:val="28"/>
        </w:rPr>
      </w:pPr>
    </w:p>
    <w:p w:rsidR="00582B1C" w:rsidRPr="001D5867" w:rsidRDefault="00582B1C" w:rsidP="00582B1C">
      <w:pPr>
        <w:pStyle w:val="a3"/>
        <w:spacing w:before="12" w:after="12" w:line="240" w:lineRule="auto"/>
        <w:jc w:val="both"/>
        <w:rPr>
          <w:rFonts w:ascii="Times New Roman" w:hAnsi="Times New Roman" w:cs="Times New Roman"/>
          <w:sz w:val="28"/>
          <w:szCs w:val="28"/>
        </w:rPr>
      </w:pPr>
      <w:r w:rsidRPr="001D5867">
        <w:rPr>
          <w:rFonts w:ascii="Times New Roman" w:hAnsi="Times New Roman" w:cs="Times New Roman"/>
          <w:sz w:val="28"/>
          <w:szCs w:val="28"/>
        </w:rPr>
        <w:t>1) Инфекции передающиеся половым путем.</w:t>
      </w:r>
    </w:p>
    <w:p w:rsidR="00582B1C" w:rsidRPr="001D5867" w:rsidRDefault="00582B1C" w:rsidP="00582B1C">
      <w:pPr>
        <w:tabs>
          <w:tab w:val="left" w:pos="0"/>
        </w:tabs>
        <w:spacing w:before="12" w:after="12" w:line="240" w:lineRule="auto"/>
        <w:rPr>
          <w:rFonts w:ascii="Times New Roman" w:hAnsi="Times New Roman" w:cs="Times New Roman"/>
          <w:sz w:val="28"/>
          <w:szCs w:val="28"/>
        </w:rPr>
      </w:pPr>
      <w:r>
        <w:rPr>
          <w:rFonts w:ascii="Times New Roman" w:hAnsi="Times New Roman" w:cs="Times New Roman"/>
          <w:sz w:val="28"/>
          <w:szCs w:val="28"/>
        </w:rPr>
        <w:t>2</w:t>
      </w:r>
      <w:r w:rsidRPr="001D5867">
        <w:rPr>
          <w:rFonts w:ascii="Times New Roman" w:hAnsi="Times New Roman" w:cs="Times New Roman"/>
          <w:sz w:val="28"/>
          <w:szCs w:val="28"/>
        </w:rPr>
        <w:t xml:space="preserve">) Лабораторная диагностика инфекции передающиеся половым путем. </w:t>
      </w:r>
    </w:p>
    <w:p w:rsidR="00582B1C" w:rsidRPr="001D5867" w:rsidRDefault="00582B1C" w:rsidP="00582B1C">
      <w:pPr>
        <w:tabs>
          <w:tab w:val="left" w:pos="0"/>
        </w:tabs>
        <w:spacing w:before="12" w:after="12" w:line="240" w:lineRule="auto"/>
        <w:rPr>
          <w:rFonts w:ascii="Times New Roman" w:eastAsia="Times New Roman" w:hAnsi="Times New Roman" w:cs="Times New Roman"/>
          <w:sz w:val="28"/>
          <w:szCs w:val="28"/>
        </w:rPr>
      </w:pPr>
    </w:p>
    <w:p w:rsidR="00582B1C" w:rsidRPr="00AE10E0" w:rsidRDefault="00582B1C" w:rsidP="00582B1C">
      <w:pPr>
        <w:tabs>
          <w:tab w:val="left" w:pos="0"/>
        </w:tabs>
        <w:spacing w:before="12" w:after="12" w:line="240" w:lineRule="auto"/>
        <w:jc w:val="center"/>
        <w:rPr>
          <w:rFonts w:ascii="Times New Roman" w:hAnsi="Times New Roman" w:cs="Times New Roman"/>
          <w:b/>
          <w:sz w:val="28"/>
          <w:szCs w:val="28"/>
        </w:rPr>
      </w:pPr>
      <w:r w:rsidRPr="00AE10E0">
        <w:rPr>
          <w:rFonts w:ascii="Times New Roman" w:eastAsia="Times New Roman" w:hAnsi="Times New Roman" w:cs="Times New Roman"/>
          <w:b/>
          <w:sz w:val="28"/>
          <w:szCs w:val="28"/>
        </w:rPr>
        <w:t>Конспект лекции №</w:t>
      </w:r>
      <w:r>
        <w:rPr>
          <w:rFonts w:ascii="Times New Roman" w:hAnsi="Times New Roman" w:cs="Times New Roman"/>
          <w:b/>
          <w:sz w:val="28"/>
          <w:szCs w:val="28"/>
        </w:rPr>
        <w:t>13</w:t>
      </w:r>
    </w:p>
    <w:p w:rsidR="00582B1C" w:rsidRPr="00AE10E0" w:rsidRDefault="00582B1C" w:rsidP="00582B1C">
      <w:pPr>
        <w:pStyle w:val="2"/>
        <w:spacing w:before="10" w:after="10" w:line="240" w:lineRule="auto"/>
        <w:jc w:val="both"/>
        <w:rPr>
          <w:rFonts w:ascii="Times New Roman" w:hAnsi="Times New Roman" w:cs="Times New Roman"/>
          <w:sz w:val="28"/>
          <w:szCs w:val="28"/>
        </w:rPr>
      </w:pPr>
      <w:r w:rsidRPr="00AE10E0">
        <w:rPr>
          <w:rFonts w:ascii="Times New Roman" w:hAnsi="Times New Roman" w:cs="Times New Roman"/>
          <w:color w:val="000000" w:themeColor="text1"/>
          <w:sz w:val="28"/>
          <w:szCs w:val="28"/>
        </w:rPr>
        <w:t xml:space="preserve">      </w:t>
      </w:r>
      <w:r w:rsidRPr="00AE10E0">
        <w:rPr>
          <w:rFonts w:ascii="Times New Roman" w:hAnsi="Times New Roman" w:cs="Times New Roman"/>
          <w:b w:val="0"/>
          <w:color w:val="000000" w:themeColor="text1"/>
          <w:sz w:val="28"/>
          <w:szCs w:val="28"/>
        </w:rPr>
        <w:t xml:space="preserve">К инфекциям, передающимся преимущественно половым путем (ИППП),  в настоящее время относят: сифилис, гонорею, </w:t>
      </w:r>
      <w:proofErr w:type="spellStart"/>
      <w:r w:rsidRPr="00AE10E0">
        <w:rPr>
          <w:rFonts w:ascii="Times New Roman" w:hAnsi="Times New Roman" w:cs="Times New Roman"/>
          <w:b w:val="0"/>
          <w:color w:val="000000" w:themeColor="text1"/>
          <w:sz w:val="28"/>
          <w:szCs w:val="28"/>
        </w:rPr>
        <w:t>урогенитальный</w:t>
      </w:r>
      <w:proofErr w:type="spellEnd"/>
      <w:r w:rsidRPr="00AE10E0">
        <w:rPr>
          <w:rFonts w:ascii="Times New Roman" w:hAnsi="Times New Roman" w:cs="Times New Roman"/>
          <w:b w:val="0"/>
          <w:color w:val="000000" w:themeColor="text1"/>
          <w:sz w:val="28"/>
          <w:szCs w:val="28"/>
        </w:rPr>
        <w:t xml:space="preserve"> </w:t>
      </w:r>
      <w:proofErr w:type="spellStart"/>
      <w:r w:rsidRPr="00AE10E0">
        <w:rPr>
          <w:rFonts w:ascii="Times New Roman" w:hAnsi="Times New Roman" w:cs="Times New Roman"/>
          <w:b w:val="0"/>
          <w:color w:val="000000" w:themeColor="text1"/>
          <w:sz w:val="28"/>
          <w:szCs w:val="28"/>
        </w:rPr>
        <w:t>хламидиоз</w:t>
      </w:r>
      <w:proofErr w:type="spellEnd"/>
      <w:r w:rsidRPr="00AE10E0">
        <w:rPr>
          <w:rFonts w:ascii="Times New Roman" w:hAnsi="Times New Roman" w:cs="Times New Roman"/>
          <w:b w:val="0"/>
          <w:color w:val="000000" w:themeColor="text1"/>
          <w:sz w:val="28"/>
          <w:szCs w:val="28"/>
        </w:rPr>
        <w:t xml:space="preserve">, </w:t>
      </w:r>
      <w:proofErr w:type="spellStart"/>
      <w:r w:rsidRPr="00AE10E0">
        <w:rPr>
          <w:rFonts w:ascii="Times New Roman" w:hAnsi="Times New Roman" w:cs="Times New Roman"/>
          <w:b w:val="0"/>
          <w:color w:val="000000" w:themeColor="text1"/>
          <w:sz w:val="28"/>
          <w:szCs w:val="28"/>
        </w:rPr>
        <w:t>урогенитальный</w:t>
      </w:r>
      <w:proofErr w:type="spellEnd"/>
      <w:r w:rsidRPr="00AE10E0">
        <w:rPr>
          <w:rFonts w:ascii="Times New Roman" w:hAnsi="Times New Roman" w:cs="Times New Roman"/>
          <w:b w:val="0"/>
          <w:color w:val="000000" w:themeColor="text1"/>
          <w:sz w:val="28"/>
          <w:szCs w:val="28"/>
        </w:rPr>
        <w:t xml:space="preserve"> трихомониаз, бактериальный  </w:t>
      </w:r>
      <w:proofErr w:type="spellStart"/>
      <w:r w:rsidRPr="00AE10E0">
        <w:rPr>
          <w:rFonts w:ascii="Times New Roman" w:hAnsi="Times New Roman" w:cs="Times New Roman"/>
          <w:b w:val="0"/>
          <w:color w:val="000000" w:themeColor="text1"/>
          <w:sz w:val="28"/>
          <w:szCs w:val="28"/>
        </w:rPr>
        <w:t>вагиноз</w:t>
      </w:r>
      <w:proofErr w:type="spellEnd"/>
      <w:r w:rsidRPr="00AE10E0">
        <w:rPr>
          <w:rFonts w:ascii="Times New Roman" w:hAnsi="Times New Roman" w:cs="Times New Roman"/>
          <w:b w:val="0"/>
          <w:color w:val="000000" w:themeColor="text1"/>
          <w:sz w:val="28"/>
          <w:szCs w:val="28"/>
        </w:rPr>
        <w:t xml:space="preserve">, </w:t>
      </w:r>
      <w:proofErr w:type="spellStart"/>
      <w:r w:rsidRPr="00AE10E0">
        <w:rPr>
          <w:rFonts w:ascii="Times New Roman" w:hAnsi="Times New Roman" w:cs="Times New Roman"/>
          <w:b w:val="0"/>
          <w:color w:val="000000" w:themeColor="text1"/>
          <w:sz w:val="28"/>
          <w:szCs w:val="28"/>
        </w:rPr>
        <w:t>микоплазменные</w:t>
      </w:r>
      <w:proofErr w:type="spellEnd"/>
      <w:r w:rsidRPr="00AE10E0">
        <w:rPr>
          <w:rFonts w:ascii="Times New Roman" w:hAnsi="Times New Roman" w:cs="Times New Roman"/>
          <w:b w:val="0"/>
          <w:color w:val="000000" w:themeColor="text1"/>
          <w:sz w:val="28"/>
          <w:szCs w:val="28"/>
        </w:rPr>
        <w:t xml:space="preserve"> инфекции, </w:t>
      </w:r>
      <w:proofErr w:type="spellStart"/>
      <w:r w:rsidRPr="00AE10E0">
        <w:rPr>
          <w:rFonts w:ascii="Times New Roman" w:hAnsi="Times New Roman" w:cs="Times New Roman"/>
          <w:b w:val="0"/>
          <w:color w:val="000000" w:themeColor="text1"/>
          <w:sz w:val="28"/>
          <w:szCs w:val="28"/>
        </w:rPr>
        <w:t>урогенитальный</w:t>
      </w:r>
      <w:proofErr w:type="spellEnd"/>
      <w:r w:rsidRPr="00AE10E0">
        <w:rPr>
          <w:rFonts w:ascii="Times New Roman" w:hAnsi="Times New Roman" w:cs="Times New Roman"/>
          <w:b w:val="0"/>
          <w:color w:val="000000" w:themeColor="text1"/>
          <w:sz w:val="28"/>
          <w:szCs w:val="28"/>
        </w:rPr>
        <w:t xml:space="preserve"> кандидоз, </w:t>
      </w:r>
      <w:proofErr w:type="spellStart"/>
      <w:r w:rsidRPr="00AE10E0">
        <w:rPr>
          <w:rFonts w:ascii="Times New Roman" w:hAnsi="Times New Roman" w:cs="Times New Roman"/>
          <w:b w:val="0"/>
          <w:color w:val="000000" w:themeColor="text1"/>
          <w:sz w:val="28"/>
          <w:szCs w:val="28"/>
        </w:rPr>
        <w:t>урогенитальный</w:t>
      </w:r>
      <w:proofErr w:type="spellEnd"/>
      <w:r w:rsidRPr="00AE10E0">
        <w:rPr>
          <w:rFonts w:ascii="Times New Roman" w:hAnsi="Times New Roman" w:cs="Times New Roman"/>
          <w:b w:val="0"/>
          <w:color w:val="000000" w:themeColor="text1"/>
          <w:sz w:val="28"/>
          <w:szCs w:val="28"/>
        </w:rPr>
        <w:t xml:space="preserve"> герпес, СПИД и др. – всего около 20 инфекций. Сифилис.</w:t>
      </w:r>
      <w:r w:rsidRPr="00AE10E0">
        <w:rPr>
          <w:rFonts w:ascii="Times New Roman" w:hAnsi="Times New Roman" w:cs="Times New Roman"/>
          <w:sz w:val="28"/>
          <w:szCs w:val="28"/>
        </w:rPr>
        <w:t xml:space="preserve">      </w:t>
      </w:r>
    </w:p>
    <w:p w:rsidR="00582B1C" w:rsidRPr="0082463F" w:rsidRDefault="00582B1C" w:rsidP="00582B1C">
      <w:pPr>
        <w:pStyle w:val="2"/>
        <w:spacing w:before="10" w:after="10" w:line="240" w:lineRule="auto"/>
        <w:jc w:val="both"/>
        <w:rPr>
          <w:rFonts w:ascii="Times New Roman" w:hAnsi="Times New Roman" w:cs="Times New Roman"/>
          <w:b w:val="0"/>
          <w:color w:val="auto"/>
          <w:sz w:val="28"/>
          <w:szCs w:val="28"/>
        </w:rPr>
      </w:pPr>
      <w:r w:rsidRPr="00AE10E0">
        <w:rPr>
          <w:rFonts w:ascii="Times New Roman" w:hAnsi="Times New Roman" w:cs="Times New Roman"/>
          <w:b w:val="0"/>
          <w:color w:val="auto"/>
          <w:sz w:val="28"/>
          <w:szCs w:val="28"/>
        </w:rPr>
        <w:t xml:space="preserve">Сифилис – это общее инфекционное заболевание, склонное к хроническому рецидивирующему течению с характерной периодичностью клинических симптомов. Различают 4 периода болезни: </w:t>
      </w:r>
      <w:proofErr w:type="gramStart"/>
      <w:r w:rsidRPr="00AE10E0">
        <w:rPr>
          <w:rFonts w:ascii="Times New Roman" w:hAnsi="Times New Roman" w:cs="Times New Roman"/>
          <w:b w:val="0"/>
          <w:color w:val="auto"/>
          <w:sz w:val="28"/>
          <w:szCs w:val="28"/>
        </w:rPr>
        <w:t>инкубационный</w:t>
      </w:r>
      <w:proofErr w:type="gramEnd"/>
      <w:r w:rsidRPr="00AE10E0">
        <w:rPr>
          <w:rFonts w:ascii="Times New Roman" w:hAnsi="Times New Roman" w:cs="Times New Roman"/>
          <w:b w:val="0"/>
          <w:color w:val="auto"/>
          <w:sz w:val="28"/>
          <w:szCs w:val="28"/>
        </w:rPr>
        <w:t xml:space="preserve">, первичный, вторичный, третичный.       Болезнь получила название по имени персонажа поэмы итальянского врача </w:t>
      </w:r>
      <w:proofErr w:type="spellStart"/>
      <w:r w:rsidRPr="00AE10E0">
        <w:rPr>
          <w:rFonts w:ascii="Times New Roman" w:hAnsi="Times New Roman" w:cs="Times New Roman"/>
          <w:b w:val="0"/>
          <w:color w:val="auto"/>
          <w:sz w:val="28"/>
          <w:szCs w:val="28"/>
        </w:rPr>
        <w:t>Фракастора</w:t>
      </w:r>
      <w:proofErr w:type="spellEnd"/>
      <w:r w:rsidRPr="00AE10E0">
        <w:rPr>
          <w:rFonts w:ascii="Times New Roman" w:hAnsi="Times New Roman" w:cs="Times New Roman"/>
          <w:b w:val="0"/>
          <w:color w:val="auto"/>
          <w:sz w:val="28"/>
          <w:szCs w:val="28"/>
        </w:rPr>
        <w:t xml:space="preserve"> (</w:t>
      </w:r>
      <w:r w:rsidRPr="00AE10E0">
        <w:rPr>
          <w:rFonts w:ascii="Times New Roman" w:hAnsi="Times New Roman" w:cs="Times New Roman"/>
          <w:b w:val="0"/>
          <w:color w:val="auto"/>
          <w:sz w:val="28"/>
          <w:szCs w:val="28"/>
          <w:lang w:val="en-US"/>
        </w:rPr>
        <w:t>XVI</w:t>
      </w:r>
      <w:r w:rsidRPr="00AE10E0">
        <w:rPr>
          <w:rFonts w:ascii="Times New Roman" w:hAnsi="Times New Roman" w:cs="Times New Roman"/>
          <w:b w:val="0"/>
          <w:color w:val="auto"/>
          <w:sz w:val="28"/>
          <w:szCs w:val="28"/>
        </w:rPr>
        <w:t xml:space="preserve"> век). Латинское название сифилиса </w:t>
      </w:r>
      <w:proofErr w:type="spellStart"/>
      <w:r w:rsidRPr="00AE10E0">
        <w:rPr>
          <w:rFonts w:ascii="Times New Roman" w:hAnsi="Times New Roman" w:cs="Times New Roman"/>
          <w:b w:val="0"/>
          <w:color w:val="auto"/>
          <w:sz w:val="28"/>
          <w:szCs w:val="28"/>
          <w:lang w:val="en-US"/>
        </w:rPr>
        <w:t>lues</w:t>
      </w:r>
      <w:proofErr w:type="spellEnd"/>
      <w:r w:rsidRPr="00AE10E0">
        <w:rPr>
          <w:rFonts w:ascii="Times New Roman" w:hAnsi="Times New Roman" w:cs="Times New Roman"/>
          <w:b w:val="0"/>
          <w:color w:val="auto"/>
          <w:sz w:val="28"/>
          <w:szCs w:val="28"/>
        </w:rPr>
        <w:t xml:space="preserve"> – заразная болезнь</w:t>
      </w:r>
      <w:r w:rsidRPr="0082463F">
        <w:rPr>
          <w:rFonts w:ascii="Times New Roman" w:hAnsi="Times New Roman" w:cs="Times New Roman"/>
          <w:b w:val="0"/>
          <w:color w:val="auto"/>
          <w:sz w:val="28"/>
          <w:szCs w:val="28"/>
        </w:rPr>
        <w:t>.       Инкубационный период сифилиса длится от 3-х до 6 недель.</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Первичный сифилис начинается  с появления на месте внедрения бледной спирохеты  твердого шанкра и длится до первого высыпания (обычно 6-8 недель). Для первичного сифилиса </w:t>
      </w:r>
      <w:proofErr w:type="gramStart"/>
      <w:r w:rsidRPr="00AE10E0">
        <w:rPr>
          <w:rFonts w:ascii="Times New Roman" w:hAnsi="Times New Roman" w:cs="Times New Roman"/>
          <w:sz w:val="28"/>
          <w:szCs w:val="28"/>
        </w:rPr>
        <w:t>характерны</w:t>
      </w:r>
      <w:proofErr w:type="gramEnd"/>
      <w:r w:rsidRPr="00AE10E0">
        <w:rPr>
          <w:rFonts w:ascii="Times New Roman" w:hAnsi="Times New Roman" w:cs="Times New Roman"/>
          <w:sz w:val="28"/>
          <w:szCs w:val="28"/>
        </w:rPr>
        <w:t xml:space="preserve"> 2 элемента:  твердый шанкр и регионарный </w:t>
      </w:r>
      <w:proofErr w:type="spellStart"/>
      <w:r w:rsidRPr="00AE10E0">
        <w:rPr>
          <w:rFonts w:ascii="Times New Roman" w:hAnsi="Times New Roman" w:cs="Times New Roman"/>
          <w:sz w:val="28"/>
          <w:szCs w:val="28"/>
        </w:rPr>
        <w:t>склераденит</w:t>
      </w:r>
      <w:proofErr w:type="spellEnd"/>
      <w:r w:rsidRPr="00AE10E0">
        <w:rPr>
          <w:rFonts w:ascii="Times New Roman" w:hAnsi="Times New Roman" w:cs="Times New Roman"/>
          <w:sz w:val="28"/>
          <w:szCs w:val="28"/>
        </w:rPr>
        <w:t xml:space="preserve">.  Твердый шанкр (первичная сифилома, первичный сифилид) при половом заражении  появляется в области наружных половых органов. Типичный твердый шанкр представляет собой безболезненную эрозию или язву правильной округлой формы небольших размеров (около 1см в диаметре) с четкими плотными, </w:t>
      </w:r>
      <w:proofErr w:type="spellStart"/>
      <w:r w:rsidRPr="00AE10E0">
        <w:rPr>
          <w:rFonts w:ascii="Times New Roman" w:hAnsi="Times New Roman" w:cs="Times New Roman"/>
          <w:sz w:val="28"/>
          <w:szCs w:val="28"/>
        </w:rPr>
        <w:t>валикообразно</w:t>
      </w:r>
      <w:proofErr w:type="spellEnd"/>
      <w:r w:rsidRPr="00AE10E0">
        <w:rPr>
          <w:rFonts w:ascii="Times New Roman" w:hAnsi="Times New Roman" w:cs="Times New Roman"/>
          <w:sz w:val="28"/>
          <w:szCs w:val="28"/>
        </w:rPr>
        <w:t xml:space="preserve"> приподнятыми краями, без островоспалительных явлений, со скудным серозным отделяемым и </w:t>
      </w:r>
      <w:proofErr w:type="spellStart"/>
      <w:proofErr w:type="gramStart"/>
      <w:r w:rsidRPr="00AE10E0">
        <w:rPr>
          <w:rFonts w:ascii="Times New Roman" w:hAnsi="Times New Roman" w:cs="Times New Roman"/>
          <w:sz w:val="28"/>
          <w:szCs w:val="28"/>
        </w:rPr>
        <w:t>мясо-красным</w:t>
      </w:r>
      <w:proofErr w:type="spellEnd"/>
      <w:proofErr w:type="gramEnd"/>
      <w:r w:rsidRPr="00AE10E0">
        <w:rPr>
          <w:rFonts w:ascii="Times New Roman" w:hAnsi="Times New Roman" w:cs="Times New Roman"/>
          <w:sz w:val="28"/>
          <w:szCs w:val="28"/>
        </w:rPr>
        <w:t xml:space="preserve"> дном. При пальпации в основании  шанкра определяется очень плотный (консистенции хряща) инфильтрат, отсюда и название «твердый шанкр». Через 1 неделю после возникновения твердого шанкра выявляется уплотнение </w:t>
      </w:r>
      <w:proofErr w:type="gramStart"/>
      <w:r w:rsidRPr="00AE10E0">
        <w:rPr>
          <w:rFonts w:ascii="Times New Roman" w:hAnsi="Times New Roman" w:cs="Times New Roman"/>
          <w:sz w:val="28"/>
          <w:szCs w:val="28"/>
        </w:rPr>
        <w:t>регионарных</w:t>
      </w:r>
      <w:proofErr w:type="gram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лимфоузлов</w:t>
      </w:r>
      <w:proofErr w:type="spellEnd"/>
      <w:r w:rsidRPr="00AE10E0">
        <w:rPr>
          <w:rFonts w:ascii="Times New Roman" w:hAnsi="Times New Roman" w:cs="Times New Roman"/>
          <w:sz w:val="28"/>
          <w:szCs w:val="28"/>
        </w:rPr>
        <w:t xml:space="preserve"> – регионарный </w:t>
      </w:r>
      <w:proofErr w:type="spellStart"/>
      <w:r w:rsidRPr="00AE10E0">
        <w:rPr>
          <w:rFonts w:ascii="Times New Roman" w:hAnsi="Times New Roman" w:cs="Times New Roman"/>
          <w:sz w:val="28"/>
          <w:szCs w:val="28"/>
        </w:rPr>
        <w:t>склераденит</w:t>
      </w:r>
      <w:proofErr w:type="spellEnd"/>
      <w:r w:rsidRPr="00AE10E0">
        <w:rPr>
          <w:rFonts w:ascii="Times New Roman" w:hAnsi="Times New Roman" w:cs="Times New Roman"/>
          <w:sz w:val="28"/>
          <w:szCs w:val="28"/>
        </w:rPr>
        <w:t xml:space="preserve"> (сопутствующий бубон). При половом заражении наблюдается </w:t>
      </w:r>
      <w:proofErr w:type="spellStart"/>
      <w:r w:rsidRPr="00AE10E0">
        <w:rPr>
          <w:rFonts w:ascii="Times New Roman" w:hAnsi="Times New Roman" w:cs="Times New Roman"/>
          <w:sz w:val="28"/>
          <w:szCs w:val="28"/>
        </w:rPr>
        <w:t>склераденит</w:t>
      </w:r>
      <w:proofErr w:type="spellEnd"/>
      <w:r w:rsidRPr="00AE10E0">
        <w:rPr>
          <w:rFonts w:ascii="Times New Roman" w:hAnsi="Times New Roman" w:cs="Times New Roman"/>
          <w:sz w:val="28"/>
          <w:szCs w:val="28"/>
        </w:rPr>
        <w:t xml:space="preserve">  </w:t>
      </w:r>
      <w:proofErr w:type="gramStart"/>
      <w:r w:rsidRPr="00AE10E0">
        <w:rPr>
          <w:rFonts w:ascii="Times New Roman" w:hAnsi="Times New Roman" w:cs="Times New Roman"/>
          <w:sz w:val="28"/>
          <w:szCs w:val="28"/>
        </w:rPr>
        <w:t>паховых</w:t>
      </w:r>
      <w:proofErr w:type="gram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лимфоузлов</w:t>
      </w:r>
      <w:proofErr w:type="spellEnd"/>
      <w:r w:rsidRPr="00AE10E0">
        <w:rPr>
          <w:rFonts w:ascii="Times New Roman" w:hAnsi="Times New Roman" w:cs="Times New Roman"/>
          <w:sz w:val="28"/>
          <w:szCs w:val="28"/>
        </w:rPr>
        <w:t xml:space="preserve">; при бытовом – шейных и подчелюстных. </w:t>
      </w:r>
      <w:proofErr w:type="gramStart"/>
      <w:r w:rsidRPr="00AE10E0">
        <w:rPr>
          <w:rFonts w:ascii="Times New Roman" w:hAnsi="Times New Roman" w:cs="Times New Roman"/>
          <w:sz w:val="28"/>
          <w:szCs w:val="28"/>
        </w:rPr>
        <w:t xml:space="preserve">Первичный сифилис в зависимости от результатов серологических реакций делится на первичный </w:t>
      </w:r>
      <w:proofErr w:type="spellStart"/>
      <w:r w:rsidRPr="00AE10E0">
        <w:rPr>
          <w:rFonts w:ascii="Times New Roman" w:hAnsi="Times New Roman" w:cs="Times New Roman"/>
          <w:sz w:val="28"/>
          <w:szCs w:val="28"/>
        </w:rPr>
        <w:t>серонегативный</w:t>
      </w:r>
      <w:proofErr w:type="spellEnd"/>
      <w:r w:rsidRPr="00AE10E0">
        <w:rPr>
          <w:rFonts w:ascii="Times New Roman" w:hAnsi="Times New Roman" w:cs="Times New Roman"/>
          <w:sz w:val="28"/>
          <w:szCs w:val="28"/>
        </w:rPr>
        <w:t xml:space="preserve"> (первые 2-3 недели) и </w:t>
      </w:r>
      <w:proofErr w:type="spellStart"/>
      <w:r w:rsidRPr="00AE10E0">
        <w:rPr>
          <w:rFonts w:ascii="Times New Roman" w:hAnsi="Times New Roman" w:cs="Times New Roman"/>
          <w:sz w:val="28"/>
          <w:szCs w:val="28"/>
        </w:rPr>
        <w:t>серопозитивный</w:t>
      </w:r>
      <w:proofErr w:type="spellEnd"/>
      <w:r w:rsidRPr="00AE10E0">
        <w:rPr>
          <w:rFonts w:ascii="Times New Roman" w:hAnsi="Times New Roman" w:cs="Times New Roman"/>
          <w:sz w:val="28"/>
          <w:szCs w:val="28"/>
        </w:rPr>
        <w:t>, длящийся  3-4 недели.</w:t>
      </w:r>
      <w:proofErr w:type="gramEnd"/>
      <w:r w:rsidRPr="00AE10E0">
        <w:rPr>
          <w:rFonts w:ascii="Times New Roman" w:hAnsi="Times New Roman" w:cs="Times New Roman"/>
          <w:sz w:val="28"/>
          <w:szCs w:val="28"/>
        </w:rPr>
        <w:t xml:space="preserve">      Вторичный сифилис</w:t>
      </w:r>
      <w:r w:rsidRPr="00AE10E0">
        <w:rPr>
          <w:rFonts w:ascii="Times New Roman" w:hAnsi="Times New Roman" w:cs="Times New Roman"/>
          <w:i/>
          <w:sz w:val="28"/>
          <w:szCs w:val="28"/>
        </w:rPr>
        <w:t xml:space="preserve"> </w:t>
      </w:r>
      <w:r w:rsidRPr="00AE10E0">
        <w:rPr>
          <w:rFonts w:ascii="Times New Roman" w:hAnsi="Times New Roman" w:cs="Times New Roman"/>
          <w:sz w:val="28"/>
          <w:szCs w:val="28"/>
        </w:rPr>
        <w:t xml:space="preserve">начинается с генерализации инфекции – на фоне циркуляции в крови бледных спирохет возникают вторичные сифилиды: распространенный </w:t>
      </w:r>
      <w:proofErr w:type="spellStart"/>
      <w:r w:rsidRPr="00AE10E0">
        <w:rPr>
          <w:rFonts w:ascii="Times New Roman" w:hAnsi="Times New Roman" w:cs="Times New Roman"/>
          <w:sz w:val="28"/>
          <w:szCs w:val="28"/>
        </w:rPr>
        <w:t>полиаденит</w:t>
      </w:r>
      <w:proofErr w:type="spellEnd"/>
      <w:r w:rsidRPr="00AE10E0">
        <w:rPr>
          <w:rFonts w:ascii="Times New Roman" w:hAnsi="Times New Roman" w:cs="Times New Roman"/>
          <w:sz w:val="28"/>
          <w:szCs w:val="28"/>
        </w:rPr>
        <w:t xml:space="preserve"> (увеличение подкожных лимфатических узлов  по всему телу) и обильные сыпи на коже и слизистых оболочках.  Чаще всего сыпи имеют вид розеол (пятен) розового цвета. Иногда вторичные сифилиды могут иметь вид папул (узелков), пустул (гнойничков), плешивости и др. Высыпания не сопровождаются зудом и жжением, так как бледные трепонемы выделяют токсины с анестезирующим </w:t>
      </w:r>
      <w:r w:rsidRPr="00AE10E0">
        <w:rPr>
          <w:rFonts w:ascii="Times New Roman" w:hAnsi="Times New Roman" w:cs="Times New Roman"/>
          <w:sz w:val="28"/>
          <w:szCs w:val="28"/>
        </w:rPr>
        <w:lastRenderedPageBreak/>
        <w:t xml:space="preserve">(обезболивающим) действием. Вторичные сифилиды имеют </w:t>
      </w:r>
      <w:proofErr w:type="gramStart"/>
      <w:r w:rsidRPr="00AE10E0">
        <w:rPr>
          <w:rFonts w:ascii="Times New Roman" w:hAnsi="Times New Roman" w:cs="Times New Roman"/>
          <w:sz w:val="28"/>
          <w:szCs w:val="28"/>
        </w:rPr>
        <w:t>выраженную</w:t>
      </w:r>
      <w:proofErr w:type="gram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контагиозность</w:t>
      </w:r>
      <w:proofErr w:type="spellEnd"/>
      <w:r w:rsidRPr="00AE10E0">
        <w:rPr>
          <w:rFonts w:ascii="Times New Roman" w:hAnsi="Times New Roman" w:cs="Times New Roman"/>
          <w:sz w:val="28"/>
          <w:szCs w:val="28"/>
        </w:rPr>
        <w:t xml:space="preserve">. Сыпь держится 2-3 недели, редко до 2-х месяцев, а затем даже без лечения самопроизвольно исчезает, чтобы вновь появиться спустя 3-5 месяцев. Высыпание вторичных </w:t>
      </w:r>
      <w:proofErr w:type="spellStart"/>
      <w:r w:rsidRPr="00AE10E0">
        <w:rPr>
          <w:rFonts w:ascii="Times New Roman" w:hAnsi="Times New Roman" w:cs="Times New Roman"/>
          <w:sz w:val="28"/>
          <w:szCs w:val="28"/>
        </w:rPr>
        <w:t>сифилидов</w:t>
      </w:r>
      <w:proofErr w:type="spellEnd"/>
      <w:r w:rsidRPr="00AE10E0">
        <w:rPr>
          <w:rFonts w:ascii="Times New Roman" w:hAnsi="Times New Roman" w:cs="Times New Roman"/>
          <w:sz w:val="28"/>
          <w:szCs w:val="28"/>
        </w:rPr>
        <w:t xml:space="preserve"> возможно на слизистых оболочках глотки, гортани, рта, языка, десен, на шейке матки и во влагалище. До 50% случаев вторичного сифилиса сопровождается патологическими изменениями спинномозговой жидкости, характерными для менингита, но при отсутствии клинической картины менингита (так называемый скрытый сифилитический менингит). Вторичный период сифилиса, начавшись через 9-10 недель после инфицирования, продолжается 3-5 лет. </w:t>
      </w:r>
      <w:proofErr w:type="gramStart"/>
      <w:r w:rsidRPr="00AE10E0">
        <w:rPr>
          <w:rFonts w:ascii="Times New Roman" w:hAnsi="Times New Roman" w:cs="Times New Roman"/>
          <w:sz w:val="28"/>
          <w:szCs w:val="28"/>
        </w:rPr>
        <w:t>Его подразделяют на вторичный свежий (первое высыпание), вторичный скрытый (отсутствие клинических проявлений при положительных серологических реакциях) и вторичный рецидивный (повторные высыпания).</w:t>
      </w:r>
      <w:proofErr w:type="gramEnd"/>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i/>
          <w:sz w:val="28"/>
          <w:szCs w:val="28"/>
        </w:rPr>
        <w:t xml:space="preserve">      </w:t>
      </w:r>
      <w:r w:rsidRPr="00AE10E0">
        <w:rPr>
          <w:rFonts w:ascii="Times New Roman" w:hAnsi="Times New Roman" w:cs="Times New Roman"/>
          <w:sz w:val="28"/>
          <w:szCs w:val="28"/>
        </w:rPr>
        <w:t xml:space="preserve">Третичный сифилис сопровождается наиболее тяжелыми проявлениями болезни, которые без лечения приводят к неизгладимому обезображиванию, инвалидности  и к смерти. К третичным сифилидам относятся бугорки и гуммы, которые  могут поражать кожу, слизистые оболочки, внутренние органы и нервную систему. Бугорки – это плотные образования величиной с вишневую косточку, которые быстро изъязвляются, а затем медленно заживают, оставляя грубые пигментированные «мозаичные» рубцы. Гуммы – безболезненные узлы величиной от горошины до грецкого ореха, плотные, синюшно-красного цвета. Изъязвляются в центре с выделением небольшого количества клейкой жидкости – отсюда и их название (гуммиарабик – клей). При заживлении оставляют стянутые к центру «звездчатые» рубцы. После изъязвления бугорков и гумм, расположенных в области носовой перегородки, формируется </w:t>
      </w:r>
      <w:proofErr w:type="spellStart"/>
      <w:r w:rsidRPr="00AE10E0">
        <w:rPr>
          <w:rFonts w:ascii="Times New Roman" w:hAnsi="Times New Roman" w:cs="Times New Roman"/>
          <w:sz w:val="28"/>
          <w:szCs w:val="28"/>
        </w:rPr>
        <w:t>седловидный</w:t>
      </w:r>
      <w:proofErr w:type="spellEnd"/>
      <w:r w:rsidRPr="00AE10E0">
        <w:rPr>
          <w:rFonts w:ascii="Times New Roman" w:hAnsi="Times New Roman" w:cs="Times New Roman"/>
          <w:sz w:val="28"/>
          <w:szCs w:val="28"/>
        </w:rPr>
        <w:t xml:space="preserve"> нос.</w:t>
      </w:r>
      <w:proofErr w:type="gramStart"/>
      <w:r w:rsidRPr="00AE10E0">
        <w:rPr>
          <w:rFonts w:ascii="Times New Roman" w:hAnsi="Times New Roman" w:cs="Times New Roman"/>
          <w:sz w:val="28"/>
          <w:szCs w:val="28"/>
        </w:rPr>
        <w:t xml:space="preserve"> .</w:t>
      </w:r>
      <w:proofErr w:type="gramEnd"/>
      <w:r w:rsidRPr="00AE10E0">
        <w:rPr>
          <w:rFonts w:ascii="Times New Roman" w:hAnsi="Times New Roman" w:cs="Times New Roman"/>
          <w:sz w:val="28"/>
          <w:szCs w:val="28"/>
        </w:rPr>
        <w:t xml:space="preserve">  Проникновение язвенно-некротических </w:t>
      </w:r>
      <w:proofErr w:type="spellStart"/>
      <w:r w:rsidRPr="00AE10E0">
        <w:rPr>
          <w:rFonts w:ascii="Times New Roman" w:hAnsi="Times New Roman" w:cs="Times New Roman"/>
          <w:sz w:val="28"/>
          <w:szCs w:val="28"/>
        </w:rPr>
        <w:t>сифилидов</w:t>
      </w:r>
      <w:proofErr w:type="spellEnd"/>
      <w:r w:rsidRPr="00AE10E0">
        <w:rPr>
          <w:rFonts w:ascii="Times New Roman" w:hAnsi="Times New Roman" w:cs="Times New Roman"/>
          <w:sz w:val="28"/>
          <w:szCs w:val="28"/>
        </w:rPr>
        <w:t xml:space="preserve"> в область уха  приводит к потере слуха. Гуммы задней стенки глотки опасны для жизни, так как могут прорастать в мягкие ткани шеи, позвонки и крупные магистральные сосуды. В третичном периоде вовлечение нервной системы  в патологический процесс  может протекать в  форме сифилитического менингита, неврита зрительных  и слуховых нервов, заканчивающихся слепотой и глухотой, а также в форме сосудистого </w:t>
      </w:r>
      <w:proofErr w:type="spellStart"/>
      <w:r w:rsidRPr="00AE10E0">
        <w:rPr>
          <w:rFonts w:ascii="Times New Roman" w:hAnsi="Times New Roman" w:cs="Times New Roman"/>
          <w:sz w:val="28"/>
          <w:szCs w:val="28"/>
        </w:rPr>
        <w:t>нейросифилиса</w:t>
      </w:r>
      <w:proofErr w:type="spellEnd"/>
      <w:r w:rsidRPr="00AE10E0">
        <w:rPr>
          <w:rFonts w:ascii="Times New Roman" w:hAnsi="Times New Roman" w:cs="Times New Roman"/>
          <w:sz w:val="28"/>
          <w:szCs w:val="28"/>
        </w:rPr>
        <w:t xml:space="preserve">.      </w:t>
      </w:r>
      <w:r w:rsidRPr="00AE10E0">
        <w:rPr>
          <w:rFonts w:ascii="Times New Roman" w:hAnsi="Times New Roman" w:cs="Times New Roman"/>
          <w:b/>
          <w:sz w:val="28"/>
          <w:szCs w:val="28"/>
        </w:rPr>
        <w:t xml:space="preserve">Возбудитель сифилиса – </w:t>
      </w:r>
      <w:r w:rsidRPr="00AE10E0">
        <w:rPr>
          <w:rFonts w:ascii="Times New Roman" w:hAnsi="Times New Roman" w:cs="Times New Roman"/>
          <w:sz w:val="28"/>
          <w:szCs w:val="28"/>
        </w:rPr>
        <w:t xml:space="preserve">бледная спирохета (трепонема). При микроскопии  трепонемы имеют вид спиралей с 8-14 равномерными витками и заостренными, как у штопора, концами. Бледные спирохеты очень подвижны. </w:t>
      </w:r>
      <w:proofErr w:type="gramStart"/>
      <w:r w:rsidRPr="00AE10E0">
        <w:rPr>
          <w:rFonts w:ascii="Times New Roman" w:hAnsi="Times New Roman" w:cs="Times New Roman"/>
          <w:sz w:val="28"/>
          <w:szCs w:val="28"/>
        </w:rPr>
        <w:t xml:space="preserve">Для них характерно 4 вида движений: </w:t>
      </w:r>
      <w:proofErr w:type="spellStart"/>
      <w:r w:rsidRPr="00AE10E0">
        <w:rPr>
          <w:rFonts w:ascii="Times New Roman" w:hAnsi="Times New Roman" w:cs="Times New Roman"/>
          <w:sz w:val="28"/>
          <w:szCs w:val="28"/>
        </w:rPr>
        <w:t>сгибательные</w:t>
      </w:r>
      <w:proofErr w:type="spellEnd"/>
      <w:r w:rsidRPr="00AE10E0">
        <w:rPr>
          <w:rFonts w:ascii="Times New Roman" w:hAnsi="Times New Roman" w:cs="Times New Roman"/>
          <w:sz w:val="28"/>
          <w:szCs w:val="28"/>
        </w:rPr>
        <w:t xml:space="preserve">, вращательные, поступательные и волнообразные. </w:t>
      </w:r>
      <w:proofErr w:type="gramEnd"/>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Бледные трепонемы неустойчивы в окружающей среде: на них губительно действует высушивание, они мгновенно погибают в растворе сулемы 1:1000, 1-2% растворе фенола, 70% спирте, при нагревании до  100˚С. Кислая и щелочная среда также действует на них губительно. Во влагалищном секрете, который имеет обычно кислую реакцию, трепонемы сразу теряют подвижность. Этим  объясняется крайняя редкость локализации твердого шанкра на стенках влагалища.      </w:t>
      </w:r>
      <w:r w:rsidRPr="00AE10E0">
        <w:rPr>
          <w:rFonts w:ascii="Times New Roman" w:hAnsi="Times New Roman" w:cs="Times New Roman"/>
          <w:b/>
          <w:sz w:val="28"/>
          <w:szCs w:val="28"/>
        </w:rPr>
        <w:t>Лабораторная диагностика сифилиса</w:t>
      </w:r>
      <w:r w:rsidRPr="00AE10E0">
        <w:rPr>
          <w:rFonts w:ascii="Times New Roman" w:hAnsi="Times New Roman" w:cs="Times New Roman"/>
          <w:sz w:val="28"/>
          <w:szCs w:val="28"/>
        </w:rPr>
        <w:t xml:space="preserve"> представлена  2-мя группами  методов.</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lastRenderedPageBreak/>
        <w:t xml:space="preserve">      1. Прямые методы обнаружения бледных спирохет (заражение животных, микроскопия в темном поле зрения, микроскопия окрашенных препаратов  по Бури,  </w:t>
      </w:r>
      <w:proofErr w:type="gramStart"/>
      <w:r w:rsidRPr="00AE10E0">
        <w:rPr>
          <w:rFonts w:ascii="Times New Roman" w:hAnsi="Times New Roman" w:cs="Times New Roman"/>
          <w:sz w:val="28"/>
          <w:szCs w:val="28"/>
        </w:rPr>
        <w:t>Романовскому</w:t>
      </w:r>
      <w:proofErr w:type="gramEnd"/>
      <w:r w:rsidRPr="00AE10E0">
        <w:rPr>
          <w:rFonts w:ascii="Times New Roman" w:hAnsi="Times New Roman" w:cs="Times New Roman"/>
          <w:sz w:val="28"/>
          <w:szCs w:val="28"/>
        </w:rPr>
        <w:t xml:space="preserve">). </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2. Непрямые серологические тесты для выявления антител к бледной трепонеме: реакция связывания комплемента  (РСК, реакция </w:t>
      </w:r>
      <w:proofErr w:type="spellStart"/>
      <w:r w:rsidRPr="00AE10E0">
        <w:rPr>
          <w:rFonts w:ascii="Times New Roman" w:hAnsi="Times New Roman" w:cs="Times New Roman"/>
          <w:sz w:val="28"/>
          <w:szCs w:val="28"/>
        </w:rPr>
        <w:t>Вассермана</w:t>
      </w:r>
      <w:proofErr w:type="spellEnd"/>
      <w:r w:rsidRPr="00AE10E0">
        <w:rPr>
          <w:rFonts w:ascii="Times New Roman" w:hAnsi="Times New Roman" w:cs="Times New Roman"/>
          <w:sz w:val="28"/>
          <w:szCs w:val="28"/>
        </w:rPr>
        <w:t xml:space="preserve">), иммуноферментный анализ (ИФА), реакция </w:t>
      </w:r>
      <w:proofErr w:type="spellStart"/>
      <w:r w:rsidRPr="00AE10E0">
        <w:rPr>
          <w:rFonts w:ascii="Times New Roman" w:hAnsi="Times New Roman" w:cs="Times New Roman"/>
          <w:sz w:val="28"/>
          <w:szCs w:val="28"/>
        </w:rPr>
        <w:t>иммунофлюоресценции</w:t>
      </w:r>
      <w:proofErr w:type="spellEnd"/>
      <w:r w:rsidRPr="00AE10E0">
        <w:rPr>
          <w:rFonts w:ascii="Times New Roman" w:hAnsi="Times New Roman" w:cs="Times New Roman"/>
          <w:sz w:val="28"/>
          <w:szCs w:val="28"/>
        </w:rPr>
        <w:t xml:space="preserve"> (РИФ), реакция иммобилизации бледных трепонем (РИТ) и др. </w:t>
      </w:r>
    </w:p>
    <w:p w:rsidR="00582B1C" w:rsidRPr="00AE10E0" w:rsidRDefault="00582B1C" w:rsidP="00582B1C">
      <w:pPr>
        <w:spacing w:before="10" w:after="10" w:line="240" w:lineRule="auto"/>
        <w:ind w:left="468"/>
        <w:jc w:val="both"/>
        <w:rPr>
          <w:rFonts w:ascii="Times New Roman" w:hAnsi="Times New Roman" w:cs="Times New Roman"/>
          <w:b/>
          <w:i/>
          <w:sz w:val="28"/>
          <w:szCs w:val="28"/>
        </w:rPr>
      </w:pPr>
      <w:r w:rsidRPr="00AE10E0">
        <w:rPr>
          <w:rFonts w:ascii="Times New Roman" w:hAnsi="Times New Roman" w:cs="Times New Roman"/>
          <w:b/>
          <w:i/>
          <w:sz w:val="28"/>
          <w:szCs w:val="28"/>
        </w:rPr>
        <w:t>Прямые методы обнаружения  бледных спирохет</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Бледные спирохеты обнаруживаются при микроскопическом исследовании тканевой жидкости  из сифилитических элементов, а также </w:t>
      </w:r>
      <w:proofErr w:type="spellStart"/>
      <w:r w:rsidRPr="00AE10E0">
        <w:rPr>
          <w:rFonts w:ascii="Times New Roman" w:hAnsi="Times New Roman" w:cs="Times New Roman"/>
          <w:sz w:val="28"/>
          <w:szCs w:val="28"/>
        </w:rPr>
        <w:t>пунктата</w:t>
      </w:r>
      <w:proofErr w:type="spellEnd"/>
      <w:r w:rsidRPr="00AE10E0">
        <w:rPr>
          <w:rFonts w:ascii="Times New Roman" w:hAnsi="Times New Roman" w:cs="Times New Roman"/>
          <w:sz w:val="28"/>
          <w:szCs w:val="28"/>
        </w:rPr>
        <w:t xml:space="preserve"> лимфатических узлов. Ввиду опасности заражения при работе с  этим материалом исследования проводят обязательно в резиновых перчатках, имея наготове для неотложной дезинфекции раствор сулемы 1:1000  или 1% раствор фенола.       Для получения тканевой жидкости очаг поражения, подозрительный на сифилис (первичные, вторичные сифилиды) предварительно тщательно очищают стерильным тампоном. Петлей производят осторожные (чтобы не вызвать кровотечение) поглаживающие движения по поверхности эрозии или язвы. Вскоре поверхность эрозии становится блестящей в результате просачивания тканевой жидкости.</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На предметное стекло наносят 1 каплю изотонического раствора хлорида натрия, прибавляют к ней каплю тканевой жидкости, накрывают покровным стеклом и исследуют в темном поле зрения </w:t>
      </w:r>
      <w:proofErr w:type="gramStart"/>
      <w:r w:rsidRPr="00AE10E0">
        <w:rPr>
          <w:rFonts w:ascii="Times New Roman" w:hAnsi="Times New Roman" w:cs="Times New Roman"/>
          <w:sz w:val="28"/>
          <w:szCs w:val="28"/>
        </w:rPr>
        <w:t>со</w:t>
      </w:r>
      <w:proofErr w:type="gramEnd"/>
      <w:r w:rsidRPr="00AE10E0">
        <w:rPr>
          <w:rFonts w:ascii="Times New Roman" w:hAnsi="Times New Roman" w:cs="Times New Roman"/>
          <w:sz w:val="28"/>
          <w:szCs w:val="28"/>
        </w:rPr>
        <w:t xml:space="preserve"> специальным </w:t>
      </w:r>
      <w:proofErr w:type="spellStart"/>
      <w:r w:rsidRPr="00AE10E0">
        <w:rPr>
          <w:rFonts w:ascii="Times New Roman" w:hAnsi="Times New Roman" w:cs="Times New Roman"/>
          <w:sz w:val="28"/>
          <w:szCs w:val="28"/>
        </w:rPr>
        <w:t>параболоид-конденсором</w:t>
      </w:r>
      <w:proofErr w:type="spellEnd"/>
      <w:r w:rsidRPr="00AE10E0">
        <w:rPr>
          <w:rFonts w:ascii="Times New Roman" w:hAnsi="Times New Roman" w:cs="Times New Roman"/>
          <w:sz w:val="28"/>
          <w:szCs w:val="28"/>
        </w:rPr>
        <w:t>. В темном поле зрения бледные спирохеты имеют вид подвижных серебристых спиралей или  пунктира.</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В тех случаях, когда необходимо изучить морфологию спирохет, проводится их окрашивание.  Используют 2 группы методов:</w:t>
      </w:r>
    </w:p>
    <w:p w:rsidR="00582B1C" w:rsidRPr="00AE10E0" w:rsidRDefault="00582B1C" w:rsidP="00582B1C">
      <w:pPr>
        <w:numPr>
          <w:ilvl w:val="0"/>
          <w:numId w:val="1"/>
        </w:num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негативные – когда окрашивается фон, а спирохеты остаются бесцветными (метод Бури);</w:t>
      </w:r>
    </w:p>
    <w:p w:rsidR="00582B1C" w:rsidRPr="00AE10E0" w:rsidRDefault="00582B1C" w:rsidP="00582B1C">
      <w:pPr>
        <w:numPr>
          <w:ilvl w:val="0"/>
          <w:numId w:val="1"/>
        </w:num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позитивные, при которых окрашиваются сами спирохеты (метод </w:t>
      </w:r>
      <w:proofErr w:type="gramStart"/>
      <w:r w:rsidRPr="00AE10E0">
        <w:rPr>
          <w:rFonts w:ascii="Times New Roman" w:hAnsi="Times New Roman" w:cs="Times New Roman"/>
          <w:sz w:val="28"/>
          <w:szCs w:val="28"/>
        </w:rPr>
        <w:t>Романовского</w:t>
      </w:r>
      <w:proofErr w:type="gramEnd"/>
      <w:r w:rsidRPr="00AE10E0">
        <w:rPr>
          <w:rFonts w:ascii="Times New Roman" w:hAnsi="Times New Roman" w:cs="Times New Roman"/>
          <w:sz w:val="28"/>
          <w:szCs w:val="28"/>
        </w:rPr>
        <w:t>).</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Pr="00AE10E0">
        <w:rPr>
          <w:rFonts w:ascii="Times New Roman" w:hAnsi="Times New Roman" w:cs="Times New Roman"/>
          <w:sz w:val="28"/>
          <w:szCs w:val="28"/>
        </w:rPr>
        <w:t xml:space="preserve"> Дифференциация бледных спирохет  и спирохет-сапрофитов</w:t>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7"/>
        <w:gridCol w:w="2957"/>
        <w:gridCol w:w="2958"/>
      </w:tblGrid>
      <w:tr w:rsidR="00582B1C" w:rsidRPr="00AE10E0" w:rsidTr="00CB3EEB">
        <w:tc>
          <w:tcPr>
            <w:tcW w:w="2957" w:type="dxa"/>
          </w:tcPr>
          <w:p w:rsidR="00582B1C" w:rsidRPr="00AE10E0" w:rsidRDefault="00582B1C" w:rsidP="00CB3EEB">
            <w:pPr>
              <w:pStyle w:val="a3"/>
              <w:spacing w:before="10" w:after="10" w:line="240" w:lineRule="auto"/>
              <w:jc w:val="both"/>
              <w:rPr>
                <w:rFonts w:ascii="Times New Roman" w:hAnsi="Times New Roman" w:cs="Times New Roman"/>
                <w:b/>
                <w:sz w:val="28"/>
                <w:szCs w:val="28"/>
              </w:rPr>
            </w:pPr>
            <w:r w:rsidRPr="00AE10E0">
              <w:rPr>
                <w:rFonts w:ascii="Times New Roman" w:hAnsi="Times New Roman" w:cs="Times New Roman"/>
                <w:b/>
                <w:sz w:val="28"/>
                <w:szCs w:val="28"/>
              </w:rPr>
              <w:t>Признаки</w:t>
            </w:r>
          </w:p>
        </w:tc>
        <w:tc>
          <w:tcPr>
            <w:tcW w:w="2957" w:type="dxa"/>
          </w:tcPr>
          <w:p w:rsidR="00582B1C" w:rsidRPr="00AE10E0" w:rsidRDefault="00582B1C" w:rsidP="00CB3EEB">
            <w:pPr>
              <w:pStyle w:val="a3"/>
              <w:spacing w:before="10" w:after="10" w:line="240" w:lineRule="auto"/>
              <w:jc w:val="both"/>
              <w:rPr>
                <w:rFonts w:ascii="Times New Roman" w:hAnsi="Times New Roman" w:cs="Times New Roman"/>
                <w:b/>
                <w:sz w:val="28"/>
                <w:szCs w:val="28"/>
              </w:rPr>
            </w:pPr>
            <w:r w:rsidRPr="00AE10E0">
              <w:rPr>
                <w:rFonts w:ascii="Times New Roman" w:hAnsi="Times New Roman" w:cs="Times New Roman"/>
                <w:b/>
                <w:sz w:val="28"/>
                <w:szCs w:val="28"/>
              </w:rPr>
              <w:t>Бледные спирохеты</w:t>
            </w:r>
          </w:p>
        </w:tc>
        <w:tc>
          <w:tcPr>
            <w:tcW w:w="2958" w:type="dxa"/>
          </w:tcPr>
          <w:p w:rsidR="00582B1C" w:rsidRPr="00AE10E0" w:rsidRDefault="00582B1C" w:rsidP="00CB3EEB">
            <w:pPr>
              <w:pStyle w:val="a3"/>
              <w:spacing w:before="10" w:after="10" w:line="240" w:lineRule="auto"/>
              <w:jc w:val="both"/>
              <w:rPr>
                <w:rFonts w:ascii="Times New Roman" w:hAnsi="Times New Roman" w:cs="Times New Roman"/>
                <w:b/>
                <w:sz w:val="28"/>
                <w:szCs w:val="28"/>
              </w:rPr>
            </w:pPr>
            <w:r w:rsidRPr="00AE10E0">
              <w:rPr>
                <w:rFonts w:ascii="Times New Roman" w:hAnsi="Times New Roman" w:cs="Times New Roman"/>
                <w:b/>
                <w:sz w:val="28"/>
                <w:szCs w:val="28"/>
              </w:rPr>
              <w:t>Сапрофитные формы спирохет</w:t>
            </w:r>
          </w:p>
        </w:tc>
      </w:tr>
      <w:tr w:rsidR="00582B1C" w:rsidRPr="00AE10E0" w:rsidTr="00CB3EEB">
        <w:tc>
          <w:tcPr>
            <w:tcW w:w="2957" w:type="dxa"/>
          </w:tcPr>
          <w:p w:rsidR="00582B1C" w:rsidRPr="00AE10E0" w:rsidRDefault="00582B1C" w:rsidP="00CB3EEB">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Окраска по </w:t>
            </w:r>
            <w:proofErr w:type="gramStart"/>
            <w:r w:rsidRPr="00AE10E0">
              <w:rPr>
                <w:rFonts w:ascii="Times New Roman" w:hAnsi="Times New Roman" w:cs="Times New Roman"/>
                <w:sz w:val="28"/>
                <w:szCs w:val="28"/>
              </w:rPr>
              <w:t>Романовскому</w:t>
            </w:r>
            <w:proofErr w:type="gramEnd"/>
          </w:p>
        </w:tc>
        <w:tc>
          <w:tcPr>
            <w:tcW w:w="2957" w:type="dxa"/>
          </w:tcPr>
          <w:p w:rsidR="00582B1C" w:rsidRPr="00AE10E0" w:rsidRDefault="00582B1C" w:rsidP="00CB3EEB">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Розовый цвет</w:t>
            </w:r>
          </w:p>
        </w:tc>
        <w:tc>
          <w:tcPr>
            <w:tcW w:w="2958" w:type="dxa"/>
          </w:tcPr>
          <w:p w:rsidR="00582B1C" w:rsidRPr="00AE10E0" w:rsidRDefault="00582B1C" w:rsidP="00CB3EEB">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Синий цвет</w:t>
            </w:r>
          </w:p>
        </w:tc>
      </w:tr>
      <w:tr w:rsidR="00582B1C" w:rsidRPr="00AE10E0" w:rsidTr="00CB3EEB">
        <w:tc>
          <w:tcPr>
            <w:tcW w:w="2957" w:type="dxa"/>
          </w:tcPr>
          <w:p w:rsidR="00582B1C" w:rsidRPr="00AE10E0" w:rsidRDefault="00582B1C" w:rsidP="00CB3EEB">
            <w:pPr>
              <w:pStyle w:val="a3"/>
              <w:spacing w:before="10" w:after="10" w:line="240" w:lineRule="auto"/>
              <w:jc w:val="both"/>
              <w:rPr>
                <w:rFonts w:ascii="Times New Roman" w:hAnsi="Times New Roman" w:cs="Times New Roman"/>
                <w:sz w:val="28"/>
                <w:szCs w:val="28"/>
              </w:rPr>
            </w:pPr>
          </w:p>
          <w:p w:rsidR="00582B1C" w:rsidRPr="00AE10E0" w:rsidRDefault="00582B1C" w:rsidP="00CB3EEB">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Движения</w:t>
            </w:r>
          </w:p>
        </w:tc>
        <w:tc>
          <w:tcPr>
            <w:tcW w:w="2957" w:type="dxa"/>
          </w:tcPr>
          <w:p w:rsidR="00582B1C" w:rsidRPr="00AE10E0" w:rsidRDefault="00582B1C" w:rsidP="00CB3EEB">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4 вида движений:    </w:t>
            </w:r>
            <w:proofErr w:type="spellStart"/>
            <w:r w:rsidRPr="00AE10E0">
              <w:rPr>
                <w:rFonts w:ascii="Times New Roman" w:hAnsi="Times New Roman" w:cs="Times New Roman"/>
                <w:sz w:val="28"/>
                <w:szCs w:val="28"/>
              </w:rPr>
              <w:t>сгибательные</w:t>
            </w:r>
            <w:proofErr w:type="spellEnd"/>
            <w:r w:rsidRPr="00AE10E0">
              <w:rPr>
                <w:rFonts w:ascii="Times New Roman" w:hAnsi="Times New Roman" w:cs="Times New Roman"/>
                <w:sz w:val="28"/>
                <w:szCs w:val="28"/>
              </w:rPr>
              <w:t xml:space="preserve">, </w:t>
            </w:r>
            <w:proofErr w:type="gramStart"/>
            <w:r w:rsidRPr="00AE10E0">
              <w:rPr>
                <w:rFonts w:ascii="Times New Roman" w:hAnsi="Times New Roman" w:cs="Times New Roman"/>
                <w:sz w:val="28"/>
                <w:szCs w:val="28"/>
              </w:rPr>
              <w:t>вращательные</w:t>
            </w:r>
            <w:proofErr w:type="gramEnd"/>
            <w:r w:rsidRPr="00AE10E0">
              <w:rPr>
                <w:rFonts w:ascii="Times New Roman" w:hAnsi="Times New Roman" w:cs="Times New Roman"/>
                <w:sz w:val="28"/>
                <w:szCs w:val="28"/>
              </w:rPr>
              <w:t>, поступательные, волнообразные</w:t>
            </w:r>
          </w:p>
        </w:tc>
        <w:tc>
          <w:tcPr>
            <w:tcW w:w="2958" w:type="dxa"/>
          </w:tcPr>
          <w:p w:rsidR="00582B1C" w:rsidRPr="00AE10E0" w:rsidRDefault="00582B1C" w:rsidP="00CB3EEB">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Беспорядочные</w:t>
            </w:r>
          </w:p>
        </w:tc>
      </w:tr>
      <w:tr w:rsidR="00582B1C" w:rsidRPr="00AE10E0" w:rsidTr="00CB3EEB">
        <w:tc>
          <w:tcPr>
            <w:tcW w:w="2957" w:type="dxa"/>
          </w:tcPr>
          <w:p w:rsidR="00582B1C" w:rsidRPr="00AE10E0" w:rsidRDefault="00582B1C" w:rsidP="00CB3EEB">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Количество витков </w:t>
            </w:r>
          </w:p>
        </w:tc>
        <w:tc>
          <w:tcPr>
            <w:tcW w:w="2957" w:type="dxa"/>
          </w:tcPr>
          <w:p w:rsidR="00582B1C" w:rsidRPr="00AE10E0" w:rsidRDefault="00582B1C" w:rsidP="00CB3EEB">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Более 6, обычно 8-14</w:t>
            </w:r>
          </w:p>
        </w:tc>
        <w:tc>
          <w:tcPr>
            <w:tcW w:w="2958" w:type="dxa"/>
          </w:tcPr>
          <w:p w:rsidR="00582B1C" w:rsidRPr="00AE10E0" w:rsidRDefault="00582B1C" w:rsidP="00CB3EEB">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Менее 6</w:t>
            </w:r>
          </w:p>
        </w:tc>
      </w:tr>
    </w:tbl>
    <w:p w:rsidR="00582B1C" w:rsidRPr="00AE10E0" w:rsidRDefault="00582B1C" w:rsidP="00582B1C">
      <w:pPr>
        <w:spacing w:before="10" w:after="10" w:line="240" w:lineRule="auto"/>
        <w:jc w:val="both"/>
        <w:rPr>
          <w:rFonts w:ascii="Times New Roman" w:hAnsi="Times New Roman" w:cs="Times New Roman"/>
          <w:b/>
          <w:sz w:val="28"/>
          <w:szCs w:val="28"/>
        </w:rPr>
      </w:pP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 Гонорея.</w:t>
      </w:r>
      <w:r w:rsidRPr="00AE10E0">
        <w:rPr>
          <w:rFonts w:ascii="Times New Roman" w:hAnsi="Times New Roman" w:cs="Times New Roman"/>
          <w:sz w:val="28"/>
          <w:szCs w:val="28"/>
        </w:rPr>
        <w:t xml:space="preserve">      При гонорее, в отличие от сифилиса, поражение обычно ограничивается мочеполовыми органами. У мужчин развивается уретрит, </w:t>
      </w:r>
      <w:r w:rsidRPr="00AE10E0">
        <w:rPr>
          <w:rFonts w:ascii="Times New Roman" w:hAnsi="Times New Roman" w:cs="Times New Roman"/>
          <w:sz w:val="28"/>
          <w:szCs w:val="28"/>
        </w:rPr>
        <w:lastRenderedPageBreak/>
        <w:t xml:space="preserve">характеризующийся обильным выделением гноя из мочеиспускательного канала, режущими болями при мочеиспускании. Острая гонорея может осложниться простатитом (воспаление предстательной железы), эпидидимитом (воспаление придатка яичка), воспалением </w:t>
      </w:r>
      <w:proofErr w:type="spellStart"/>
      <w:r w:rsidRPr="00AE10E0">
        <w:rPr>
          <w:rFonts w:ascii="Times New Roman" w:hAnsi="Times New Roman" w:cs="Times New Roman"/>
          <w:sz w:val="28"/>
          <w:szCs w:val="28"/>
        </w:rPr>
        <w:t>бульбоуретральных</w:t>
      </w:r>
      <w:proofErr w:type="spellEnd"/>
      <w:r w:rsidRPr="00AE10E0">
        <w:rPr>
          <w:rFonts w:ascii="Times New Roman" w:hAnsi="Times New Roman" w:cs="Times New Roman"/>
          <w:sz w:val="28"/>
          <w:szCs w:val="28"/>
        </w:rPr>
        <w:t xml:space="preserve"> желез.      У женщин гонорея обычно протекает без заметных болевых ощущений и  проявляется уретритом, вагинитом, воспалением придатков матки. Кроме того, у женщин чаще, чем у мужчин, бывает восходящее поражение мочеполовой системы – цистит и </w:t>
      </w:r>
      <w:proofErr w:type="spellStart"/>
      <w:r w:rsidRPr="00AE10E0">
        <w:rPr>
          <w:rFonts w:ascii="Times New Roman" w:hAnsi="Times New Roman" w:cs="Times New Roman"/>
          <w:sz w:val="28"/>
          <w:szCs w:val="28"/>
        </w:rPr>
        <w:t>пиелонефрит</w:t>
      </w:r>
      <w:proofErr w:type="spellEnd"/>
      <w:r w:rsidRPr="00AE10E0">
        <w:rPr>
          <w:rFonts w:ascii="Times New Roman" w:hAnsi="Times New Roman" w:cs="Times New Roman"/>
          <w:sz w:val="28"/>
          <w:szCs w:val="28"/>
        </w:rPr>
        <w:t xml:space="preserve">.        Гонорея  может явиться причиной </w:t>
      </w:r>
      <w:proofErr w:type="gramStart"/>
      <w:r w:rsidRPr="00AE10E0">
        <w:rPr>
          <w:rFonts w:ascii="Times New Roman" w:hAnsi="Times New Roman" w:cs="Times New Roman"/>
          <w:sz w:val="28"/>
          <w:szCs w:val="28"/>
        </w:rPr>
        <w:t>бесплодия</w:t>
      </w:r>
      <w:proofErr w:type="gramEnd"/>
      <w:r w:rsidRPr="00AE10E0">
        <w:rPr>
          <w:rFonts w:ascii="Times New Roman" w:hAnsi="Times New Roman" w:cs="Times New Roman"/>
          <w:sz w:val="28"/>
          <w:szCs w:val="28"/>
        </w:rPr>
        <w:t xml:space="preserve"> как женщин, так и мужчин.</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w:t>
      </w:r>
      <w:r w:rsidRPr="00AE10E0">
        <w:rPr>
          <w:rFonts w:ascii="Times New Roman" w:hAnsi="Times New Roman" w:cs="Times New Roman"/>
          <w:b/>
          <w:sz w:val="28"/>
          <w:szCs w:val="28"/>
        </w:rPr>
        <w:t>Возбудитель  гонореи</w:t>
      </w:r>
      <w:r w:rsidRPr="00AE10E0">
        <w:rPr>
          <w:rFonts w:ascii="Times New Roman" w:hAnsi="Times New Roman" w:cs="Times New Roman"/>
          <w:sz w:val="28"/>
          <w:szCs w:val="28"/>
        </w:rPr>
        <w:t xml:space="preserve"> – гонококк. Гонококк является </w:t>
      </w:r>
      <w:proofErr w:type="spellStart"/>
      <w:proofErr w:type="gramStart"/>
      <w:r w:rsidRPr="00AE10E0">
        <w:rPr>
          <w:rFonts w:ascii="Times New Roman" w:hAnsi="Times New Roman" w:cs="Times New Roman"/>
          <w:sz w:val="28"/>
          <w:szCs w:val="28"/>
        </w:rPr>
        <w:t>Грам-отрицательным</w:t>
      </w:r>
      <w:proofErr w:type="spellEnd"/>
      <w:proofErr w:type="gramEnd"/>
      <w:r w:rsidRPr="00AE10E0">
        <w:rPr>
          <w:rFonts w:ascii="Times New Roman" w:hAnsi="Times New Roman" w:cs="Times New Roman"/>
          <w:sz w:val="28"/>
          <w:szCs w:val="28"/>
        </w:rPr>
        <w:t xml:space="preserve"> диплококком, половинки которого по форме похожи на кофейные зерна, сложенные вогнутыми сторонами друг к другу и разделенные узкой щелью. Для гонококков характерно внутриклеточное расположение, преимущественно в лейкоцитах в виде «пчелиного роя», но они могут находиться и вне клеток.</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      Лабораторная диагностика гонореи. </w:t>
      </w:r>
      <w:r w:rsidRPr="00AE10E0">
        <w:rPr>
          <w:rFonts w:ascii="Times New Roman" w:hAnsi="Times New Roman" w:cs="Times New Roman"/>
          <w:sz w:val="28"/>
          <w:szCs w:val="28"/>
        </w:rPr>
        <w:t xml:space="preserve">У женщин материалом для исследования является </w:t>
      </w:r>
      <w:proofErr w:type="gramStart"/>
      <w:r w:rsidRPr="00AE10E0">
        <w:rPr>
          <w:rFonts w:ascii="Times New Roman" w:hAnsi="Times New Roman" w:cs="Times New Roman"/>
          <w:sz w:val="28"/>
          <w:szCs w:val="28"/>
        </w:rPr>
        <w:t>отделяемое</w:t>
      </w:r>
      <w:proofErr w:type="gramEnd"/>
      <w:r w:rsidRPr="00AE10E0">
        <w:rPr>
          <w:rFonts w:ascii="Times New Roman" w:hAnsi="Times New Roman" w:cs="Times New Roman"/>
          <w:sz w:val="28"/>
          <w:szCs w:val="28"/>
        </w:rPr>
        <w:t xml:space="preserve"> уретры, влагалища, шейки матки, </w:t>
      </w:r>
      <w:proofErr w:type="spellStart"/>
      <w:r w:rsidRPr="00AE10E0">
        <w:rPr>
          <w:rFonts w:ascii="Times New Roman" w:hAnsi="Times New Roman" w:cs="Times New Roman"/>
          <w:sz w:val="28"/>
          <w:szCs w:val="28"/>
        </w:rPr>
        <w:t>парауретральных</w:t>
      </w:r>
      <w:proofErr w:type="spellEnd"/>
      <w:r w:rsidRPr="00AE10E0">
        <w:rPr>
          <w:rFonts w:ascii="Times New Roman" w:hAnsi="Times New Roman" w:cs="Times New Roman"/>
          <w:sz w:val="28"/>
          <w:szCs w:val="28"/>
        </w:rPr>
        <w:t xml:space="preserve"> ходов, </w:t>
      </w:r>
      <w:proofErr w:type="spellStart"/>
      <w:r w:rsidRPr="00AE10E0">
        <w:rPr>
          <w:rFonts w:ascii="Times New Roman" w:hAnsi="Times New Roman" w:cs="Times New Roman"/>
          <w:sz w:val="28"/>
          <w:szCs w:val="28"/>
        </w:rPr>
        <w:t>бартолиниевых</w:t>
      </w:r>
      <w:proofErr w:type="spellEnd"/>
      <w:r w:rsidRPr="00AE10E0">
        <w:rPr>
          <w:rFonts w:ascii="Times New Roman" w:hAnsi="Times New Roman" w:cs="Times New Roman"/>
          <w:sz w:val="28"/>
          <w:szCs w:val="28"/>
        </w:rPr>
        <w:t xml:space="preserve"> желез. У мужчин исследуют </w:t>
      </w:r>
      <w:proofErr w:type="gramStart"/>
      <w:r w:rsidRPr="00AE10E0">
        <w:rPr>
          <w:rFonts w:ascii="Times New Roman" w:hAnsi="Times New Roman" w:cs="Times New Roman"/>
          <w:sz w:val="28"/>
          <w:szCs w:val="28"/>
        </w:rPr>
        <w:t>отделяемое</w:t>
      </w:r>
      <w:proofErr w:type="gramEnd"/>
      <w:r w:rsidRPr="00AE10E0">
        <w:rPr>
          <w:rFonts w:ascii="Times New Roman" w:hAnsi="Times New Roman" w:cs="Times New Roman"/>
          <w:sz w:val="28"/>
          <w:szCs w:val="28"/>
        </w:rPr>
        <w:t xml:space="preserve">  уретры, </w:t>
      </w:r>
      <w:proofErr w:type="spellStart"/>
      <w:r w:rsidRPr="00AE10E0">
        <w:rPr>
          <w:rFonts w:ascii="Times New Roman" w:hAnsi="Times New Roman" w:cs="Times New Roman"/>
          <w:sz w:val="28"/>
          <w:szCs w:val="28"/>
        </w:rPr>
        <w:t>парауретральных</w:t>
      </w:r>
      <w:proofErr w:type="spellEnd"/>
      <w:r w:rsidRPr="00AE10E0">
        <w:rPr>
          <w:rFonts w:ascii="Times New Roman" w:hAnsi="Times New Roman" w:cs="Times New Roman"/>
          <w:sz w:val="28"/>
          <w:szCs w:val="28"/>
        </w:rPr>
        <w:t xml:space="preserve"> ходов, секрет предстательной железы. Кроме того, для исследования и у мужчин, и у женщин берут первые 10-15мл утренней порции мочи и промывные воды прямой кишки.</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Полученный материал чаще всего исследуют </w:t>
      </w:r>
      <w:proofErr w:type="spellStart"/>
      <w:r w:rsidRPr="00AE10E0">
        <w:rPr>
          <w:rFonts w:ascii="Times New Roman" w:hAnsi="Times New Roman" w:cs="Times New Roman"/>
          <w:sz w:val="28"/>
          <w:szCs w:val="28"/>
        </w:rPr>
        <w:t>бактериоскопическим</w:t>
      </w:r>
      <w:proofErr w:type="spellEnd"/>
      <w:r w:rsidRPr="00AE10E0">
        <w:rPr>
          <w:rFonts w:ascii="Times New Roman" w:hAnsi="Times New Roman" w:cs="Times New Roman"/>
          <w:sz w:val="28"/>
          <w:szCs w:val="28"/>
        </w:rPr>
        <w:t xml:space="preserve"> методом после окраски метиленовым синим (для ориентировочной микроскопии) и по Грамму -  основной метод, обязательный при подозрении на гонорею. В некоторых случаях (при хронической, леченой гонорее, у детей и женщин в менопаузе, для установления </w:t>
      </w:r>
      <w:proofErr w:type="spellStart"/>
      <w:r w:rsidRPr="00AE10E0">
        <w:rPr>
          <w:rFonts w:ascii="Times New Roman" w:hAnsi="Times New Roman" w:cs="Times New Roman"/>
          <w:sz w:val="28"/>
          <w:szCs w:val="28"/>
        </w:rPr>
        <w:t>излеченности</w:t>
      </w:r>
      <w:proofErr w:type="spellEnd"/>
      <w:r w:rsidRPr="00AE10E0">
        <w:rPr>
          <w:rFonts w:ascii="Times New Roman" w:hAnsi="Times New Roman" w:cs="Times New Roman"/>
          <w:sz w:val="28"/>
          <w:szCs w:val="28"/>
        </w:rPr>
        <w:t xml:space="preserve">) используется </w:t>
      </w:r>
      <w:proofErr w:type="spellStart"/>
      <w:r w:rsidRPr="00AE10E0">
        <w:rPr>
          <w:rFonts w:ascii="Times New Roman" w:hAnsi="Times New Roman" w:cs="Times New Roman"/>
          <w:sz w:val="28"/>
          <w:szCs w:val="28"/>
        </w:rPr>
        <w:t>культуральный</w:t>
      </w:r>
      <w:proofErr w:type="spellEnd"/>
      <w:r w:rsidRPr="00AE10E0">
        <w:rPr>
          <w:rFonts w:ascii="Times New Roman" w:hAnsi="Times New Roman" w:cs="Times New Roman"/>
          <w:sz w:val="28"/>
          <w:szCs w:val="28"/>
        </w:rPr>
        <w:t xml:space="preserve"> метод диагностики.            </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 </w:t>
      </w:r>
      <w:proofErr w:type="spellStart"/>
      <w:r w:rsidRPr="00AE10E0">
        <w:rPr>
          <w:rFonts w:ascii="Times New Roman" w:hAnsi="Times New Roman" w:cs="Times New Roman"/>
          <w:b/>
          <w:sz w:val="28"/>
          <w:szCs w:val="28"/>
        </w:rPr>
        <w:t>Урогенитальный</w:t>
      </w:r>
      <w:proofErr w:type="spellEnd"/>
      <w:r w:rsidRPr="00AE10E0">
        <w:rPr>
          <w:rFonts w:ascii="Times New Roman" w:hAnsi="Times New Roman" w:cs="Times New Roman"/>
          <w:b/>
          <w:sz w:val="28"/>
          <w:szCs w:val="28"/>
        </w:rPr>
        <w:t xml:space="preserve"> </w:t>
      </w:r>
      <w:proofErr w:type="spellStart"/>
      <w:r w:rsidRPr="00AE10E0">
        <w:rPr>
          <w:rFonts w:ascii="Times New Roman" w:hAnsi="Times New Roman" w:cs="Times New Roman"/>
          <w:b/>
          <w:sz w:val="28"/>
          <w:szCs w:val="28"/>
        </w:rPr>
        <w:t>хламидиоз</w:t>
      </w:r>
      <w:proofErr w:type="spellEnd"/>
      <w:r w:rsidRPr="00AE10E0">
        <w:rPr>
          <w:rFonts w:ascii="Times New Roman" w:hAnsi="Times New Roman" w:cs="Times New Roman"/>
          <w:b/>
          <w:sz w:val="28"/>
          <w:szCs w:val="28"/>
        </w:rPr>
        <w:t>.</w:t>
      </w:r>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Хламидии</w:t>
      </w:r>
      <w:proofErr w:type="spellEnd"/>
      <w:r w:rsidRPr="00AE10E0">
        <w:rPr>
          <w:rFonts w:ascii="Times New Roman" w:hAnsi="Times New Roman" w:cs="Times New Roman"/>
          <w:sz w:val="28"/>
          <w:szCs w:val="28"/>
        </w:rPr>
        <w:t xml:space="preserve"> – наиболее распространенный возбудитель воспалительных заболеваний, передающихся половым путем. В большинстве случаев  </w:t>
      </w:r>
      <w:proofErr w:type="spellStart"/>
      <w:r w:rsidRPr="00AE10E0">
        <w:rPr>
          <w:rFonts w:ascii="Times New Roman" w:hAnsi="Times New Roman" w:cs="Times New Roman"/>
          <w:sz w:val="28"/>
          <w:szCs w:val="28"/>
        </w:rPr>
        <w:t>хламидийная</w:t>
      </w:r>
      <w:proofErr w:type="spellEnd"/>
      <w:r w:rsidRPr="00AE10E0">
        <w:rPr>
          <w:rFonts w:ascii="Times New Roman" w:hAnsi="Times New Roman" w:cs="Times New Roman"/>
          <w:sz w:val="28"/>
          <w:szCs w:val="28"/>
        </w:rPr>
        <w:t xml:space="preserve"> инфекция протекает как смешанная с патогенными гонококками, </w:t>
      </w:r>
      <w:proofErr w:type="spellStart"/>
      <w:r w:rsidRPr="00AE10E0">
        <w:rPr>
          <w:rFonts w:ascii="Times New Roman" w:hAnsi="Times New Roman" w:cs="Times New Roman"/>
          <w:sz w:val="28"/>
          <w:szCs w:val="28"/>
        </w:rPr>
        <w:t>микоплазмами</w:t>
      </w:r>
      <w:proofErr w:type="spellEnd"/>
      <w:r w:rsidRPr="00AE10E0">
        <w:rPr>
          <w:rFonts w:ascii="Times New Roman" w:hAnsi="Times New Roman" w:cs="Times New Roman"/>
          <w:sz w:val="28"/>
          <w:szCs w:val="28"/>
        </w:rPr>
        <w:t xml:space="preserve"> и др. Особенностью </w:t>
      </w:r>
      <w:proofErr w:type="spellStart"/>
      <w:r w:rsidRPr="00AE10E0">
        <w:rPr>
          <w:rFonts w:ascii="Times New Roman" w:hAnsi="Times New Roman" w:cs="Times New Roman"/>
          <w:sz w:val="28"/>
          <w:szCs w:val="28"/>
        </w:rPr>
        <w:t>хламидийной</w:t>
      </w:r>
      <w:proofErr w:type="spellEnd"/>
      <w:r w:rsidRPr="00AE10E0">
        <w:rPr>
          <w:rFonts w:ascii="Times New Roman" w:hAnsi="Times New Roman" w:cs="Times New Roman"/>
          <w:sz w:val="28"/>
          <w:szCs w:val="28"/>
        </w:rPr>
        <w:t xml:space="preserve"> инфекции является явное  несоответствие между тяжелыми изменениями половых органов и умеренно выраженной  симптоматикой.</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Клинически заболевание похоже на гонорею, но протекает  </w:t>
      </w:r>
      <w:proofErr w:type="spellStart"/>
      <w:r w:rsidRPr="00AE10E0">
        <w:rPr>
          <w:rFonts w:ascii="Times New Roman" w:hAnsi="Times New Roman" w:cs="Times New Roman"/>
          <w:sz w:val="28"/>
          <w:szCs w:val="28"/>
        </w:rPr>
        <w:t>подостро</w:t>
      </w:r>
      <w:proofErr w:type="spellEnd"/>
      <w:r w:rsidRPr="00AE10E0">
        <w:rPr>
          <w:rFonts w:ascii="Times New Roman" w:hAnsi="Times New Roman" w:cs="Times New Roman"/>
          <w:sz w:val="28"/>
          <w:szCs w:val="28"/>
        </w:rPr>
        <w:t xml:space="preserve">.  У мужчин развивается уретрит, а затем воспаление предстательной железы, семенных пузырьков, придатков яичек. У женщин </w:t>
      </w:r>
      <w:proofErr w:type="spellStart"/>
      <w:r w:rsidRPr="00AE10E0">
        <w:rPr>
          <w:rFonts w:ascii="Times New Roman" w:hAnsi="Times New Roman" w:cs="Times New Roman"/>
          <w:sz w:val="28"/>
          <w:szCs w:val="28"/>
        </w:rPr>
        <w:t>хламидийная</w:t>
      </w:r>
      <w:proofErr w:type="spellEnd"/>
      <w:r w:rsidRPr="00AE10E0">
        <w:rPr>
          <w:rFonts w:ascii="Times New Roman" w:hAnsi="Times New Roman" w:cs="Times New Roman"/>
          <w:sz w:val="28"/>
          <w:szCs w:val="28"/>
        </w:rPr>
        <w:t xml:space="preserve"> инфекция часто протекает </w:t>
      </w:r>
      <w:proofErr w:type="spellStart"/>
      <w:r w:rsidRPr="00AE10E0">
        <w:rPr>
          <w:rFonts w:ascii="Times New Roman" w:hAnsi="Times New Roman" w:cs="Times New Roman"/>
          <w:sz w:val="28"/>
          <w:szCs w:val="28"/>
        </w:rPr>
        <w:t>асимптомно</w:t>
      </w:r>
      <w:proofErr w:type="spellEnd"/>
      <w:r w:rsidRPr="00AE10E0">
        <w:rPr>
          <w:rFonts w:ascii="Times New Roman" w:hAnsi="Times New Roman" w:cs="Times New Roman"/>
          <w:sz w:val="28"/>
          <w:szCs w:val="28"/>
        </w:rPr>
        <w:t xml:space="preserve">. Поражаются  канал шейки матки, уретра, а также маточные трубы. </w:t>
      </w:r>
      <w:proofErr w:type="spellStart"/>
      <w:r w:rsidRPr="00AE10E0">
        <w:rPr>
          <w:rFonts w:ascii="Times New Roman" w:hAnsi="Times New Roman" w:cs="Times New Roman"/>
          <w:sz w:val="28"/>
          <w:szCs w:val="28"/>
        </w:rPr>
        <w:t>Хламидиоз</w:t>
      </w:r>
      <w:proofErr w:type="spellEnd"/>
      <w:r w:rsidRPr="00AE10E0">
        <w:rPr>
          <w:rFonts w:ascii="Times New Roman" w:hAnsi="Times New Roman" w:cs="Times New Roman"/>
          <w:sz w:val="28"/>
          <w:szCs w:val="28"/>
        </w:rPr>
        <w:t xml:space="preserve"> у беременных может привести к преждевременным родам, рождению мертвого ребенка, гибели новорожденного и послеродовому воспалению тазовых органов.      Часто </w:t>
      </w:r>
      <w:proofErr w:type="spellStart"/>
      <w:r w:rsidRPr="00AE10E0">
        <w:rPr>
          <w:rFonts w:ascii="Times New Roman" w:hAnsi="Times New Roman" w:cs="Times New Roman"/>
          <w:sz w:val="28"/>
          <w:szCs w:val="28"/>
        </w:rPr>
        <w:t>хламидийная</w:t>
      </w:r>
      <w:proofErr w:type="spellEnd"/>
      <w:r w:rsidRPr="00AE10E0">
        <w:rPr>
          <w:rFonts w:ascii="Times New Roman" w:hAnsi="Times New Roman" w:cs="Times New Roman"/>
          <w:sz w:val="28"/>
          <w:szCs w:val="28"/>
        </w:rPr>
        <w:t xml:space="preserve"> инфекция является  причиной бесплодия и мужчин,  и женщин.</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      </w:t>
      </w:r>
      <w:proofErr w:type="gramStart"/>
      <w:r w:rsidRPr="00AE10E0">
        <w:rPr>
          <w:rFonts w:ascii="Times New Roman" w:hAnsi="Times New Roman" w:cs="Times New Roman"/>
          <w:b/>
          <w:sz w:val="28"/>
          <w:szCs w:val="28"/>
        </w:rPr>
        <w:t xml:space="preserve">Возбудители </w:t>
      </w:r>
      <w:proofErr w:type="spellStart"/>
      <w:r w:rsidRPr="00AE10E0">
        <w:rPr>
          <w:rFonts w:ascii="Times New Roman" w:hAnsi="Times New Roman" w:cs="Times New Roman"/>
          <w:b/>
          <w:sz w:val="28"/>
          <w:szCs w:val="28"/>
        </w:rPr>
        <w:t>хламидиоза</w:t>
      </w:r>
      <w:proofErr w:type="spellEnd"/>
      <w:r w:rsidRPr="00AE10E0">
        <w:rPr>
          <w:rFonts w:ascii="Times New Roman" w:hAnsi="Times New Roman" w:cs="Times New Roman"/>
          <w:sz w:val="28"/>
          <w:szCs w:val="28"/>
        </w:rPr>
        <w:t xml:space="preserve">  - </w:t>
      </w:r>
      <w:proofErr w:type="spellStart"/>
      <w:r w:rsidRPr="00AE10E0">
        <w:rPr>
          <w:rFonts w:ascii="Times New Roman" w:hAnsi="Times New Roman" w:cs="Times New Roman"/>
          <w:sz w:val="28"/>
          <w:szCs w:val="28"/>
        </w:rPr>
        <w:t>хламидии</w:t>
      </w:r>
      <w:proofErr w:type="spellEnd"/>
      <w:r w:rsidRPr="00AE10E0">
        <w:rPr>
          <w:rFonts w:ascii="Times New Roman" w:hAnsi="Times New Roman" w:cs="Times New Roman"/>
          <w:sz w:val="28"/>
          <w:szCs w:val="28"/>
        </w:rPr>
        <w:t xml:space="preserve"> [лат.</w:t>
      </w:r>
      <w:proofErr w:type="gramEnd"/>
      <w:r w:rsidRPr="00AE10E0">
        <w:rPr>
          <w:rFonts w:ascii="Times New Roman" w:hAnsi="Times New Roman" w:cs="Times New Roman"/>
          <w:sz w:val="28"/>
          <w:szCs w:val="28"/>
        </w:rPr>
        <w:t xml:space="preserve"> </w:t>
      </w:r>
      <w:r w:rsidRPr="00AE10E0">
        <w:rPr>
          <w:rFonts w:ascii="Times New Roman" w:hAnsi="Times New Roman" w:cs="Times New Roman"/>
          <w:b/>
          <w:sz w:val="28"/>
          <w:szCs w:val="28"/>
          <w:lang w:val="en-US"/>
        </w:rPr>
        <w:t>Chlamydia</w:t>
      </w:r>
      <w:r w:rsidRPr="00AE10E0">
        <w:rPr>
          <w:rFonts w:ascii="Times New Roman" w:hAnsi="Times New Roman" w:cs="Times New Roman"/>
          <w:b/>
          <w:sz w:val="28"/>
          <w:szCs w:val="28"/>
        </w:rPr>
        <w:t xml:space="preserve"> </w:t>
      </w:r>
      <w:proofErr w:type="spellStart"/>
      <w:r w:rsidRPr="00AE10E0">
        <w:rPr>
          <w:rFonts w:ascii="Times New Roman" w:hAnsi="Times New Roman" w:cs="Times New Roman"/>
          <w:b/>
          <w:sz w:val="28"/>
          <w:szCs w:val="28"/>
          <w:lang w:val="en-US"/>
        </w:rPr>
        <w:t>trachomatis</w:t>
      </w:r>
      <w:proofErr w:type="spellEnd"/>
      <w:proofErr w:type="gramStart"/>
      <w:r w:rsidRPr="00AE10E0">
        <w:rPr>
          <w:rFonts w:ascii="Times New Roman" w:hAnsi="Times New Roman" w:cs="Times New Roman"/>
          <w:sz w:val="28"/>
          <w:szCs w:val="28"/>
        </w:rPr>
        <w:t>]  занимают</w:t>
      </w:r>
      <w:proofErr w:type="gramEnd"/>
      <w:r w:rsidRPr="00AE10E0">
        <w:rPr>
          <w:rFonts w:ascii="Times New Roman" w:hAnsi="Times New Roman" w:cs="Times New Roman"/>
          <w:sz w:val="28"/>
          <w:szCs w:val="28"/>
        </w:rPr>
        <w:t xml:space="preserve"> промежуточное положение между вирусами и бактериями. Как вирусы, они имеют очень маленькие размеры и проходят через </w:t>
      </w:r>
      <w:r w:rsidRPr="00AE10E0">
        <w:rPr>
          <w:rFonts w:ascii="Times New Roman" w:hAnsi="Times New Roman" w:cs="Times New Roman"/>
          <w:sz w:val="28"/>
          <w:szCs w:val="28"/>
        </w:rPr>
        <w:lastRenderedPageBreak/>
        <w:t xml:space="preserve">бактериальный фильтр, являются облигатными внутриклеточными паразитами и растут только на культурах тканей. В отличие от вирусов они, как бактерии, имеют и ДНК, и РНК, клеточную стенку, рибосомы и гибнут от антибиотиков. </w:t>
      </w:r>
      <w:proofErr w:type="spellStart"/>
      <w:r w:rsidRPr="00AE10E0">
        <w:rPr>
          <w:rFonts w:ascii="Times New Roman" w:hAnsi="Times New Roman" w:cs="Times New Roman"/>
          <w:sz w:val="28"/>
          <w:szCs w:val="28"/>
        </w:rPr>
        <w:t>Хламидии</w:t>
      </w:r>
      <w:proofErr w:type="spellEnd"/>
      <w:r w:rsidRPr="00AE10E0">
        <w:rPr>
          <w:rFonts w:ascii="Times New Roman" w:hAnsi="Times New Roman" w:cs="Times New Roman"/>
          <w:sz w:val="28"/>
          <w:szCs w:val="28"/>
        </w:rPr>
        <w:t xml:space="preserve"> – обладатели уникального внутриклеточного цикла развития. Они имеют  две основные  формы существования: элементарные тельца и  ретикулярные тельца. Элементарные тельца</w:t>
      </w:r>
      <w:r w:rsidRPr="00AE10E0">
        <w:rPr>
          <w:rFonts w:ascii="Times New Roman" w:hAnsi="Times New Roman" w:cs="Times New Roman"/>
          <w:i/>
          <w:sz w:val="28"/>
          <w:szCs w:val="28"/>
        </w:rPr>
        <w:t xml:space="preserve"> - </w:t>
      </w:r>
      <w:r w:rsidRPr="00AE10E0">
        <w:rPr>
          <w:rFonts w:ascii="Times New Roman" w:hAnsi="Times New Roman" w:cs="Times New Roman"/>
          <w:sz w:val="28"/>
          <w:szCs w:val="28"/>
        </w:rPr>
        <w:t xml:space="preserve"> это инфекционная форма </w:t>
      </w:r>
      <w:proofErr w:type="spellStart"/>
      <w:r w:rsidRPr="00AE10E0">
        <w:rPr>
          <w:rFonts w:ascii="Times New Roman" w:hAnsi="Times New Roman" w:cs="Times New Roman"/>
          <w:sz w:val="28"/>
          <w:szCs w:val="28"/>
        </w:rPr>
        <w:t>хламидий</w:t>
      </w:r>
      <w:proofErr w:type="spell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метаболически</w:t>
      </w:r>
      <w:proofErr w:type="spellEnd"/>
      <w:r w:rsidRPr="00AE10E0">
        <w:rPr>
          <w:rFonts w:ascii="Times New Roman" w:hAnsi="Times New Roman" w:cs="Times New Roman"/>
          <w:sz w:val="28"/>
          <w:szCs w:val="28"/>
        </w:rPr>
        <w:t xml:space="preserve"> она не активна. Элементарные тельца очень малы в размерах – всего 250-300нм. Попадая в клетки цилиндрического эпителия, они окружаются вакуолью и  через стадию промежуточных телец переходят  в ретикулярные тельца. Ретикулярные тельца</w:t>
      </w:r>
      <w:r w:rsidRPr="00AE10E0">
        <w:rPr>
          <w:rFonts w:ascii="Times New Roman" w:hAnsi="Times New Roman" w:cs="Times New Roman"/>
          <w:i/>
          <w:sz w:val="28"/>
          <w:szCs w:val="28"/>
        </w:rPr>
        <w:t xml:space="preserve"> </w:t>
      </w:r>
      <w:r w:rsidRPr="00AE10E0">
        <w:rPr>
          <w:rFonts w:ascii="Times New Roman" w:hAnsi="Times New Roman" w:cs="Times New Roman"/>
          <w:sz w:val="28"/>
          <w:szCs w:val="28"/>
        </w:rPr>
        <w:t xml:space="preserve"> имеют диаметр 500-1200нм, </w:t>
      </w:r>
      <w:proofErr w:type="spellStart"/>
      <w:r w:rsidRPr="00AE10E0">
        <w:rPr>
          <w:rFonts w:ascii="Times New Roman" w:hAnsi="Times New Roman" w:cs="Times New Roman"/>
          <w:sz w:val="28"/>
          <w:szCs w:val="28"/>
        </w:rPr>
        <w:t>неинфекционны</w:t>
      </w:r>
      <w:proofErr w:type="spellEnd"/>
      <w:r w:rsidRPr="00AE10E0">
        <w:rPr>
          <w:rFonts w:ascii="Times New Roman" w:hAnsi="Times New Roman" w:cs="Times New Roman"/>
          <w:sz w:val="28"/>
          <w:szCs w:val="28"/>
        </w:rPr>
        <w:t>, но обладают высокой метаболической активностью – быстро делятся внутри вакуоли. Через 24 часа после заражения клетки начинается процесс обратного превращения ретикулярных телец в элементарные, но уже нового поколения. После разрыва вакуоли новые элементарные тельца внедряются в другие клетки и цикл развития повторяется. Всего он занимает 48-72 часа.</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      Лабораторная диагностика </w:t>
      </w:r>
      <w:proofErr w:type="spellStart"/>
      <w:r w:rsidRPr="00AE10E0">
        <w:rPr>
          <w:rFonts w:ascii="Times New Roman" w:hAnsi="Times New Roman" w:cs="Times New Roman"/>
          <w:sz w:val="28"/>
          <w:szCs w:val="28"/>
        </w:rPr>
        <w:t>хламидиоза</w:t>
      </w:r>
      <w:proofErr w:type="spellEnd"/>
      <w:r w:rsidRPr="00AE10E0">
        <w:rPr>
          <w:rFonts w:ascii="Times New Roman" w:hAnsi="Times New Roman" w:cs="Times New Roman"/>
          <w:sz w:val="28"/>
          <w:szCs w:val="28"/>
        </w:rPr>
        <w:t xml:space="preserve"> может проводиться  следующими методами:</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 микроскопия препаратов, приготовленных из соскоба пораженных участков уретры и  канала шейки матки и окрашенных по </w:t>
      </w:r>
      <w:proofErr w:type="gramStart"/>
      <w:r w:rsidRPr="00AE10E0">
        <w:rPr>
          <w:rFonts w:ascii="Times New Roman" w:hAnsi="Times New Roman" w:cs="Times New Roman"/>
          <w:sz w:val="28"/>
          <w:szCs w:val="28"/>
        </w:rPr>
        <w:t>Романовскому</w:t>
      </w:r>
      <w:proofErr w:type="gramEnd"/>
      <w:r w:rsidRPr="00AE10E0">
        <w:rPr>
          <w:rFonts w:ascii="Times New Roman" w:hAnsi="Times New Roman" w:cs="Times New Roman"/>
          <w:sz w:val="28"/>
          <w:szCs w:val="28"/>
        </w:rPr>
        <w:t xml:space="preserve">. Обнаружение </w:t>
      </w:r>
      <w:proofErr w:type="spellStart"/>
      <w:r w:rsidRPr="00AE10E0">
        <w:rPr>
          <w:rFonts w:ascii="Times New Roman" w:hAnsi="Times New Roman" w:cs="Times New Roman"/>
          <w:sz w:val="28"/>
          <w:szCs w:val="28"/>
        </w:rPr>
        <w:t>хламидий</w:t>
      </w:r>
      <w:proofErr w:type="spellEnd"/>
      <w:r w:rsidRPr="00AE10E0">
        <w:rPr>
          <w:rFonts w:ascii="Times New Roman" w:hAnsi="Times New Roman" w:cs="Times New Roman"/>
          <w:sz w:val="28"/>
          <w:szCs w:val="28"/>
        </w:rPr>
        <w:t xml:space="preserve"> представляет большие трудности. При тщательном осмотре внутри эпителиальных клеток на фоне голубой цитоплазмы обнаруживают характерные колонии </w:t>
      </w:r>
      <w:proofErr w:type="spellStart"/>
      <w:r w:rsidRPr="00AE10E0">
        <w:rPr>
          <w:rFonts w:ascii="Times New Roman" w:hAnsi="Times New Roman" w:cs="Times New Roman"/>
          <w:sz w:val="28"/>
          <w:szCs w:val="28"/>
        </w:rPr>
        <w:t>хламидий</w:t>
      </w:r>
      <w:proofErr w:type="spellEnd"/>
      <w:r w:rsidRPr="00AE10E0">
        <w:rPr>
          <w:rFonts w:ascii="Times New Roman" w:hAnsi="Times New Roman" w:cs="Times New Roman"/>
          <w:sz w:val="28"/>
          <w:szCs w:val="28"/>
        </w:rPr>
        <w:t xml:space="preserve"> в виде включений темно-синего (ретикулярные тельца) или розового цвета (элементарные тельца).  Из-за низкой чувствительности (не более 10-12%) этот метод в настоящее время практически не применяется;</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 иммуноморфологические методы: прямой и непрямой </w:t>
      </w:r>
      <w:proofErr w:type="spellStart"/>
      <w:r w:rsidRPr="00AE10E0">
        <w:rPr>
          <w:rFonts w:ascii="Times New Roman" w:hAnsi="Times New Roman" w:cs="Times New Roman"/>
          <w:sz w:val="28"/>
          <w:szCs w:val="28"/>
        </w:rPr>
        <w:t>иммунофлюоресценции</w:t>
      </w:r>
      <w:proofErr w:type="spellEnd"/>
      <w:r w:rsidRPr="00AE10E0">
        <w:rPr>
          <w:rFonts w:ascii="Times New Roman" w:hAnsi="Times New Roman" w:cs="Times New Roman"/>
          <w:sz w:val="28"/>
          <w:szCs w:val="28"/>
        </w:rPr>
        <w:t xml:space="preserve"> (ПИФ и НИФ), иммуноферментного анализа (ИФА);</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 выделение </w:t>
      </w:r>
      <w:proofErr w:type="spellStart"/>
      <w:r w:rsidRPr="00AE10E0">
        <w:rPr>
          <w:rFonts w:ascii="Times New Roman" w:hAnsi="Times New Roman" w:cs="Times New Roman"/>
          <w:sz w:val="28"/>
          <w:szCs w:val="28"/>
        </w:rPr>
        <w:t>хламидий</w:t>
      </w:r>
      <w:proofErr w:type="spellEnd"/>
      <w:r w:rsidRPr="00AE10E0">
        <w:rPr>
          <w:rFonts w:ascii="Times New Roman" w:hAnsi="Times New Roman" w:cs="Times New Roman"/>
          <w:sz w:val="28"/>
          <w:szCs w:val="28"/>
        </w:rPr>
        <w:t xml:space="preserve"> в культуре клеток - метод принят за «золотой стандарт» диагностики </w:t>
      </w:r>
      <w:proofErr w:type="spellStart"/>
      <w:r w:rsidRPr="00AE10E0">
        <w:rPr>
          <w:rFonts w:ascii="Times New Roman" w:hAnsi="Times New Roman" w:cs="Times New Roman"/>
          <w:sz w:val="28"/>
          <w:szCs w:val="28"/>
        </w:rPr>
        <w:t>хламидиоза</w:t>
      </w:r>
      <w:proofErr w:type="spellEnd"/>
      <w:r w:rsidRPr="00AE10E0">
        <w:rPr>
          <w:rFonts w:ascii="Times New Roman" w:hAnsi="Times New Roman" w:cs="Times New Roman"/>
          <w:sz w:val="28"/>
          <w:szCs w:val="28"/>
        </w:rPr>
        <w:t>;</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 молекулярно-биологические методы - </w:t>
      </w:r>
      <w:proofErr w:type="spellStart"/>
      <w:r w:rsidRPr="00AE10E0">
        <w:rPr>
          <w:rFonts w:ascii="Times New Roman" w:hAnsi="Times New Roman" w:cs="Times New Roman"/>
          <w:sz w:val="28"/>
          <w:szCs w:val="28"/>
        </w:rPr>
        <w:t>полимеразная</w:t>
      </w:r>
      <w:proofErr w:type="spellEnd"/>
      <w:r w:rsidRPr="00AE10E0">
        <w:rPr>
          <w:rFonts w:ascii="Times New Roman" w:hAnsi="Times New Roman" w:cs="Times New Roman"/>
          <w:sz w:val="28"/>
          <w:szCs w:val="28"/>
        </w:rPr>
        <w:t xml:space="preserve"> цепная реакция (ПЦР);</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 серологические методы - реакция связывания комплемента (РСК).</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 </w:t>
      </w:r>
      <w:proofErr w:type="spellStart"/>
      <w:r w:rsidRPr="00AE10E0">
        <w:rPr>
          <w:rFonts w:ascii="Times New Roman" w:hAnsi="Times New Roman" w:cs="Times New Roman"/>
          <w:b/>
          <w:sz w:val="28"/>
          <w:szCs w:val="28"/>
        </w:rPr>
        <w:t>Урогенитальный</w:t>
      </w:r>
      <w:proofErr w:type="spellEnd"/>
      <w:r w:rsidRPr="00AE10E0">
        <w:rPr>
          <w:rFonts w:ascii="Times New Roman" w:hAnsi="Times New Roman" w:cs="Times New Roman"/>
          <w:b/>
          <w:sz w:val="28"/>
          <w:szCs w:val="28"/>
        </w:rPr>
        <w:t xml:space="preserve"> трихомониаз.</w:t>
      </w:r>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Урогенитальный</w:t>
      </w:r>
      <w:proofErr w:type="spellEnd"/>
      <w:r w:rsidRPr="00AE10E0">
        <w:rPr>
          <w:rFonts w:ascii="Times New Roman" w:hAnsi="Times New Roman" w:cs="Times New Roman"/>
          <w:sz w:val="28"/>
          <w:szCs w:val="28"/>
        </w:rPr>
        <w:t xml:space="preserve"> трихомониаз – широко распространенное инфекционное воспалительное заболевание, вызываемое </w:t>
      </w:r>
      <w:proofErr w:type="spellStart"/>
      <w:r w:rsidRPr="00AE10E0">
        <w:rPr>
          <w:rFonts w:ascii="Times New Roman" w:hAnsi="Times New Roman" w:cs="Times New Roman"/>
          <w:sz w:val="28"/>
          <w:szCs w:val="28"/>
        </w:rPr>
        <w:t>простейщими</w:t>
      </w:r>
      <w:proofErr w:type="spell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lang w:val="en-US"/>
        </w:rPr>
        <w:t>Trichomonas</w:t>
      </w:r>
      <w:proofErr w:type="spell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lang w:val="en-US"/>
        </w:rPr>
        <w:t>vaginalis</w:t>
      </w:r>
      <w:proofErr w:type="spell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Урогенитальный</w:t>
      </w:r>
      <w:proofErr w:type="spellEnd"/>
      <w:r w:rsidRPr="00AE10E0">
        <w:rPr>
          <w:rFonts w:ascii="Times New Roman" w:hAnsi="Times New Roman" w:cs="Times New Roman"/>
          <w:sz w:val="28"/>
          <w:szCs w:val="28"/>
        </w:rPr>
        <w:t xml:space="preserve"> трихомониаз проявляется у мужчин уретритом, у женщин – вагинитом и  уретритом. При осложненном течении заболевания у мужчин  воспаляются предстательная железа, семенные пузырьки, придатки яичек. Может развиться восходящая инфекция (цистит, пиелит, </w:t>
      </w:r>
      <w:proofErr w:type="spellStart"/>
      <w:r w:rsidRPr="00AE10E0">
        <w:rPr>
          <w:rFonts w:ascii="Times New Roman" w:hAnsi="Times New Roman" w:cs="Times New Roman"/>
          <w:sz w:val="28"/>
          <w:szCs w:val="28"/>
        </w:rPr>
        <w:t>пиелонефрит</w:t>
      </w:r>
      <w:proofErr w:type="spellEnd"/>
      <w:r w:rsidRPr="00AE10E0">
        <w:rPr>
          <w:rFonts w:ascii="Times New Roman" w:hAnsi="Times New Roman" w:cs="Times New Roman"/>
          <w:sz w:val="28"/>
          <w:szCs w:val="28"/>
        </w:rPr>
        <w:t xml:space="preserve">). Осложнения при </w:t>
      </w:r>
      <w:proofErr w:type="spellStart"/>
      <w:r w:rsidRPr="00AE10E0">
        <w:rPr>
          <w:rFonts w:ascii="Times New Roman" w:hAnsi="Times New Roman" w:cs="Times New Roman"/>
          <w:sz w:val="28"/>
          <w:szCs w:val="28"/>
        </w:rPr>
        <w:t>трихомонадных</w:t>
      </w:r>
      <w:proofErr w:type="spellEnd"/>
      <w:r w:rsidRPr="00AE10E0">
        <w:rPr>
          <w:rFonts w:ascii="Times New Roman" w:hAnsi="Times New Roman" w:cs="Times New Roman"/>
          <w:sz w:val="28"/>
          <w:szCs w:val="28"/>
        </w:rPr>
        <w:t xml:space="preserve"> уретритах у мужчин встречаются чаще, чем при гонорее. У женщин осложнения </w:t>
      </w:r>
      <w:proofErr w:type="spellStart"/>
      <w:r w:rsidRPr="00AE10E0">
        <w:rPr>
          <w:rFonts w:ascii="Times New Roman" w:hAnsi="Times New Roman" w:cs="Times New Roman"/>
          <w:sz w:val="28"/>
          <w:szCs w:val="28"/>
        </w:rPr>
        <w:t>трихомонадного</w:t>
      </w:r>
      <w:proofErr w:type="spellEnd"/>
      <w:r w:rsidRPr="00AE10E0">
        <w:rPr>
          <w:rFonts w:ascii="Times New Roman" w:hAnsi="Times New Roman" w:cs="Times New Roman"/>
          <w:sz w:val="28"/>
          <w:szCs w:val="28"/>
        </w:rPr>
        <w:t xml:space="preserve">  вагинита могут быть в виде воспаления канала шейки матки,  слизистой матки (эндометрита) и др. </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w:t>
      </w:r>
      <w:r w:rsidRPr="00AE10E0">
        <w:rPr>
          <w:rFonts w:ascii="Times New Roman" w:hAnsi="Times New Roman" w:cs="Times New Roman"/>
          <w:b/>
          <w:sz w:val="28"/>
          <w:szCs w:val="28"/>
        </w:rPr>
        <w:t>Возбудитель трихомониаза</w:t>
      </w:r>
      <w:r w:rsidRPr="00AE10E0">
        <w:rPr>
          <w:rFonts w:ascii="Times New Roman" w:hAnsi="Times New Roman" w:cs="Times New Roman"/>
          <w:sz w:val="28"/>
          <w:szCs w:val="28"/>
        </w:rPr>
        <w:t xml:space="preserve"> - трихомонады относятся к простейшим, жгутиковым. Это паразиты грушевидной формы, у переднего  полюса их </w:t>
      </w:r>
      <w:r w:rsidRPr="00AE10E0">
        <w:rPr>
          <w:rFonts w:ascii="Times New Roman" w:hAnsi="Times New Roman" w:cs="Times New Roman"/>
          <w:sz w:val="28"/>
          <w:szCs w:val="28"/>
        </w:rPr>
        <w:lastRenderedPageBreak/>
        <w:t xml:space="preserve">видно ядро, похожее на сливовую косточку. Имеется 4 жгутика, </w:t>
      </w:r>
      <w:proofErr w:type="spellStart"/>
      <w:r w:rsidRPr="00AE10E0">
        <w:rPr>
          <w:rFonts w:ascii="Times New Roman" w:hAnsi="Times New Roman" w:cs="Times New Roman"/>
          <w:sz w:val="28"/>
          <w:szCs w:val="28"/>
        </w:rPr>
        <w:t>аксостиль</w:t>
      </w:r>
      <w:proofErr w:type="spellEnd"/>
      <w:r w:rsidRPr="00AE10E0">
        <w:rPr>
          <w:rFonts w:ascii="Times New Roman" w:hAnsi="Times New Roman" w:cs="Times New Roman"/>
          <w:sz w:val="28"/>
          <w:szCs w:val="28"/>
        </w:rPr>
        <w:t xml:space="preserve"> и </w:t>
      </w:r>
      <w:proofErr w:type="spellStart"/>
      <w:r w:rsidRPr="00AE10E0">
        <w:rPr>
          <w:rFonts w:ascii="Times New Roman" w:hAnsi="Times New Roman" w:cs="Times New Roman"/>
          <w:sz w:val="28"/>
          <w:szCs w:val="28"/>
        </w:rPr>
        <w:t>ундулирующая</w:t>
      </w:r>
      <w:proofErr w:type="spellEnd"/>
      <w:r w:rsidRPr="00AE10E0">
        <w:rPr>
          <w:rFonts w:ascii="Times New Roman" w:hAnsi="Times New Roman" w:cs="Times New Roman"/>
          <w:sz w:val="28"/>
          <w:szCs w:val="28"/>
        </w:rPr>
        <w:t xml:space="preserve"> мембрана, но при обычных способах окраски они, как правило, не различимы. Цитоплазма пенистая, окрашивается неравномерно.       По размеру трихомонады несколько крупнее лейкоцитов, но меньше эпителиальных клеток. В </w:t>
      </w:r>
      <w:proofErr w:type="spellStart"/>
      <w:r w:rsidRPr="00AE10E0">
        <w:rPr>
          <w:rFonts w:ascii="Times New Roman" w:hAnsi="Times New Roman" w:cs="Times New Roman"/>
          <w:sz w:val="28"/>
          <w:szCs w:val="28"/>
        </w:rPr>
        <w:t>нативных</w:t>
      </w:r>
      <w:proofErr w:type="spellEnd"/>
      <w:r w:rsidRPr="00AE10E0">
        <w:rPr>
          <w:rFonts w:ascii="Times New Roman" w:hAnsi="Times New Roman" w:cs="Times New Roman"/>
          <w:sz w:val="28"/>
          <w:szCs w:val="28"/>
        </w:rPr>
        <w:t xml:space="preserve"> препаратах трихомонады подвижны. Для них характерны толчкообразные движения.</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      Лабораторная диагностика. </w:t>
      </w:r>
      <w:r w:rsidRPr="00AE10E0">
        <w:rPr>
          <w:rFonts w:ascii="Times New Roman" w:hAnsi="Times New Roman" w:cs="Times New Roman"/>
          <w:sz w:val="28"/>
          <w:szCs w:val="28"/>
        </w:rPr>
        <w:t xml:space="preserve">Наиболее распространенным методом выявления трихомонад является микроскопия </w:t>
      </w:r>
      <w:proofErr w:type="spellStart"/>
      <w:r w:rsidRPr="00AE10E0">
        <w:rPr>
          <w:rFonts w:ascii="Times New Roman" w:hAnsi="Times New Roman" w:cs="Times New Roman"/>
          <w:sz w:val="28"/>
          <w:szCs w:val="28"/>
        </w:rPr>
        <w:t>нативных</w:t>
      </w:r>
      <w:proofErr w:type="spellEnd"/>
      <w:r w:rsidRPr="00AE10E0">
        <w:rPr>
          <w:rFonts w:ascii="Times New Roman" w:hAnsi="Times New Roman" w:cs="Times New Roman"/>
          <w:sz w:val="28"/>
          <w:szCs w:val="28"/>
        </w:rPr>
        <w:t xml:space="preserve"> и окрашенных препаратов. Материал для исследования берут из очага поражения, чаще из заднего свода влагалища и уретры.</w:t>
      </w:r>
    </w:p>
    <w:p w:rsidR="00582B1C" w:rsidRPr="00AE10E0" w:rsidRDefault="00582B1C" w:rsidP="00582B1C">
      <w:pPr>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Бактериальный </w:t>
      </w:r>
      <w:proofErr w:type="spellStart"/>
      <w:r w:rsidRPr="00AE10E0">
        <w:rPr>
          <w:rFonts w:ascii="Times New Roman" w:hAnsi="Times New Roman" w:cs="Times New Roman"/>
          <w:b/>
          <w:sz w:val="28"/>
          <w:szCs w:val="28"/>
        </w:rPr>
        <w:t>вагиноз</w:t>
      </w:r>
      <w:proofErr w:type="spellEnd"/>
      <w:r w:rsidRPr="00AE10E0">
        <w:rPr>
          <w:rFonts w:ascii="Times New Roman" w:hAnsi="Times New Roman" w:cs="Times New Roman"/>
          <w:b/>
          <w:sz w:val="28"/>
          <w:szCs w:val="28"/>
        </w:rPr>
        <w:t>.</w:t>
      </w:r>
      <w:r>
        <w:rPr>
          <w:rFonts w:ascii="Times New Roman" w:hAnsi="Times New Roman" w:cs="Times New Roman"/>
          <w:b/>
          <w:sz w:val="28"/>
          <w:szCs w:val="28"/>
        </w:rPr>
        <w:t xml:space="preserve">  </w:t>
      </w:r>
      <w:r w:rsidRPr="00AE10E0">
        <w:rPr>
          <w:rFonts w:ascii="Times New Roman" w:hAnsi="Times New Roman" w:cs="Times New Roman"/>
          <w:sz w:val="28"/>
          <w:szCs w:val="28"/>
        </w:rPr>
        <w:t xml:space="preserve">      </w:t>
      </w:r>
      <w:proofErr w:type="gramStart"/>
      <w:r w:rsidRPr="00AE10E0">
        <w:rPr>
          <w:rFonts w:ascii="Times New Roman" w:hAnsi="Times New Roman" w:cs="Times New Roman"/>
          <w:sz w:val="28"/>
          <w:szCs w:val="28"/>
        </w:rPr>
        <w:t>Бактериальный</w:t>
      </w:r>
      <w:proofErr w:type="gram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вагиноз</w:t>
      </w:r>
      <w:proofErr w:type="spellEnd"/>
      <w:r w:rsidRPr="00AE10E0">
        <w:rPr>
          <w:rFonts w:ascii="Times New Roman" w:hAnsi="Times New Roman" w:cs="Times New Roman"/>
          <w:sz w:val="28"/>
          <w:szCs w:val="28"/>
        </w:rPr>
        <w:t xml:space="preserve"> (прежнее название </w:t>
      </w:r>
      <w:proofErr w:type="spellStart"/>
      <w:r w:rsidRPr="00AE10E0">
        <w:rPr>
          <w:rFonts w:ascii="Times New Roman" w:hAnsi="Times New Roman" w:cs="Times New Roman"/>
          <w:sz w:val="28"/>
          <w:szCs w:val="28"/>
        </w:rPr>
        <w:t>гарднереллез</w:t>
      </w:r>
      <w:proofErr w:type="spellEnd"/>
      <w:r w:rsidRPr="00AE10E0">
        <w:rPr>
          <w:rFonts w:ascii="Times New Roman" w:hAnsi="Times New Roman" w:cs="Times New Roman"/>
          <w:sz w:val="28"/>
          <w:szCs w:val="28"/>
        </w:rPr>
        <w:t>) – заболевание влагалища без признаков воспаления, развивается в результате изменения   влагалищной флоры (</w:t>
      </w:r>
      <w:proofErr w:type="spellStart"/>
      <w:r w:rsidRPr="00AE10E0">
        <w:rPr>
          <w:rFonts w:ascii="Times New Roman" w:hAnsi="Times New Roman" w:cs="Times New Roman"/>
          <w:sz w:val="28"/>
          <w:szCs w:val="28"/>
        </w:rPr>
        <w:t>дисбактериоза</w:t>
      </w:r>
      <w:proofErr w:type="spellEnd"/>
      <w:r w:rsidRPr="00AE10E0">
        <w:rPr>
          <w:rFonts w:ascii="Times New Roman" w:hAnsi="Times New Roman" w:cs="Times New Roman"/>
          <w:sz w:val="28"/>
          <w:szCs w:val="28"/>
        </w:rPr>
        <w:t xml:space="preserve">).      В норме микрофлора влагалища представлена в основном   </w:t>
      </w:r>
      <w:proofErr w:type="spellStart"/>
      <w:r w:rsidRPr="00AE10E0">
        <w:rPr>
          <w:rFonts w:ascii="Times New Roman" w:hAnsi="Times New Roman" w:cs="Times New Roman"/>
          <w:sz w:val="28"/>
          <w:szCs w:val="28"/>
        </w:rPr>
        <w:t>лактобактериями</w:t>
      </w:r>
      <w:proofErr w:type="spellEnd"/>
      <w:r w:rsidRPr="00AE10E0">
        <w:rPr>
          <w:rFonts w:ascii="Times New Roman" w:hAnsi="Times New Roman" w:cs="Times New Roman"/>
          <w:sz w:val="28"/>
          <w:szCs w:val="28"/>
        </w:rPr>
        <w:t xml:space="preserve"> (палочками </w:t>
      </w:r>
      <w:proofErr w:type="spellStart"/>
      <w:r w:rsidRPr="00AE10E0">
        <w:rPr>
          <w:rFonts w:ascii="Times New Roman" w:hAnsi="Times New Roman" w:cs="Times New Roman"/>
          <w:sz w:val="28"/>
          <w:szCs w:val="28"/>
        </w:rPr>
        <w:t>Дедерлейна</w:t>
      </w:r>
      <w:proofErr w:type="spellEnd"/>
      <w:r w:rsidRPr="00AE10E0">
        <w:rPr>
          <w:rFonts w:ascii="Times New Roman" w:hAnsi="Times New Roman" w:cs="Times New Roman"/>
          <w:sz w:val="28"/>
          <w:szCs w:val="28"/>
        </w:rPr>
        <w:t xml:space="preserve">). При </w:t>
      </w:r>
      <w:proofErr w:type="gramStart"/>
      <w:r w:rsidRPr="00AE10E0">
        <w:rPr>
          <w:rFonts w:ascii="Times New Roman" w:hAnsi="Times New Roman" w:cs="Times New Roman"/>
          <w:sz w:val="28"/>
          <w:szCs w:val="28"/>
        </w:rPr>
        <w:t>бактериальном</w:t>
      </w:r>
      <w:proofErr w:type="gram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вагинозе</w:t>
      </w:r>
      <w:proofErr w:type="spellEnd"/>
      <w:r w:rsidRPr="00AE10E0">
        <w:rPr>
          <w:rFonts w:ascii="Times New Roman" w:hAnsi="Times New Roman" w:cs="Times New Roman"/>
          <w:sz w:val="28"/>
          <w:szCs w:val="28"/>
        </w:rPr>
        <w:t xml:space="preserve"> нормальная микрофлора заменяется анаэробами типа  </w:t>
      </w:r>
      <w:proofErr w:type="spellStart"/>
      <w:r w:rsidRPr="00AE10E0">
        <w:rPr>
          <w:rFonts w:ascii="Times New Roman" w:hAnsi="Times New Roman" w:cs="Times New Roman"/>
          <w:sz w:val="28"/>
          <w:szCs w:val="28"/>
          <w:lang w:val="en-US"/>
        </w:rPr>
        <w:t>Gardnerella</w:t>
      </w:r>
      <w:proofErr w:type="spell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lang w:val="en-US"/>
        </w:rPr>
        <w:t>vaginalis</w:t>
      </w:r>
      <w:proofErr w:type="spellEnd"/>
      <w:r w:rsidRPr="00AE10E0">
        <w:rPr>
          <w:rFonts w:ascii="Times New Roman" w:hAnsi="Times New Roman" w:cs="Times New Roman"/>
          <w:sz w:val="28"/>
          <w:szCs w:val="28"/>
        </w:rPr>
        <w:t xml:space="preserve"> и </w:t>
      </w:r>
      <w:proofErr w:type="spellStart"/>
      <w:r w:rsidRPr="00AE10E0">
        <w:rPr>
          <w:rFonts w:ascii="Times New Roman" w:hAnsi="Times New Roman" w:cs="Times New Roman"/>
          <w:sz w:val="28"/>
          <w:szCs w:val="28"/>
          <w:lang w:val="en-US"/>
        </w:rPr>
        <w:t>Mobiluncus</w:t>
      </w:r>
      <w:proofErr w:type="spell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Гарднерелла</w:t>
      </w:r>
      <w:proofErr w:type="spellEnd"/>
      <w:r w:rsidRPr="00AE10E0">
        <w:rPr>
          <w:rFonts w:ascii="Times New Roman" w:hAnsi="Times New Roman" w:cs="Times New Roman"/>
          <w:sz w:val="28"/>
          <w:szCs w:val="28"/>
        </w:rPr>
        <w:t xml:space="preserve"> в небольшом количестве обнаруживается у 5-30% здоровых женщин, поэтому она не считается единственной причиной заболевания. Имеют значение и другие анаэробы. При </w:t>
      </w:r>
      <w:proofErr w:type="gramStart"/>
      <w:r w:rsidRPr="00AE10E0">
        <w:rPr>
          <w:rFonts w:ascii="Times New Roman" w:hAnsi="Times New Roman" w:cs="Times New Roman"/>
          <w:sz w:val="28"/>
          <w:szCs w:val="28"/>
        </w:rPr>
        <w:t>бактериальном</w:t>
      </w:r>
      <w:proofErr w:type="gram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вагинозе</w:t>
      </w:r>
      <w:proofErr w:type="spellEnd"/>
      <w:r w:rsidRPr="00AE10E0">
        <w:rPr>
          <w:rFonts w:ascii="Times New Roman" w:hAnsi="Times New Roman" w:cs="Times New Roman"/>
          <w:sz w:val="28"/>
          <w:szCs w:val="28"/>
        </w:rPr>
        <w:t xml:space="preserve"> количество анаэробных бактерий  в 100-1000 раз превышает норму.   </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Развитию бактериального </w:t>
      </w:r>
      <w:proofErr w:type="spellStart"/>
      <w:r w:rsidRPr="00AE10E0">
        <w:rPr>
          <w:rFonts w:ascii="Times New Roman" w:hAnsi="Times New Roman" w:cs="Times New Roman"/>
          <w:sz w:val="28"/>
          <w:szCs w:val="28"/>
        </w:rPr>
        <w:t>вагиноза</w:t>
      </w:r>
      <w:proofErr w:type="spellEnd"/>
      <w:r w:rsidRPr="00AE10E0">
        <w:rPr>
          <w:rFonts w:ascii="Times New Roman" w:hAnsi="Times New Roman" w:cs="Times New Roman"/>
          <w:sz w:val="28"/>
          <w:szCs w:val="28"/>
        </w:rPr>
        <w:t xml:space="preserve"> способствует изменение гормонального статуса, снижение иммунитета, </w:t>
      </w:r>
      <w:proofErr w:type="spellStart"/>
      <w:r w:rsidRPr="00AE10E0">
        <w:rPr>
          <w:rFonts w:ascii="Times New Roman" w:hAnsi="Times New Roman" w:cs="Times New Roman"/>
          <w:sz w:val="28"/>
          <w:szCs w:val="28"/>
        </w:rPr>
        <w:t>дисбактериоз</w:t>
      </w:r>
      <w:proofErr w:type="spellEnd"/>
      <w:r w:rsidRPr="00AE10E0">
        <w:rPr>
          <w:rFonts w:ascii="Times New Roman" w:hAnsi="Times New Roman" w:cs="Times New Roman"/>
          <w:sz w:val="28"/>
          <w:szCs w:val="28"/>
        </w:rPr>
        <w:t xml:space="preserve"> кишечника, лечение антибиотиками, гормональными препаратами, иммунодепрессантами. Факторами риска развития бактериального </w:t>
      </w:r>
      <w:proofErr w:type="spellStart"/>
      <w:r w:rsidRPr="00AE10E0">
        <w:rPr>
          <w:rFonts w:ascii="Times New Roman" w:hAnsi="Times New Roman" w:cs="Times New Roman"/>
          <w:sz w:val="28"/>
          <w:szCs w:val="28"/>
        </w:rPr>
        <w:t>вагиноза</w:t>
      </w:r>
      <w:proofErr w:type="spellEnd"/>
      <w:r w:rsidRPr="00AE10E0">
        <w:rPr>
          <w:rFonts w:ascii="Times New Roman" w:hAnsi="Times New Roman" w:cs="Times New Roman"/>
          <w:sz w:val="28"/>
          <w:szCs w:val="28"/>
        </w:rPr>
        <w:t xml:space="preserve"> являются также частая смена половых партнеров, использование внутриматочных </w:t>
      </w:r>
      <w:proofErr w:type="spellStart"/>
      <w:r w:rsidRPr="00AE10E0">
        <w:rPr>
          <w:rFonts w:ascii="Times New Roman" w:hAnsi="Times New Roman" w:cs="Times New Roman"/>
          <w:sz w:val="28"/>
          <w:szCs w:val="28"/>
        </w:rPr>
        <w:t>контрацептивов</w:t>
      </w:r>
      <w:proofErr w:type="spellEnd"/>
      <w:r w:rsidRPr="00AE10E0">
        <w:rPr>
          <w:rFonts w:ascii="Times New Roman" w:hAnsi="Times New Roman" w:cs="Times New Roman"/>
          <w:sz w:val="28"/>
          <w:szCs w:val="28"/>
        </w:rPr>
        <w:t xml:space="preserve">, воспалительные заболевания мочеполовых органов.      </w:t>
      </w:r>
      <w:proofErr w:type="gramStart"/>
      <w:r w:rsidRPr="00AE10E0">
        <w:rPr>
          <w:rFonts w:ascii="Times New Roman" w:hAnsi="Times New Roman" w:cs="Times New Roman"/>
          <w:sz w:val="28"/>
          <w:szCs w:val="28"/>
        </w:rPr>
        <w:t xml:space="preserve">Клинические проявления бактериального </w:t>
      </w:r>
      <w:proofErr w:type="spellStart"/>
      <w:r w:rsidRPr="00AE10E0">
        <w:rPr>
          <w:rFonts w:ascii="Times New Roman" w:hAnsi="Times New Roman" w:cs="Times New Roman"/>
          <w:sz w:val="28"/>
          <w:szCs w:val="28"/>
        </w:rPr>
        <w:t>вагиноза</w:t>
      </w:r>
      <w:proofErr w:type="spellEnd"/>
      <w:r w:rsidRPr="00AE10E0">
        <w:rPr>
          <w:rFonts w:ascii="Times New Roman" w:hAnsi="Times New Roman" w:cs="Times New Roman"/>
          <w:sz w:val="28"/>
          <w:szCs w:val="28"/>
        </w:rPr>
        <w:t xml:space="preserve"> обычно ограничиваются наличием выделений из влагалища с неприятным «рыбным» запахом.</w:t>
      </w:r>
      <w:proofErr w:type="gramEnd"/>
      <w:r w:rsidRPr="00AE10E0">
        <w:rPr>
          <w:rFonts w:ascii="Times New Roman" w:hAnsi="Times New Roman" w:cs="Times New Roman"/>
          <w:sz w:val="28"/>
          <w:szCs w:val="28"/>
        </w:rPr>
        <w:t xml:space="preserve"> Считают, что этот запах обусловлен аминами – продуктом метаболизма влагалищных анаэробов. Другие субъективные ощущения (зуд, жжение) при этом, как правило, отсутствуют.</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Клиническое значение бактериального </w:t>
      </w:r>
      <w:proofErr w:type="spellStart"/>
      <w:r w:rsidRPr="00AE10E0">
        <w:rPr>
          <w:rFonts w:ascii="Times New Roman" w:hAnsi="Times New Roman" w:cs="Times New Roman"/>
          <w:sz w:val="28"/>
          <w:szCs w:val="28"/>
        </w:rPr>
        <w:t>вагиноза</w:t>
      </w:r>
      <w:proofErr w:type="spellEnd"/>
      <w:r w:rsidRPr="00AE10E0">
        <w:rPr>
          <w:rFonts w:ascii="Times New Roman" w:hAnsi="Times New Roman" w:cs="Times New Roman"/>
          <w:sz w:val="28"/>
          <w:szCs w:val="28"/>
        </w:rPr>
        <w:t xml:space="preserve"> определяется главным образом риском развития при беременности и оперативных вмешательствах на органах малого таза восходящей инфекции (воспаление матки и маточных труб, абсцессы, перитонит). Беременность женщин с бактериальным </w:t>
      </w:r>
      <w:proofErr w:type="spellStart"/>
      <w:r w:rsidRPr="00AE10E0">
        <w:rPr>
          <w:rFonts w:ascii="Times New Roman" w:hAnsi="Times New Roman" w:cs="Times New Roman"/>
          <w:sz w:val="28"/>
          <w:szCs w:val="28"/>
        </w:rPr>
        <w:t>вагинозом</w:t>
      </w:r>
      <w:proofErr w:type="spellEnd"/>
      <w:r w:rsidRPr="00AE10E0">
        <w:rPr>
          <w:rFonts w:ascii="Times New Roman" w:hAnsi="Times New Roman" w:cs="Times New Roman"/>
          <w:sz w:val="28"/>
          <w:szCs w:val="28"/>
        </w:rPr>
        <w:t xml:space="preserve">  может осложниться преждевременными родами, послеродовым эндометритом и сепсисом.</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      </w:t>
      </w:r>
      <w:proofErr w:type="gramStart"/>
      <w:r w:rsidRPr="00AE10E0">
        <w:rPr>
          <w:rFonts w:ascii="Times New Roman" w:hAnsi="Times New Roman" w:cs="Times New Roman"/>
          <w:b/>
          <w:sz w:val="28"/>
          <w:szCs w:val="28"/>
        </w:rPr>
        <w:t>Лабораторная диагностика</w:t>
      </w:r>
      <w:r w:rsidRPr="00AE10E0">
        <w:rPr>
          <w:rFonts w:ascii="Times New Roman" w:hAnsi="Times New Roman" w:cs="Times New Roman"/>
          <w:sz w:val="28"/>
          <w:szCs w:val="28"/>
        </w:rPr>
        <w:t xml:space="preserve"> бактериального </w:t>
      </w:r>
      <w:proofErr w:type="spellStart"/>
      <w:r w:rsidRPr="00AE10E0">
        <w:rPr>
          <w:rFonts w:ascii="Times New Roman" w:hAnsi="Times New Roman" w:cs="Times New Roman"/>
          <w:sz w:val="28"/>
          <w:szCs w:val="28"/>
        </w:rPr>
        <w:t>вагиноза</w:t>
      </w:r>
      <w:proofErr w:type="spellEnd"/>
      <w:r w:rsidRPr="00AE10E0">
        <w:rPr>
          <w:rFonts w:ascii="Times New Roman" w:hAnsi="Times New Roman" w:cs="Times New Roman"/>
          <w:sz w:val="28"/>
          <w:szCs w:val="28"/>
        </w:rPr>
        <w:t xml:space="preserve"> основана  на выявлении «ключевых» клеток и положительном результате  </w:t>
      </w:r>
      <w:proofErr w:type="spellStart"/>
      <w:r w:rsidRPr="00AE10E0">
        <w:rPr>
          <w:rFonts w:ascii="Times New Roman" w:hAnsi="Times New Roman" w:cs="Times New Roman"/>
          <w:sz w:val="28"/>
          <w:szCs w:val="28"/>
        </w:rPr>
        <w:t>аминного</w:t>
      </w:r>
      <w:proofErr w:type="spellEnd"/>
      <w:r w:rsidRPr="00AE10E0">
        <w:rPr>
          <w:rFonts w:ascii="Times New Roman" w:hAnsi="Times New Roman" w:cs="Times New Roman"/>
          <w:sz w:val="28"/>
          <w:szCs w:val="28"/>
        </w:rPr>
        <w:t xml:space="preserve"> теста.  </w:t>
      </w:r>
      <w:proofErr w:type="gramEnd"/>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«Ключевые» клетки – это клетки плоского эпителия, сплошь покрытые </w:t>
      </w:r>
      <w:proofErr w:type="spellStart"/>
      <w:r w:rsidRPr="00AE10E0">
        <w:rPr>
          <w:rFonts w:ascii="Times New Roman" w:hAnsi="Times New Roman" w:cs="Times New Roman"/>
          <w:sz w:val="28"/>
          <w:szCs w:val="28"/>
        </w:rPr>
        <w:t>грамвариабельной</w:t>
      </w:r>
      <w:proofErr w:type="spell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кокко-бациллярной</w:t>
      </w:r>
      <w:proofErr w:type="spellEnd"/>
      <w:r w:rsidRPr="00AE10E0">
        <w:rPr>
          <w:rFonts w:ascii="Times New Roman" w:hAnsi="Times New Roman" w:cs="Times New Roman"/>
          <w:sz w:val="28"/>
          <w:szCs w:val="28"/>
        </w:rPr>
        <w:t xml:space="preserve"> флорой, преимущественно </w:t>
      </w:r>
      <w:proofErr w:type="spellStart"/>
      <w:r w:rsidRPr="00AE10E0">
        <w:rPr>
          <w:rFonts w:ascii="Times New Roman" w:hAnsi="Times New Roman" w:cs="Times New Roman"/>
          <w:sz w:val="28"/>
          <w:szCs w:val="28"/>
        </w:rPr>
        <w:t>гарднереллами</w:t>
      </w:r>
      <w:proofErr w:type="spellEnd"/>
      <w:r w:rsidRPr="00AE10E0">
        <w:rPr>
          <w:rFonts w:ascii="Times New Roman" w:hAnsi="Times New Roman" w:cs="Times New Roman"/>
          <w:sz w:val="28"/>
          <w:szCs w:val="28"/>
        </w:rPr>
        <w:t xml:space="preserve">. У женщин исследуют </w:t>
      </w:r>
      <w:proofErr w:type="gramStart"/>
      <w:r w:rsidRPr="00AE10E0">
        <w:rPr>
          <w:rFonts w:ascii="Times New Roman" w:hAnsi="Times New Roman" w:cs="Times New Roman"/>
          <w:sz w:val="28"/>
          <w:szCs w:val="28"/>
        </w:rPr>
        <w:t>отделяемое</w:t>
      </w:r>
      <w:proofErr w:type="gramEnd"/>
      <w:r w:rsidRPr="00AE10E0">
        <w:rPr>
          <w:rFonts w:ascii="Times New Roman" w:hAnsi="Times New Roman" w:cs="Times New Roman"/>
          <w:sz w:val="28"/>
          <w:szCs w:val="28"/>
        </w:rPr>
        <w:t xml:space="preserve"> канала шейки матки, уретры и верхнебокового свода влагалища, у мужчин - выделения мочеиспускательного канала.   Материал помещают на предметное стекло, </w:t>
      </w:r>
      <w:r w:rsidRPr="00AE10E0">
        <w:rPr>
          <w:rFonts w:ascii="Times New Roman" w:hAnsi="Times New Roman" w:cs="Times New Roman"/>
          <w:sz w:val="28"/>
          <w:szCs w:val="28"/>
        </w:rPr>
        <w:lastRenderedPageBreak/>
        <w:t xml:space="preserve">делают мазок и окрашивают 1% раствором метиленовой сини, по Грамму или </w:t>
      </w:r>
      <w:proofErr w:type="gramStart"/>
      <w:r w:rsidRPr="00AE10E0">
        <w:rPr>
          <w:rFonts w:ascii="Times New Roman" w:hAnsi="Times New Roman" w:cs="Times New Roman"/>
          <w:sz w:val="28"/>
          <w:szCs w:val="28"/>
        </w:rPr>
        <w:t>по</w:t>
      </w:r>
      <w:proofErr w:type="gramEnd"/>
      <w:r w:rsidRPr="00AE10E0">
        <w:rPr>
          <w:rFonts w:ascii="Times New Roman" w:hAnsi="Times New Roman" w:cs="Times New Roman"/>
          <w:sz w:val="28"/>
          <w:szCs w:val="28"/>
        </w:rPr>
        <w:t xml:space="preserve"> Романовскому.  </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Аминный</w:t>
      </w:r>
      <w:proofErr w:type="spellEnd"/>
      <w:r w:rsidRPr="00AE10E0">
        <w:rPr>
          <w:rFonts w:ascii="Times New Roman" w:hAnsi="Times New Roman" w:cs="Times New Roman"/>
          <w:sz w:val="28"/>
          <w:szCs w:val="28"/>
        </w:rPr>
        <w:t xml:space="preserve"> тест проводится на предметном стекле. К 1капле выделений добавляют 1 каплю 10% раствора КОН. При наличии аномальных аминов появляется неприятный «рыбный» запах. </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b/>
          <w:sz w:val="28"/>
          <w:szCs w:val="28"/>
        </w:rPr>
        <w:t xml:space="preserve"> </w:t>
      </w:r>
      <w:proofErr w:type="spellStart"/>
      <w:r w:rsidRPr="00AE10E0">
        <w:rPr>
          <w:rFonts w:ascii="Times New Roman" w:hAnsi="Times New Roman" w:cs="Times New Roman"/>
          <w:b/>
          <w:sz w:val="28"/>
          <w:szCs w:val="28"/>
        </w:rPr>
        <w:t>Урогенитальный</w:t>
      </w:r>
      <w:proofErr w:type="spellEnd"/>
      <w:r w:rsidRPr="00AE10E0">
        <w:rPr>
          <w:rFonts w:ascii="Times New Roman" w:hAnsi="Times New Roman" w:cs="Times New Roman"/>
          <w:b/>
          <w:sz w:val="28"/>
          <w:szCs w:val="28"/>
        </w:rPr>
        <w:t xml:space="preserve"> кандидоз.      </w:t>
      </w:r>
      <w:r w:rsidRPr="00AE10E0">
        <w:rPr>
          <w:rFonts w:ascii="Times New Roman" w:hAnsi="Times New Roman" w:cs="Times New Roman"/>
          <w:sz w:val="28"/>
          <w:szCs w:val="28"/>
        </w:rPr>
        <w:t xml:space="preserve">Вызывается дрожжеподобными грибами рода </w:t>
      </w:r>
      <w:r w:rsidRPr="00AE10E0">
        <w:rPr>
          <w:rFonts w:ascii="Times New Roman" w:hAnsi="Times New Roman" w:cs="Times New Roman"/>
          <w:sz w:val="28"/>
          <w:szCs w:val="28"/>
          <w:lang w:val="en-US"/>
        </w:rPr>
        <w:t>Candida</w:t>
      </w:r>
      <w:r w:rsidRPr="00AE10E0">
        <w:rPr>
          <w:rFonts w:ascii="Times New Roman" w:hAnsi="Times New Roman" w:cs="Times New Roman"/>
          <w:sz w:val="28"/>
          <w:szCs w:val="28"/>
        </w:rPr>
        <w:t xml:space="preserve">, которые  относятся  к сапрофитам  человека и обнаруживаются во влагалище в норме. Кандидоз обычно возникает  при ослаблении иммунного статуса организма.       Для </w:t>
      </w:r>
      <w:proofErr w:type="spellStart"/>
      <w:r w:rsidRPr="00AE10E0">
        <w:rPr>
          <w:rFonts w:ascii="Times New Roman" w:hAnsi="Times New Roman" w:cs="Times New Roman"/>
          <w:sz w:val="28"/>
          <w:szCs w:val="28"/>
        </w:rPr>
        <w:t>урогенитального</w:t>
      </w:r>
      <w:proofErr w:type="spellEnd"/>
      <w:r w:rsidRPr="00AE10E0">
        <w:rPr>
          <w:rFonts w:ascii="Times New Roman" w:hAnsi="Times New Roman" w:cs="Times New Roman"/>
          <w:sz w:val="28"/>
          <w:szCs w:val="28"/>
        </w:rPr>
        <w:t xml:space="preserve"> кандидоза у женщин характерно образование резко ограниченных серовато-белых налетов на слизистой оболочке половых губ и влагалища и появление творожистых густых </w:t>
      </w:r>
      <w:proofErr w:type="spellStart"/>
      <w:r w:rsidRPr="00AE10E0">
        <w:rPr>
          <w:rFonts w:ascii="Times New Roman" w:hAnsi="Times New Roman" w:cs="Times New Roman"/>
          <w:sz w:val="28"/>
          <w:szCs w:val="28"/>
        </w:rPr>
        <w:t>сливкообразных</w:t>
      </w:r>
      <w:proofErr w:type="spellEnd"/>
      <w:r w:rsidRPr="00AE10E0">
        <w:rPr>
          <w:rFonts w:ascii="Times New Roman" w:hAnsi="Times New Roman" w:cs="Times New Roman"/>
          <w:sz w:val="28"/>
          <w:szCs w:val="28"/>
        </w:rPr>
        <w:t xml:space="preserve"> выделений. У мужчин выявляется уретрит с очагами, покрытыми серовато-белым налетом. Субъективно ощущаются зуд, жжение, болезненность при мочеиспускании. </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Поражение  </w:t>
      </w:r>
      <w:proofErr w:type="spellStart"/>
      <w:r w:rsidRPr="00AE10E0">
        <w:rPr>
          <w:rFonts w:ascii="Times New Roman" w:hAnsi="Times New Roman" w:cs="Times New Roman"/>
          <w:sz w:val="28"/>
          <w:szCs w:val="28"/>
        </w:rPr>
        <w:t>урогенитального</w:t>
      </w:r>
      <w:proofErr w:type="spellEnd"/>
      <w:r w:rsidRPr="00AE10E0">
        <w:rPr>
          <w:rFonts w:ascii="Times New Roman" w:hAnsi="Times New Roman" w:cs="Times New Roman"/>
          <w:sz w:val="28"/>
          <w:szCs w:val="28"/>
        </w:rPr>
        <w:t xml:space="preserve"> тракта грибами наблюдается при диабете, лечении антибиотиками широкого спектра действия, на фоне иммунодепрессивной терапии, при использовании </w:t>
      </w:r>
      <w:proofErr w:type="spellStart"/>
      <w:r w:rsidRPr="00AE10E0">
        <w:rPr>
          <w:rFonts w:ascii="Times New Roman" w:hAnsi="Times New Roman" w:cs="Times New Roman"/>
          <w:sz w:val="28"/>
          <w:szCs w:val="28"/>
        </w:rPr>
        <w:t>пероральных</w:t>
      </w:r>
      <w:proofErr w:type="spellEnd"/>
      <w:r w:rsidRPr="00AE10E0">
        <w:rPr>
          <w:rFonts w:ascii="Times New Roman" w:hAnsi="Times New Roman" w:cs="Times New Roman"/>
          <w:sz w:val="28"/>
          <w:szCs w:val="28"/>
        </w:rPr>
        <w:t xml:space="preserve"> </w:t>
      </w:r>
      <w:proofErr w:type="spellStart"/>
      <w:r w:rsidRPr="00AE10E0">
        <w:rPr>
          <w:rFonts w:ascii="Times New Roman" w:hAnsi="Times New Roman" w:cs="Times New Roman"/>
          <w:sz w:val="28"/>
          <w:szCs w:val="28"/>
        </w:rPr>
        <w:t>контрацептивов</w:t>
      </w:r>
      <w:proofErr w:type="spellEnd"/>
      <w:r w:rsidRPr="00AE10E0">
        <w:rPr>
          <w:rFonts w:ascii="Times New Roman" w:hAnsi="Times New Roman" w:cs="Times New Roman"/>
          <w:sz w:val="28"/>
          <w:szCs w:val="28"/>
        </w:rPr>
        <w:t xml:space="preserve">, внутриматочных спиралей. </w:t>
      </w:r>
    </w:p>
    <w:p w:rsidR="00582B1C" w:rsidRPr="00AE10E0" w:rsidRDefault="00582B1C" w:rsidP="00582B1C">
      <w:pPr>
        <w:pStyle w:val="a3"/>
        <w:spacing w:before="10" w:after="10" w:line="240" w:lineRule="auto"/>
        <w:jc w:val="both"/>
        <w:rPr>
          <w:rFonts w:ascii="Times New Roman" w:hAnsi="Times New Roman" w:cs="Times New Roman"/>
          <w:sz w:val="28"/>
          <w:szCs w:val="28"/>
        </w:rPr>
      </w:pPr>
      <w:r w:rsidRPr="00AE10E0">
        <w:rPr>
          <w:rFonts w:ascii="Times New Roman" w:hAnsi="Times New Roman" w:cs="Times New Roman"/>
          <w:sz w:val="28"/>
          <w:szCs w:val="28"/>
        </w:rPr>
        <w:t xml:space="preserve">      </w:t>
      </w:r>
      <w:r w:rsidRPr="00AE10E0">
        <w:rPr>
          <w:rFonts w:ascii="Times New Roman" w:hAnsi="Times New Roman" w:cs="Times New Roman"/>
          <w:b/>
          <w:sz w:val="28"/>
          <w:szCs w:val="28"/>
        </w:rPr>
        <w:t xml:space="preserve">Лабораторная диагностика </w:t>
      </w:r>
      <w:proofErr w:type="spellStart"/>
      <w:r w:rsidRPr="00AE10E0">
        <w:rPr>
          <w:rFonts w:ascii="Times New Roman" w:hAnsi="Times New Roman" w:cs="Times New Roman"/>
          <w:sz w:val="28"/>
          <w:szCs w:val="28"/>
        </w:rPr>
        <w:t>урогенитального</w:t>
      </w:r>
      <w:proofErr w:type="spellEnd"/>
      <w:r w:rsidRPr="00AE10E0">
        <w:rPr>
          <w:rFonts w:ascii="Times New Roman" w:hAnsi="Times New Roman" w:cs="Times New Roman"/>
          <w:sz w:val="28"/>
          <w:szCs w:val="28"/>
        </w:rPr>
        <w:t xml:space="preserve"> кандидоза</w:t>
      </w:r>
      <w:r w:rsidRPr="00AE10E0">
        <w:rPr>
          <w:rFonts w:ascii="Times New Roman" w:hAnsi="Times New Roman" w:cs="Times New Roman"/>
          <w:b/>
          <w:sz w:val="28"/>
          <w:szCs w:val="28"/>
        </w:rPr>
        <w:t xml:space="preserve"> </w:t>
      </w:r>
      <w:r w:rsidRPr="00AE10E0">
        <w:rPr>
          <w:rFonts w:ascii="Times New Roman" w:hAnsi="Times New Roman" w:cs="Times New Roman"/>
          <w:sz w:val="28"/>
          <w:szCs w:val="28"/>
        </w:rPr>
        <w:t xml:space="preserve">проводится путем обнаружения дрожжеподобных грибов при микроскопии окрашенных препаратов. Мазки  окрашивают 1% </w:t>
      </w:r>
      <w:proofErr w:type="gramStart"/>
      <w:r w:rsidRPr="00AE10E0">
        <w:rPr>
          <w:rFonts w:ascii="Times New Roman" w:hAnsi="Times New Roman" w:cs="Times New Roman"/>
          <w:sz w:val="28"/>
          <w:szCs w:val="28"/>
        </w:rPr>
        <w:t>метиленовым</w:t>
      </w:r>
      <w:proofErr w:type="gramEnd"/>
      <w:r w:rsidRPr="00AE10E0">
        <w:rPr>
          <w:rFonts w:ascii="Times New Roman" w:hAnsi="Times New Roman" w:cs="Times New Roman"/>
          <w:sz w:val="28"/>
          <w:szCs w:val="28"/>
        </w:rPr>
        <w:t xml:space="preserve"> синим, по Романовскому, по Грамму. Исследованию подвергают беловатый или желтоватый налет - пленку, которая  содержит псевдомицелий гриба и дрожжеподобные клетки. При микроскопии обнаруживают округлые или овальные клетки и нити </w:t>
      </w:r>
      <w:proofErr w:type="spellStart"/>
      <w:r w:rsidRPr="00AE10E0">
        <w:rPr>
          <w:rFonts w:ascii="Times New Roman" w:hAnsi="Times New Roman" w:cs="Times New Roman"/>
          <w:sz w:val="28"/>
          <w:szCs w:val="28"/>
        </w:rPr>
        <w:t>псевдомицелия</w:t>
      </w:r>
      <w:proofErr w:type="spellEnd"/>
      <w:r w:rsidRPr="00AE10E0">
        <w:rPr>
          <w:rFonts w:ascii="Times New Roman" w:hAnsi="Times New Roman" w:cs="Times New Roman"/>
          <w:sz w:val="28"/>
          <w:szCs w:val="28"/>
        </w:rPr>
        <w:t xml:space="preserve">  (цепочки из длинных клеток).</w:t>
      </w:r>
    </w:p>
    <w:p w:rsidR="00582B1C" w:rsidRPr="00374C91" w:rsidRDefault="00582B1C" w:rsidP="00582B1C">
      <w:pPr>
        <w:pStyle w:val="4"/>
        <w:spacing w:before="10" w:after="10" w:line="240" w:lineRule="auto"/>
        <w:jc w:val="both"/>
        <w:rPr>
          <w:rFonts w:ascii="Times New Roman" w:hAnsi="Times New Roman" w:cs="Times New Roman"/>
          <w:i w:val="0"/>
          <w:color w:val="auto"/>
          <w:sz w:val="28"/>
          <w:szCs w:val="28"/>
        </w:rPr>
      </w:pPr>
      <w:r w:rsidRPr="00374C91">
        <w:rPr>
          <w:rFonts w:ascii="Times New Roman" w:hAnsi="Times New Roman" w:cs="Times New Roman"/>
          <w:i w:val="0"/>
          <w:color w:val="auto"/>
          <w:sz w:val="28"/>
          <w:szCs w:val="28"/>
        </w:rPr>
        <w:t xml:space="preserve">Таблица </w:t>
      </w:r>
      <w:r>
        <w:rPr>
          <w:rFonts w:ascii="Times New Roman" w:hAnsi="Times New Roman" w:cs="Times New Roman"/>
          <w:i w:val="0"/>
          <w:color w:val="auto"/>
          <w:sz w:val="28"/>
          <w:szCs w:val="28"/>
        </w:rPr>
        <w:t>2</w:t>
      </w:r>
    </w:p>
    <w:p w:rsidR="00582B1C" w:rsidRPr="00AE10E0" w:rsidRDefault="00582B1C" w:rsidP="00582B1C">
      <w:pPr>
        <w:pStyle w:val="3"/>
        <w:spacing w:before="10" w:after="10" w:line="240" w:lineRule="auto"/>
        <w:jc w:val="both"/>
        <w:rPr>
          <w:rFonts w:ascii="Times New Roman" w:hAnsi="Times New Roman" w:cs="Times New Roman"/>
          <w:color w:val="auto"/>
          <w:sz w:val="28"/>
          <w:szCs w:val="28"/>
        </w:rPr>
      </w:pPr>
      <w:r w:rsidRPr="00AE10E0">
        <w:rPr>
          <w:rFonts w:ascii="Times New Roman" w:hAnsi="Times New Roman" w:cs="Times New Roman"/>
          <w:color w:val="auto"/>
          <w:sz w:val="28"/>
          <w:szCs w:val="28"/>
        </w:rPr>
        <w:t>Дифференциальная диагностика инфекционных заболеваний влагалища</w:t>
      </w:r>
    </w:p>
    <w:p w:rsidR="00582B1C" w:rsidRPr="00AE10E0" w:rsidRDefault="00582B1C" w:rsidP="00582B1C">
      <w:pPr>
        <w:spacing w:before="10" w:after="10" w:line="240" w:lineRule="auto"/>
        <w:jc w:val="both"/>
        <w:rPr>
          <w:rFonts w:ascii="Times New Roman" w:hAnsi="Times New Roman" w:cs="Times New Roman"/>
          <w:sz w:val="28"/>
          <w:szCs w:val="28"/>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7"/>
        <w:gridCol w:w="1611"/>
        <w:gridCol w:w="1927"/>
        <w:gridCol w:w="1510"/>
        <w:gridCol w:w="1594"/>
        <w:gridCol w:w="1598"/>
      </w:tblGrid>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b/>
                <w:sz w:val="24"/>
                <w:szCs w:val="24"/>
              </w:rPr>
            </w:pPr>
            <w:r w:rsidRPr="00AE10E0">
              <w:rPr>
                <w:rFonts w:ascii="Times New Roman" w:hAnsi="Times New Roman" w:cs="Times New Roman"/>
                <w:b/>
                <w:sz w:val="24"/>
                <w:szCs w:val="24"/>
              </w:rPr>
              <w:t>Признаки</w:t>
            </w:r>
          </w:p>
        </w:tc>
        <w:tc>
          <w:tcPr>
            <w:tcW w:w="1611" w:type="dxa"/>
          </w:tcPr>
          <w:p w:rsidR="00582B1C" w:rsidRPr="00AE10E0" w:rsidRDefault="00582B1C" w:rsidP="00CB3EEB">
            <w:pPr>
              <w:spacing w:before="10" w:after="10" w:line="240" w:lineRule="auto"/>
              <w:jc w:val="both"/>
              <w:rPr>
                <w:rFonts w:ascii="Times New Roman" w:hAnsi="Times New Roman" w:cs="Times New Roman"/>
                <w:b/>
                <w:sz w:val="24"/>
                <w:szCs w:val="24"/>
              </w:rPr>
            </w:pPr>
            <w:r w:rsidRPr="00AE10E0">
              <w:rPr>
                <w:rFonts w:ascii="Times New Roman" w:hAnsi="Times New Roman" w:cs="Times New Roman"/>
                <w:b/>
                <w:sz w:val="24"/>
                <w:szCs w:val="24"/>
              </w:rPr>
              <w:t>Норма</w:t>
            </w:r>
          </w:p>
        </w:tc>
        <w:tc>
          <w:tcPr>
            <w:tcW w:w="1927" w:type="dxa"/>
          </w:tcPr>
          <w:p w:rsidR="00582B1C" w:rsidRPr="00AE10E0" w:rsidRDefault="00582B1C" w:rsidP="00CB3EEB">
            <w:pPr>
              <w:spacing w:before="10" w:after="10" w:line="240" w:lineRule="auto"/>
              <w:jc w:val="both"/>
              <w:rPr>
                <w:rFonts w:ascii="Times New Roman" w:hAnsi="Times New Roman" w:cs="Times New Roman"/>
                <w:b/>
                <w:sz w:val="24"/>
                <w:szCs w:val="24"/>
              </w:rPr>
            </w:pPr>
            <w:r w:rsidRPr="00AE10E0">
              <w:rPr>
                <w:rFonts w:ascii="Times New Roman" w:hAnsi="Times New Roman" w:cs="Times New Roman"/>
                <w:b/>
                <w:sz w:val="24"/>
                <w:szCs w:val="24"/>
              </w:rPr>
              <w:t xml:space="preserve">Бактериальный </w:t>
            </w:r>
            <w:proofErr w:type="spellStart"/>
            <w:r w:rsidRPr="00AE10E0">
              <w:rPr>
                <w:rFonts w:ascii="Times New Roman" w:hAnsi="Times New Roman" w:cs="Times New Roman"/>
                <w:b/>
                <w:sz w:val="24"/>
                <w:szCs w:val="24"/>
              </w:rPr>
              <w:t>вагиноз</w:t>
            </w:r>
            <w:proofErr w:type="spellEnd"/>
          </w:p>
        </w:tc>
        <w:tc>
          <w:tcPr>
            <w:tcW w:w="1510" w:type="dxa"/>
          </w:tcPr>
          <w:p w:rsidR="00582B1C" w:rsidRPr="00AE10E0" w:rsidRDefault="00582B1C" w:rsidP="00CB3EEB">
            <w:pPr>
              <w:spacing w:before="10" w:after="10" w:line="240" w:lineRule="auto"/>
              <w:jc w:val="both"/>
              <w:rPr>
                <w:rFonts w:ascii="Times New Roman" w:hAnsi="Times New Roman" w:cs="Times New Roman"/>
                <w:b/>
                <w:sz w:val="24"/>
                <w:szCs w:val="24"/>
              </w:rPr>
            </w:pPr>
            <w:proofErr w:type="spellStart"/>
            <w:proofErr w:type="gramStart"/>
            <w:r w:rsidRPr="00AE10E0">
              <w:rPr>
                <w:rFonts w:ascii="Times New Roman" w:hAnsi="Times New Roman" w:cs="Times New Roman"/>
                <w:b/>
                <w:sz w:val="24"/>
                <w:szCs w:val="24"/>
              </w:rPr>
              <w:t>Трихо-мониаз</w:t>
            </w:r>
            <w:proofErr w:type="spellEnd"/>
            <w:proofErr w:type="gramEnd"/>
          </w:p>
        </w:tc>
        <w:tc>
          <w:tcPr>
            <w:tcW w:w="1594" w:type="dxa"/>
          </w:tcPr>
          <w:p w:rsidR="00582B1C" w:rsidRPr="00AE10E0" w:rsidRDefault="00582B1C" w:rsidP="00CB3EEB">
            <w:pPr>
              <w:spacing w:before="10" w:after="10" w:line="240" w:lineRule="auto"/>
              <w:jc w:val="both"/>
              <w:rPr>
                <w:rFonts w:ascii="Times New Roman" w:hAnsi="Times New Roman" w:cs="Times New Roman"/>
                <w:b/>
                <w:sz w:val="24"/>
                <w:szCs w:val="24"/>
              </w:rPr>
            </w:pPr>
            <w:r w:rsidRPr="00AE10E0">
              <w:rPr>
                <w:rFonts w:ascii="Times New Roman" w:hAnsi="Times New Roman" w:cs="Times New Roman"/>
                <w:b/>
                <w:sz w:val="24"/>
                <w:szCs w:val="24"/>
              </w:rPr>
              <w:t>Гонорея</w:t>
            </w:r>
          </w:p>
        </w:tc>
        <w:tc>
          <w:tcPr>
            <w:tcW w:w="1598" w:type="dxa"/>
          </w:tcPr>
          <w:p w:rsidR="00582B1C" w:rsidRPr="00AE10E0" w:rsidRDefault="00582B1C" w:rsidP="00CB3EEB">
            <w:pPr>
              <w:spacing w:before="10" w:after="10" w:line="240" w:lineRule="auto"/>
              <w:jc w:val="both"/>
              <w:rPr>
                <w:rFonts w:ascii="Times New Roman" w:hAnsi="Times New Roman" w:cs="Times New Roman"/>
                <w:b/>
                <w:sz w:val="24"/>
                <w:szCs w:val="24"/>
              </w:rPr>
            </w:pPr>
            <w:proofErr w:type="spellStart"/>
            <w:r w:rsidRPr="00AE10E0">
              <w:rPr>
                <w:rFonts w:ascii="Times New Roman" w:hAnsi="Times New Roman" w:cs="Times New Roman"/>
                <w:b/>
                <w:sz w:val="24"/>
                <w:szCs w:val="24"/>
              </w:rPr>
              <w:t>Хламидиоз</w:t>
            </w:r>
            <w:proofErr w:type="spellEnd"/>
          </w:p>
        </w:tc>
      </w:tr>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Влагалищные выделения:</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длительные</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обильные</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консистенция</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 xml:space="preserve">цвет </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proofErr w:type="spellStart"/>
            <w:r w:rsidRPr="00AE10E0">
              <w:rPr>
                <w:rFonts w:ascii="Times New Roman" w:hAnsi="Times New Roman" w:cs="Times New Roman"/>
                <w:sz w:val="24"/>
                <w:szCs w:val="24"/>
              </w:rPr>
              <w:t>аминный</w:t>
            </w:r>
            <w:proofErr w:type="spellEnd"/>
            <w:r w:rsidRPr="00AE10E0">
              <w:rPr>
                <w:rFonts w:ascii="Times New Roman" w:hAnsi="Times New Roman" w:cs="Times New Roman"/>
                <w:sz w:val="24"/>
                <w:szCs w:val="24"/>
              </w:rPr>
              <w:t xml:space="preserve"> запах </w:t>
            </w:r>
          </w:p>
        </w:tc>
        <w:tc>
          <w:tcPr>
            <w:tcW w:w="1611"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Образуются комочки</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Беловатые</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927"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Гомогенные</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Серые</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10"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Гомогенные</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пенистые</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Желтоватые</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p>
        </w:tc>
        <w:tc>
          <w:tcPr>
            <w:tcW w:w="1594"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Жидкие</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Зеленоватые</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8"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Жидкие</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Прозрачные</w:t>
            </w:r>
          </w:p>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r>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Зуд</w:t>
            </w:r>
          </w:p>
        </w:tc>
        <w:tc>
          <w:tcPr>
            <w:tcW w:w="1611"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92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10"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4"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8"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r>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Дискомфорт во влагалище</w:t>
            </w:r>
          </w:p>
        </w:tc>
        <w:tc>
          <w:tcPr>
            <w:tcW w:w="1611"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927"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10"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4"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8" w:type="dxa"/>
          </w:tcPr>
          <w:p w:rsidR="00582B1C" w:rsidRPr="00AE10E0" w:rsidRDefault="00582B1C" w:rsidP="00CB3EEB">
            <w:pPr>
              <w:spacing w:before="10" w:after="10" w:line="240" w:lineRule="auto"/>
              <w:jc w:val="both"/>
              <w:rPr>
                <w:rFonts w:ascii="Times New Roman" w:hAnsi="Times New Roman" w:cs="Times New Roman"/>
                <w:sz w:val="24"/>
                <w:szCs w:val="24"/>
              </w:rPr>
            </w:pPr>
          </w:p>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r>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sz w:val="24"/>
                <w:szCs w:val="24"/>
              </w:rPr>
            </w:pPr>
            <w:proofErr w:type="spellStart"/>
            <w:r w:rsidRPr="00AE10E0">
              <w:rPr>
                <w:rFonts w:ascii="Times New Roman" w:hAnsi="Times New Roman" w:cs="Times New Roman"/>
                <w:sz w:val="24"/>
                <w:szCs w:val="24"/>
              </w:rPr>
              <w:t>рН</w:t>
            </w:r>
            <w:proofErr w:type="spellEnd"/>
          </w:p>
        </w:tc>
        <w:tc>
          <w:tcPr>
            <w:tcW w:w="1611"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3,7- 4,5</w:t>
            </w:r>
          </w:p>
        </w:tc>
        <w:tc>
          <w:tcPr>
            <w:tcW w:w="192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6,0-7,0</w:t>
            </w:r>
          </w:p>
        </w:tc>
        <w:tc>
          <w:tcPr>
            <w:tcW w:w="1510"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5,0-6,0</w:t>
            </w:r>
          </w:p>
        </w:tc>
        <w:tc>
          <w:tcPr>
            <w:tcW w:w="1594"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&lt;4,5</w:t>
            </w:r>
          </w:p>
        </w:tc>
        <w:tc>
          <w:tcPr>
            <w:tcW w:w="1598"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&lt;4,5</w:t>
            </w:r>
          </w:p>
        </w:tc>
      </w:tr>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«Ключевые» клетки</w:t>
            </w:r>
          </w:p>
        </w:tc>
        <w:tc>
          <w:tcPr>
            <w:tcW w:w="1611"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92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10"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4"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8"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r>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lastRenderedPageBreak/>
              <w:t>Трихомонады</w:t>
            </w:r>
          </w:p>
        </w:tc>
        <w:tc>
          <w:tcPr>
            <w:tcW w:w="1611"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92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10"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4"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8"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r>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Гонококки</w:t>
            </w:r>
          </w:p>
        </w:tc>
        <w:tc>
          <w:tcPr>
            <w:tcW w:w="1611"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92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10"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4"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8"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r>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sz w:val="24"/>
                <w:szCs w:val="24"/>
              </w:rPr>
            </w:pPr>
            <w:proofErr w:type="spellStart"/>
            <w:r w:rsidRPr="00AE10E0">
              <w:rPr>
                <w:rFonts w:ascii="Times New Roman" w:hAnsi="Times New Roman" w:cs="Times New Roman"/>
                <w:sz w:val="24"/>
                <w:szCs w:val="24"/>
              </w:rPr>
              <w:t>Лактобациллы</w:t>
            </w:r>
            <w:proofErr w:type="spellEnd"/>
          </w:p>
        </w:tc>
        <w:tc>
          <w:tcPr>
            <w:tcW w:w="1611"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92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10"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4"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8"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r>
      <w:tr w:rsidR="00582B1C" w:rsidRPr="00AE10E0" w:rsidTr="00CB3EEB">
        <w:tc>
          <w:tcPr>
            <w:tcW w:w="173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Лейкоциты</w:t>
            </w:r>
          </w:p>
        </w:tc>
        <w:tc>
          <w:tcPr>
            <w:tcW w:w="1611"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927"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10"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4"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c>
          <w:tcPr>
            <w:tcW w:w="1598" w:type="dxa"/>
          </w:tcPr>
          <w:p w:rsidR="00582B1C" w:rsidRPr="00AE10E0" w:rsidRDefault="00582B1C" w:rsidP="00CB3EEB">
            <w:pPr>
              <w:spacing w:before="10" w:after="10" w:line="240" w:lineRule="auto"/>
              <w:jc w:val="both"/>
              <w:rPr>
                <w:rFonts w:ascii="Times New Roman" w:hAnsi="Times New Roman" w:cs="Times New Roman"/>
                <w:sz w:val="24"/>
                <w:szCs w:val="24"/>
              </w:rPr>
            </w:pPr>
            <w:r w:rsidRPr="00AE10E0">
              <w:rPr>
                <w:rFonts w:ascii="Times New Roman" w:hAnsi="Times New Roman" w:cs="Times New Roman"/>
                <w:sz w:val="24"/>
                <w:szCs w:val="24"/>
              </w:rPr>
              <w:t>+</w:t>
            </w:r>
          </w:p>
        </w:tc>
      </w:tr>
    </w:tbl>
    <w:p w:rsidR="00582B1C" w:rsidRPr="00AE10E0" w:rsidRDefault="00582B1C" w:rsidP="00582B1C">
      <w:pPr>
        <w:spacing w:before="10" w:after="10" w:line="240" w:lineRule="auto"/>
        <w:jc w:val="both"/>
        <w:rPr>
          <w:rFonts w:ascii="Times New Roman" w:hAnsi="Times New Roman" w:cs="Times New Roman"/>
          <w:sz w:val="24"/>
          <w:szCs w:val="24"/>
        </w:rPr>
      </w:pPr>
    </w:p>
    <w:p w:rsidR="00582B1C" w:rsidRPr="001D5867" w:rsidRDefault="00582B1C" w:rsidP="00582B1C">
      <w:pPr>
        <w:tabs>
          <w:tab w:val="left" w:pos="0"/>
        </w:tabs>
        <w:spacing w:before="10" w:after="10" w:line="240" w:lineRule="auto"/>
        <w:jc w:val="center"/>
        <w:rPr>
          <w:rFonts w:ascii="Times New Roman" w:hAnsi="Times New Roman" w:cs="Times New Roman"/>
          <w:b/>
          <w:sz w:val="28"/>
          <w:szCs w:val="28"/>
        </w:rPr>
      </w:pPr>
      <w:r w:rsidRPr="002944A5">
        <w:rPr>
          <w:rFonts w:ascii="Times New Roman" w:eastAsia="Times New Roman" w:hAnsi="Times New Roman" w:cs="Times New Roman"/>
          <w:b/>
          <w:sz w:val="28"/>
          <w:szCs w:val="28"/>
        </w:rPr>
        <w:t>Контрольные вопросы для закрепления:</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b/>
          <w:sz w:val="28"/>
          <w:szCs w:val="28"/>
        </w:rPr>
        <w:t xml:space="preserve">      </w:t>
      </w:r>
      <w:r w:rsidRPr="001D5867">
        <w:rPr>
          <w:rFonts w:ascii="Times New Roman" w:hAnsi="Times New Roman" w:cs="Times New Roman"/>
          <w:sz w:val="28"/>
          <w:szCs w:val="28"/>
        </w:rPr>
        <w:t>1.Чем отличается морфология возбудителя сифилиса от сапрофитных форм спирохет?</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2. Какой материал исследуют для прямого обнаружения бледных спирохет?</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3. Методы окраски бледных трепонем.</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4. Почему возбудитель сифилиса  называется «бледная спирохета»?</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5. Какие органы поражаются при сифилисе?</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6. Особенности окраски бледных спирохет </w:t>
      </w:r>
      <w:proofErr w:type="spellStart"/>
      <w:proofErr w:type="gramStart"/>
      <w:r w:rsidRPr="001D5867">
        <w:rPr>
          <w:rFonts w:ascii="Times New Roman" w:hAnsi="Times New Roman" w:cs="Times New Roman"/>
          <w:sz w:val="28"/>
          <w:szCs w:val="28"/>
        </w:rPr>
        <w:t>азур-эозином</w:t>
      </w:r>
      <w:proofErr w:type="spellEnd"/>
      <w:proofErr w:type="gramEnd"/>
      <w:r w:rsidRPr="001D5867">
        <w:rPr>
          <w:rFonts w:ascii="Times New Roman" w:hAnsi="Times New Roman" w:cs="Times New Roman"/>
          <w:sz w:val="28"/>
          <w:szCs w:val="28"/>
        </w:rPr>
        <w:t>.</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7. Проявления гонореи у мужчин и женщин.</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8. Морфология гонококков.</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9. Какой материал исследуют при подозрении на гонорею?</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10. Формы существования </w:t>
      </w:r>
      <w:proofErr w:type="spellStart"/>
      <w:r w:rsidRPr="001D5867">
        <w:rPr>
          <w:rFonts w:ascii="Times New Roman" w:hAnsi="Times New Roman" w:cs="Times New Roman"/>
          <w:sz w:val="28"/>
          <w:szCs w:val="28"/>
        </w:rPr>
        <w:t>хламидий</w:t>
      </w:r>
      <w:proofErr w:type="spellEnd"/>
      <w:r w:rsidRPr="001D5867">
        <w:rPr>
          <w:rFonts w:ascii="Times New Roman" w:hAnsi="Times New Roman" w:cs="Times New Roman"/>
          <w:sz w:val="28"/>
          <w:szCs w:val="28"/>
        </w:rPr>
        <w:t>.</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11. Почему </w:t>
      </w:r>
      <w:proofErr w:type="spellStart"/>
      <w:r w:rsidRPr="001D5867">
        <w:rPr>
          <w:rFonts w:ascii="Times New Roman" w:hAnsi="Times New Roman" w:cs="Times New Roman"/>
          <w:sz w:val="28"/>
          <w:szCs w:val="28"/>
        </w:rPr>
        <w:t>хламидии</w:t>
      </w:r>
      <w:proofErr w:type="spellEnd"/>
      <w:r w:rsidRPr="001D5867">
        <w:rPr>
          <w:rFonts w:ascii="Times New Roman" w:hAnsi="Times New Roman" w:cs="Times New Roman"/>
          <w:sz w:val="28"/>
          <w:szCs w:val="28"/>
        </w:rPr>
        <w:t xml:space="preserve"> очень трудно обнаруживаются при микроскопическом исследовании?</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12. Лабораторная диагностика </w:t>
      </w:r>
      <w:proofErr w:type="spellStart"/>
      <w:r w:rsidRPr="001D5867">
        <w:rPr>
          <w:rFonts w:ascii="Times New Roman" w:hAnsi="Times New Roman" w:cs="Times New Roman"/>
          <w:sz w:val="28"/>
          <w:szCs w:val="28"/>
        </w:rPr>
        <w:t>хламидиоза</w:t>
      </w:r>
      <w:proofErr w:type="spellEnd"/>
      <w:r w:rsidRPr="001D5867">
        <w:rPr>
          <w:rFonts w:ascii="Times New Roman" w:hAnsi="Times New Roman" w:cs="Times New Roman"/>
          <w:sz w:val="28"/>
          <w:szCs w:val="28"/>
        </w:rPr>
        <w:t>.</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13. Методы обнаружения трихомонад в </w:t>
      </w:r>
      <w:proofErr w:type="gramStart"/>
      <w:r w:rsidRPr="001D5867">
        <w:rPr>
          <w:rFonts w:ascii="Times New Roman" w:hAnsi="Times New Roman" w:cs="Times New Roman"/>
          <w:sz w:val="28"/>
          <w:szCs w:val="28"/>
        </w:rPr>
        <w:t>отделяемом</w:t>
      </w:r>
      <w:proofErr w:type="gramEnd"/>
      <w:r w:rsidRPr="001D5867">
        <w:rPr>
          <w:rFonts w:ascii="Times New Roman" w:hAnsi="Times New Roman" w:cs="Times New Roman"/>
          <w:sz w:val="28"/>
          <w:szCs w:val="28"/>
        </w:rPr>
        <w:t xml:space="preserve"> половых органов.</w:t>
      </w:r>
    </w:p>
    <w:p w:rsidR="00582B1C" w:rsidRPr="001D5867" w:rsidRDefault="00582B1C" w:rsidP="00582B1C">
      <w:pPr>
        <w:spacing w:before="10" w:after="10" w:line="240" w:lineRule="auto"/>
        <w:jc w:val="both"/>
        <w:rPr>
          <w:rFonts w:ascii="Times New Roman" w:hAnsi="Times New Roman" w:cs="Times New Roman"/>
          <w:sz w:val="28"/>
          <w:szCs w:val="28"/>
        </w:rPr>
      </w:pPr>
      <w:r w:rsidRPr="001D5867">
        <w:rPr>
          <w:rFonts w:ascii="Times New Roman" w:hAnsi="Times New Roman" w:cs="Times New Roman"/>
          <w:sz w:val="28"/>
          <w:szCs w:val="28"/>
        </w:rPr>
        <w:t xml:space="preserve">      14. Почему </w:t>
      </w:r>
      <w:proofErr w:type="spellStart"/>
      <w:r w:rsidRPr="001D5867">
        <w:rPr>
          <w:rFonts w:ascii="Times New Roman" w:hAnsi="Times New Roman" w:cs="Times New Roman"/>
          <w:sz w:val="28"/>
          <w:szCs w:val="28"/>
        </w:rPr>
        <w:t>дисбактериоз</w:t>
      </w:r>
      <w:proofErr w:type="spellEnd"/>
      <w:r w:rsidRPr="001D5867">
        <w:rPr>
          <w:rFonts w:ascii="Times New Roman" w:hAnsi="Times New Roman" w:cs="Times New Roman"/>
          <w:sz w:val="28"/>
          <w:szCs w:val="28"/>
        </w:rPr>
        <w:t xml:space="preserve"> влагалища называется бактериальный </w:t>
      </w:r>
      <w:proofErr w:type="spellStart"/>
      <w:r w:rsidRPr="001D5867">
        <w:rPr>
          <w:rFonts w:ascii="Times New Roman" w:hAnsi="Times New Roman" w:cs="Times New Roman"/>
          <w:sz w:val="28"/>
          <w:szCs w:val="28"/>
        </w:rPr>
        <w:t>вагиноз</w:t>
      </w:r>
      <w:proofErr w:type="spellEnd"/>
      <w:r w:rsidRPr="001D5867">
        <w:rPr>
          <w:rFonts w:ascii="Times New Roman" w:hAnsi="Times New Roman" w:cs="Times New Roman"/>
          <w:sz w:val="28"/>
          <w:szCs w:val="28"/>
        </w:rPr>
        <w:t>, а не вагинит?</w:t>
      </w:r>
    </w:p>
    <w:p w:rsidR="00582B1C" w:rsidRDefault="00582B1C" w:rsidP="00582B1C">
      <w:pPr>
        <w:pStyle w:val="a3"/>
        <w:spacing w:before="10" w:after="10" w:line="240" w:lineRule="auto"/>
        <w:jc w:val="both"/>
        <w:rPr>
          <w:rFonts w:ascii="Times New Roman" w:hAnsi="Times New Roman" w:cs="Times New Roman"/>
          <w:sz w:val="28"/>
          <w:szCs w:val="28"/>
        </w:rPr>
      </w:pPr>
    </w:p>
    <w:p w:rsidR="00582B1C" w:rsidRDefault="00582B1C" w:rsidP="00582B1C">
      <w:pPr>
        <w:pStyle w:val="a3"/>
        <w:spacing w:before="10" w:after="10" w:line="240" w:lineRule="auto"/>
        <w:jc w:val="both"/>
        <w:rPr>
          <w:rFonts w:ascii="Times New Roman" w:hAnsi="Times New Roman" w:cs="Times New Roman"/>
          <w:sz w:val="28"/>
          <w:szCs w:val="28"/>
        </w:rPr>
      </w:pPr>
    </w:p>
    <w:p w:rsidR="00582B1C" w:rsidRPr="00AE10E0" w:rsidRDefault="00582B1C" w:rsidP="00582B1C">
      <w:pPr>
        <w:pStyle w:val="a3"/>
        <w:spacing w:before="10" w:after="10" w:line="240" w:lineRule="auto"/>
        <w:jc w:val="both"/>
        <w:rPr>
          <w:rFonts w:ascii="Times New Roman" w:hAnsi="Times New Roman" w:cs="Times New Roman"/>
          <w:sz w:val="28"/>
          <w:szCs w:val="28"/>
        </w:rPr>
      </w:pPr>
    </w:p>
    <w:p w:rsidR="00582B1C" w:rsidRPr="00AE10E0" w:rsidRDefault="00582B1C" w:rsidP="00582B1C">
      <w:pPr>
        <w:pStyle w:val="a3"/>
        <w:spacing w:before="10" w:after="1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82B1C" w:rsidRDefault="00582B1C" w:rsidP="00582B1C">
      <w:pPr>
        <w:pStyle w:val="a5"/>
        <w:tabs>
          <w:tab w:val="left" w:pos="0"/>
        </w:tabs>
        <w:spacing w:before="10" w:after="10" w:line="240" w:lineRule="auto"/>
        <w:ind w:left="1003"/>
        <w:rPr>
          <w:rFonts w:ascii="Times New Roman" w:eastAsia="Times New Roman" w:hAnsi="Times New Roman" w:cs="Times New Roman"/>
          <w:b/>
          <w:sz w:val="28"/>
          <w:szCs w:val="28"/>
        </w:rPr>
      </w:pPr>
      <w:r w:rsidRPr="002944A5">
        <w:rPr>
          <w:rFonts w:ascii="Times New Roman" w:eastAsia="Times New Roman" w:hAnsi="Times New Roman" w:cs="Times New Roman"/>
          <w:b/>
          <w:sz w:val="28"/>
          <w:szCs w:val="28"/>
        </w:rPr>
        <w:t xml:space="preserve">                          Рекомендуемая литература</w:t>
      </w:r>
    </w:p>
    <w:p w:rsidR="00582B1C" w:rsidRPr="002944A5" w:rsidRDefault="00582B1C" w:rsidP="00582B1C">
      <w:pPr>
        <w:pStyle w:val="a5"/>
        <w:tabs>
          <w:tab w:val="left" w:pos="0"/>
        </w:tabs>
        <w:spacing w:before="10" w:after="10" w:line="240" w:lineRule="auto"/>
        <w:ind w:left="1003"/>
        <w:rPr>
          <w:rFonts w:ascii="Times New Roman" w:hAnsi="Times New Roman" w:cs="Times New Roman"/>
          <w:sz w:val="28"/>
          <w:szCs w:val="28"/>
        </w:rPr>
      </w:pPr>
    </w:p>
    <w:p w:rsidR="00582B1C" w:rsidRPr="002944A5" w:rsidRDefault="00582B1C" w:rsidP="00582B1C">
      <w:pPr>
        <w:pStyle w:val="a3"/>
        <w:spacing w:before="10" w:after="10" w:line="240" w:lineRule="auto"/>
        <w:jc w:val="both"/>
        <w:rPr>
          <w:rFonts w:ascii="Times New Roman" w:hAnsi="Times New Roman" w:cs="Times New Roman"/>
          <w:sz w:val="28"/>
        </w:rPr>
      </w:pPr>
      <w:r w:rsidRPr="002944A5">
        <w:rPr>
          <w:rFonts w:ascii="Times New Roman" w:hAnsi="Times New Roman" w:cs="Times New Roman"/>
          <w:b/>
          <w:bCs/>
          <w:sz w:val="28"/>
        </w:rPr>
        <w:t>Основные источники:</w:t>
      </w:r>
      <w:r w:rsidRPr="002944A5">
        <w:rPr>
          <w:rFonts w:ascii="Times New Roman" w:hAnsi="Times New Roman" w:cs="Times New Roman"/>
          <w:sz w:val="28"/>
        </w:rPr>
        <w:t xml:space="preserve"> </w:t>
      </w:r>
    </w:p>
    <w:p w:rsidR="00582B1C" w:rsidRPr="00AA500C" w:rsidRDefault="00582B1C" w:rsidP="00582B1C">
      <w:pPr>
        <w:pStyle w:val="a6"/>
        <w:spacing w:before="10" w:after="10" w:line="240" w:lineRule="auto"/>
        <w:ind w:left="0"/>
        <w:jc w:val="both"/>
        <w:rPr>
          <w:rFonts w:ascii="Times New Roman" w:hAnsi="Times New Roman" w:cs="Times New Roman"/>
          <w:sz w:val="28"/>
          <w:szCs w:val="28"/>
        </w:rPr>
      </w:pPr>
      <w:r w:rsidRPr="00AA500C">
        <w:rPr>
          <w:rFonts w:ascii="Times New Roman" w:hAnsi="Times New Roman" w:cs="Times New Roman"/>
          <w:sz w:val="28"/>
          <w:szCs w:val="28"/>
        </w:rPr>
        <w:t xml:space="preserve">1. Власова Н.В.   Методы  клинических  лабораторных  исследований:            </w:t>
      </w:r>
    </w:p>
    <w:p w:rsidR="00582B1C" w:rsidRPr="00AA500C" w:rsidRDefault="00582B1C" w:rsidP="00582B1C">
      <w:pPr>
        <w:pStyle w:val="a6"/>
        <w:tabs>
          <w:tab w:val="num" w:pos="0"/>
        </w:tabs>
        <w:spacing w:before="10" w:after="10" w:line="240" w:lineRule="auto"/>
        <w:ind w:left="0"/>
        <w:jc w:val="both"/>
        <w:rPr>
          <w:rFonts w:ascii="Times New Roman" w:hAnsi="Times New Roman" w:cs="Times New Roman"/>
          <w:sz w:val="28"/>
          <w:szCs w:val="28"/>
        </w:rPr>
      </w:pPr>
      <w:r w:rsidRPr="00AA500C">
        <w:rPr>
          <w:rFonts w:ascii="Times New Roman" w:hAnsi="Times New Roman" w:cs="Times New Roman"/>
          <w:sz w:val="28"/>
          <w:szCs w:val="28"/>
        </w:rPr>
        <w:t xml:space="preserve"> Учебное пособие. / Н.В.  Власова. – Красноярск: Красноярский </w:t>
      </w:r>
      <w:proofErr w:type="spellStart"/>
      <w:r w:rsidRPr="00AA500C">
        <w:rPr>
          <w:rFonts w:ascii="Times New Roman" w:hAnsi="Times New Roman" w:cs="Times New Roman"/>
          <w:sz w:val="28"/>
          <w:szCs w:val="28"/>
        </w:rPr>
        <w:t>медик</w:t>
      </w:r>
      <w:proofErr w:type="gramStart"/>
      <w:r w:rsidRPr="00AA500C">
        <w:rPr>
          <w:rFonts w:ascii="Times New Roman" w:hAnsi="Times New Roman" w:cs="Times New Roman"/>
          <w:sz w:val="28"/>
          <w:szCs w:val="28"/>
        </w:rPr>
        <w:t>о</w:t>
      </w:r>
      <w:proofErr w:type="spellEnd"/>
      <w:r w:rsidRPr="00AA500C">
        <w:rPr>
          <w:rFonts w:ascii="Times New Roman" w:hAnsi="Times New Roman" w:cs="Times New Roman"/>
          <w:sz w:val="28"/>
          <w:szCs w:val="28"/>
        </w:rPr>
        <w:t>-</w:t>
      </w:r>
      <w:proofErr w:type="gramEnd"/>
      <w:r w:rsidRPr="00AA500C">
        <w:rPr>
          <w:rFonts w:ascii="Times New Roman" w:hAnsi="Times New Roman" w:cs="Times New Roman"/>
          <w:sz w:val="28"/>
          <w:szCs w:val="28"/>
        </w:rPr>
        <w:t xml:space="preserve">            фармацевтический колледж, 2008.- 222с.</w:t>
      </w:r>
    </w:p>
    <w:p w:rsidR="00582B1C" w:rsidRPr="002944A5" w:rsidRDefault="00582B1C" w:rsidP="00582B1C">
      <w:pPr>
        <w:pStyle w:val="a3"/>
        <w:spacing w:before="10" w:after="10" w:line="240" w:lineRule="auto"/>
        <w:jc w:val="both"/>
        <w:rPr>
          <w:rFonts w:ascii="Times New Roman" w:hAnsi="Times New Roman" w:cs="Times New Roman"/>
          <w:sz w:val="28"/>
          <w:szCs w:val="28"/>
        </w:rPr>
      </w:pPr>
      <w:r w:rsidRPr="002944A5">
        <w:rPr>
          <w:rFonts w:ascii="Times New Roman" w:hAnsi="Times New Roman" w:cs="Times New Roman"/>
          <w:sz w:val="28"/>
          <w:szCs w:val="28"/>
        </w:rPr>
        <w:t xml:space="preserve">2.Власова Н.В. Сборник ситуационных задач по методам клинических лабораторных исследований. Красноярск, 2006. </w:t>
      </w:r>
    </w:p>
    <w:p w:rsidR="00582B1C" w:rsidRPr="002944A5" w:rsidRDefault="00582B1C" w:rsidP="00582B1C">
      <w:pPr>
        <w:pStyle w:val="a3"/>
        <w:spacing w:before="10" w:after="10" w:line="240" w:lineRule="auto"/>
        <w:rPr>
          <w:rFonts w:ascii="Times New Roman" w:hAnsi="Times New Roman" w:cs="Times New Roman"/>
          <w:sz w:val="28"/>
        </w:rPr>
      </w:pPr>
      <w:r w:rsidRPr="002944A5">
        <w:rPr>
          <w:rFonts w:ascii="Times New Roman" w:hAnsi="Times New Roman" w:cs="Times New Roman"/>
          <w:b/>
          <w:sz w:val="28"/>
        </w:rPr>
        <w:t>Дополнительная литература</w:t>
      </w:r>
    </w:p>
    <w:p w:rsidR="00582B1C" w:rsidRPr="002944A5" w:rsidRDefault="00582B1C" w:rsidP="00582B1C">
      <w:pPr>
        <w:pStyle w:val="a3"/>
        <w:spacing w:before="10" w:after="10" w:line="240" w:lineRule="auto"/>
        <w:jc w:val="both"/>
        <w:rPr>
          <w:rFonts w:ascii="Times New Roman" w:hAnsi="Times New Roman" w:cs="Times New Roman"/>
          <w:sz w:val="28"/>
        </w:rPr>
      </w:pPr>
      <w:r>
        <w:rPr>
          <w:rFonts w:ascii="Times New Roman" w:hAnsi="Times New Roman" w:cs="Times New Roman"/>
          <w:sz w:val="28"/>
        </w:rPr>
        <w:t>1.</w:t>
      </w:r>
      <w:r w:rsidRPr="002944A5">
        <w:rPr>
          <w:rFonts w:ascii="Times New Roman" w:hAnsi="Times New Roman" w:cs="Times New Roman"/>
          <w:sz w:val="28"/>
        </w:rPr>
        <w:t xml:space="preserve">Козловская Л.В., Мартынова М.А. Учебное пособие по клиническим лабораторным методам исследования для студентов медицинских институтов. М.: </w:t>
      </w:r>
      <w:proofErr w:type="spellStart"/>
      <w:r w:rsidRPr="002944A5">
        <w:rPr>
          <w:rFonts w:ascii="Times New Roman" w:hAnsi="Times New Roman" w:cs="Times New Roman"/>
          <w:sz w:val="28"/>
        </w:rPr>
        <w:t>Медгиз</w:t>
      </w:r>
      <w:proofErr w:type="spellEnd"/>
      <w:r w:rsidRPr="002944A5">
        <w:rPr>
          <w:rFonts w:ascii="Times New Roman" w:hAnsi="Times New Roman" w:cs="Times New Roman"/>
          <w:sz w:val="28"/>
        </w:rPr>
        <w:t>,  1975.</w:t>
      </w:r>
    </w:p>
    <w:p w:rsidR="00582B1C" w:rsidRPr="002944A5" w:rsidRDefault="00582B1C" w:rsidP="00582B1C">
      <w:pPr>
        <w:pStyle w:val="a3"/>
        <w:spacing w:before="10" w:after="10" w:line="240" w:lineRule="auto"/>
        <w:jc w:val="both"/>
        <w:rPr>
          <w:rFonts w:ascii="Times New Roman" w:hAnsi="Times New Roman" w:cs="Times New Roman"/>
          <w:sz w:val="28"/>
        </w:rPr>
      </w:pPr>
      <w:r>
        <w:rPr>
          <w:rFonts w:ascii="Times New Roman" w:hAnsi="Times New Roman" w:cs="Times New Roman"/>
          <w:sz w:val="28"/>
        </w:rPr>
        <w:t>2.</w:t>
      </w:r>
      <w:r w:rsidRPr="002944A5">
        <w:rPr>
          <w:rFonts w:ascii="Times New Roman" w:hAnsi="Times New Roman" w:cs="Times New Roman"/>
          <w:sz w:val="28"/>
        </w:rPr>
        <w:t xml:space="preserve">Справочник по клиническим лабораторным методам исследования /Под ред. Е.А. </w:t>
      </w:r>
      <w:proofErr w:type="spellStart"/>
      <w:r w:rsidRPr="002944A5">
        <w:rPr>
          <w:rFonts w:ascii="Times New Roman" w:hAnsi="Times New Roman" w:cs="Times New Roman"/>
          <w:sz w:val="28"/>
        </w:rPr>
        <w:t>Кост</w:t>
      </w:r>
      <w:proofErr w:type="spellEnd"/>
      <w:proofErr w:type="gramStart"/>
      <w:r w:rsidRPr="002944A5">
        <w:rPr>
          <w:rFonts w:ascii="Times New Roman" w:hAnsi="Times New Roman" w:cs="Times New Roman"/>
          <w:sz w:val="28"/>
        </w:rPr>
        <w:t xml:space="preserve"> .</w:t>
      </w:r>
      <w:proofErr w:type="gramEnd"/>
      <w:r w:rsidRPr="002944A5">
        <w:rPr>
          <w:rFonts w:ascii="Times New Roman" w:hAnsi="Times New Roman" w:cs="Times New Roman"/>
          <w:sz w:val="28"/>
        </w:rPr>
        <w:t xml:space="preserve">  М.: </w:t>
      </w:r>
      <w:proofErr w:type="spellStart"/>
      <w:r w:rsidRPr="002944A5">
        <w:rPr>
          <w:rFonts w:ascii="Times New Roman" w:hAnsi="Times New Roman" w:cs="Times New Roman"/>
          <w:sz w:val="28"/>
        </w:rPr>
        <w:t>Медгиз</w:t>
      </w:r>
      <w:proofErr w:type="spellEnd"/>
      <w:r w:rsidRPr="002944A5">
        <w:rPr>
          <w:rFonts w:ascii="Times New Roman" w:hAnsi="Times New Roman" w:cs="Times New Roman"/>
          <w:sz w:val="28"/>
        </w:rPr>
        <w:t>, 1975.</w:t>
      </w:r>
    </w:p>
    <w:p w:rsidR="00582B1C" w:rsidRPr="002944A5" w:rsidRDefault="00582B1C" w:rsidP="00582B1C">
      <w:pPr>
        <w:pStyle w:val="a3"/>
        <w:spacing w:before="10" w:after="10" w:line="240" w:lineRule="auto"/>
        <w:jc w:val="both"/>
        <w:rPr>
          <w:rFonts w:ascii="Times New Roman" w:hAnsi="Times New Roman" w:cs="Times New Roman"/>
          <w:sz w:val="28"/>
        </w:rPr>
      </w:pPr>
      <w:r>
        <w:rPr>
          <w:rFonts w:ascii="Times New Roman" w:hAnsi="Times New Roman" w:cs="Times New Roman"/>
          <w:sz w:val="28"/>
        </w:rPr>
        <w:t>3.</w:t>
      </w:r>
      <w:r w:rsidRPr="002944A5">
        <w:rPr>
          <w:rFonts w:ascii="Times New Roman" w:hAnsi="Times New Roman" w:cs="Times New Roman"/>
          <w:sz w:val="28"/>
        </w:rPr>
        <w:t xml:space="preserve">Справочник «Лабораторные методы исследования в клинике» / Под  ред. </w:t>
      </w:r>
    </w:p>
    <w:p w:rsidR="00582B1C" w:rsidRPr="002944A5" w:rsidRDefault="00582B1C" w:rsidP="00582B1C">
      <w:pPr>
        <w:pStyle w:val="a3"/>
        <w:tabs>
          <w:tab w:val="num" w:pos="0"/>
        </w:tabs>
        <w:spacing w:before="10" w:after="10" w:line="240" w:lineRule="auto"/>
        <w:rPr>
          <w:rFonts w:ascii="Times New Roman" w:hAnsi="Times New Roman" w:cs="Times New Roman"/>
          <w:sz w:val="28"/>
        </w:rPr>
      </w:pPr>
      <w:r w:rsidRPr="002944A5">
        <w:rPr>
          <w:rFonts w:ascii="Times New Roman" w:hAnsi="Times New Roman" w:cs="Times New Roman"/>
          <w:sz w:val="28"/>
        </w:rPr>
        <w:t xml:space="preserve">       В.В. Меньшикова.  М.: </w:t>
      </w:r>
      <w:proofErr w:type="spellStart"/>
      <w:r w:rsidRPr="002944A5">
        <w:rPr>
          <w:rFonts w:ascii="Times New Roman" w:hAnsi="Times New Roman" w:cs="Times New Roman"/>
          <w:sz w:val="28"/>
        </w:rPr>
        <w:t>Медгиз</w:t>
      </w:r>
      <w:proofErr w:type="spellEnd"/>
      <w:r w:rsidRPr="002944A5">
        <w:rPr>
          <w:rFonts w:ascii="Times New Roman" w:hAnsi="Times New Roman" w:cs="Times New Roman"/>
          <w:sz w:val="28"/>
        </w:rPr>
        <w:t>, 1987.</w:t>
      </w:r>
    </w:p>
    <w:p w:rsidR="00582B1C" w:rsidRPr="002944A5" w:rsidRDefault="00582B1C" w:rsidP="00582B1C">
      <w:pPr>
        <w:spacing w:before="10" w:after="10" w:line="240" w:lineRule="auto"/>
        <w:jc w:val="both"/>
        <w:rPr>
          <w:rFonts w:ascii="Times New Roman" w:hAnsi="Times New Roman" w:cs="Times New Roman"/>
          <w:b/>
          <w:sz w:val="28"/>
        </w:rPr>
      </w:pPr>
      <w:r w:rsidRPr="002944A5">
        <w:rPr>
          <w:rFonts w:ascii="Times New Roman" w:hAnsi="Times New Roman" w:cs="Times New Roman"/>
          <w:b/>
          <w:sz w:val="28"/>
        </w:rPr>
        <w:lastRenderedPageBreak/>
        <w:t>Справочники:</w:t>
      </w:r>
    </w:p>
    <w:p w:rsidR="00582B1C" w:rsidRPr="002944A5" w:rsidRDefault="00582B1C" w:rsidP="00582B1C">
      <w:pPr>
        <w:spacing w:before="10" w:after="10" w:line="240" w:lineRule="auto"/>
        <w:jc w:val="both"/>
        <w:rPr>
          <w:rFonts w:ascii="Times New Roman" w:hAnsi="Times New Roman" w:cs="Times New Roman"/>
          <w:sz w:val="28"/>
        </w:rPr>
      </w:pPr>
      <w:r w:rsidRPr="002944A5">
        <w:rPr>
          <w:rFonts w:ascii="Times New Roman" w:hAnsi="Times New Roman" w:cs="Times New Roman"/>
          <w:sz w:val="28"/>
        </w:rPr>
        <w:t>1. Медведев В.В., Волчек Ю.З. Клиническая лабораторная диагностика: Справочник для врачей. -  СПб</w:t>
      </w:r>
      <w:proofErr w:type="gramStart"/>
      <w:r w:rsidRPr="002944A5">
        <w:rPr>
          <w:rFonts w:ascii="Times New Roman" w:hAnsi="Times New Roman" w:cs="Times New Roman"/>
          <w:sz w:val="28"/>
        </w:rPr>
        <w:t xml:space="preserve">.: </w:t>
      </w:r>
      <w:proofErr w:type="gramEnd"/>
      <w:r w:rsidRPr="002944A5">
        <w:rPr>
          <w:rFonts w:ascii="Times New Roman" w:hAnsi="Times New Roman" w:cs="Times New Roman"/>
          <w:sz w:val="28"/>
        </w:rPr>
        <w:t>Гиппократ, 1997.</w:t>
      </w:r>
    </w:p>
    <w:p w:rsidR="00582B1C" w:rsidRPr="002944A5" w:rsidRDefault="00582B1C" w:rsidP="00582B1C">
      <w:pPr>
        <w:spacing w:before="10" w:after="10" w:line="240" w:lineRule="auto"/>
        <w:jc w:val="both"/>
        <w:rPr>
          <w:rFonts w:ascii="Times New Roman" w:hAnsi="Times New Roman" w:cs="Times New Roman"/>
          <w:sz w:val="28"/>
        </w:rPr>
      </w:pPr>
      <w:r w:rsidRPr="002944A5">
        <w:rPr>
          <w:rFonts w:ascii="Times New Roman" w:hAnsi="Times New Roman" w:cs="Times New Roman"/>
          <w:sz w:val="28"/>
        </w:rPr>
        <w:t>2. Обеспечение качества лабораторных исследований: Справочное пособие. Под ред. В. В. Меньшикова. – М., 1999.</w:t>
      </w:r>
    </w:p>
    <w:p w:rsidR="00582B1C" w:rsidRPr="002944A5" w:rsidRDefault="00582B1C" w:rsidP="00582B1C">
      <w:pPr>
        <w:spacing w:before="10" w:after="10" w:line="240" w:lineRule="auto"/>
        <w:jc w:val="both"/>
        <w:rPr>
          <w:rFonts w:ascii="Times New Roman" w:hAnsi="Times New Roman" w:cs="Times New Roman"/>
          <w:sz w:val="28"/>
        </w:rPr>
      </w:pPr>
      <w:r w:rsidRPr="002944A5">
        <w:rPr>
          <w:rFonts w:ascii="Times New Roman" w:hAnsi="Times New Roman" w:cs="Times New Roman"/>
          <w:sz w:val="28"/>
        </w:rPr>
        <w:t xml:space="preserve">3. Лабораторные методы исследования в клинике: Справочник под ред. профессора В.В.Меньшикова – М.: «Медицина», 1987. </w:t>
      </w:r>
    </w:p>
    <w:p w:rsidR="00582B1C" w:rsidRPr="002944A5" w:rsidRDefault="00582B1C" w:rsidP="00582B1C">
      <w:pPr>
        <w:pStyle w:val="31"/>
        <w:spacing w:before="10" w:after="10" w:line="240" w:lineRule="auto"/>
        <w:jc w:val="both"/>
        <w:rPr>
          <w:rFonts w:ascii="Times New Roman" w:hAnsi="Times New Roman" w:cs="Times New Roman"/>
          <w:b/>
          <w:sz w:val="28"/>
          <w:szCs w:val="28"/>
        </w:rPr>
      </w:pPr>
      <w:r w:rsidRPr="002944A5">
        <w:rPr>
          <w:rFonts w:ascii="Times New Roman" w:hAnsi="Times New Roman" w:cs="Times New Roman"/>
          <w:b/>
          <w:sz w:val="28"/>
          <w:szCs w:val="28"/>
        </w:rPr>
        <w:t>Интернет-ресурсы:</w:t>
      </w:r>
    </w:p>
    <w:p w:rsidR="00582B1C" w:rsidRPr="002944A5" w:rsidRDefault="00582B1C" w:rsidP="00582B1C">
      <w:pPr>
        <w:pStyle w:val="31"/>
        <w:spacing w:before="10" w:after="10" w:line="240" w:lineRule="auto"/>
        <w:jc w:val="both"/>
        <w:rPr>
          <w:rFonts w:ascii="Times New Roman" w:hAnsi="Times New Roman" w:cs="Times New Roman"/>
          <w:sz w:val="28"/>
          <w:szCs w:val="28"/>
        </w:rPr>
      </w:pPr>
      <w:r w:rsidRPr="002944A5">
        <w:rPr>
          <w:rFonts w:ascii="Times New Roman" w:hAnsi="Times New Roman" w:cs="Times New Roman"/>
          <w:sz w:val="28"/>
          <w:szCs w:val="28"/>
        </w:rPr>
        <w:t xml:space="preserve">      1. Справочно-правовая система «Консультант-плюс»</w:t>
      </w:r>
    </w:p>
    <w:p w:rsidR="00582B1C" w:rsidRPr="002944A5" w:rsidRDefault="00582B1C" w:rsidP="00582B1C">
      <w:pPr>
        <w:pStyle w:val="31"/>
        <w:spacing w:before="10" w:after="10" w:line="240" w:lineRule="auto"/>
        <w:jc w:val="both"/>
        <w:rPr>
          <w:rFonts w:ascii="Times New Roman" w:hAnsi="Times New Roman" w:cs="Times New Roman"/>
          <w:sz w:val="28"/>
          <w:szCs w:val="28"/>
        </w:rPr>
      </w:pPr>
      <w:r w:rsidRPr="002944A5">
        <w:rPr>
          <w:rFonts w:ascii="Times New Roman" w:hAnsi="Times New Roman" w:cs="Times New Roman"/>
          <w:sz w:val="28"/>
          <w:szCs w:val="28"/>
        </w:rPr>
        <w:t xml:space="preserve">      2. Справочник фельдшера – </w:t>
      </w:r>
      <w:r w:rsidRPr="002944A5">
        <w:rPr>
          <w:rFonts w:ascii="Times New Roman" w:hAnsi="Times New Roman" w:cs="Times New Roman"/>
          <w:sz w:val="28"/>
          <w:szCs w:val="28"/>
          <w:lang w:val="en-US"/>
        </w:rPr>
        <w:t>URL</w:t>
      </w:r>
      <w:r w:rsidRPr="002944A5">
        <w:rPr>
          <w:rFonts w:ascii="Times New Roman" w:hAnsi="Times New Roman" w:cs="Times New Roman"/>
          <w:sz w:val="28"/>
          <w:szCs w:val="28"/>
        </w:rPr>
        <w:t xml:space="preserve">:  http://feldsherstvo.ru/274.html </w:t>
      </w:r>
    </w:p>
    <w:p w:rsidR="00582B1C" w:rsidRPr="002944A5" w:rsidRDefault="00582B1C" w:rsidP="00582B1C">
      <w:pPr>
        <w:spacing w:before="10" w:after="10" w:line="240" w:lineRule="auto"/>
        <w:jc w:val="both"/>
        <w:rPr>
          <w:rFonts w:ascii="Times New Roman" w:hAnsi="Times New Roman" w:cs="Times New Roman"/>
          <w:bCs/>
          <w:sz w:val="28"/>
        </w:rPr>
      </w:pPr>
      <w:r w:rsidRPr="002944A5">
        <w:rPr>
          <w:rFonts w:ascii="Times New Roman" w:hAnsi="Times New Roman" w:cs="Times New Roman"/>
          <w:bCs/>
          <w:sz w:val="28"/>
        </w:rPr>
        <w:t xml:space="preserve">      3.  </w:t>
      </w:r>
      <w:proofErr w:type="gramStart"/>
      <w:r w:rsidRPr="002944A5">
        <w:rPr>
          <w:rFonts w:ascii="Times New Roman" w:hAnsi="Times New Roman" w:cs="Times New Roman"/>
          <w:bCs/>
          <w:sz w:val="28"/>
          <w:lang w:val="en-US"/>
        </w:rPr>
        <w:t>LABINFO</w:t>
      </w:r>
      <w:r w:rsidRPr="002944A5">
        <w:rPr>
          <w:rFonts w:ascii="Times New Roman" w:hAnsi="Times New Roman" w:cs="Times New Roman"/>
          <w:bCs/>
          <w:sz w:val="28"/>
        </w:rPr>
        <w:t xml:space="preserve"> – Каталог по тематическим разделам.</w:t>
      </w:r>
      <w:proofErr w:type="gramEnd"/>
      <w:r w:rsidRPr="002944A5">
        <w:rPr>
          <w:rFonts w:ascii="Times New Roman" w:hAnsi="Times New Roman" w:cs="Times New Roman"/>
          <w:bCs/>
          <w:sz w:val="28"/>
        </w:rPr>
        <w:t xml:space="preserve">  </w:t>
      </w:r>
      <w:r w:rsidRPr="002944A5">
        <w:rPr>
          <w:rFonts w:ascii="Times New Roman" w:hAnsi="Times New Roman" w:cs="Times New Roman"/>
          <w:bCs/>
          <w:sz w:val="28"/>
          <w:lang w:val="en-US"/>
        </w:rPr>
        <w:t>URL</w:t>
      </w:r>
      <w:r w:rsidRPr="002944A5">
        <w:rPr>
          <w:rFonts w:ascii="Times New Roman" w:hAnsi="Times New Roman" w:cs="Times New Roman"/>
          <w:bCs/>
          <w:sz w:val="28"/>
        </w:rPr>
        <w:t>:  http://bt2.narod.ru/zakon/zak_tem.htm#ЛАБОРАТОРНАЯ ДЕЯТЕЛЬНОСТЬ</w:t>
      </w:r>
    </w:p>
    <w:p w:rsidR="00582B1C" w:rsidRDefault="00582B1C" w:rsidP="00582B1C">
      <w:pPr>
        <w:spacing w:before="10" w:after="10" w:line="240" w:lineRule="auto"/>
      </w:pPr>
      <w:r w:rsidRPr="002944A5">
        <w:rPr>
          <w:rFonts w:ascii="Times New Roman" w:hAnsi="Times New Roman" w:cs="Times New Roman"/>
          <w:bCs/>
          <w:sz w:val="28"/>
        </w:rPr>
        <w:t xml:space="preserve">      4 Методы лабораторного исследования Ж.К.Т. </w:t>
      </w:r>
      <w:r w:rsidRPr="002944A5">
        <w:rPr>
          <w:rFonts w:ascii="Times New Roman" w:hAnsi="Times New Roman" w:cs="Times New Roman"/>
          <w:bCs/>
          <w:sz w:val="28"/>
          <w:lang w:val="en-US"/>
        </w:rPr>
        <w:t>http</w:t>
      </w:r>
      <w:r w:rsidRPr="002944A5">
        <w:rPr>
          <w:rFonts w:ascii="Times New Roman" w:hAnsi="Times New Roman" w:cs="Times New Roman"/>
          <w:bCs/>
          <w:sz w:val="28"/>
        </w:rPr>
        <w:t>://</w:t>
      </w:r>
      <w:r w:rsidRPr="002944A5">
        <w:rPr>
          <w:rFonts w:ascii="Times New Roman" w:hAnsi="Times New Roman" w:cs="Times New Roman"/>
          <w:bCs/>
          <w:sz w:val="28"/>
          <w:lang w:val="en-US"/>
        </w:rPr>
        <w:t>www</w:t>
      </w:r>
      <w:r w:rsidRPr="002944A5">
        <w:rPr>
          <w:rFonts w:ascii="Times New Roman" w:hAnsi="Times New Roman" w:cs="Times New Roman"/>
          <w:bCs/>
          <w:sz w:val="28"/>
        </w:rPr>
        <w:t>.</w:t>
      </w:r>
      <w:proofErr w:type="spellStart"/>
      <w:r w:rsidRPr="002944A5">
        <w:rPr>
          <w:rFonts w:ascii="Times New Roman" w:hAnsi="Times New Roman" w:cs="Times New Roman"/>
          <w:bCs/>
          <w:sz w:val="28"/>
          <w:lang w:val="en-US"/>
        </w:rPr>
        <w:t>zheludok</w:t>
      </w:r>
      <w:proofErr w:type="spellEnd"/>
      <w:r w:rsidRPr="002944A5">
        <w:rPr>
          <w:rFonts w:ascii="Times New Roman" w:hAnsi="Times New Roman" w:cs="Times New Roman"/>
          <w:bCs/>
          <w:sz w:val="28"/>
        </w:rPr>
        <w:t>.</w:t>
      </w:r>
      <w:proofErr w:type="spellStart"/>
      <w:r w:rsidRPr="002944A5">
        <w:rPr>
          <w:rFonts w:ascii="Times New Roman" w:hAnsi="Times New Roman" w:cs="Times New Roman"/>
          <w:bCs/>
          <w:sz w:val="28"/>
          <w:lang w:val="en-US"/>
        </w:rPr>
        <w:t>ru</w:t>
      </w:r>
      <w:proofErr w:type="spellEnd"/>
      <w:r w:rsidRPr="002944A5">
        <w:rPr>
          <w:rFonts w:ascii="Times New Roman" w:hAnsi="Times New Roman" w:cs="Times New Roman"/>
          <w:bCs/>
          <w:sz w:val="28"/>
        </w:rPr>
        <w:t>/</w:t>
      </w:r>
      <w:proofErr w:type="spellStart"/>
      <w:r w:rsidRPr="002944A5">
        <w:rPr>
          <w:rFonts w:ascii="Times New Roman" w:hAnsi="Times New Roman" w:cs="Times New Roman"/>
          <w:bCs/>
          <w:sz w:val="28"/>
          <w:lang w:val="en-US"/>
        </w:rPr>
        <w:t>polezno</w:t>
      </w:r>
      <w:proofErr w:type="spellEnd"/>
      <w:r w:rsidRPr="002944A5">
        <w:rPr>
          <w:rFonts w:ascii="Times New Roman" w:hAnsi="Times New Roman" w:cs="Times New Roman"/>
          <w:bCs/>
          <w:sz w:val="28"/>
        </w:rPr>
        <w:t>/199-</w:t>
      </w:r>
      <w:proofErr w:type="spellStart"/>
      <w:r w:rsidRPr="002944A5">
        <w:rPr>
          <w:rFonts w:ascii="Times New Roman" w:hAnsi="Times New Roman" w:cs="Times New Roman"/>
          <w:bCs/>
          <w:sz w:val="28"/>
          <w:lang w:val="en-US"/>
        </w:rPr>
        <w:t>issledovaniya</w:t>
      </w:r>
      <w:proofErr w:type="spellEnd"/>
      <w:r w:rsidRPr="002944A5">
        <w:rPr>
          <w:rFonts w:ascii="Times New Roman" w:hAnsi="Times New Roman" w:cs="Times New Roman"/>
          <w:bCs/>
          <w:sz w:val="28"/>
        </w:rPr>
        <w:t>-</w:t>
      </w:r>
      <w:proofErr w:type="spellStart"/>
      <w:r w:rsidRPr="002944A5">
        <w:rPr>
          <w:rFonts w:ascii="Times New Roman" w:hAnsi="Times New Roman" w:cs="Times New Roman"/>
          <w:bCs/>
          <w:sz w:val="28"/>
          <w:lang w:val="en-US"/>
        </w:rPr>
        <w:t>zheludochno</w:t>
      </w:r>
      <w:proofErr w:type="spellEnd"/>
      <w:r w:rsidRPr="002944A5">
        <w:rPr>
          <w:rFonts w:ascii="Times New Roman" w:hAnsi="Times New Roman" w:cs="Times New Roman"/>
          <w:bCs/>
          <w:sz w:val="28"/>
        </w:rPr>
        <w:t>-</w:t>
      </w:r>
      <w:proofErr w:type="spellStart"/>
      <w:r w:rsidRPr="002944A5">
        <w:rPr>
          <w:rFonts w:ascii="Times New Roman" w:hAnsi="Times New Roman" w:cs="Times New Roman"/>
          <w:bCs/>
          <w:sz w:val="28"/>
          <w:lang w:val="en-US"/>
        </w:rPr>
        <w:t>kishechnogo</w:t>
      </w:r>
      <w:proofErr w:type="spellEnd"/>
      <w:r w:rsidRPr="002944A5">
        <w:rPr>
          <w:rFonts w:ascii="Times New Roman" w:hAnsi="Times New Roman" w:cs="Times New Roman"/>
          <w:bCs/>
          <w:sz w:val="28"/>
        </w:rPr>
        <w:t>-</w:t>
      </w:r>
      <w:proofErr w:type="spellStart"/>
      <w:r w:rsidRPr="002944A5">
        <w:rPr>
          <w:rFonts w:ascii="Times New Roman" w:hAnsi="Times New Roman" w:cs="Times New Roman"/>
          <w:bCs/>
          <w:sz w:val="28"/>
          <w:lang w:val="en-US"/>
        </w:rPr>
        <w:t>trakta</w:t>
      </w:r>
      <w:proofErr w:type="spellEnd"/>
      <w:r w:rsidRPr="002944A5">
        <w:rPr>
          <w:rFonts w:ascii="Times New Roman" w:hAnsi="Times New Roman" w:cs="Times New Roman"/>
          <w:bCs/>
          <w:sz w:val="28"/>
        </w:rPr>
        <w:t>-</w:t>
      </w:r>
      <w:proofErr w:type="spellStart"/>
      <w:r w:rsidRPr="002944A5">
        <w:rPr>
          <w:rFonts w:ascii="Times New Roman" w:hAnsi="Times New Roman" w:cs="Times New Roman"/>
          <w:bCs/>
          <w:sz w:val="28"/>
          <w:lang w:val="en-US"/>
        </w:rPr>
        <w:t>pri</w:t>
      </w:r>
      <w:proofErr w:type="spellEnd"/>
      <w:r w:rsidRPr="002944A5">
        <w:rPr>
          <w:rFonts w:ascii="Times New Roman" w:hAnsi="Times New Roman" w:cs="Times New Roman"/>
          <w:bCs/>
          <w:sz w:val="28"/>
        </w:rPr>
        <w:t>.</w:t>
      </w:r>
    </w:p>
    <w:p w:rsidR="00582B1C" w:rsidRPr="00342829" w:rsidRDefault="00582B1C" w:rsidP="00582B1C">
      <w:pPr>
        <w:spacing w:before="10" w:after="10" w:line="240" w:lineRule="auto"/>
        <w:rPr>
          <w:rFonts w:ascii="Times New Roman" w:hAnsi="Times New Roman" w:cs="Times New Roman"/>
          <w:b/>
          <w:sz w:val="28"/>
          <w:szCs w:val="28"/>
        </w:rPr>
      </w:pPr>
    </w:p>
    <w:p w:rsidR="00945175" w:rsidRDefault="00945175"/>
    <w:sectPr w:rsidR="00945175" w:rsidSect="00945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784"/>
    <w:multiLevelType w:val="hybridMultilevel"/>
    <w:tmpl w:val="A16E94DA"/>
    <w:lvl w:ilvl="0" w:tplc="3F0C201A">
      <w:start w:val="1"/>
      <w:numFmt w:val="bullet"/>
      <w:lvlText w:val="-"/>
      <w:lvlJc w:val="left"/>
      <w:pPr>
        <w:tabs>
          <w:tab w:val="num" w:pos="648"/>
        </w:tabs>
        <w:ind w:left="648"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B1C"/>
    <w:rsid w:val="00582B1C"/>
    <w:rsid w:val="0083038E"/>
    <w:rsid w:val="00922B57"/>
    <w:rsid w:val="00945175"/>
    <w:rsid w:val="00B00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1C"/>
    <w:pPr>
      <w:spacing w:line="276" w:lineRule="auto"/>
    </w:pPr>
    <w:rPr>
      <w:rFonts w:eastAsiaTheme="minorEastAsia"/>
      <w:lang w:eastAsia="ru-RU"/>
    </w:rPr>
  </w:style>
  <w:style w:type="paragraph" w:styleId="2">
    <w:name w:val="heading 2"/>
    <w:basedOn w:val="a"/>
    <w:next w:val="a"/>
    <w:link w:val="20"/>
    <w:uiPriority w:val="9"/>
    <w:unhideWhenUsed/>
    <w:qFormat/>
    <w:rsid w:val="00582B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82B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82B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2B1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82B1C"/>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582B1C"/>
    <w:rPr>
      <w:rFonts w:asciiTheme="majorHAnsi" w:eastAsiaTheme="majorEastAsia" w:hAnsiTheme="majorHAnsi" w:cstheme="majorBidi"/>
      <w:b/>
      <w:bCs/>
      <w:i/>
      <w:iCs/>
      <w:color w:val="4F81BD" w:themeColor="accent1"/>
      <w:lang w:eastAsia="ru-RU"/>
    </w:rPr>
  </w:style>
  <w:style w:type="paragraph" w:styleId="a3">
    <w:name w:val="Body Text"/>
    <w:basedOn w:val="a"/>
    <w:link w:val="a4"/>
    <w:uiPriority w:val="99"/>
    <w:unhideWhenUsed/>
    <w:rsid w:val="00582B1C"/>
    <w:pPr>
      <w:spacing w:after="120"/>
    </w:pPr>
  </w:style>
  <w:style w:type="character" w:customStyle="1" w:styleId="a4">
    <w:name w:val="Основной текст Знак"/>
    <w:basedOn w:val="a0"/>
    <w:link w:val="a3"/>
    <w:uiPriority w:val="99"/>
    <w:rsid w:val="00582B1C"/>
    <w:rPr>
      <w:rFonts w:eastAsiaTheme="minorEastAsia"/>
      <w:lang w:eastAsia="ru-RU"/>
    </w:rPr>
  </w:style>
  <w:style w:type="paragraph" w:styleId="a5">
    <w:name w:val="List Paragraph"/>
    <w:basedOn w:val="a"/>
    <w:uiPriority w:val="34"/>
    <w:qFormat/>
    <w:rsid w:val="00582B1C"/>
    <w:pPr>
      <w:ind w:left="720"/>
      <w:contextualSpacing/>
    </w:pPr>
  </w:style>
  <w:style w:type="paragraph" w:styleId="a6">
    <w:name w:val="Body Text Indent"/>
    <w:basedOn w:val="a"/>
    <w:link w:val="a7"/>
    <w:uiPriority w:val="99"/>
    <w:semiHidden/>
    <w:unhideWhenUsed/>
    <w:rsid w:val="00582B1C"/>
    <w:pPr>
      <w:spacing w:after="120"/>
      <w:ind w:left="283"/>
    </w:pPr>
  </w:style>
  <w:style w:type="character" w:customStyle="1" w:styleId="a7">
    <w:name w:val="Основной текст с отступом Знак"/>
    <w:basedOn w:val="a0"/>
    <w:link w:val="a6"/>
    <w:uiPriority w:val="99"/>
    <w:semiHidden/>
    <w:rsid w:val="00582B1C"/>
    <w:rPr>
      <w:rFonts w:eastAsiaTheme="minorEastAsia"/>
      <w:lang w:eastAsia="ru-RU"/>
    </w:rPr>
  </w:style>
  <w:style w:type="paragraph" w:styleId="31">
    <w:name w:val="Body Text 3"/>
    <w:basedOn w:val="a"/>
    <w:link w:val="32"/>
    <w:uiPriority w:val="99"/>
    <w:unhideWhenUsed/>
    <w:rsid w:val="00582B1C"/>
    <w:pPr>
      <w:spacing w:after="120"/>
    </w:pPr>
    <w:rPr>
      <w:sz w:val="16"/>
      <w:szCs w:val="16"/>
    </w:rPr>
  </w:style>
  <w:style w:type="character" w:customStyle="1" w:styleId="32">
    <w:name w:val="Основной текст 3 Знак"/>
    <w:basedOn w:val="a0"/>
    <w:link w:val="31"/>
    <w:uiPriority w:val="99"/>
    <w:rsid w:val="00582B1C"/>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3157</Words>
  <Characters>17995</Characters>
  <Application>Microsoft Office Word</Application>
  <DocSecurity>0</DocSecurity>
  <Lines>149</Lines>
  <Paragraphs>42</Paragraphs>
  <ScaleCrop>false</ScaleCrop>
  <Company/>
  <LinksUpToDate>false</LinksUpToDate>
  <CharactersWithSpaces>21110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bukatova</dc:creator>
  <cp:lastModifiedBy>bukatova</cp:lastModifiedBy>
  <cp:revision>3</cp:revision>
  <dcterms:created xsi:type="dcterms:W3CDTF">2020-03-28T04:39:00Z</dcterms:created>
  <dcterms:modified xsi:type="dcterms:W3CDTF">2020-03-28T06:58:00Z</dcterms:modified>
</cp:coreProperties>
</file>