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47" w:rsidRPr="004F2E18" w:rsidRDefault="00C05647" w:rsidP="00C056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2E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4F2E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"http://krasgmu.ru/index.php?page%5bcommon%5d=org&amp;id=1" </w:instrText>
      </w:r>
      <w:r w:rsidRPr="004F2E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4F2E18">
        <w:rPr>
          <w:rStyle w:val="a8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Красноярский государственный медицинский университет им. проф. </w:t>
      </w:r>
      <w:proofErr w:type="spellStart"/>
      <w:r w:rsidRPr="004F2E18">
        <w:rPr>
          <w:rStyle w:val="a8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В.Ф.Войно-Ясенецкого</w:t>
      </w:r>
      <w:proofErr w:type="spellEnd"/>
      <w:r w:rsidRPr="004F2E18">
        <w:rPr>
          <w:rStyle w:val="a8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Минздрава России</w:t>
      </w:r>
      <w:r w:rsidRPr="004F2E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C05647" w:rsidRPr="004F2E18" w:rsidRDefault="00C05647" w:rsidP="00C056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647" w:rsidRPr="004F2E18" w:rsidRDefault="00C05647" w:rsidP="00C056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647" w:rsidRPr="004F2E18" w:rsidRDefault="00C05647" w:rsidP="00C056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2E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Кафедра внутренних болезней №2 с курсом ПО.</w:t>
      </w:r>
    </w:p>
    <w:p w:rsidR="00C05647" w:rsidRPr="004F2E18" w:rsidRDefault="00C05647" w:rsidP="00C056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647" w:rsidRPr="004F2E18" w:rsidRDefault="00C05647" w:rsidP="00C056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647" w:rsidRPr="004F2E18" w:rsidRDefault="00C05647" w:rsidP="00C0564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647" w:rsidRPr="004F2E18" w:rsidRDefault="00C05647" w:rsidP="00C0564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647" w:rsidRPr="004F2E18" w:rsidRDefault="00C05647" w:rsidP="00C0564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647" w:rsidRPr="004F2E18" w:rsidRDefault="00C05647" w:rsidP="00C0564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647" w:rsidRPr="004F2E18" w:rsidRDefault="00C05647" w:rsidP="00C0564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647" w:rsidRDefault="00C05647" w:rsidP="00C056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2E18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Реферат</w:t>
      </w:r>
      <w:r w:rsidRPr="004F2E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05647" w:rsidRPr="004F2E18" w:rsidRDefault="00C05647" w:rsidP="00C056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эндокринологии</w:t>
      </w:r>
    </w:p>
    <w:p w:rsidR="00C05647" w:rsidRPr="004F2E18" w:rsidRDefault="00C05647" w:rsidP="00C05647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2E18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Несахарный диабет</w:t>
      </w:r>
    </w:p>
    <w:p w:rsidR="00C05647" w:rsidRPr="004F2E18" w:rsidRDefault="00C05647" w:rsidP="00C056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647" w:rsidRPr="004F2E18" w:rsidRDefault="00C05647" w:rsidP="00C0564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647" w:rsidRPr="004F2E18" w:rsidRDefault="00C05647" w:rsidP="00C0564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2E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Куратор: к.м.н., </w:t>
      </w:r>
      <w:proofErr w:type="spellStart"/>
      <w:proofErr w:type="gramStart"/>
      <w:r w:rsidRPr="004F2E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асс.Дудина</w:t>
      </w:r>
      <w:proofErr w:type="spellEnd"/>
      <w:proofErr w:type="gramEnd"/>
      <w:r w:rsidRPr="004F2E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М.А.</w:t>
      </w:r>
    </w:p>
    <w:p w:rsidR="00C05647" w:rsidRPr="004F2E18" w:rsidRDefault="00C05647" w:rsidP="00C0564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2E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</w:t>
      </w:r>
      <w:bookmarkStart w:id="0" w:name="_GoBack"/>
      <w:bookmarkEnd w:id="0"/>
      <w:r w:rsidRPr="004F2E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Выполнила: </w:t>
      </w:r>
      <w:proofErr w:type="spellStart"/>
      <w:proofErr w:type="gramStart"/>
      <w:r w:rsidRPr="004F2E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клин.ординатор</w:t>
      </w:r>
      <w:proofErr w:type="spellEnd"/>
      <w:proofErr w:type="gramEnd"/>
      <w:r w:rsidRPr="004F2E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Проскурина М.В</w:t>
      </w:r>
    </w:p>
    <w:p w:rsidR="00C05647" w:rsidRDefault="00C05647" w:rsidP="00C0564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647" w:rsidRDefault="00C05647" w:rsidP="00C0564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647" w:rsidRPr="004F2E18" w:rsidRDefault="00C05647" w:rsidP="00C0564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647" w:rsidRPr="004F2E18" w:rsidRDefault="00C05647" w:rsidP="00C0564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647" w:rsidRPr="004F2E18" w:rsidRDefault="00C05647" w:rsidP="00C0564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647" w:rsidRPr="004F2E18" w:rsidRDefault="00C05647" w:rsidP="00C0564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647" w:rsidRPr="004F2E18" w:rsidRDefault="00C05647" w:rsidP="00C0564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2E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Красноярск2018г</w:t>
      </w:r>
    </w:p>
    <w:p w:rsidR="00C05647" w:rsidRPr="002939EB" w:rsidRDefault="00C05647" w:rsidP="00C05647">
      <w:pPr>
        <w:rPr>
          <w:rFonts w:ascii="Times New Roman" w:hAnsi="Times New Roman" w:cs="Times New Roman"/>
          <w:b/>
          <w:sz w:val="28"/>
          <w:szCs w:val="28"/>
        </w:rPr>
      </w:pPr>
      <w:r w:rsidRPr="002939EB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C05647" w:rsidRPr="002939EB" w:rsidRDefault="00C05647" w:rsidP="00C05647">
      <w:pPr>
        <w:rPr>
          <w:rFonts w:ascii="Times New Roman" w:hAnsi="Times New Roman" w:cs="Times New Roman"/>
          <w:sz w:val="28"/>
          <w:szCs w:val="28"/>
        </w:rPr>
      </w:pPr>
      <w:r w:rsidRPr="002939EB">
        <w:rPr>
          <w:rFonts w:ascii="Times New Roman" w:hAnsi="Times New Roman" w:cs="Times New Roman"/>
          <w:sz w:val="28"/>
          <w:szCs w:val="28"/>
        </w:rPr>
        <w:t>1.Определение и классификация несахарного диабета стр.1.</w:t>
      </w:r>
    </w:p>
    <w:p w:rsidR="00C05647" w:rsidRPr="002939EB" w:rsidRDefault="00C05647" w:rsidP="00C05647">
      <w:pPr>
        <w:rPr>
          <w:rFonts w:ascii="Times New Roman" w:hAnsi="Times New Roman" w:cs="Times New Roman"/>
          <w:sz w:val="28"/>
          <w:szCs w:val="28"/>
        </w:rPr>
      </w:pPr>
      <w:r w:rsidRPr="002939EB">
        <w:rPr>
          <w:rFonts w:ascii="Times New Roman" w:hAnsi="Times New Roman" w:cs="Times New Roman"/>
          <w:sz w:val="28"/>
          <w:szCs w:val="28"/>
        </w:rPr>
        <w:t xml:space="preserve">2. Клиническая картина заболевания </w:t>
      </w:r>
      <w:proofErr w:type="spellStart"/>
      <w:r w:rsidRPr="002939E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2939EB">
        <w:rPr>
          <w:rFonts w:ascii="Times New Roman" w:hAnsi="Times New Roman" w:cs="Times New Roman"/>
          <w:sz w:val="28"/>
          <w:szCs w:val="28"/>
        </w:rPr>
        <w:t xml:space="preserve"> 1-2.</w:t>
      </w:r>
    </w:p>
    <w:p w:rsidR="00C05647" w:rsidRPr="002939EB" w:rsidRDefault="00C05647" w:rsidP="00C05647">
      <w:pPr>
        <w:rPr>
          <w:rFonts w:ascii="Times New Roman" w:hAnsi="Times New Roman" w:cs="Times New Roman"/>
          <w:sz w:val="28"/>
          <w:szCs w:val="28"/>
        </w:rPr>
      </w:pPr>
      <w:r w:rsidRPr="002939EB">
        <w:rPr>
          <w:rFonts w:ascii="Times New Roman" w:hAnsi="Times New Roman" w:cs="Times New Roman"/>
          <w:sz w:val="28"/>
          <w:szCs w:val="28"/>
        </w:rPr>
        <w:t>3.Особенности диагностики несахарного диабета стр.2-4.</w:t>
      </w:r>
    </w:p>
    <w:p w:rsidR="00C05647" w:rsidRPr="002939EB" w:rsidRDefault="00C05647" w:rsidP="00C05647">
      <w:pPr>
        <w:rPr>
          <w:rFonts w:ascii="Times New Roman" w:hAnsi="Times New Roman" w:cs="Times New Roman"/>
          <w:sz w:val="28"/>
          <w:szCs w:val="28"/>
        </w:rPr>
      </w:pPr>
      <w:r w:rsidRPr="002939EB">
        <w:rPr>
          <w:rFonts w:ascii="Times New Roman" w:hAnsi="Times New Roman" w:cs="Times New Roman"/>
          <w:sz w:val="28"/>
          <w:szCs w:val="28"/>
        </w:rPr>
        <w:t xml:space="preserve">4. Лечение несахарного </w:t>
      </w:r>
      <w:proofErr w:type="gramStart"/>
      <w:r w:rsidRPr="002939EB">
        <w:rPr>
          <w:rFonts w:ascii="Times New Roman" w:hAnsi="Times New Roman" w:cs="Times New Roman"/>
          <w:sz w:val="28"/>
          <w:szCs w:val="28"/>
        </w:rPr>
        <w:t>диабета  стр.</w:t>
      </w:r>
      <w:proofErr w:type="gramEnd"/>
      <w:r w:rsidRPr="002939EB">
        <w:rPr>
          <w:rFonts w:ascii="Times New Roman" w:hAnsi="Times New Roman" w:cs="Times New Roman"/>
          <w:sz w:val="28"/>
          <w:szCs w:val="28"/>
        </w:rPr>
        <w:t xml:space="preserve"> 4-6.</w:t>
      </w: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300462">
      <w:pPr>
        <w:rPr>
          <w:rFonts w:ascii="Times New Roman" w:hAnsi="Times New Roman" w:cs="Times New Roman"/>
          <w:sz w:val="28"/>
          <w:szCs w:val="28"/>
        </w:rPr>
      </w:pPr>
    </w:p>
    <w:p w:rsidR="000D403A" w:rsidRPr="00FB0D3B" w:rsidRDefault="00300462" w:rsidP="00300462">
      <w:pPr>
        <w:rPr>
          <w:rFonts w:ascii="Times New Roman" w:hAnsi="Times New Roman" w:cs="Times New Roman"/>
          <w:sz w:val="28"/>
          <w:szCs w:val="28"/>
        </w:rPr>
      </w:pPr>
      <w:r w:rsidRPr="00FB0D3B">
        <w:rPr>
          <w:rFonts w:ascii="Times New Roman" w:hAnsi="Times New Roman" w:cs="Times New Roman"/>
          <w:sz w:val="28"/>
          <w:szCs w:val="28"/>
        </w:rPr>
        <w:lastRenderedPageBreak/>
        <w:t>Несахарный диабет (НД) является гетерогенным клиническим синдромом, возникающим вследствие нарушения секреции антидиуретического гормона (АДГ) (центральный несахарный диабет — ЦНД), резистентности почек к действию АДГ (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нефрогенный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несахарный диабет — ННД) или избыточного потребления жидкости (первичная полидипсия — ПП). НД проявляется выделением большого количества мочи (полиурия) с низкой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осмоляльностью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менее 300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мОсмоль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>/кг), полидипсией (объем потребляемой жидкости превышает 2 л/м2 /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>) и плохой прибавкой в массе тела. Полиурией считается выделение мочи в объеме, превышающем 2 л/м2 /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или приблизительно 150 мл/кг/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для новорожденных, 100—110 мл/кг/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для детей до 2 лет, и 40—50 мл/кг/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для старший детей и взрослых.</w:t>
      </w:r>
    </w:p>
    <w:p w:rsidR="00300462" w:rsidRPr="00FB0D3B" w:rsidRDefault="00300462" w:rsidP="00300462">
      <w:pPr>
        <w:rPr>
          <w:rFonts w:ascii="Times New Roman" w:hAnsi="Times New Roman" w:cs="Times New Roman"/>
          <w:b/>
          <w:sz w:val="28"/>
          <w:szCs w:val="28"/>
        </w:rPr>
      </w:pPr>
      <w:r w:rsidRPr="00FB0D3B">
        <w:rPr>
          <w:rFonts w:ascii="Times New Roman" w:hAnsi="Times New Roman" w:cs="Times New Roman"/>
          <w:b/>
          <w:sz w:val="28"/>
          <w:szCs w:val="28"/>
        </w:rPr>
        <w:t>Классификация несахарного диабета</w:t>
      </w:r>
    </w:p>
    <w:p w:rsidR="00300462" w:rsidRPr="00FB0D3B" w:rsidRDefault="00300462" w:rsidP="00300462">
      <w:pPr>
        <w:rPr>
          <w:rFonts w:ascii="Times New Roman" w:hAnsi="Times New Roman" w:cs="Times New Roman"/>
          <w:sz w:val="28"/>
          <w:szCs w:val="28"/>
        </w:rPr>
      </w:pPr>
      <w:r w:rsidRPr="00FB0D3B">
        <w:rPr>
          <w:rFonts w:ascii="Times New Roman" w:hAnsi="Times New Roman" w:cs="Times New Roman"/>
          <w:sz w:val="28"/>
          <w:szCs w:val="28"/>
        </w:rPr>
        <w:t xml:space="preserve"> 1. Центральный</w:t>
      </w:r>
    </w:p>
    <w:p w:rsidR="00896AAB" w:rsidRPr="00FB0D3B" w:rsidRDefault="00300462" w:rsidP="00300462">
      <w:pPr>
        <w:rPr>
          <w:rFonts w:ascii="Times New Roman" w:hAnsi="Times New Roman" w:cs="Times New Roman"/>
          <w:sz w:val="28"/>
          <w:szCs w:val="28"/>
        </w:rPr>
      </w:pPr>
      <w:r w:rsidRPr="00FB0D3B">
        <w:rPr>
          <w:rFonts w:ascii="Times New Roman" w:hAnsi="Times New Roman" w:cs="Times New Roman"/>
          <w:sz w:val="28"/>
          <w:szCs w:val="28"/>
        </w:rPr>
        <w:t xml:space="preserve"> Семейный: — аутосомно-доминантный (мутации гена пре- про-аргинин-вазопрессина — prepro-AVP2); — аутосомно-рецессивный (синдром Вольфрама: НД, сахарный диабет, атрофия зрительных нервов, глухота); — анатомические дефекты среднего мозга (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септооптическая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дисплазия,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голопрозэнцефалия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6AAB" w:rsidRPr="00FB0D3B" w:rsidRDefault="00300462" w:rsidP="00300462">
      <w:pPr>
        <w:rPr>
          <w:rFonts w:ascii="Times New Roman" w:hAnsi="Times New Roman" w:cs="Times New Roman"/>
          <w:sz w:val="28"/>
          <w:szCs w:val="28"/>
        </w:rPr>
      </w:pPr>
      <w:r w:rsidRPr="00FB0D3B">
        <w:rPr>
          <w:rFonts w:ascii="Times New Roman" w:hAnsi="Times New Roman" w:cs="Times New Roman"/>
          <w:sz w:val="28"/>
          <w:szCs w:val="28"/>
        </w:rPr>
        <w:t>Приобретенный: — травматического характера (травма головы, нейрохирургические вмешательства); — опухоли (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краниофарингиома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герминома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, глиома, метастазы различных опухолей); — гранулематозное поражение ЦНС (туберкулез,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саркоидоз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гистиоцитоз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Х,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лимфоцитарный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гипофизит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); — инфекции (энцефалит, менингит, абсцесс ЦНС); — сосудистое поражение (кровоизлияние, гипоксия, серповидно-клеточная анемия). </w:t>
      </w:r>
    </w:p>
    <w:p w:rsidR="00896AAB" w:rsidRPr="00FB0D3B" w:rsidRDefault="00300462" w:rsidP="00300462">
      <w:pPr>
        <w:rPr>
          <w:rFonts w:ascii="Times New Roman" w:hAnsi="Times New Roman" w:cs="Times New Roman"/>
          <w:sz w:val="28"/>
          <w:szCs w:val="28"/>
        </w:rPr>
      </w:pPr>
      <w:r w:rsidRPr="00FB0D3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Нефрогенный</w:t>
      </w:r>
      <w:proofErr w:type="spellEnd"/>
    </w:p>
    <w:p w:rsidR="00300462" w:rsidRPr="00FB0D3B" w:rsidRDefault="00300462" w:rsidP="00300462">
      <w:pPr>
        <w:rPr>
          <w:rFonts w:ascii="Times New Roman" w:hAnsi="Times New Roman" w:cs="Times New Roman"/>
          <w:sz w:val="28"/>
          <w:szCs w:val="28"/>
        </w:rPr>
      </w:pPr>
      <w:r w:rsidRPr="00FB0D3B">
        <w:rPr>
          <w:rFonts w:ascii="Times New Roman" w:hAnsi="Times New Roman" w:cs="Times New Roman"/>
          <w:sz w:val="28"/>
          <w:szCs w:val="28"/>
        </w:rPr>
        <w:t xml:space="preserve"> Семейный: — рецессивный Х-сцепленный (ген V2- рецептора аргинин вазопрессина).</w:t>
      </w:r>
    </w:p>
    <w:p w:rsidR="00896AAB" w:rsidRPr="00FB0D3B" w:rsidRDefault="00300462" w:rsidP="00300462">
      <w:pPr>
        <w:rPr>
          <w:rFonts w:ascii="Times New Roman" w:hAnsi="Times New Roman" w:cs="Times New Roman"/>
          <w:sz w:val="28"/>
          <w:szCs w:val="28"/>
        </w:rPr>
      </w:pPr>
      <w:r w:rsidRPr="00FB0D3B">
        <w:rPr>
          <w:rFonts w:ascii="Times New Roman" w:hAnsi="Times New Roman" w:cs="Times New Roman"/>
          <w:sz w:val="28"/>
          <w:szCs w:val="28"/>
        </w:rPr>
        <w:t xml:space="preserve">— аутосомно-рецессивный (ген аквапорина-2 — AQP2). </w:t>
      </w:r>
    </w:p>
    <w:p w:rsidR="00300462" w:rsidRPr="00FB0D3B" w:rsidRDefault="00300462" w:rsidP="00300462">
      <w:pPr>
        <w:rPr>
          <w:rFonts w:ascii="Times New Roman" w:hAnsi="Times New Roman" w:cs="Times New Roman"/>
          <w:sz w:val="28"/>
          <w:szCs w:val="28"/>
        </w:rPr>
      </w:pPr>
      <w:r w:rsidRPr="00FB0D3B">
        <w:rPr>
          <w:rFonts w:ascii="Times New Roman" w:hAnsi="Times New Roman" w:cs="Times New Roman"/>
          <w:sz w:val="28"/>
          <w:szCs w:val="28"/>
        </w:rPr>
        <w:t>Приобретенный: — метаболический (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гиперкальциемия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); — хроническая почечная недостаточность; — осмотический (сахарный диабет); —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нефрокальциноз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; — обструкция мочевыводящих путей; —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поликистоз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почек. </w:t>
      </w:r>
    </w:p>
    <w:p w:rsidR="00300462" w:rsidRPr="00FB0D3B" w:rsidRDefault="00300462" w:rsidP="00300462">
      <w:pPr>
        <w:rPr>
          <w:rFonts w:ascii="Times New Roman" w:hAnsi="Times New Roman" w:cs="Times New Roman"/>
          <w:sz w:val="28"/>
          <w:szCs w:val="28"/>
        </w:rPr>
      </w:pPr>
      <w:r w:rsidRPr="00FB0D3B">
        <w:rPr>
          <w:rFonts w:ascii="Times New Roman" w:hAnsi="Times New Roman" w:cs="Times New Roman"/>
          <w:sz w:val="28"/>
          <w:szCs w:val="28"/>
        </w:rPr>
        <w:t xml:space="preserve">3. Первичная полидипсия — психогенная —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компульсивное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потребление жидкости; —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дипсогенная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— понижение порога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осморецепторов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для жажды. </w:t>
      </w:r>
    </w:p>
    <w:p w:rsidR="00E67D42" w:rsidRPr="00FB0D3B" w:rsidRDefault="00E67D42" w:rsidP="00E67D42">
      <w:pPr>
        <w:rPr>
          <w:rFonts w:ascii="Times New Roman" w:hAnsi="Times New Roman" w:cs="Times New Roman"/>
          <w:b/>
          <w:sz w:val="28"/>
          <w:szCs w:val="28"/>
        </w:rPr>
      </w:pPr>
      <w:r w:rsidRPr="00FB0D3B">
        <w:rPr>
          <w:rFonts w:ascii="Times New Roman" w:hAnsi="Times New Roman" w:cs="Times New Roman"/>
          <w:b/>
          <w:sz w:val="28"/>
          <w:szCs w:val="28"/>
        </w:rPr>
        <w:t>Клиническая картина центрального несахарного диабета</w:t>
      </w:r>
    </w:p>
    <w:p w:rsidR="00E67D42" w:rsidRPr="00FB0D3B" w:rsidRDefault="00E67D42" w:rsidP="00E67D42">
      <w:pPr>
        <w:rPr>
          <w:rFonts w:ascii="Times New Roman" w:hAnsi="Times New Roman" w:cs="Times New Roman"/>
          <w:sz w:val="28"/>
          <w:szCs w:val="28"/>
        </w:rPr>
      </w:pPr>
      <w:r w:rsidRPr="00FB0D3B">
        <w:rPr>
          <w:rFonts w:ascii="Times New Roman" w:hAnsi="Times New Roman" w:cs="Times New Roman"/>
          <w:sz w:val="28"/>
          <w:szCs w:val="28"/>
        </w:rPr>
        <w:lastRenderedPageBreak/>
        <w:t xml:space="preserve">Для манифестации НД необходимо снижение секреторной способности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нейрогипофиза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на 85</w:t>
      </w:r>
      <w:proofErr w:type="gramStart"/>
      <w:r w:rsidRPr="00FB0D3B">
        <w:rPr>
          <w:rFonts w:ascii="Times New Roman" w:hAnsi="Times New Roman" w:cs="Times New Roman"/>
          <w:sz w:val="28"/>
          <w:szCs w:val="28"/>
        </w:rPr>
        <w:t>% .</w:t>
      </w:r>
      <w:proofErr w:type="gramEnd"/>
    </w:p>
    <w:p w:rsidR="00E67D42" w:rsidRPr="00FB0D3B" w:rsidRDefault="00E67D42" w:rsidP="00E67D42">
      <w:pPr>
        <w:rPr>
          <w:rFonts w:ascii="Times New Roman" w:hAnsi="Times New Roman" w:cs="Times New Roman"/>
          <w:sz w:val="28"/>
          <w:szCs w:val="28"/>
        </w:rPr>
      </w:pPr>
      <w:r w:rsidRPr="00FB0D3B">
        <w:rPr>
          <w:rFonts w:ascii="Times New Roman" w:hAnsi="Times New Roman" w:cs="Times New Roman"/>
          <w:sz w:val="28"/>
          <w:szCs w:val="28"/>
        </w:rPr>
        <w:t>Основными симптомами НД являются обильное учащенное мочеиспускание и сильная жажда. Часто объем мочи превышает 5 л, может даже достигать 8–10 л в сутки.</w:t>
      </w:r>
    </w:p>
    <w:p w:rsidR="00E67D42" w:rsidRPr="00FB0D3B" w:rsidRDefault="00E67D42" w:rsidP="00E67D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Гиперосмолярность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плазмы крови стимулирует центр жажды. Пациент не может обходиться без приема жидкости более 30 мин. Количество выпитой жидкости при легкой форме заболевания обычно достигает 3–5 л, при средней степени тяжести — 5–8 л, при тяжелой форме — 10 л и более. Моча обесцвечена, ее относительная плотность — 1000–1003 г/л. В условиях избыточного употребления жидкости у больных снижается аппетит, происходит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перерастяжение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желудка, снижается желудочно-кишечная секреция, замедляется моторика ЖКТ, развиваются запоры. При поражении гипоталамической области воспалительным или травматическим процессом наряду с НД могут наблюдаться и другие нарушения, такие как ожирение, патология роста,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галакторея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>, гипотиреоз, сахарный диабет (СД</w:t>
      </w:r>
      <w:proofErr w:type="gramStart"/>
      <w:r w:rsidRPr="00FB0D3B">
        <w:rPr>
          <w:rFonts w:ascii="Times New Roman" w:hAnsi="Times New Roman" w:cs="Times New Roman"/>
          <w:sz w:val="28"/>
          <w:szCs w:val="28"/>
        </w:rPr>
        <w:t xml:space="preserve">) </w:t>
      </w:r>
      <w:r w:rsidR="00896AAB" w:rsidRPr="00FB0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6AAB" w:rsidRPr="00FB0D3B">
        <w:rPr>
          <w:rFonts w:ascii="Times New Roman" w:hAnsi="Times New Roman" w:cs="Times New Roman"/>
          <w:sz w:val="28"/>
          <w:szCs w:val="28"/>
        </w:rPr>
        <w:t xml:space="preserve"> </w:t>
      </w:r>
      <w:r w:rsidRPr="00FB0D3B">
        <w:rPr>
          <w:rFonts w:ascii="Times New Roman" w:hAnsi="Times New Roman" w:cs="Times New Roman"/>
          <w:sz w:val="28"/>
          <w:szCs w:val="28"/>
        </w:rPr>
        <w:t xml:space="preserve">При прогрессировании заболевания обезвоживание приводит к сухости кожи и слизистых, уменьшению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слюно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>- и потоотделения, развитию стоматитов и 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назофарингитов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. При резком обезвоживании начинают нарастать общая слабость, сердцебиение, отмечается снижение АД, быстро усиливается головная боль, появляется тошнота. Больные становятся раздражительными, могут быть галлюцинации, судороги,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коллаптоидные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состояния.</w:t>
      </w:r>
    </w:p>
    <w:p w:rsidR="00E67D42" w:rsidRPr="00FB0D3B" w:rsidRDefault="00E67D42" w:rsidP="00E67D42">
      <w:pPr>
        <w:rPr>
          <w:rFonts w:ascii="Times New Roman" w:hAnsi="Times New Roman" w:cs="Times New Roman"/>
          <w:sz w:val="28"/>
          <w:szCs w:val="28"/>
        </w:rPr>
      </w:pPr>
      <w:r w:rsidRPr="00FB0D3B">
        <w:rPr>
          <w:rFonts w:ascii="Times New Roman" w:hAnsi="Times New Roman" w:cs="Times New Roman"/>
          <w:sz w:val="28"/>
          <w:szCs w:val="28"/>
        </w:rPr>
        <w:br/>
      </w:r>
      <w:r w:rsidRPr="00FB0D3B">
        <w:rPr>
          <w:rFonts w:ascii="Times New Roman" w:hAnsi="Times New Roman" w:cs="Times New Roman"/>
          <w:sz w:val="28"/>
          <w:szCs w:val="28"/>
        </w:rPr>
        <w:br/>
      </w:r>
    </w:p>
    <w:p w:rsidR="00300462" w:rsidRPr="00FB0D3B" w:rsidRDefault="00300462" w:rsidP="00300462">
      <w:pPr>
        <w:rPr>
          <w:rFonts w:ascii="Times New Roman" w:hAnsi="Times New Roman" w:cs="Times New Roman"/>
          <w:b/>
          <w:sz w:val="28"/>
          <w:szCs w:val="28"/>
        </w:rPr>
      </w:pPr>
      <w:r w:rsidRPr="00FB0D3B">
        <w:rPr>
          <w:rFonts w:ascii="Times New Roman" w:hAnsi="Times New Roman" w:cs="Times New Roman"/>
          <w:b/>
          <w:sz w:val="28"/>
          <w:szCs w:val="28"/>
        </w:rPr>
        <w:t>Диагностика ЦНД</w:t>
      </w:r>
    </w:p>
    <w:p w:rsidR="00896AAB" w:rsidRPr="00FB0D3B" w:rsidRDefault="00300462" w:rsidP="00300462">
      <w:pPr>
        <w:rPr>
          <w:rFonts w:ascii="Times New Roman" w:hAnsi="Times New Roman" w:cs="Times New Roman"/>
          <w:sz w:val="28"/>
          <w:szCs w:val="28"/>
        </w:rPr>
      </w:pPr>
      <w:r w:rsidRPr="00FB0D3B">
        <w:rPr>
          <w:rFonts w:ascii="Times New Roman" w:hAnsi="Times New Roman" w:cs="Times New Roman"/>
          <w:sz w:val="28"/>
          <w:szCs w:val="28"/>
        </w:rPr>
        <w:t xml:space="preserve"> На первом этапе диагностики проводится анализ жалоб, клинических симптомов, данных анамнеза. Клинические проявления и симптомы Основными симптомами развития НД являются постоянные полиурия и полидипсия (критерии полиурии см. выше). Имеет место ночная полиурия (что иногда расценивают как проявления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энуреза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>), при недостаточном восполнении потерь жидкости отмечаются сухость кожных покровов и слизистых оболочек. У маленьких детей может развиваться выраженная дегидратация, наблюдается рвота при приеме пищи, запоры, повышение температуры тела, нарушения сна, раздражительность, плохая прибавка в росте и массы тела. Если развитие НД обусловлено внутримозговой опухолью (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герминома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краниофарингиома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, глиома и др.), у пациентов часто наблюдаются неврологические нарушения (головные боли, птоз, косоглазие, </w:t>
      </w:r>
      <w:r w:rsidRPr="00FB0D3B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походки и др.), зрительные нарушения (снижение остроты и/или выпадение полей зрения, диплопия), симптомы, связанные с выпадением или гиперсекрецией тех или иных гормонов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аденогипофиза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>. Данные анамнеза</w:t>
      </w:r>
      <w:r w:rsidR="00896AAB" w:rsidRPr="00FB0D3B">
        <w:rPr>
          <w:rFonts w:ascii="Times New Roman" w:hAnsi="Times New Roman" w:cs="Times New Roman"/>
          <w:sz w:val="28"/>
          <w:szCs w:val="28"/>
        </w:rPr>
        <w:t>, в</w:t>
      </w:r>
      <w:r w:rsidRPr="00FB0D3B">
        <w:rPr>
          <w:rFonts w:ascii="Times New Roman" w:hAnsi="Times New Roman" w:cs="Times New Roman"/>
          <w:sz w:val="28"/>
          <w:szCs w:val="28"/>
        </w:rPr>
        <w:t>озраст начала развития полидипсии и полиурии, а также характер потребления жидкости имеют большое значение для дальнейшего диагностического поиска. При семейном ЦНД заболевание манифестирует обычно в возрасте от 1 до 6 лет. Как правило, симптомы усиливаются в течение первых нескольких л</w:t>
      </w:r>
      <w:r w:rsidR="00896AAB" w:rsidRPr="00FB0D3B">
        <w:rPr>
          <w:rFonts w:ascii="Times New Roman" w:hAnsi="Times New Roman" w:cs="Times New Roman"/>
          <w:sz w:val="28"/>
          <w:szCs w:val="28"/>
        </w:rPr>
        <w:t xml:space="preserve">ет существования </w:t>
      </w:r>
      <w:proofErr w:type="gramStart"/>
      <w:r w:rsidR="00896AAB" w:rsidRPr="00FB0D3B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Pr="00FB0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0D3B">
        <w:rPr>
          <w:rFonts w:ascii="Times New Roman" w:hAnsi="Times New Roman" w:cs="Times New Roman"/>
          <w:sz w:val="28"/>
          <w:szCs w:val="28"/>
        </w:rPr>
        <w:t xml:space="preserve"> При синдроме Вольфрама НД в подавляющем большинстве случаев манифестирует после 10 лет, его появлению предшествуют развитие сахарного диабета</w:t>
      </w:r>
      <w:r w:rsidR="00896AAB" w:rsidRPr="00FB0D3B">
        <w:rPr>
          <w:rFonts w:ascii="Times New Roman" w:hAnsi="Times New Roman" w:cs="Times New Roman"/>
          <w:sz w:val="28"/>
          <w:szCs w:val="28"/>
        </w:rPr>
        <w:t xml:space="preserve"> и атрофии зрительных </w:t>
      </w:r>
      <w:proofErr w:type="gramStart"/>
      <w:r w:rsidR="00896AAB" w:rsidRPr="00FB0D3B">
        <w:rPr>
          <w:rFonts w:ascii="Times New Roman" w:hAnsi="Times New Roman" w:cs="Times New Roman"/>
          <w:sz w:val="28"/>
          <w:szCs w:val="28"/>
        </w:rPr>
        <w:t>нервов</w:t>
      </w:r>
      <w:r w:rsidRPr="00FB0D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0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462" w:rsidRPr="00FB0D3B" w:rsidRDefault="00300462" w:rsidP="00300462">
      <w:pPr>
        <w:rPr>
          <w:rFonts w:ascii="Times New Roman" w:hAnsi="Times New Roman" w:cs="Times New Roman"/>
          <w:sz w:val="28"/>
          <w:szCs w:val="28"/>
        </w:rPr>
      </w:pPr>
      <w:r w:rsidRPr="00FB0D3B">
        <w:rPr>
          <w:rFonts w:ascii="Times New Roman" w:hAnsi="Times New Roman" w:cs="Times New Roman"/>
          <w:sz w:val="28"/>
          <w:szCs w:val="28"/>
        </w:rPr>
        <w:t>Характер приема жидкости. При НД пациенты предпочитают пить холодную негазированную воду; для пациентов с НД невозможны длительные перерывы в приеме воды (ребенку требуется жидкость каждые 15—30 мин) независимо от степени занятости или увлеченности чем-либо (игра, занятия в школе, просмотр телевизора и т.д.). При наличии соответствующих жалоб и клинических проявлений проводится следующий этап диагностики НД:</w:t>
      </w:r>
    </w:p>
    <w:p w:rsidR="00300462" w:rsidRPr="00FB0D3B" w:rsidRDefault="00300462" w:rsidP="00300462">
      <w:pPr>
        <w:rPr>
          <w:rFonts w:ascii="Times New Roman" w:hAnsi="Times New Roman" w:cs="Times New Roman"/>
          <w:sz w:val="28"/>
          <w:szCs w:val="28"/>
        </w:rPr>
      </w:pPr>
      <w:r w:rsidRPr="00FB0D3B">
        <w:rPr>
          <w:rFonts w:ascii="Times New Roman" w:hAnsi="Times New Roman" w:cs="Times New Roman"/>
          <w:sz w:val="28"/>
          <w:szCs w:val="28"/>
        </w:rPr>
        <w:t xml:space="preserve"> 1. Необходимо подтвердить наличие полиурии; для этого проводится сбор суточной мочи и/или анализ мочи по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с определением ее общего количества и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/относительной плотности по порциям; одновременно с этим подсчитывают количество выпитой за сутки жидкости (для оценки адекватности водного баланса). </w:t>
      </w:r>
    </w:p>
    <w:p w:rsidR="00084299" w:rsidRPr="00FB0D3B" w:rsidRDefault="00300462" w:rsidP="00300462">
      <w:pPr>
        <w:rPr>
          <w:rFonts w:ascii="Times New Roman" w:hAnsi="Times New Roman" w:cs="Times New Roman"/>
          <w:sz w:val="28"/>
          <w:szCs w:val="28"/>
        </w:rPr>
      </w:pPr>
      <w:r w:rsidRPr="00FB0D3B">
        <w:rPr>
          <w:rFonts w:ascii="Times New Roman" w:hAnsi="Times New Roman" w:cs="Times New Roman"/>
          <w:sz w:val="28"/>
          <w:szCs w:val="28"/>
        </w:rPr>
        <w:t xml:space="preserve">2. Определяют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плазмы крови. </w:t>
      </w:r>
    </w:p>
    <w:p w:rsidR="00935360" w:rsidRPr="00FB0D3B" w:rsidRDefault="00300462" w:rsidP="00943A91">
      <w:pPr>
        <w:rPr>
          <w:rFonts w:ascii="Times New Roman" w:hAnsi="Times New Roman" w:cs="Times New Roman"/>
          <w:sz w:val="28"/>
          <w:szCs w:val="28"/>
        </w:rPr>
      </w:pPr>
      <w:r w:rsidRPr="00FB0D3B">
        <w:rPr>
          <w:rFonts w:ascii="Times New Roman" w:hAnsi="Times New Roman" w:cs="Times New Roman"/>
          <w:sz w:val="28"/>
          <w:szCs w:val="28"/>
        </w:rPr>
        <w:t xml:space="preserve">3. При биохимическом анализе крови определяют уровни: — натрия (в том числе для выявления противопоказаний к проведению пробы с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сухоедением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или при невозможности определить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плазмы крови), глюкозы, хлора, мочевины,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— для исключения осмотического диуреза; — кальция общего и ионизированного, калия, белка — для исключения наиболее частых причин ННД (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гиперкал</w:t>
      </w:r>
      <w:r w:rsidR="00084299" w:rsidRPr="00FB0D3B">
        <w:rPr>
          <w:rFonts w:ascii="Times New Roman" w:hAnsi="Times New Roman" w:cs="Times New Roman"/>
          <w:sz w:val="28"/>
          <w:szCs w:val="28"/>
        </w:rPr>
        <w:t>ьциемия</w:t>
      </w:r>
      <w:proofErr w:type="spellEnd"/>
      <w:r w:rsidR="00084299" w:rsidRPr="00FB0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4299" w:rsidRPr="00FB0D3B"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 w:rsidR="00084299" w:rsidRPr="00FB0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4299" w:rsidRPr="00FB0D3B">
        <w:rPr>
          <w:rFonts w:ascii="Times New Roman" w:hAnsi="Times New Roman" w:cs="Times New Roman"/>
          <w:sz w:val="28"/>
          <w:szCs w:val="28"/>
        </w:rPr>
        <w:t>обструк</w:t>
      </w:r>
      <w:r w:rsidRPr="00FB0D3B">
        <w:rPr>
          <w:rFonts w:ascii="Times New Roman" w:hAnsi="Times New Roman" w:cs="Times New Roman"/>
          <w:sz w:val="28"/>
          <w:szCs w:val="28"/>
        </w:rPr>
        <w:t>тивная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уропатия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). Далее для дифференциальной диагностики между НД и ПП проводится проба с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сухоедением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>. Она показана, если: — существу</w:t>
      </w:r>
      <w:r w:rsidR="00084299" w:rsidRPr="00FB0D3B">
        <w:rPr>
          <w:rFonts w:ascii="Times New Roman" w:hAnsi="Times New Roman" w:cs="Times New Roman"/>
          <w:sz w:val="28"/>
          <w:szCs w:val="28"/>
        </w:rPr>
        <w:t>ет подтвержденная гипоосмотиче</w:t>
      </w:r>
      <w:r w:rsidRPr="00FB0D3B">
        <w:rPr>
          <w:rFonts w:ascii="Times New Roman" w:hAnsi="Times New Roman" w:cs="Times New Roman"/>
          <w:sz w:val="28"/>
          <w:szCs w:val="28"/>
        </w:rPr>
        <w:t>ская полиурия (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мочи менее</w:t>
      </w:r>
      <w:r w:rsidR="00084299" w:rsidRPr="00FB0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5C6E" w:rsidRPr="00FB0D3B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="00CD5C6E" w:rsidRPr="00FB0D3B">
        <w:rPr>
          <w:rFonts w:ascii="Times New Roman" w:hAnsi="Times New Roman" w:cs="Times New Roman"/>
          <w:sz w:val="28"/>
          <w:szCs w:val="28"/>
        </w:rPr>
        <w:t xml:space="preserve">! Если уровень натрия превышает 143 </w:t>
      </w:r>
      <w:proofErr w:type="spellStart"/>
      <w:r w:rsidR="00CD5C6E" w:rsidRPr="00FB0D3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CD5C6E" w:rsidRPr="00FB0D3B">
        <w:rPr>
          <w:rFonts w:ascii="Times New Roman" w:hAnsi="Times New Roman" w:cs="Times New Roman"/>
          <w:sz w:val="28"/>
          <w:szCs w:val="28"/>
        </w:rPr>
        <w:t xml:space="preserve">/л, а также при наличии у пациента опухоли </w:t>
      </w:r>
      <w:proofErr w:type="spellStart"/>
      <w:r w:rsidR="00CD5C6E" w:rsidRPr="00FB0D3B">
        <w:rPr>
          <w:rFonts w:ascii="Times New Roman" w:hAnsi="Times New Roman" w:cs="Times New Roman"/>
          <w:sz w:val="28"/>
          <w:szCs w:val="28"/>
        </w:rPr>
        <w:t>хиазмально-селлярной</w:t>
      </w:r>
      <w:proofErr w:type="spellEnd"/>
      <w:r w:rsidR="00CD5C6E" w:rsidRPr="00FB0D3B">
        <w:rPr>
          <w:rFonts w:ascii="Times New Roman" w:hAnsi="Times New Roman" w:cs="Times New Roman"/>
          <w:sz w:val="28"/>
          <w:szCs w:val="28"/>
        </w:rPr>
        <w:t xml:space="preserve"> области или </w:t>
      </w:r>
      <w:proofErr w:type="spellStart"/>
      <w:r w:rsidR="00CD5C6E" w:rsidRPr="00FB0D3B">
        <w:rPr>
          <w:rFonts w:ascii="Times New Roman" w:hAnsi="Times New Roman" w:cs="Times New Roman"/>
          <w:sz w:val="28"/>
          <w:szCs w:val="28"/>
        </w:rPr>
        <w:t>гистиоцитоза</w:t>
      </w:r>
      <w:proofErr w:type="spellEnd"/>
      <w:r w:rsidR="00CD5C6E" w:rsidRPr="00FB0D3B">
        <w:rPr>
          <w:rFonts w:ascii="Times New Roman" w:hAnsi="Times New Roman" w:cs="Times New Roman"/>
          <w:sz w:val="28"/>
          <w:szCs w:val="28"/>
        </w:rPr>
        <w:t xml:space="preserve"> из клеток </w:t>
      </w:r>
      <w:proofErr w:type="spellStart"/>
      <w:r w:rsidR="00CD5C6E" w:rsidRPr="00FB0D3B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 w:rsidR="00CD5C6E" w:rsidRPr="00FB0D3B">
        <w:rPr>
          <w:rFonts w:ascii="Times New Roman" w:hAnsi="Times New Roman" w:cs="Times New Roman"/>
          <w:sz w:val="28"/>
          <w:szCs w:val="28"/>
        </w:rPr>
        <w:t xml:space="preserve"> проба с </w:t>
      </w:r>
      <w:proofErr w:type="spellStart"/>
      <w:r w:rsidR="00CD5C6E" w:rsidRPr="00FB0D3B">
        <w:rPr>
          <w:rFonts w:ascii="Times New Roman" w:hAnsi="Times New Roman" w:cs="Times New Roman"/>
          <w:sz w:val="28"/>
          <w:szCs w:val="28"/>
        </w:rPr>
        <w:t>сухоедением</w:t>
      </w:r>
      <w:proofErr w:type="spellEnd"/>
      <w:r w:rsidR="00CD5C6E" w:rsidRPr="00FB0D3B">
        <w:rPr>
          <w:rFonts w:ascii="Times New Roman" w:hAnsi="Times New Roman" w:cs="Times New Roman"/>
          <w:sz w:val="28"/>
          <w:szCs w:val="28"/>
        </w:rPr>
        <w:t xml:space="preserve"> не п</w:t>
      </w:r>
      <w:r w:rsidR="00943A91" w:rsidRPr="00FB0D3B">
        <w:rPr>
          <w:rFonts w:ascii="Times New Roman" w:hAnsi="Times New Roman" w:cs="Times New Roman"/>
          <w:sz w:val="28"/>
          <w:szCs w:val="28"/>
        </w:rPr>
        <w:t>рово</w:t>
      </w:r>
      <w:r w:rsidR="00CD5C6E" w:rsidRPr="00FB0D3B">
        <w:rPr>
          <w:rFonts w:ascii="Times New Roman" w:hAnsi="Times New Roman" w:cs="Times New Roman"/>
          <w:sz w:val="28"/>
          <w:szCs w:val="28"/>
        </w:rPr>
        <w:t>дится. Она может</w:t>
      </w:r>
      <w:r w:rsidR="00943A91" w:rsidRPr="00FB0D3B">
        <w:rPr>
          <w:rFonts w:ascii="Times New Roman" w:hAnsi="Times New Roman" w:cs="Times New Roman"/>
          <w:sz w:val="28"/>
          <w:szCs w:val="28"/>
        </w:rPr>
        <w:t xml:space="preserve"> привести к развитию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жизнеугро</w:t>
      </w:r>
      <w:r w:rsidR="00CD5C6E" w:rsidRPr="00FB0D3B">
        <w:rPr>
          <w:rFonts w:ascii="Times New Roman" w:hAnsi="Times New Roman" w:cs="Times New Roman"/>
          <w:sz w:val="28"/>
          <w:szCs w:val="28"/>
        </w:rPr>
        <w:t>жающего</w:t>
      </w:r>
      <w:proofErr w:type="spellEnd"/>
      <w:r w:rsidR="00CD5C6E" w:rsidRPr="00FB0D3B">
        <w:rPr>
          <w:rFonts w:ascii="Times New Roman" w:hAnsi="Times New Roman" w:cs="Times New Roman"/>
          <w:sz w:val="28"/>
          <w:szCs w:val="28"/>
        </w:rPr>
        <w:t xml:space="preserve"> состояния вследствие быстрого развития об</w:t>
      </w:r>
      <w:r w:rsidR="00943A91" w:rsidRPr="00FB0D3B">
        <w:rPr>
          <w:rFonts w:ascii="Times New Roman" w:hAnsi="Times New Roman" w:cs="Times New Roman"/>
          <w:sz w:val="28"/>
          <w:szCs w:val="28"/>
        </w:rPr>
        <w:t xml:space="preserve">езвоживания и </w:t>
      </w:r>
      <w:proofErr w:type="spellStart"/>
      <w:proofErr w:type="gramStart"/>
      <w:r w:rsidR="00943A91" w:rsidRPr="00FB0D3B">
        <w:rPr>
          <w:rFonts w:ascii="Times New Roman" w:hAnsi="Times New Roman" w:cs="Times New Roman"/>
          <w:sz w:val="28"/>
          <w:szCs w:val="28"/>
        </w:rPr>
        <w:t>гипернатриемии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</w:t>
      </w:r>
      <w:r w:rsidR="00CD5C6E" w:rsidRPr="00FB0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5C6E" w:rsidRPr="00FB0D3B">
        <w:rPr>
          <w:rFonts w:ascii="Times New Roman" w:hAnsi="Times New Roman" w:cs="Times New Roman"/>
          <w:sz w:val="28"/>
          <w:szCs w:val="28"/>
        </w:rPr>
        <w:t xml:space="preserve"> Алгоритм проведения пробы с </w:t>
      </w:r>
      <w:proofErr w:type="spellStart"/>
      <w:r w:rsidR="00CD5C6E" w:rsidRPr="00FB0D3B">
        <w:rPr>
          <w:rFonts w:ascii="Times New Roman" w:hAnsi="Times New Roman" w:cs="Times New Roman"/>
          <w:sz w:val="28"/>
          <w:szCs w:val="28"/>
        </w:rPr>
        <w:t>сухоедением</w:t>
      </w:r>
      <w:proofErr w:type="spellEnd"/>
      <w:r w:rsidR="00CD5C6E" w:rsidRPr="00FB0D3B">
        <w:rPr>
          <w:rFonts w:ascii="Times New Roman" w:hAnsi="Times New Roman" w:cs="Times New Roman"/>
          <w:sz w:val="28"/>
          <w:szCs w:val="28"/>
        </w:rPr>
        <w:t>: — в течение но</w:t>
      </w:r>
      <w:r w:rsidR="00896AAB" w:rsidRPr="00FB0D3B">
        <w:rPr>
          <w:rFonts w:ascii="Times New Roman" w:hAnsi="Times New Roman" w:cs="Times New Roman"/>
          <w:sz w:val="28"/>
          <w:szCs w:val="28"/>
        </w:rPr>
        <w:t xml:space="preserve">чи обследуемый </w:t>
      </w:r>
      <w:r w:rsidR="00943A91" w:rsidRPr="00FB0D3B">
        <w:rPr>
          <w:rFonts w:ascii="Times New Roman" w:hAnsi="Times New Roman" w:cs="Times New Roman"/>
          <w:sz w:val="28"/>
          <w:szCs w:val="28"/>
        </w:rPr>
        <w:t>может потреблять не</w:t>
      </w:r>
      <w:r w:rsidR="00CD5C6E" w:rsidRPr="00FB0D3B">
        <w:rPr>
          <w:rFonts w:ascii="Times New Roman" w:hAnsi="Times New Roman" w:cs="Times New Roman"/>
          <w:sz w:val="28"/>
          <w:szCs w:val="28"/>
        </w:rPr>
        <w:t xml:space="preserve">обходимое ему количество жидкости; — в 8.00 утра пациента взвешивают, </w:t>
      </w:r>
      <w:r w:rsidR="00CD5C6E" w:rsidRPr="00FB0D3B">
        <w:rPr>
          <w:rFonts w:ascii="Times New Roman" w:hAnsi="Times New Roman" w:cs="Times New Roman"/>
          <w:sz w:val="28"/>
          <w:szCs w:val="28"/>
        </w:rPr>
        <w:lastRenderedPageBreak/>
        <w:t xml:space="preserve">измеряют </w:t>
      </w:r>
      <w:proofErr w:type="spellStart"/>
      <w:r w:rsidR="00CD5C6E" w:rsidRPr="00FB0D3B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="00CD5C6E" w:rsidRPr="00FB0D3B">
        <w:rPr>
          <w:rFonts w:ascii="Times New Roman" w:hAnsi="Times New Roman" w:cs="Times New Roman"/>
          <w:sz w:val="28"/>
          <w:szCs w:val="28"/>
        </w:rPr>
        <w:t xml:space="preserve"> и уровень натрия в плазме, а также </w:t>
      </w:r>
      <w:proofErr w:type="spellStart"/>
      <w:r w:rsidR="00CD5C6E" w:rsidRPr="00FB0D3B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="00CD5C6E" w:rsidRPr="00FB0D3B">
        <w:rPr>
          <w:rFonts w:ascii="Times New Roman" w:hAnsi="Times New Roman" w:cs="Times New Roman"/>
          <w:sz w:val="28"/>
          <w:szCs w:val="28"/>
        </w:rPr>
        <w:t xml:space="preserve"> (или удельный вес) </w:t>
      </w:r>
      <w:r w:rsidR="00896AAB" w:rsidRPr="00FB0D3B">
        <w:rPr>
          <w:rFonts w:ascii="Times New Roman" w:hAnsi="Times New Roman" w:cs="Times New Roman"/>
          <w:sz w:val="28"/>
          <w:szCs w:val="28"/>
        </w:rPr>
        <w:t>и объем мочи, после чего пациент</w:t>
      </w:r>
      <w:r w:rsidR="00CD5C6E" w:rsidRPr="00FB0D3B">
        <w:rPr>
          <w:rFonts w:ascii="Times New Roman" w:hAnsi="Times New Roman" w:cs="Times New Roman"/>
          <w:sz w:val="28"/>
          <w:szCs w:val="28"/>
        </w:rPr>
        <w:t xml:space="preserve"> прекращает прием ж</w:t>
      </w:r>
      <w:r w:rsidR="00896AAB" w:rsidRPr="00FB0D3B">
        <w:rPr>
          <w:rFonts w:ascii="Times New Roman" w:hAnsi="Times New Roman" w:cs="Times New Roman"/>
          <w:sz w:val="28"/>
          <w:szCs w:val="28"/>
        </w:rPr>
        <w:t xml:space="preserve">идкостей; пища, которую пациент </w:t>
      </w:r>
      <w:r w:rsidR="00CD5C6E" w:rsidRPr="00FB0D3B">
        <w:rPr>
          <w:rFonts w:ascii="Times New Roman" w:hAnsi="Times New Roman" w:cs="Times New Roman"/>
          <w:sz w:val="28"/>
          <w:szCs w:val="28"/>
        </w:rPr>
        <w:t xml:space="preserve">принимает во время пробы, не должна содержать много воды и легкоусвояемых углеводов (целесообразно употреблять вареные яйца, зерновой хлеб, нежирные сорта мяса, рыбы, отжатый творог); — измерение массы тела, определение уровня натрия и </w:t>
      </w:r>
      <w:proofErr w:type="spellStart"/>
      <w:r w:rsidR="00CD5C6E" w:rsidRPr="00FB0D3B"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 w:rsidR="00CD5C6E" w:rsidRPr="00FB0D3B">
        <w:rPr>
          <w:rFonts w:ascii="Times New Roman" w:hAnsi="Times New Roman" w:cs="Times New Roman"/>
          <w:sz w:val="28"/>
          <w:szCs w:val="28"/>
        </w:rPr>
        <w:t xml:space="preserve"> плазмы, </w:t>
      </w:r>
      <w:proofErr w:type="spellStart"/>
      <w:r w:rsidR="00CD5C6E" w:rsidRPr="00FB0D3B"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или относительной плотности мочи, температуры тела, состояния слизистых оболочек, общего самочувствия ребенка необходимо проводить каждые 2 ч или чаще, в зависимости от состояния пациента; — важно тщательно следить за тем, чтобы ребенок не употреблял жидкость в ходе проведения теста. Для большинства пациентов достаточно ограничения приема жид</w:t>
      </w:r>
      <w:r w:rsidR="00896AAB" w:rsidRPr="00FB0D3B">
        <w:rPr>
          <w:rFonts w:ascii="Times New Roman" w:hAnsi="Times New Roman" w:cs="Times New Roman"/>
          <w:sz w:val="28"/>
          <w:szCs w:val="28"/>
        </w:rPr>
        <w:t>кости в течение 7—8 ч (или мень</w:t>
      </w:r>
      <w:r w:rsidR="00943A91" w:rsidRPr="00FB0D3B">
        <w:rPr>
          <w:rFonts w:ascii="Times New Roman" w:hAnsi="Times New Roman" w:cs="Times New Roman"/>
          <w:sz w:val="28"/>
          <w:szCs w:val="28"/>
        </w:rPr>
        <w:t>ше); в случае ПП тес</w:t>
      </w:r>
      <w:r w:rsidR="00685B97" w:rsidRPr="00FB0D3B">
        <w:rPr>
          <w:rFonts w:ascii="Times New Roman" w:hAnsi="Times New Roman" w:cs="Times New Roman"/>
          <w:sz w:val="28"/>
          <w:szCs w:val="28"/>
        </w:rPr>
        <w:t xml:space="preserve">т может продолжаться до 12 </w:t>
      </w:r>
      <w:proofErr w:type="gramStart"/>
      <w:r w:rsidR="00685B97" w:rsidRPr="00FB0D3B">
        <w:rPr>
          <w:rFonts w:ascii="Times New Roman" w:hAnsi="Times New Roman" w:cs="Times New Roman"/>
          <w:sz w:val="28"/>
          <w:szCs w:val="28"/>
        </w:rPr>
        <w:t xml:space="preserve">ч </w:t>
      </w:r>
      <w:r w:rsidR="00943A91" w:rsidRPr="00FB0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Тест прекращается, если: — масса тела пациента снижается на 3—5% от исходного; — повышается температура тела; — наблюдается ухудшение общего состояния пациента; — пациент больше не может переносить жажду; и/или уровень натрия плазмы крови превышает 143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/л; —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плазмы превышает 295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/ кг H2 O; и/или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мочи возрастает до нормальных значений; и/или разница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мочи в двух последовательных пробах составляет менее 30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/кг (или при повышении уровня натрия на 3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/л). При наличии у ребенка НД, несмотря на повышение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и/или уровня натрия в плазме (как результата обезвоживания),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мочи не превышает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плазмы, т.е. 300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/кг H2 O. При этом к концу пробы могут наблюдаться сухость кожных покровов и слизистых оболочек, тахикардия, повышенная раздражительность. Если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плазмы к концу пробы практически не изменяется, а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мочи увеличивается до 600—700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/кг и более, НД любого генеза может быть исключен. Для дифференциальной диагностики между ННД и ЦНД в конце пробы пациенту вводят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десмопрессин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(10 мкг</w:t>
      </w:r>
      <w:r w:rsidR="00685B97" w:rsidRPr="00FB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B97" w:rsidRPr="00FB0D3B">
        <w:rPr>
          <w:rFonts w:ascii="Times New Roman" w:hAnsi="Times New Roman" w:cs="Times New Roman"/>
          <w:sz w:val="28"/>
          <w:szCs w:val="28"/>
        </w:rPr>
        <w:t>интраназально</w:t>
      </w:r>
      <w:proofErr w:type="spellEnd"/>
      <w:r w:rsidR="00685B97" w:rsidRPr="00FB0D3B">
        <w:rPr>
          <w:rFonts w:ascii="Times New Roman" w:hAnsi="Times New Roman" w:cs="Times New Roman"/>
          <w:sz w:val="28"/>
          <w:szCs w:val="28"/>
        </w:rPr>
        <w:t>, или 0,1 мг пер</w:t>
      </w:r>
      <w:r w:rsidR="00943A91" w:rsidRPr="00FB0D3B">
        <w:rPr>
          <w:rFonts w:ascii="Times New Roman" w:hAnsi="Times New Roman" w:cs="Times New Roman"/>
          <w:sz w:val="28"/>
          <w:szCs w:val="28"/>
        </w:rPr>
        <w:t xml:space="preserve">орально, либо 60 мкг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). Перед приемом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пациента просят полностью опорожнить мочевой пузырь. Через 2 и 4 ч необходимо собрать мочу для определения объема и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(или относительной плотности). Пациенту разрешается есть и пить, при этом объем выпиваемой жидкости не должен превышать объема мочи, выделенной за время проведения пробы с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сухоедением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>. Повышение концентрации мочи более чем на 50% говорит о ЦНД, а ме</w:t>
      </w:r>
      <w:r w:rsidR="00685B97" w:rsidRPr="00FB0D3B">
        <w:rPr>
          <w:rFonts w:ascii="Times New Roman" w:hAnsi="Times New Roman" w:cs="Times New Roman"/>
          <w:sz w:val="28"/>
          <w:szCs w:val="28"/>
        </w:rPr>
        <w:t xml:space="preserve">нее чем на 50% — о </w:t>
      </w:r>
      <w:proofErr w:type="gramStart"/>
      <w:r w:rsidR="00685B97" w:rsidRPr="00FB0D3B">
        <w:rPr>
          <w:rFonts w:ascii="Times New Roman" w:hAnsi="Times New Roman" w:cs="Times New Roman"/>
          <w:sz w:val="28"/>
          <w:szCs w:val="28"/>
        </w:rPr>
        <w:t xml:space="preserve">ННД </w:t>
      </w:r>
      <w:r w:rsidR="00943A91" w:rsidRPr="00FB0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При выявлении у ребенка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нефрогенного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НД дальнейшее обследование и лечение проводится у специалистов-нефрологов. Появление полиурии и жажды сразу после или через короткое время после нейрохирургического вмешательства (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краниофарингиома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, </w:t>
      </w:r>
      <w:r w:rsidR="00943A91" w:rsidRPr="00FB0D3B">
        <w:rPr>
          <w:rFonts w:ascii="Times New Roman" w:hAnsi="Times New Roman" w:cs="Times New Roman"/>
          <w:sz w:val="28"/>
          <w:szCs w:val="28"/>
        </w:rPr>
        <w:lastRenderedPageBreak/>
        <w:t xml:space="preserve">глиома,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герминома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и др.) указывает на развитие ЦНД и не требует проведения вышеуказанных диагностических процедур. Если диагностирован ЦНД, необходимо проведение дальнейших исследований для определения этиологии заболевания. Проведение магнитно-резонансной томографии (МРТ) головного мозга, в первую очередь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хиазмально-селлярной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области, позволяет определить наличие опухолевого образования, аномалий стебля/воронки гипофиза, анатомических дефектов среднего мозга. В норме на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саггитальных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Т1- взвешенных изображениях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нейрогипофиз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визуализируется в виде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гиперинтенсивного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сигнала. Отсутствие сигнала от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нейрогипофиза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является отличительным признаком гипоталамо-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нейрогипофизарных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нарушений и может указывать на наличие ранней стадии опухолевого процесса. При утолщении стебля гипофиза или воронки более 6 мм показано определение опухолевых маркеров (β-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чХГ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>, α-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фетопротеиин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) для исключения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герминативно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-клеточной опухоли. При отсутствии повышения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онкомаркеров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повторную МРТ (и повторное определение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онкомаркеров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>) необходимо проводить с интерв</w:t>
      </w:r>
      <w:r w:rsidR="00685B97" w:rsidRPr="00FB0D3B">
        <w:rPr>
          <w:rFonts w:ascii="Times New Roman" w:hAnsi="Times New Roman" w:cs="Times New Roman"/>
          <w:sz w:val="28"/>
          <w:szCs w:val="28"/>
        </w:rPr>
        <w:t xml:space="preserve">алом 1 раз в 6 </w:t>
      </w:r>
      <w:proofErr w:type="spellStart"/>
      <w:r w:rsidR="00685B97" w:rsidRPr="00FB0D3B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685B97" w:rsidRPr="00FB0D3B">
        <w:rPr>
          <w:rFonts w:ascii="Times New Roman" w:hAnsi="Times New Roman" w:cs="Times New Roman"/>
          <w:sz w:val="28"/>
          <w:szCs w:val="28"/>
        </w:rPr>
        <w:t xml:space="preserve"> (или при по</w:t>
      </w:r>
      <w:r w:rsidR="00943A91" w:rsidRPr="00FB0D3B">
        <w:rPr>
          <w:rFonts w:ascii="Times New Roman" w:hAnsi="Times New Roman" w:cs="Times New Roman"/>
          <w:sz w:val="28"/>
          <w:szCs w:val="28"/>
        </w:rPr>
        <w:t xml:space="preserve">явлении каких-либо новых симптомов) на протяжении 3 лет, затем 1 раз в 12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на протяжении 3—4 лет. Наличие на МРТ признаков утолщения стебля гипофиза или воронки может быть признаком развития инфильтративных заболеваний (в первую очередь,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гистиоцитоза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из клеток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герминомы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>; та</w:t>
      </w:r>
      <w:r w:rsidR="00935360" w:rsidRPr="00FB0D3B">
        <w:rPr>
          <w:rFonts w:ascii="Times New Roman" w:hAnsi="Times New Roman" w:cs="Times New Roman"/>
          <w:sz w:val="28"/>
          <w:szCs w:val="28"/>
        </w:rPr>
        <w:t xml:space="preserve">кже не исключено наличие </w:t>
      </w:r>
      <w:proofErr w:type="spellStart"/>
      <w:r w:rsidR="00935360" w:rsidRPr="00FB0D3B">
        <w:rPr>
          <w:rFonts w:ascii="Times New Roman" w:hAnsi="Times New Roman" w:cs="Times New Roman"/>
          <w:sz w:val="28"/>
          <w:szCs w:val="28"/>
        </w:rPr>
        <w:t>гипофи</w:t>
      </w:r>
      <w:r w:rsidR="00943A91" w:rsidRPr="00FB0D3B">
        <w:rPr>
          <w:rFonts w:ascii="Times New Roman" w:hAnsi="Times New Roman" w:cs="Times New Roman"/>
          <w:sz w:val="28"/>
          <w:szCs w:val="28"/>
        </w:rPr>
        <w:t>зита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инфундибулита</w:t>
      </w:r>
      <w:proofErr w:type="spellEnd"/>
      <w:r w:rsidR="00935360" w:rsidRPr="00FB0D3B">
        <w:rPr>
          <w:rFonts w:ascii="Times New Roman" w:hAnsi="Times New Roman" w:cs="Times New Roman"/>
          <w:sz w:val="28"/>
          <w:szCs w:val="28"/>
        </w:rPr>
        <w:t>. В таких случаях также целесо</w:t>
      </w:r>
      <w:r w:rsidR="00943A91" w:rsidRPr="00FB0D3B">
        <w:rPr>
          <w:rFonts w:ascii="Times New Roman" w:hAnsi="Times New Roman" w:cs="Times New Roman"/>
          <w:sz w:val="28"/>
          <w:szCs w:val="28"/>
        </w:rPr>
        <w:t xml:space="preserve">образно проводить периодическое гормональное обследование для оценки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т</w:t>
      </w:r>
      <w:r w:rsidR="00935360" w:rsidRPr="00FB0D3B">
        <w:rPr>
          <w:rFonts w:ascii="Times New Roman" w:hAnsi="Times New Roman" w:cs="Times New Roman"/>
          <w:sz w:val="28"/>
          <w:szCs w:val="28"/>
        </w:rPr>
        <w:t>ропных</w:t>
      </w:r>
      <w:proofErr w:type="spellEnd"/>
      <w:r w:rsidR="00935360" w:rsidRPr="00FB0D3B">
        <w:rPr>
          <w:rFonts w:ascii="Times New Roman" w:hAnsi="Times New Roman" w:cs="Times New Roman"/>
          <w:sz w:val="28"/>
          <w:szCs w:val="28"/>
        </w:rPr>
        <w:t xml:space="preserve"> функций </w:t>
      </w:r>
      <w:proofErr w:type="spellStart"/>
      <w:r w:rsidR="00935360" w:rsidRPr="00FB0D3B">
        <w:rPr>
          <w:rFonts w:ascii="Times New Roman" w:hAnsi="Times New Roman" w:cs="Times New Roman"/>
          <w:sz w:val="28"/>
          <w:szCs w:val="28"/>
        </w:rPr>
        <w:t>адено</w:t>
      </w:r>
      <w:r w:rsidR="00943A91" w:rsidRPr="00FB0D3B">
        <w:rPr>
          <w:rFonts w:ascii="Times New Roman" w:hAnsi="Times New Roman" w:cs="Times New Roman"/>
          <w:sz w:val="28"/>
          <w:szCs w:val="28"/>
        </w:rPr>
        <w:t>гипофиза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. Нередко симптомы ЦНД появляются за несколько лет до </w:t>
      </w:r>
      <w:r w:rsidR="00935360" w:rsidRPr="00FB0D3B">
        <w:rPr>
          <w:rFonts w:ascii="Times New Roman" w:hAnsi="Times New Roman" w:cs="Times New Roman"/>
          <w:sz w:val="28"/>
          <w:szCs w:val="28"/>
        </w:rPr>
        <w:t>неврологических и других прояв</w:t>
      </w:r>
      <w:r w:rsidR="00943A91" w:rsidRPr="00FB0D3B">
        <w:rPr>
          <w:rFonts w:ascii="Times New Roman" w:hAnsi="Times New Roman" w:cs="Times New Roman"/>
          <w:sz w:val="28"/>
          <w:szCs w:val="28"/>
        </w:rPr>
        <w:t xml:space="preserve">лений </w:t>
      </w:r>
      <w:proofErr w:type="spellStart"/>
      <w:r w:rsidR="00943A91" w:rsidRPr="00FB0D3B">
        <w:rPr>
          <w:rFonts w:ascii="Times New Roman" w:hAnsi="Times New Roman" w:cs="Times New Roman"/>
          <w:sz w:val="28"/>
          <w:szCs w:val="28"/>
        </w:rPr>
        <w:t>герминомы</w:t>
      </w:r>
      <w:proofErr w:type="spell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и</w:t>
      </w:r>
      <w:r w:rsidR="00685B97" w:rsidRPr="00FB0D3B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proofErr w:type="gramStart"/>
      <w:r w:rsidR="00685B97" w:rsidRPr="00FB0D3B">
        <w:rPr>
          <w:rFonts w:ascii="Times New Roman" w:hAnsi="Times New Roman" w:cs="Times New Roman"/>
          <w:sz w:val="28"/>
          <w:szCs w:val="28"/>
        </w:rPr>
        <w:t>гистиоцитоза</w:t>
      </w:r>
      <w:proofErr w:type="spellEnd"/>
      <w:r w:rsidR="00685B97" w:rsidRPr="00FB0D3B">
        <w:rPr>
          <w:rFonts w:ascii="Times New Roman" w:hAnsi="Times New Roman" w:cs="Times New Roman"/>
          <w:sz w:val="28"/>
          <w:szCs w:val="28"/>
        </w:rPr>
        <w:t xml:space="preserve"> </w:t>
      </w:r>
      <w:r w:rsidR="00943A91" w:rsidRPr="00FB0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3A91" w:rsidRPr="00FB0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360" w:rsidRPr="00FB0D3B" w:rsidRDefault="00943A91" w:rsidP="00943A91">
      <w:pPr>
        <w:rPr>
          <w:rFonts w:ascii="Times New Roman" w:hAnsi="Times New Roman" w:cs="Times New Roman"/>
          <w:sz w:val="28"/>
          <w:szCs w:val="28"/>
        </w:rPr>
      </w:pPr>
      <w:r w:rsidRPr="00FB0D3B">
        <w:rPr>
          <w:rFonts w:ascii="Times New Roman" w:hAnsi="Times New Roman" w:cs="Times New Roman"/>
          <w:b/>
          <w:sz w:val="28"/>
          <w:szCs w:val="28"/>
        </w:rPr>
        <w:t>Терапия ЦНД</w:t>
      </w:r>
      <w:r w:rsidRPr="00FB0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360" w:rsidRPr="00FB0D3B" w:rsidRDefault="00943A91" w:rsidP="00943A91">
      <w:pPr>
        <w:rPr>
          <w:rFonts w:ascii="Times New Roman" w:hAnsi="Times New Roman" w:cs="Times New Roman"/>
          <w:sz w:val="28"/>
          <w:szCs w:val="28"/>
        </w:rPr>
      </w:pPr>
      <w:r w:rsidRPr="00FB0D3B">
        <w:rPr>
          <w:rFonts w:ascii="Times New Roman" w:hAnsi="Times New Roman" w:cs="Times New Roman"/>
          <w:sz w:val="28"/>
          <w:szCs w:val="28"/>
        </w:rPr>
        <w:t>Основная зад</w:t>
      </w:r>
      <w:r w:rsidR="00E67D42" w:rsidRPr="00FB0D3B">
        <w:rPr>
          <w:rFonts w:ascii="Times New Roman" w:hAnsi="Times New Roman" w:cs="Times New Roman"/>
          <w:sz w:val="28"/>
          <w:szCs w:val="28"/>
        </w:rPr>
        <w:t xml:space="preserve">ача терапии </w:t>
      </w:r>
      <w:proofErr w:type="gramStart"/>
      <w:r w:rsidR="00E67D42" w:rsidRPr="00FB0D3B">
        <w:rPr>
          <w:rFonts w:ascii="Times New Roman" w:hAnsi="Times New Roman" w:cs="Times New Roman"/>
          <w:sz w:val="28"/>
          <w:szCs w:val="28"/>
        </w:rPr>
        <w:t xml:space="preserve">НД </w:t>
      </w:r>
      <w:r w:rsidR="00935360" w:rsidRPr="00FB0D3B">
        <w:rPr>
          <w:rFonts w:ascii="Times New Roman" w:hAnsi="Times New Roman" w:cs="Times New Roman"/>
          <w:sz w:val="28"/>
          <w:szCs w:val="28"/>
        </w:rPr>
        <w:t xml:space="preserve"> —</w:t>
      </w:r>
      <w:proofErr w:type="gramEnd"/>
      <w:r w:rsidR="00935360" w:rsidRPr="00FB0D3B">
        <w:rPr>
          <w:rFonts w:ascii="Times New Roman" w:hAnsi="Times New Roman" w:cs="Times New Roman"/>
          <w:sz w:val="28"/>
          <w:szCs w:val="28"/>
        </w:rPr>
        <w:t xml:space="preserve"> сниже</w:t>
      </w:r>
      <w:r w:rsidRPr="00FB0D3B">
        <w:rPr>
          <w:rFonts w:ascii="Times New Roman" w:hAnsi="Times New Roman" w:cs="Times New Roman"/>
          <w:sz w:val="28"/>
          <w:szCs w:val="28"/>
        </w:rPr>
        <w:t>ние объема выделяемой мочи и (в большинстве сл</w:t>
      </w:r>
      <w:r w:rsidR="00935360" w:rsidRPr="00FB0D3B">
        <w:rPr>
          <w:rFonts w:ascii="Times New Roman" w:hAnsi="Times New Roman" w:cs="Times New Roman"/>
          <w:sz w:val="28"/>
          <w:szCs w:val="28"/>
        </w:rPr>
        <w:t>у</w:t>
      </w:r>
      <w:r w:rsidRPr="00FB0D3B">
        <w:rPr>
          <w:rFonts w:ascii="Times New Roman" w:hAnsi="Times New Roman" w:cs="Times New Roman"/>
          <w:sz w:val="28"/>
          <w:szCs w:val="28"/>
        </w:rPr>
        <w:t xml:space="preserve">чаев) уменьшение </w:t>
      </w:r>
      <w:r w:rsidR="00935360" w:rsidRPr="00FB0D3B">
        <w:rPr>
          <w:rFonts w:ascii="Times New Roman" w:hAnsi="Times New Roman" w:cs="Times New Roman"/>
          <w:sz w:val="28"/>
          <w:szCs w:val="28"/>
        </w:rPr>
        <w:t>жажды, что, в свою очередь, по</w:t>
      </w:r>
      <w:r w:rsidRPr="00FB0D3B">
        <w:rPr>
          <w:rFonts w:ascii="Times New Roman" w:hAnsi="Times New Roman" w:cs="Times New Roman"/>
          <w:sz w:val="28"/>
          <w:szCs w:val="28"/>
        </w:rPr>
        <w:t>зволит ребенку поддерживать нормальный образ жизни. Специфичес</w:t>
      </w:r>
      <w:r w:rsidR="00935360" w:rsidRPr="00FB0D3B">
        <w:rPr>
          <w:rFonts w:ascii="Times New Roman" w:hAnsi="Times New Roman" w:cs="Times New Roman"/>
          <w:sz w:val="28"/>
          <w:szCs w:val="28"/>
        </w:rPr>
        <w:t>кая терапия НД зависит от этио</w:t>
      </w:r>
      <w:r w:rsidRPr="00FB0D3B">
        <w:rPr>
          <w:rFonts w:ascii="Times New Roman" w:hAnsi="Times New Roman" w:cs="Times New Roman"/>
          <w:sz w:val="28"/>
          <w:szCs w:val="28"/>
        </w:rPr>
        <w:t xml:space="preserve">логии заболевания. Для решения этих задач необходимы: </w:t>
      </w:r>
    </w:p>
    <w:p w:rsidR="00300462" w:rsidRPr="00FB0D3B" w:rsidRDefault="00943A91" w:rsidP="00943A91">
      <w:pPr>
        <w:rPr>
          <w:rFonts w:ascii="Times New Roman" w:hAnsi="Times New Roman" w:cs="Times New Roman"/>
          <w:sz w:val="28"/>
          <w:szCs w:val="28"/>
        </w:rPr>
      </w:pPr>
      <w:r w:rsidRPr="00FB0D3B">
        <w:rPr>
          <w:rFonts w:ascii="Times New Roman" w:hAnsi="Times New Roman" w:cs="Times New Roman"/>
          <w:sz w:val="28"/>
          <w:szCs w:val="28"/>
        </w:rPr>
        <w:t>— обеспе</w:t>
      </w:r>
      <w:r w:rsidR="00E67D42" w:rsidRPr="00FB0D3B">
        <w:rPr>
          <w:rFonts w:ascii="Times New Roman" w:hAnsi="Times New Roman" w:cs="Times New Roman"/>
          <w:sz w:val="28"/>
          <w:szCs w:val="28"/>
        </w:rPr>
        <w:t xml:space="preserve">чение свободного </w:t>
      </w:r>
      <w:proofErr w:type="gramStart"/>
      <w:r w:rsidR="00E67D42" w:rsidRPr="00FB0D3B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Pr="00FB0D3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B0D3B">
        <w:rPr>
          <w:rFonts w:ascii="Times New Roman" w:hAnsi="Times New Roman" w:cs="Times New Roman"/>
          <w:sz w:val="28"/>
          <w:szCs w:val="28"/>
        </w:rPr>
        <w:t xml:space="preserve"> воде; — оптимизация пищевого рацион с целью уменьшения объема выделяемой ж</w:t>
      </w:r>
      <w:r w:rsidR="00E67D42" w:rsidRPr="00FB0D3B">
        <w:rPr>
          <w:rFonts w:ascii="Times New Roman" w:hAnsi="Times New Roman" w:cs="Times New Roman"/>
          <w:sz w:val="28"/>
          <w:szCs w:val="28"/>
        </w:rPr>
        <w:t xml:space="preserve">идкости (преимущественно </w:t>
      </w:r>
      <w:r w:rsidRPr="00FB0D3B">
        <w:rPr>
          <w:rFonts w:ascii="Times New Roman" w:hAnsi="Times New Roman" w:cs="Times New Roman"/>
          <w:sz w:val="28"/>
          <w:szCs w:val="28"/>
        </w:rPr>
        <w:t xml:space="preserve"> с ННД); — для терапи</w:t>
      </w:r>
      <w:r w:rsidR="00E67D42" w:rsidRPr="00FB0D3B">
        <w:rPr>
          <w:rFonts w:ascii="Times New Roman" w:hAnsi="Times New Roman" w:cs="Times New Roman"/>
          <w:sz w:val="28"/>
          <w:szCs w:val="28"/>
        </w:rPr>
        <w:t>и ЦНД — применение аналога ваз</w:t>
      </w:r>
      <w:r w:rsidRPr="00FB0D3B">
        <w:rPr>
          <w:rFonts w:ascii="Times New Roman" w:hAnsi="Times New Roman" w:cs="Times New Roman"/>
          <w:sz w:val="28"/>
          <w:szCs w:val="28"/>
        </w:rPr>
        <w:t xml:space="preserve">опрессина —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>; — для терап</w:t>
      </w:r>
      <w:r w:rsidR="00E67D42" w:rsidRPr="00FB0D3B">
        <w:rPr>
          <w:rFonts w:ascii="Times New Roman" w:hAnsi="Times New Roman" w:cs="Times New Roman"/>
          <w:sz w:val="28"/>
          <w:szCs w:val="28"/>
        </w:rPr>
        <w:t>ии ННД — использование препара</w:t>
      </w:r>
      <w:r w:rsidRPr="00FB0D3B">
        <w:rPr>
          <w:rFonts w:ascii="Times New Roman" w:hAnsi="Times New Roman" w:cs="Times New Roman"/>
          <w:sz w:val="28"/>
          <w:szCs w:val="28"/>
        </w:rPr>
        <w:t xml:space="preserve">тов, усиливающих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реабсорбцию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воды в почках; — терапия </w:t>
      </w:r>
      <w:r w:rsidR="00E67D42" w:rsidRPr="00FB0D3B">
        <w:rPr>
          <w:rFonts w:ascii="Times New Roman" w:hAnsi="Times New Roman" w:cs="Times New Roman"/>
          <w:sz w:val="28"/>
          <w:szCs w:val="28"/>
        </w:rPr>
        <w:t>основного заболевания. При</w:t>
      </w:r>
      <w:r w:rsidRPr="00FB0D3B">
        <w:rPr>
          <w:rFonts w:ascii="Times New Roman" w:hAnsi="Times New Roman" w:cs="Times New Roman"/>
          <w:sz w:val="28"/>
          <w:szCs w:val="28"/>
        </w:rPr>
        <w:t xml:space="preserve"> НД должен постоянно быть свободный доступ к воде. Однако длительный прием большого количества жидкости может привести к дискинезии желчевыводящих </w:t>
      </w:r>
      <w:r w:rsidR="00935360" w:rsidRPr="00FB0D3B">
        <w:rPr>
          <w:rFonts w:ascii="Times New Roman" w:hAnsi="Times New Roman" w:cs="Times New Roman"/>
          <w:sz w:val="28"/>
          <w:szCs w:val="28"/>
        </w:rPr>
        <w:t>путей, опущению желудка, разви</w:t>
      </w:r>
      <w:r w:rsidRPr="00FB0D3B">
        <w:rPr>
          <w:rFonts w:ascii="Times New Roman" w:hAnsi="Times New Roman" w:cs="Times New Roman"/>
          <w:sz w:val="28"/>
          <w:szCs w:val="28"/>
        </w:rPr>
        <w:t>тию синдрома раздраженного кишечника, а также к развитию гидронефроза. В настояще</w:t>
      </w:r>
      <w:r w:rsidR="00935360" w:rsidRPr="00FB0D3B">
        <w:rPr>
          <w:rFonts w:ascii="Times New Roman" w:hAnsi="Times New Roman" w:cs="Times New Roman"/>
          <w:sz w:val="28"/>
          <w:szCs w:val="28"/>
        </w:rPr>
        <w:t xml:space="preserve">е </w:t>
      </w:r>
      <w:r w:rsidR="00935360" w:rsidRPr="00FB0D3B">
        <w:rPr>
          <w:rFonts w:ascii="Times New Roman" w:hAnsi="Times New Roman" w:cs="Times New Roman"/>
          <w:sz w:val="28"/>
          <w:szCs w:val="28"/>
        </w:rPr>
        <w:lastRenderedPageBreak/>
        <w:t>время при лечении ЦНД препара</w:t>
      </w:r>
      <w:r w:rsidRPr="00FB0D3B">
        <w:rPr>
          <w:rFonts w:ascii="Times New Roman" w:hAnsi="Times New Roman" w:cs="Times New Roman"/>
          <w:sz w:val="28"/>
          <w:szCs w:val="28"/>
        </w:rPr>
        <w:t xml:space="preserve">том выбора является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десмопрессин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(1-дезамино-8- D-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аргининва</w:t>
      </w:r>
      <w:r w:rsidR="00685B97" w:rsidRPr="00FB0D3B">
        <w:rPr>
          <w:rFonts w:ascii="Times New Roman" w:hAnsi="Times New Roman" w:cs="Times New Roman"/>
          <w:sz w:val="28"/>
          <w:szCs w:val="28"/>
        </w:rPr>
        <w:t>зопрессина</w:t>
      </w:r>
      <w:proofErr w:type="spellEnd"/>
      <w:r w:rsidR="00685B97" w:rsidRPr="00FB0D3B">
        <w:rPr>
          <w:rFonts w:ascii="Times New Roman" w:hAnsi="Times New Roman" w:cs="Times New Roman"/>
          <w:sz w:val="28"/>
          <w:szCs w:val="28"/>
        </w:rPr>
        <w:t xml:space="preserve"> — ДДАВП</w:t>
      </w:r>
      <w:proofErr w:type="gramStart"/>
      <w:r w:rsidR="00685B97" w:rsidRPr="00FB0D3B">
        <w:rPr>
          <w:rFonts w:ascii="Times New Roman" w:hAnsi="Times New Roman" w:cs="Times New Roman"/>
          <w:sz w:val="28"/>
          <w:szCs w:val="28"/>
        </w:rPr>
        <w:t xml:space="preserve">) </w:t>
      </w:r>
      <w:r w:rsidR="00935360" w:rsidRPr="00FB0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5360" w:rsidRPr="00FB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60" w:rsidRPr="00FB0D3B">
        <w:rPr>
          <w:rFonts w:ascii="Times New Roman" w:hAnsi="Times New Roman" w:cs="Times New Roman"/>
          <w:sz w:val="28"/>
          <w:szCs w:val="28"/>
        </w:rPr>
        <w:t>Десмо</w:t>
      </w:r>
      <w:r w:rsidRPr="00FB0D3B">
        <w:rPr>
          <w:rFonts w:ascii="Times New Roman" w:hAnsi="Times New Roman" w:cs="Times New Roman"/>
          <w:sz w:val="28"/>
          <w:szCs w:val="28"/>
        </w:rPr>
        <w:t>прессин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представляет собой синтетический аналог АДГ, в котором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дезаминирован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1-ц</w:t>
      </w:r>
      <w:r w:rsidR="00935360" w:rsidRPr="00FB0D3B">
        <w:rPr>
          <w:rFonts w:ascii="Times New Roman" w:hAnsi="Times New Roman" w:cs="Times New Roman"/>
          <w:sz w:val="28"/>
          <w:szCs w:val="28"/>
        </w:rPr>
        <w:t>истеин и в 8 по</w:t>
      </w:r>
      <w:r w:rsidRPr="00FB0D3B">
        <w:rPr>
          <w:rFonts w:ascii="Times New Roman" w:hAnsi="Times New Roman" w:cs="Times New Roman"/>
          <w:sz w:val="28"/>
          <w:szCs w:val="28"/>
        </w:rPr>
        <w:t xml:space="preserve">зиции L-изомер аргинина замещен на D-изомер. За счет этого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десмоп</w:t>
      </w:r>
      <w:r w:rsidR="00935360" w:rsidRPr="00FB0D3B">
        <w:rPr>
          <w:rFonts w:ascii="Times New Roman" w:hAnsi="Times New Roman" w:cs="Times New Roman"/>
          <w:sz w:val="28"/>
          <w:szCs w:val="28"/>
        </w:rPr>
        <w:t>рессин</w:t>
      </w:r>
      <w:proofErr w:type="spellEnd"/>
      <w:r w:rsidR="00935360" w:rsidRPr="00FB0D3B">
        <w:rPr>
          <w:rFonts w:ascii="Times New Roman" w:hAnsi="Times New Roman" w:cs="Times New Roman"/>
          <w:sz w:val="28"/>
          <w:szCs w:val="28"/>
        </w:rPr>
        <w:t xml:space="preserve"> оказывает более выражен</w:t>
      </w:r>
      <w:r w:rsidRPr="00FB0D3B">
        <w:rPr>
          <w:rFonts w:ascii="Times New Roman" w:hAnsi="Times New Roman" w:cs="Times New Roman"/>
          <w:sz w:val="28"/>
          <w:szCs w:val="28"/>
        </w:rPr>
        <w:t xml:space="preserve">ный антидиуретический эффект, обладает большей продолжительностью действия по сравнению с АДГ. Вазопрессорный эффект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в 2000— 3000 раз меньше такового у вазопрессина.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Десмопрес</w:t>
      </w:r>
      <w:r w:rsidR="00935360" w:rsidRPr="00FB0D3B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935360" w:rsidRPr="00FB0D3B">
        <w:rPr>
          <w:rFonts w:ascii="Times New Roman" w:hAnsi="Times New Roman" w:cs="Times New Roman"/>
          <w:sz w:val="28"/>
          <w:szCs w:val="28"/>
        </w:rPr>
        <w:t xml:space="preserve"> используют в форме </w:t>
      </w:r>
      <w:proofErr w:type="spellStart"/>
      <w:r w:rsidR="00935360" w:rsidRPr="00FB0D3B">
        <w:rPr>
          <w:rFonts w:ascii="Times New Roman" w:hAnsi="Times New Roman" w:cs="Times New Roman"/>
          <w:sz w:val="28"/>
          <w:szCs w:val="28"/>
        </w:rPr>
        <w:t>интрана</w:t>
      </w:r>
      <w:r w:rsidRPr="00FB0D3B">
        <w:rPr>
          <w:rFonts w:ascii="Times New Roman" w:hAnsi="Times New Roman" w:cs="Times New Roman"/>
          <w:sz w:val="28"/>
          <w:szCs w:val="28"/>
        </w:rPr>
        <w:t>зальных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спрея или капель, пероральных таблеток и таблеток с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лиофилизированной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мелт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>) субстанцией</w:t>
      </w:r>
      <w:r w:rsidR="00935360" w:rsidRPr="00FB0D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35360" w:rsidRPr="00FB0D3B">
        <w:rPr>
          <w:rFonts w:ascii="Times New Roman" w:hAnsi="Times New Roman" w:cs="Times New Roman"/>
          <w:sz w:val="28"/>
          <w:szCs w:val="28"/>
        </w:rPr>
        <w:t>сублингвального</w:t>
      </w:r>
      <w:proofErr w:type="spellEnd"/>
      <w:r w:rsidR="00935360" w:rsidRPr="00FB0D3B">
        <w:rPr>
          <w:rFonts w:ascii="Times New Roman" w:hAnsi="Times New Roman" w:cs="Times New Roman"/>
          <w:sz w:val="28"/>
          <w:szCs w:val="28"/>
        </w:rPr>
        <w:t xml:space="preserve"> применения. </w:t>
      </w:r>
      <w:proofErr w:type="spellStart"/>
      <w:r w:rsidR="00935360" w:rsidRPr="00FB0D3B">
        <w:rPr>
          <w:rFonts w:ascii="Times New Roman" w:hAnsi="Times New Roman" w:cs="Times New Roman"/>
          <w:sz w:val="28"/>
          <w:szCs w:val="28"/>
        </w:rPr>
        <w:t>Интраназальная</w:t>
      </w:r>
      <w:proofErr w:type="spellEnd"/>
      <w:r w:rsidR="00935360" w:rsidRPr="00FB0D3B">
        <w:rPr>
          <w:rFonts w:ascii="Times New Roman" w:hAnsi="Times New Roman" w:cs="Times New Roman"/>
          <w:sz w:val="28"/>
          <w:szCs w:val="28"/>
        </w:rPr>
        <w:t xml:space="preserve"> форма препарата наиболее часто применяется во время операций, в послеоперационно</w:t>
      </w:r>
      <w:r w:rsidR="00E67D42" w:rsidRPr="00FB0D3B">
        <w:rPr>
          <w:rFonts w:ascii="Times New Roman" w:hAnsi="Times New Roman" w:cs="Times New Roman"/>
          <w:sz w:val="28"/>
          <w:szCs w:val="28"/>
        </w:rPr>
        <w:t xml:space="preserve">м периоде, при </w:t>
      </w:r>
      <w:proofErr w:type="gramStart"/>
      <w:r w:rsidR="00E67D42" w:rsidRPr="00FB0D3B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935360" w:rsidRPr="00FB0D3B">
        <w:rPr>
          <w:rFonts w:ascii="Times New Roman" w:hAnsi="Times New Roman" w:cs="Times New Roman"/>
          <w:sz w:val="28"/>
          <w:szCs w:val="28"/>
        </w:rPr>
        <w:t xml:space="preserve"> тошноты</w:t>
      </w:r>
      <w:proofErr w:type="gramEnd"/>
      <w:r w:rsidR="00935360" w:rsidRPr="00FB0D3B">
        <w:rPr>
          <w:rFonts w:ascii="Times New Roman" w:hAnsi="Times New Roman" w:cs="Times New Roman"/>
          <w:sz w:val="28"/>
          <w:szCs w:val="28"/>
        </w:rPr>
        <w:t xml:space="preserve"> и/или рвоты, при резко выраженном</w:t>
      </w:r>
      <w:r w:rsidR="00E76E54" w:rsidRPr="00FB0D3B">
        <w:rPr>
          <w:rFonts w:ascii="Times New Roman" w:hAnsi="Times New Roman" w:cs="Times New Roman"/>
          <w:sz w:val="28"/>
          <w:szCs w:val="28"/>
        </w:rPr>
        <w:t xml:space="preserve"> негативизме по отношению к </w:t>
      </w:r>
      <w:proofErr w:type="spellStart"/>
      <w:r w:rsidR="00E76E54" w:rsidRPr="00FB0D3B">
        <w:rPr>
          <w:rFonts w:ascii="Times New Roman" w:hAnsi="Times New Roman" w:cs="Times New Roman"/>
          <w:sz w:val="28"/>
          <w:szCs w:val="28"/>
        </w:rPr>
        <w:t>та</w:t>
      </w:r>
      <w:r w:rsidR="00935360" w:rsidRPr="00FB0D3B">
        <w:rPr>
          <w:rFonts w:ascii="Times New Roman" w:hAnsi="Times New Roman" w:cs="Times New Roman"/>
          <w:sz w:val="28"/>
          <w:szCs w:val="28"/>
        </w:rPr>
        <w:t>блетированным</w:t>
      </w:r>
      <w:proofErr w:type="spellEnd"/>
      <w:r w:rsidR="00E67D42" w:rsidRPr="00FB0D3B">
        <w:rPr>
          <w:rFonts w:ascii="Times New Roman" w:hAnsi="Times New Roman" w:cs="Times New Roman"/>
          <w:sz w:val="28"/>
          <w:szCs w:val="28"/>
        </w:rPr>
        <w:t xml:space="preserve"> препаратам. Преимуществами </w:t>
      </w:r>
      <w:proofErr w:type="spellStart"/>
      <w:r w:rsidR="00E67D42" w:rsidRPr="00FB0D3B">
        <w:rPr>
          <w:rFonts w:ascii="Times New Roman" w:hAnsi="Times New Roman" w:cs="Times New Roman"/>
          <w:sz w:val="28"/>
          <w:szCs w:val="28"/>
        </w:rPr>
        <w:t>та</w:t>
      </w:r>
      <w:r w:rsidR="00935360" w:rsidRPr="00FB0D3B">
        <w:rPr>
          <w:rFonts w:ascii="Times New Roman" w:hAnsi="Times New Roman" w:cs="Times New Roman"/>
          <w:sz w:val="28"/>
          <w:szCs w:val="28"/>
        </w:rPr>
        <w:t>блетированных</w:t>
      </w:r>
      <w:proofErr w:type="spellEnd"/>
      <w:r w:rsidR="00935360" w:rsidRPr="00FB0D3B">
        <w:rPr>
          <w:rFonts w:ascii="Times New Roman" w:hAnsi="Times New Roman" w:cs="Times New Roman"/>
          <w:sz w:val="28"/>
          <w:szCs w:val="28"/>
        </w:rPr>
        <w:t xml:space="preserve"> </w:t>
      </w:r>
      <w:r w:rsidR="00E76E54" w:rsidRPr="00FB0D3B">
        <w:rPr>
          <w:rFonts w:ascii="Times New Roman" w:hAnsi="Times New Roman" w:cs="Times New Roman"/>
          <w:sz w:val="28"/>
          <w:szCs w:val="28"/>
        </w:rPr>
        <w:t>форм являются хорошая всасывае</w:t>
      </w:r>
      <w:r w:rsidR="00935360" w:rsidRPr="00FB0D3B">
        <w:rPr>
          <w:rFonts w:ascii="Times New Roman" w:hAnsi="Times New Roman" w:cs="Times New Roman"/>
          <w:sz w:val="28"/>
          <w:szCs w:val="28"/>
        </w:rPr>
        <w:t xml:space="preserve">мость, более широкие возможности изменения и подбора оптимальных доз препарата, в большинстве случаев — хорошая </w:t>
      </w:r>
      <w:proofErr w:type="spellStart"/>
      <w:r w:rsidR="00935360" w:rsidRPr="00FB0D3B">
        <w:rPr>
          <w:rFonts w:ascii="Times New Roman" w:hAnsi="Times New Roman" w:cs="Times New Roman"/>
          <w:sz w:val="28"/>
          <w:szCs w:val="28"/>
        </w:rPr>
        <w:t>комплаентность</w:t>
      </w:r>
      <w:proofErr w:type="spellEnd"/>
      <w:r w:rsidR="00935360" w:rsidRPr="00FB0D3B">
        <w:rPr>
          <w:rFonts w:ascii="Times New Roman" w:hAnsi="Times New Roman" w:cs="Times New Roman"/>
          <w:sz w:val="28"/>
          <w:szCs w:val="28"/>
        </w:rPr>
        <w:t xml:space="preserve"> пациентов. Кроме того, возмож</w:t>
      </w:r>
      <w:r w:rsidR="00E76E54" w:rsidRPr="00FB0D3B">
        <w:rPr>
          <w:rFonts w:ascii="Times New Roman" w:hAnsi="Times New Roman" w:cs="Times New Roman"/>
          <w:sz w:val="28"/>
          <w:szCs w:val="28"/>
        </w:rPr>
        <w:t xml:space="preserve">ность давать </w:t>
      </w:r>
      <w:proofErr w:type="spellStart"/>
      <w:r w:rsidR="00E76E54" w:rsidRPr="00FB0D3B">
        <w:rPr>
          <w:rFonts w:ascii="Times New Roman" w:hAnsi="Times New Roman" w:cs="Times New Roman"/>
          <w:sz w:val="28"/>
          <w:szCs w:val="28"/>
        </w:rPr>
        <w:t>десмопрессин</w:t>
      </w:r>
      <w:proofErr w:type="spellEnd"/>
      <w:r w:rsidR="00E76E54" w:rsidRPr="00FB0D3B">
        <w:rPr>
          <w:rFonts w:ascii="Times New Roman" w:hAnsi="Times New Roman" w:cs="Times New Roman"/>
          <w:sz w:val="28"/>
          <w:szCs w:val="28"/>
        </w:rPr>
        <w:t xml:space="preserve"> в та</w:t>
      </w:r>
      <w:r w:rsidR="00935360" w:rsidRPr="00FB0D3B">
        <w:rPr>
          <w:rFonts w:ascii="Times New Roman" w:hAnsi="Times New Roman" w:cs="Times New Roman"/>
          <w:sz w:val="28"/>
          <w:szCs w:val="28"/>
        </w:rPr>
        <w:t>блетках в очень маленьких дозах (до 0,025 мг) сводит к минимуму риск передо</w:t>
      </w:r>
      <w:r w:rsidR="00E67D42" w:rsidRPr="00FB0D3B">
        <w:rPr>
          <w:rFonts w:ascii="Times New Roman" w:hAnsi="Times New Roman" w:cs="Times New Roman"/>
          <w:sz w:val="28"/>
          <w:szCs w:val="28"/>
        </w:rPr>
        <w:t xml:space="preserve">зировки </w:t>
      </w:r>
      <w:proofErr w:type="gramStart"/>
      <w:r w:rsidR="00E67D42" w:rsidRPr="00FB0D3B">
        <w:rPr>
          <w:rFonts w:ascii="Times New Roman" w:hAnsi="Times New Roman" w:cs="Times New Roman"/>
          <w:sz w:val="28"/>
          <w:szCs w:val="28"/>
        </w:rPr>
        <w:t xml:space="preserve">препарата </w:t>
      </w:r>
      <w:r w:rsidR="00935360" w:rsidRPr="00FB0D3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935360" w:rsidRPr="00FB0D3B">
        <w:rPr>
          <w:rFonts w:ascii="Times New Roman" w:hAnsi="Times New Roman" w:cs="Times New Roman"/>
          <w:sz w:val="28"/>
          <w:szCs w:val="28"/>
        </w:rPr>
        <w:t xml:space="preserve"> пациен</w:t>
      </w:r>
      <w:r w:rsidR="00E76E54" w:rsidRPr="00FB0D3B">
        <w:rPr>
          <w:rFonts w:ascii="Times New Roman" w:hAnsi="Times New Roman" w:cs="Times New Roman"/>
          <w:sz w:val="28"/>
          <w:szCs w:val="28"/>
        </w:rPr>
        <w:t>тов с низкой потребностью в за</w:t>
      </w:r>
      <w:r w:rsidR="00935360" w:rsidRPr="00FB0D3B">
        <w:rPr>
          <w:rFonts w:ascii="Times New Roman" w:hAnsi="Times New Roman" w:cs="Times New Roman"/>
          <w:sz w:val="28"/>
          <w:szCs w:val="28"/>
        </w:rPr>
        <w:t>местительной терапии. Следует помнит</w:t>
      </w:r>
      <w:r w:rsidR="00E67D42" w:rsidRPr="00FB0D3B">
        <w:rPr>
          <w:rFonts w:ascii="Times New Roman" w:hAnsi="Times New Roman" w:cs="Times New Roman"/>
          <w:sz w:val="28"/>
          <w:szCs w:val="28"/>
        </w:rPr>
        <w:t>ь, что длительность и сила дей</w:t>
      </w:r>
      <w:r w:rsidR="00935360" w:rsidRPr="00FB0D3B">
        <w:rPr>
          <w:rFonts w:ascii="Times New Roman" w:hAnsi="Times New Roman" w:cs="Times New Roman"/>
          <w:sz w:val="28"/>
          <w:szCs w:val="28"/>
        </w:rPr>
        <w:t>ствия препарата могут сильно варьировать, поэтому частота его прие</w:t>
      </w:r>
      <w:r w:rsidR="00E76E54" w:rsidRPr="00FB0D3B">
        <w:rPr>
          <w:rFonts w:ascii="Times New Roman" w:hAnsi="Times New Roman" w:cs="Times New Roman"/>
          <w:sz w:val="28"/>
          <w:szCs w:val="28"/>
        </w:rPr>
        <w:t>ма и доза подбираются индивиду</w:t>
      </w:r>
      <w:r w:rsidR="00935360" w:rsidRPr="00FB0D3B">
        <w:rPr>
          <w:rFonts w:ascii="Times New Roman" w:hAnsi="Times New Roman" w:cs="Times New Roman"/>
          <w:sz w:val="28"/>
          <w:szCs w:val="28"/>
        </w:rPr>
        <w:t>ально. У детей до 3 лет лекарственная терапия ЦНД в большинстве случаев не применяется из</w:t>
      </w:r>
      <w:r w:rsidR="00E76E54" w:rsidRPr="00FB0D3B">
        <w:rPr>
          <w:rFonts w:ascii="Times New Roman" w:hAnsi="Times New Roman" w:cs="Times New Roman"/>
          <w:sz w:val="28"/>
          <w:szCs w:val="28"/>
        </w:rPr>
        <w:t>-за опас</w:t>
      </w:r>
      <w:r w:rsidR="00935360" w:rsidRPr="00FB0D3B">
        <w:rPr>
          <w:rFonts w:ascii="Times New Roman" w:hAnsi="Times New Roman" w:cs="Times New Roman"/>
          <w:sz w:val="28"/>
          <w:szCs w:val="28"/>
        </w:rPr>
        <w:t xml:space="preserve">ности передозировки </w:t>
      </w:r>
      <w:proofErr w:type="spellStart"/>
      <w:r w:rsidR="00935360" w:rsidRPr="00FB0D3B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  <w:r w:rsidR="00935360" w:rsidRPr="00FB0D3B">
        <w:rPr>
          <w:rFonts w:ascii="Times New Roman" w:hAnsi="Times New Roman" w:cs="Times New Roman"/>
          <w:sz w:val="28"/>
          <w:szCs w:val="28"/>
        </w:rPr>
        <w:t xml:space="preserve"> с развитием </w:t>
      </w:r>
      <w:proofErr w:type="spellStart"/>
      <w:r w:rsidR="00935360" w:rsidRPr="00FB0D3B">
        <w:rPr>
          <w:rFonts w:ascii="Times New Roman" w:hAnsi="Times New Roman" w:cs="Times New Roman"/>
          <w:sz w:val="28"/>
          <w:szCs w:val="28"/>
        </w:rPr>
        <w:t>гипонатриемии</w:t>
      </w:r>
      <w:proofErr w:type="spellEnd"/>
      <w:r w:rsidR="00935360" w:rsidRPr="00FB0D3B">
        <w:rPr>
          <w:rFonts w:ascii="Times New Roman" w:hAnsi="Times New Roman" w:cs="Times New Roman"/>
          <w:sz w:val="28"/>
          <w:szCs w:val="28"/>
        </w:rPr>
        <w:t>.</w:t>
      </w:r>
      <w:r w:rsidR="00E76E54" w:rsidRPr="00FB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E54" w:rsidRPr="00FB0D3B">
        <w:rPr>
          <w:rFonts w:ascii="Times New Roman" w:hAnsi="Times New Roman" w:cs="Times New Roman"/>
          <w:sz w:val="28"/>
          <w:szCs w:val="28"/>
        </w:rPr>
        <w:t>Гипонатриемия</w:t>
      </w:r>
      <w:proofErr w:type="spellEnd"/>
      <w:r w:rsidR="00E76E54" w:rsidRPr="00FB0D3B">
        <w:rPr>
          <w:rFonts w:ascii="Times New Roman" w:hAnsi="Times New Roman" w:cs="Times New Roman"/>
          <w:sz w:val="28"/>
          <w:szCs w:val="28"/>
        </w:rPr>
        <w:t xml:space="preserve"> приводит к </w:t>
      </w:r>
      <w:proofErr w:type="spellStart"/>
      <w:r w:rsidR="00E76E54" w:rsidRPr="00FB0D3B">
        <w:rPr>
          <w:rFonts w:ascii="Times New Roman" w:hAnsi="Times New Roman" w:cs="Times New Roman"/>
          <w:sz w:val="28"/>
          <w:szCs w:val="28"/>
        </w:rPr>
        <w:t>гипо</w:t>
      </w:r>
      <w:r w:rsidR="00935360" w:rsidRPr="00FB0D3B"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 w:rsidR="00935360" w:rsidRPr="00FB0D3B">
        <w:rPr>
          <w:rFonts w:ascii="Times New Roman" w:hAnsi="Times New Roman" w:cs="Times New Roman"/>
          <w:sz w:val="28"/>
          <w:szCs w:val="28"/>
        </w:rPr>
        <w:t xml:space="preserve"> внеклеточной жидкости и переходу воды в клетки, в том </w:t>
      </w:r>
      <w:r w:rsidR="00E76E54" w:rsidRPr="00FB0D3B">
        <w:rPr>
          <w:rFonts w:ascii="Times New Roman" w:hAnsi="Times New Roman" w:cs="Times New Roman"/>
          <w:sz w:val="28"/>
          <w:szCs w:val="28"/>
        </w:rPr>
        <w:t>числе в клетки мозга. Как след</w:t>
      </w:r>
      <w:r w:rsidR="00935360" w:rsidRPr="00FB0D3B">
        <w:rPr>
          <w:rFonts w:ascii="Times New Roman" w:hAnsi="Times New Roman" w:cs="Times New Roman"/>
          <w:sz w:val="28"/>
          <w:szCs w:val="28"/>
        </w:rPr>
        <w:t>ствие, возможно развитие грозного осложнения</w:t>
      </w:r>
      <w:r w:rsidR="00E67D42" w:rsidRPr="00FB0D3B">
        <w:rPr>
          <w:rFonts w:ascii="Times New Roman" w:hAnsi="Times New Roman" w:cs="Times New Roman"/>
          <w:sz w:val="28"/>
          <w:szCs w:val="28"/>
        </w:rPr>
        <w:t xml:space="preserve"> — отека мозга (D). Д</w:t>
      </w:r>
      <w:r w:rsidR="00E76E54" w:rsidRPr="00FB0D3B">
        <w:rPr>
          <w:rFonts w:ascii="Times New Roman" w:hAnsi="Times New Roman" w:cs="Times New Roman"/>
          <w:sz w:val="28"/>
          <w:szCs w:val="28"/>
        </w:rPr>
        <w:t>остаточно сложно контро</w:t>
      </w:r>
      <w:r w:rsidR="00935360" w:rsidRPr="00FB0D3B">
        <w:rPr>
          <w:rFonts w:ascii="Times New Roman" w:hAnsi="Times New Roman" w:cs="Times New Roman"/>
          <w:sz w:val="28"/>
          <w:szCs w:val="28"/>
        </w:rPr>
        <w:t>лировать количест</w:t>
      </w:r>
      <w:r w:rsidR="00E76E54" w:rsidRPr="00FB0D3B">
        <w:rPr>
          <w:rFonts w:ascii="Times New Roman" w:hAnsi="Times New Roman" w:cs="Times New Roman"/>
          <w:sz w:val="28"/>
          <w:szCs w:val="28"/>
        </w:rPr>
        <w:t>во выделяемой мочи, поэтому це</w:t>
      </w:r>
      <w:r w:rsidR="00935360" w:rsidRPr="00FB0D3B">
        <w:rPr>
          <w:rFonts w:ascii="Times New Roman" w:hAnsi="Times New Roman" w:cs="Times New Roman"/>
          <w:sz w:val="28"/>
          <w:szCs w:val="28"/>
        </w:rPr>
        <w:t>лесообразно орие</w:t>
      </w:r>
      <w:r w:rsidR="00E76E54" w:rsidRPr="00FB0D3B">
        <w:rPr>
          <w:rFonts w:ascii="Times New Roman" w:hAnsi="Times New Roman" w:cs="Times New Roman"/>
          <w:sz w:val="28"/>
          <w:szCs w:val="28"/>
        </w:rPr>
        <w:t>нтироваться на объем потребляе</w:t>
      </w:r>
      <w:r w:rsidR="00935360" w:rsidRPr="00FB0D3B">
        <w:rPr>
          <w:rFonts w:ascii="Times New Roman" w:hAnsi="Times New Roman" w:cs="Times New Roman"/>
          <w:sz w:val="28"/>
          <w:szCs w:val="28"/>
        </w:rPr>
        <w:t>мой жидкости и/или уровень натрия в сыворотке. Если симптомы</w:t>
      </w:r>
      <w:r w:rsidR="00E76E54" w:rsidRPr="00FB0D3B">
        <w:rPr>
          <w:rFonts w:ascii="Times New Roman" w:hAnsi="Times New Roman" w:cs="Times New Roman"/>
          <w:sz w:val="28"/>
          <w:szCs w:val="28"/>
        </w:rPr>
        <w:t xml:space="preserve"> НД выражены значительно, повы</w:t>
      </w:r>
      <w:r w:rsidR="00935360" w:rsidRPr="00FB0D3B">
        <w:rPr>
          <w:rFonts w:ascii="Times New Roman" w:hAnsi="Times New Roman" w:cs="Times New Roman"/>
          <w:sz w:val="28"/>
          <w:szCs w:val="28"/>
        </w:rPr>
        <w:t>шенная жажда и частое мочеиспускание негативно влияют на развити</w:t>
      </w:r>
      <w:r w:rsidR="00E76E54" w:rsidRPr="00FB0D3B">
        <w:rPr>
          <w:rFonts w:ascii="Times New Roman" w:hAnsi="Times New Roman" w:cs="Times New Roman"/>
          <w:sz w:val="28"/>
          <w:szCs w:val="28"/>
        </w:rPr>
        <w:t>е и состояние маленького ребен</w:t>
      </w:r>
      <w:r w:rsidR="00935360" w:rsidRPr="00FB0D3B">
        <w:rPr>
          <w:rFonts w:ascii="Times New Roman" w:hAnsi="Times New Roman" w:cs="Times New Roman"/>
          <w:sz w:val="28"/>
          <w:szCs w:val="28"/>
        </w:rPr>
        <w:t>ка, возможно оче</w:t>
      </w:r>
      <w:r w:rsidR="00E76E54" w:rsidRPr="00FB0D3B">
        <w:rPr>
          <w:rFonts w:ascii="Times New Roman" w:hAnsi="Times New Roman" w:cs="Times New Roman"/>
          <w:sz w:val="28"/>
          <w:szCs w:val="28"/>
        </w:rPr>
        <w:t>нь аккуратное применение препа</w:t>
      </w:r>
      <w:r w:rsidR="00935360" w:rsidRPr="00FB0D3B">
        <w:rPr>
          <w:rFonts w:ascii="Times New Roman" w:hAnsi="Times New Roman" w:cs="Times New Roman"/>
          <w:sz w:val="28"/>
          <w:szCs w:val="28"/>
        </w:rPr>
        <w:t xml:space="preserve">ратов </w:t>
      </w:r>
      <w:proofErr w:type="spellStart"/>
      <w:r w:rsidR="00935360" w:rsidRPr="00FB0D3B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  <w:r w:rsidR="00935360" w:rsidRPr="00FB0D3B">
        <w:rPr>
          <w:rFonts w:ascii="Times New Roman" w:hAnsi="Times New Roman" w:cs="Times New Roman"/>
          <w:sz w:val="28"/>
          <w:szCs w:val="28"/>
        </w:rPr>
        <w:t xml:space="preserve"> под строгим контролем уровня натрия и/или </w:t>
      </w:r>
      <w:proofErr w:type="spellStart"/>
      <w:r w:rsidR="00935360" w:rsidRPr="00FB0D3B">
        <w:rPr>
          <w:rFonts w:ascii="Times New Roman" w:hAnsi="Times New Roman" w:cs="Times New Roman"/>
          <w:sz w:val="28"/>
          <w:szCs w:val="28"/>
        </w:rPr>
        <w:t>о</w:t>
      </w:r>
      <w:r w:rsidR="00E76E54" w:rsidRPr="00FB0D3B">
        <w:rPr>
          <w:rFonts w:ascii="Times New Roman" w:hAnsi="Times New Roman" w:cs="Times New Roman"/>
          <w:sz w:val="28"/>
          <w:szCs w:val="28"/>
        </w:rPr>
        <w:t>смоляльности</w:t>
      </w:r>
      <w:proofErr w:type="spellEnd"/>
      <w:r w:rsidR="00E76E54" w:rsidRPr="00FB0D3B">
        <w:rPr>
          <w:rFonts w:ascii="Times New Roman" w:hAnsi="Times New Roman" w:cs="Times New Roman"/>
          <w:sz w:val="28"/>
          <w:szCs w:val="28"/>
        </w:rPr>
        <w:t xml:space="preserve"> сыворотки. Целесо</w:t>
      </w:r>
      <w:r w:rsidR="00935360" w:rsidRPr="00FB0D3B">
        <w:rPr>
          <w:rFonts w:ascii="Times New Roman" w:hAnsi="Times New Roman" w:cs="Times New Roman"/>
          <w:sz w:val="28"/>
          <w:szCs w:val="28"/>
        </w:rPr>
        <w:t xml:space="preserve">образно использовать </w:t>
      </w:r>
      <w:proofErr w:type="spellStart"/>
      <w:r w:rsidR="00935360" w:rsidRPr="00FB0D3B">
        <w:rPr>
          <w:rFonts w:ascii="Times New Roman" w:hAnsi="Times New Roman" w:cs="Times New Roman"/>
          <w:sz w:val="28"/>
          <w:szCs w:val="28"/>
        </w:rPr>
        <w:t>десмопрес</w:t>
      </w:r>
      <w:r w:rsidR="00E76E54" w:rsidRPr="00FB0D3B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E76E54" w:rsidRPr="00FB0D3B">
        <w:rPr>
          <w:rFonts w:ascii="Times New Roman" w:hAnsi="Times New Roman" w:cs="Times New Roman"/>
          <w:sz w:val="28"/>
          <w:szCs w:val="28"/>
        </w:rPr>
        <w:t xml:space="preserve"> в виде назаль</w:t>
      </w:r>
      <w:r w:rsidR="00935360" w:rsidRPr="00FB0D3B">
        <w:rPr>
          <w:rFonts w:ascii="Times New Roman" w:hAnsi="Times New Roman" w:cs="Times New Roman"/>
          <w:sz w:val="28"/>
          <w:szCs w:val="28"/>
        </w:rPr>
        <w:t>ного спрея, при эт</w:t>
      </w:r>
      <w:r w:rsidR="00E76E54" w:rsidRPr="00FB0D3B">
        <w:rPr>
          <w:rFonts w:ascii="Times New Roman" w:hAnsi="Times New Roman" w:cs="Times New Roman"/>
          <w:sz w:val="28"/>
          <w:szCs w:val="28"/>
        </w:rPr>
        <w:t>ом препарат разводят физиологи</w:t>
      </w:r>
      <w:r w:rsidR="00935360" w:rsidRPr="00FB0D3B">
        <w:rPr>
          <w:rFonts w:ascii="Times New Roman" w:hAnsi="Times New Roman" w:cs="Times New Roman"/>
          <w:sz w:val="28"/>
          <w:szCs w:val="28"/>
        </w:rPr>
        <w:t xml:space="preserve">ческим раствором в соотношении 1:10. Разведенный препарат дают через рот 1—2 раза в сутки. </w:t>
      </w:r>
    </w:p>
    <w:p w:rsidR="00E76E54" w:rsidRPr="00FB0D3B" w:rsidRDefault="00E76E54" w:rsidP="00E76E54">
      <w:pPr>
        <w:rPr>
          <w:rFonts w:ascii="Times New Roman" w:hAnsi="Times New Roman" w:cs="Times New Roman"/>
          <w:sz w:val="28"/>
          <w:szCs w:val="28"/>
        </w:rPr>
      </w:pPr>
      <w:r w:rsidRPr="00FB0D3B">
        <w:rPr>
          <w:rFonts w:ascii="Times New Roman" w:hAnsi="Times New Roman" w:cs="Times New Roman"/>
          <w:sz w:val="28"/>
          <w:szCs w:val="28"/>
        </w:rPr>
        <w:t xml:space="preserve">Кроме того, при первоначальном подборе терапии каждую следующую дозу препарата рекомендуется применять после 1—2 ч диуреза в объеме более 4 мл/ кг/ч, т.е. после того, как в течение некоторого времени у пациента возникает обильное мочеиспускание, моча при этом становится светлой. Это </w:t>
      </w:r>
      <w:r w:rsidRPr="00FB0D3B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выведению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осмотически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свободной мочи и предотвращению развития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гипонатриемии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. При назначении препаратов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проводится тщательный ежедневный подсчет и запись количества выпитой и выделенной жидкости; ежедневное определение уровня электролитов (натрия, калия) в сыворотке, при повышенном/сниженном уровне натрия определения проводятся несколько раз в сутки (обычно 2—3 раза); пациента ежедневно взвешивают для контроля баланса жидкости. Все эти мероприятия проводятся до стабилизации состояния. В последующем контрольные определения электролитов и баланса жидкости проводятся 1 раз в 3—6 мес. </w:t>
      </w:r>
      <w:r w:rsidR="00685B97" w:rsidRPr="00FB0D3B">
        <w:rPr>
          <w:rFonts w:ascii="Times New Roman" w:hAnsi="Times New Roman" w:cs="Times New Roman"/>
          <w:sz w:val="28"/>
          <w:szCs w:val="28"/>
        </w:rPr>
        <w:t>Необходимо объяснять па</w:t>
      </w:r>
      <w:r w:rsidRPr="00FB0D3B">
        <w:rPr>
          <w:rFonts w:ascii="Times New Roman" w:hAnsi="Times New Roman" w:cs="Times New Roman"/>
          <w:sz w:val="28"/>
          <w:szCs w:val="28"/>
        </w:rPr>
        <w:t xml:space="preserve">циентам и их родителям важность контроля баланса жидкости. Для предотвращения возможной передозировки препарата дозу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для длительной заместительной терапии следует подбирать таким образом, чтобы суточное количество выделенной жидкости несколько превышало нормальные значения суточного диуреза (в норме количество выделяемой мочи составляет 15—30 мл/кг/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). В среднем суточный диурез у детей с ЦНД в возрасте до 4—5 лет не должен быть меньше 1000 мл, в возрасте до 10 лет — 1200—1500 мл, у детей более старшего возраста — 1800—2000 мл. Особенно тщательный подход к назначению и подбору заместительной терапии препаратами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требуе</w:t>
      </w:r>
      <w:r w:rsidR="00E67D42" w:rsidRPr="00FB0D3B">
        <w:rPr>
          <w:rFonts w:ascii="Times New Roman" w:hAnsi="Times New Roman" w:cs="Times New Roman"/>
          <w:sz w:val="28"/>
          <w:szCs w:val="28"/>
        </w:rPr>
        <w:t>тся у пациентов, перенесших хи</w:t>
      </w:r>
      <w:r w:rsidRPr="00FB0D3B">
        <w:rPr>
          <w:rFonts w:ascii="Times New Roman" w:hAnsi="Times New Roman" w:cs="Times New Roman"/>
          <w:sz w:val="28"/>
          <w:szCs w:val="28"/>
        </w:rPr>
        <w:t xml:space="preserve">рургическое вмешательство по поводу опухоли гипоталамо-гипофизарной области или травматическое повреждение головного мозга. В этих случаях НД может иметь различные варианты развития. Послеоперационный НД может начинаться остро с полиурии, со спонтанным разрешением в течение нескольких дней. Выраженное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интраоперационное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повреждение или серьезная травма могут привести к развитию перманентного НД. НД может также иметь трехфазное течение. Первая фаза полиурии, вызванна</w:t>
      </w:r>
      <w:r w:rsidR="00E67D42" w:rsidRPr="00FB0D3B">
        <w:rPr>
          <w:rFonts w:ascii="Times New Roman" w:hAnsi="Times New Roman" w:cs="Times New Roman"/>
          <w:sz w:val="28"/>
          <w:szCs w:val="28"/>
        </w:rPr>
        <w:t>я повреждением гипоталамо-гипо</w:t>
      </w:r>
      <w:r w:rsidRPr="00FB0D3B">
        <w:rPr>
          <w:rFonts w:ascii="Times New Roman" w:hAnsi="Times New Roman" w:cs="Times New Roman"/>
          <w:sz w:val="28"/>
          <w:szCs w:val="28"/>
        </w:rPr>
        <w:t xml:space="preserve">физарной области и снижением уровня секреции АДГ, длится от </w:t>
      </w:r>
      <w:r w:rsidR="00E67D42" w:rsidRPr="00FB0D3B">
        <w:rPr>
          <w:rFonts w:ascii="Times New Roman" w:hAnsi="Times New Roman" w:cs="Times New Roman"/>
          <w:sz w:val="28"/>
          <w:szCs w:val="28"/>
        </w:rPr>
        <w:t>нескольких часов (12—36) до не</w:t>
      </w:r>
      <w:r w:rsidRPr="00FB0D3B">
        <w:rPr>
          <w:rFonts w:ascii="Times New Roman" w:hAnsi="Times New Roman" w:cs="Times New Roman"/>
          <w:sz w:val="28"/>
          <w:szCs w:val="28"/>
        </w:rPr>
        <w:t xml:space="preserve">скольких дней. Затем наступает вторая фаза, длящаяся от 2 до 14 дней, так называемая «антидиуретическая» фаза. Она сопровождается неконтролируемым выделением АДГ из поврежденных нейронов. Затем следует третья фаза — фаза полиурии. Во время второй фазы важно не вызвать у пациента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гипергидратации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, что на фоне неадекватной секреции АДГ приводит к развитию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гипонатриемии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>. У пациентов, перенесших нейрохирургическое вмешательство, независимо от характера течения ЦНД после операции (при услови</w:t>
      </w:r>
      <w:r w:rsidR="00E67D42" w:rsidRPr="00FB0D3B">
        <w:rPr>
          <w:rFonts w:ascii="Times New Roman" w:hAnsi="Times New Roman" w:cs="Times New Roman"/>
          <w:sz w:val="28"/>
          <w:szCs w:val="28"/>
        </w:rPr>
        <w:t xml:space="preserve">и проведения адекватной </w:t>
      </w:r>
      <w:proofErr w:type="spellStart"/>
      <w:r w:rsidR="00E67D42" w:rsidRPr="00FB0D3B">
        <w:rPr>
          <w:rFonts w:ascii="Times New Roman" w:hAnsi="Times New Roman" w:cs="Times New Roman"/>
          <w:sz w:val="28"/>
          <w:szCs w:val="28"/>
        </w:rPr>
        <w:t>инфузи</w:t>
      </w:r>
      <w:r w:rsidRPr="00FB0D3B">
        <w:rPr>
          <w:rFonts w:ascii="Times New Roman" w:hAnsi="Times New Roman" w:cs="Times New Roman"/>
          <w:sz w:val="28"/>
          <w:szCs w:val="28"/>
        </w:rPr>
        <w:t>онной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терапии, введении препаратов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), при уровне натрия в сыворотке ≤145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/л чаще всего наступает спонтанное исчезновение симптомов НД (как правило, через 3—6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после операции). Если у пациентов в послеоперационном периоде уровень натрия в сыворотке </w:t>
      </w:r>
      <w:r w:rsidRPr="00FB0D3B">
        <w:rPr>
          <w:rFonts w:ascii="Times New Roman" w:hAnsi="Times New Roman" w:cs="Times New Roman"/>
          <w:sz w:val="28"/>
          <w:szCs w:val="28"/>
        </w:rPr>
        <w:lastRenderedPageBreak/>
        <w:t xml:space="preserve">145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/л, высока вероятность развития перманентного НД. Эти особенности течения ЦНД в послеоперационном периоде важно учитывать при подборе дозы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. Важно предупреждать пациентов и/ или их родителей о необходимости контроля выпитой и выделенной жидкости, отмены препарата при появлении отеков и/или изменении баланса жидкости с последующей консультацией у лечащего </w:t>
      </w:r>
      <w:proofErr w:type="gramStart"/>
      <w:r w:rsidRPr="00FB0D3B">
        <w:rPr>
          <w:rFonts w:ascii="Times New Roman" w:hAnsi="Times New Roman" w:cs="Times New Roman"/>
          <w:sz w:val="28"/>
          <w:szCs w:val="28"/>
        </w:rPr>
        <w:t>эндокринолога .</w:t>
      </w:r>
      <w:proofErr w:type="gramEnd"/>
      <w:r w:rsidRPr="00FB0D3B">
        <w:rPr>
          <w:rFonts w:ascii="Times New Roman" w:hAnsi="Times New Roman" w:cs="Times New Roman"/>
          <w:sz w:val="28"/>
          <w:szCs w:val="28"/>
        </w:rPr>
        <w:t xml:space="preserve"> В ряде случаев после объемного хирургического вмешательства по поводу опухоли гипоталамо-гипофизарной области у пациентов наряду с полиурией, вызванной развитием ЦНД, наблюдается олиго- или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адипсия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>. Сочетание полиурии с недостаточным поступлением жид</w:t>
      </w:r>
      <w:r w:rsidR="00E67D42" w:rsidRPr="00FB0D3B">
        <w:rPr>
          <w:rFonts w:ascii="Times New Roman" w:hAnsi="Times New Roman" w:cs="Times New Roman"/>
          <w:sz w:val="28"/>
          <w:szCs w:val="28"/>
        </w:rPr>
        <w:t>кости в организм приводит к бы</w:t>
      </w:r>
      <w:r w:rsidRPr="00FB0D3B">
        <w:rPr>
          <w:rFonts w:ascii="Times New Roman" w:hAnsi="Times New Roman" w:cs="Times New Roman"/>
          <w:sz w:val="28"/>
          <w:szCs w:val="28"/>
        </w:rPr>
        <w:t xml:space="preserve">строму развитию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гипернатрие</w:t>
      </w:r>
      <w:r w:rsidR="00BF44F5" w:rsidRPr="00FB0D3B">
        <w:rPr>
          <w:rFonts w:ascii="Times New Roman" w:hAnsi="Times New Roman" w:cs="Times New Roman"/>
          <w:sz w:val="28"/>
          <w:szCs w:val="28"/>
        </w:rPr>
        <w:t>мии</w:t>
      </w:r>
      <w:proofErr w:type="spellEnd"/>
      <w:r w:rsidR="00BF44F5" w:rsidRPr="00FB0D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F44F5" w:rsidRPr="00FB0D3B">
        <w:rPr>
          <w:rFonts w:ascii="Times New Roman" w:hAnsi="Times New Roman" w:cs="Times New Roman"/>
          <w:sz w:val="28"/>
          <w:szCs w:val="28"/>
        </w:rPr>
        <w:t>гиперосмоляр</w:t>
      </w:r>
      <w:r w:rsidRPr="00FB0D3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состояния. </w:t>
      </w:r>
      <w:r w:rsidR="00E67D42" w:rsidRPr="00FB0D3B">
        <w:rPr>
          <w:rFonts w:ascii="Times New Roman" w:hAnsi="Times New Roman" w:cs="Times New Roman"/>
          <w:sz w:val="28"/>
          <w:szCs w:val="28"/>
        </w:rPr>
        <w:t>Для предотвращения подобных ос</w:t>
      </w:r>
      <w:r w:rsidRPr="00FB0D3B">
        <w:rPr>
          <w:rFonts w:ascii="Times New Roman" w:hAnsi="Times New Roman" w:cs="Times New Roman"/>
          <w:sz w:val="28"/>
          <w:szCs w:val="28"/>
        </w:rPr>
        <w:t xml:space="preserve">ложнений проводится принудительное выпаивание таких пациентов (часто, но небольшими — 50—100 мл объемами воды), параллельно проводится подбор дозы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десмопрес</w:t>
      </w:r>
      <w:r w:rsidR="00BF44F5" w:rsidRPr="00FB0D3B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="00BF44F5" w:rsidRPr="00FB0D3B">
        <w:rPr>
          <w:rFonts w:ascii="Times New Roman" w:hAnsi="Times New Roman" w:cs="Times New Roman"/>
          <w:sz w:val="28"/>
          <w:szCs w:val="28"/>
        </w:rPr>
        <w:t>, при необходимости — соот</w:t>
      </w:r>
      <w:r w:rsidRPr="00FB0D3B">
        <w:rPr>
          <w:rFonts w:ascii="Times New Roman" w:hAnsi="Times New Roman" w:cs="Times New Roman"/>
          <w:sz w:val="28"/>
          <w:szCs w:val="28"/>
        </w:rPr>
        <w:t xml:space="preserve">ветствующая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инф</w:t>
      </w:r>
      <w:r w:rsidR="00BF44F5" w:rsidRPr="00FB0D3B">
        <w:rPr>
          <w:rFonts w:ascii="Times New Roman" w:hAnsi="Times New Roman" w:cs="Times New Roman"/>
          <w:sz w:val="28"/>
          <w:szCs w:val="28"/>
        </w:rPr>
        <w:t>узионная</w:t>
      </w:r>
      <w:proofErr w:type="spellEnd"/>
      <w:r w:rsidR="00BF44F5" w:rsidRPr="00FB0D3B">
        <w:rPr>
          <w:rFonts w:ascii="Times New Roman" w:hAnsi="Times New Roman" w:cs="Times New Roman"/>
          <w:sz w:val="28"/>
          <w:szCs w:val="28"/>
        </w:rPr>
        <w:t xml:space="preserve"> терапия. Целью этих ма</w:t>
      </w:r>
      <w:r w:rsidRPr="00FB0D3B">
        <w:rPr>
          <w:rFonts w:ascii="Times New Roman" w:hAnsi="Times New Roman" w:cs="Times New Roman"/>
          <w:sz w:val="28"/>
          <w:szCs w:val="28"/>
        </w:rPr>
        <w:t xml:space="preserve">нипуляций является достижение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эуволемического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состояния и нормализация уровня натрия в плазме. У данной группы пациентов в течение первых 4—6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после операц</w:t>
      </w:r>
      <w:r w:rsidR="00E67D42" w:rsidRPr="00FB0D3B">
        <w:rPr>
          <w:rFonts w:ascii="Times New Roman" w:hAnsi="Times New Roman" w:cs="Times New Roman"/>
          <w:sz w:val="28"/>
          <w:szCs w:val="28"/>
        </w:rPr>
        <w:t>ии необходимо проводить опреде</w:t>
      </w:r>
      <w:r w:rsidRPr="00FB0D3B">
        <w:rPr>
          <w:rFonts w:ascii="Times New Roman" w:hAnsi="Times New Roman" w:cs="Times New Roman"/>
          <w:sz w:val="28"/>
          <w:szCs w:val="28"/>
        </w:rPr>
        <w:t xml:space="preserve">ление уровня натрия и/или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 xml:space="preserve"> крови 1 раз в 10—14 дней с соответствующей коррекцией дозы </w:t>
      </w:r>
      <w:proofErr w:type="spellStart"/>
      <w:r w:rsidRPr="00FB0D3B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  <w:r w:rsidRPr="00FB0D3B">
        <w:rPr>
          <w:rFonts w:ascii="Times New Roman" w:hAnsi="Times New Roman" w:cs="Times New Roman"/>
          <w:sz w:val="28"/>
          <w:szCs w:val="28"/>
        </w:rPr>
        <w:t>.</w:t>
      </w:r>
    </w:p>
    <w:p w:rsidR="00084299" w:rsidRDefault="00084299" w:rsidP="00084299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084299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084299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084299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084299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084299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084299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084299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084299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084299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084299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084299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084299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084299">
      <w:pPr>
        <w:rPr>
          <w:rFonts w:ascii="Times New Roman" w:hAnsi="Times New Roman" w:cs="Times New Roman"/>
          <w:sz w:val="28"/>
          <w:szCs w:val="28"/>
        </w:rPr>
      </w:pPr>
    </w:p>
    <w:p w:rsidR="00C05647" w:rsidRPr="00FE0372" w:rsidRDefault="00C05647" w:rsidP="00C05647">
      <w:pPr>
        <w:rPr>
          <w:rFonts w:ascii="Times New Roman" w:hAnsi="Times New Roman" w:cs="Times New Roman"/>
          <w:sz w:val="28"/>
          <w:szCs w:val="28"/>
        </w:rPr>
      </w:pPr>
      <w:r w:rsidRPr="00FE0372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FE0372">
        <w:rPr>
          <w:rFonts w:ascii="Times New Roman" w:hAnsi="Times New Roman" w:cs="Times New Roman"/>
          <w:sz w:val="28"/>
          <w:szCs w:val="28"/>
        </w:rPr>
        <w:t>литературы :</w:t>
      </w:r>
      <w:proofErr w:type="gramEnd"/>
    </w:p>
    <w:p w:rsidR="00C05647" w:rsidRPr="00FE0372" w:rsidRDefault="00C05647" w:rsidP="00C056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372">
        <w:rPr>
          <w:rFonts w:ascii="Times New Roman" w:hAnsi="Times New Roman" w:cs="Times New Roman"/>
          <w:sz w:val="28"/>
          <w:szCs w:val="28"/>
        </w:rPr>
        <w:t>Клинические рекомендации по несахарному диабету 2014г.</w:t>
      </w:r>
    </w:p>
    <w:p w:rsidR="00C05647" w:rsidRPr="00FE0372" w:rsidRDefault="00C05647" w:rsidP="00C05647">
      <w:pPr>
        <w:ind w:left="360"/>
        <w:rPr>
          <w:rFonts w:ascii="Times New Roman" w:hAnsi="Times New Roman" w:cs="Times New Roman"/>
          <w:sz w:val="28"/>
          <w:szCs w:val="28"/>
        </w:rPr>
      </w:pPr>
      <w:r w:rsidRPr="00FE0372">
        <w:rPr>
          <w:rFonts w:ascii="Times New Roman" w:hAnsi="Times New Roman" w:cs="Times New Roman"/>
          <w:sz w:val="28"/>
          <w:szCs w:val="28"/>
        </w:rPr>
        <w:t xml:space="preserve">2.Эндокринология учебник И.И. Дедов, Г.А Мельниченко, В.В Фадеев Москва, изд. </w:t>
      </w:r>
      <w:proofErr w:type="spellStart"/>
      <w:r w:rsidRPr="00FE0372">
        <w:rPr>
          <w:rFonts w:ascii="Times New Roman" w:hAnsi="Times New Roman" w:cs="Times New Roman"/>
          <w:sz w:val="28"/>
          <w:szCs w:val="28"/>
        </w:rPr>
        <w:t>Литтера</w:t>
      </w:r>
      <w:proofErr w:type="spellEnd"/>
      <w:r w:rsidRPr="00FE0372">
        <w:rPr>
          <w:rFonts w:ascii="Times New Roman" w:hAnsi="Times New Roman" w:cs="Times New Roman"/>
          <w:sz w:val="28"/>
          <w:szCs w:val="28"/>
        </w:rPr>
        <w:t>. Стр.66-71.</w:t>
      </w:r>
    </w:p>
    <w:p w:rsidR="00C05647" w:rsidRPr="00FE0372" w:rsidRDefault="00C05647" w:rsidP="00C05647">
      <w:pPr>
        <w:ind w:left="360"/>
        <w:rPr>
          <w:rFonts w:ascii="Times New Roman" w:hAnsi="Times New Roman" w:cs="Times New Roman"/>
          <w:sz w:val="28"/>
          <w:szCs w:val="28"/>
        </w:rPr>
      </w:pPr>
      <w:r w:rsidRPr="00FE0372">
        <w:rPr>
          <w:rFonts w:ascii="Times New Roman" w:hAnsi="Times New Roman" w:cs="Times New Roman"/>
          <w:sz w:val="28"/>
          <w:szCs w:val="28"/>
        </w:rPr>
        <w:t>3. Федеральные клинические рекомендации по диагностике и лечению несахарного диабета.</w:t>
      </w:r>
    </w:p>
    <w:p w:rsidR="00C05647" w:rsidRPr="00FE0372" w:rsidRDefault="00C05647" w:rsidP="00C05647">
      <w:pPr>
        <w:ind w:left="360"/>
        <w:rPr>
          <w:rFonts w:ascii="Times New Roman" w:hAnsi="Times New Roman" w:cs="Times New Roman"/>
          <w:sz w:val="28"/>
          <w:szCs w:val="28"/>
        </w:rPr>
      </w:pPr>
      <w:r w:rsidRPr="00FE0372">
        <w:rPr>
          <w:rFonts w:ascii="Times New Roman" w:hAnsi="Times New Roman" w:cs="Times New Roman"/>
          <w:sz w:val="28"/>
          <w:szCs w:val="28"/>
        </w:rPr>
        <w:t xml:space="preserve">К.м.н., </w:t>
      </w:r>
      <w:proofErr w:type="spellStart"/>
      <w:r w:rsidRPr="00FE0372"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 w:rsidRPr="00FE0372">
        <w:rPr>
          <w:rFonts w:ascii="Times New Roman" w:hAnsi="Times New Roman" w:cs="Times New Roman"/>
          <w:sz w:val="28"/>
          <w:szCs w:val="28"/>
        </w:rPr>
        <w:t>. Н.А. СТРЕБКОВА, ж. Проблемы эндокринологии 01.2014г</w:t>
      </w:r>
    </w:p>
    <w:p w:rsidR="00C05647" w:rsidRPr="00FE0372" w:rsidRDefault="00C05647" w:rsidP="00C05647">
      <w:pPr>
        <w:ind w:left="360"/>
        <w:rPr>
          <w:rFonts w:ascii="Times New Roman" w:hAnsi="Times New Roman" w:cs="Times New Roman"/>
          <w:sz w:val="28"/>
          <w:szCs w:val="28"/>
        </w:rPr>
      </w:pPr>
      <w:r w:rsidRPr="00FE0372">
        <w:rPr>
          <w:rFonts w:ascii="Times New Roman" w:hAnsi="Times New Roman" w:cs="Times New Roman"/>
          <w:sz w:val="28"/>
          <w:szCs w:val="28"/>
        </w:rPr>
        <w:t>4.</w:t>
      </w:r>
      <w:r w:rsidRPr="00FE0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0372">
        <w:rPr>
          <w:rFonts w:ascii="Times New Roman" w:hAnsi="Times New Roman" w:cs="Times New Roman"/>
          <w:sz w:val="28"/>
          <w:szCs w:val="28"/>
        </w:rPr>
        <w:t xml:space="preserve">Центральный несахарный диабет – современные представления о диагностике и лечении </w:t>
      </w:r>
      <w:proofErr w:type="spellStart"/>
      <w:r w:rsidRPr="00FE0372">
        <w:rPr>
          <w:rFonts w:ascii="Times New Roman" w:hAnsi="Times New Roman" w:cs="Times New Roman"/>
          <w:sz w:val="28"/>
          <w:szCs w:val="28"/>
        </w:rPr>
        <w:t>Анцифиров</w:t>
      </w:r>
      <w:proofErr w:type="spellEnd"/>
      <w:r w:rsidRPr="00FE0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372">
        <w:rPr>
          <w:rFonts w:ascii="Times New Roman" w:hAnsi="Times New Roman" w:cs="Times New Roman"/>
          <w:sz w:val="28"/>
          <w:szCs w:val="28"/>
        </w:rPr>
        <w:t>М.Б.Маркина</w:t>
      </w:r>
      <w:proofErr w:type="spellEnd"/>
      <w:r w:rsidRPr="00FE0372">
        <w:rPr>
          <w:rFonts w:ascii="Times New Roman" w:hAnsi="Times New Roman" w:cs="Times New Roman"/>
          <w:sz w:val="28"/>
          <w:szCs w:val="28"/>
        </w:rPr>
        <w:t xml:space="preserve"> Н.В.</w:t>
      </w:r>
      <w:r w:rsidRPr="00FE0372">
        <w:rPr>
          <w:rFonts w:ascii="Times New Roman" w:hAnsi="Times New Roman" w:cs="Times New Roman"/>
          <w:sz w:val="28"/>
          <w:szCs w:val="28"/>
        </w:rPr>
        <w:br/>
        <w:t xml:space="preserve">РМЖ (Русский медицинский журнал) № 13 2014г. </w:t>
      </w:r>
    </w:p>
    <w:p w:rsidR="00C05647" w:rsidRDefault="00C05647" w:rsidP="00C05647">
      <w:pPr>
        <w:ind w:left="360"/>
      </w:pPr>
      <w:r w:rsidRPr="00FE0372">
        <w:rPr>
          <w:rFonts w:ascii="Times New Roman" w:hAnsi="Times New Roman" w:cs="Times New Roman"/>
          <w:sz w:val="28"/>
          <w:szCs w:val="28"/>
        </w:rPr>
        <w:t>5.</w:t>
      </w:r>
      <w:r w:rsidRPr="00FE0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0372">
        <w:rPr>
          <w:rFonts w:ascii="Times New Roman" w:hAnsi="Times New Roman" w:cs="Times New Roman"/>
          <w:sz w:val="28"/>
          <w:szCs w:val="28"/>
        </w:rPr>
        <w:t xml:space="preserve">Мельниченко Г.А., </w:t>
      </w:r>
      <w:proofErr w:type="spellStart"/>
      <w:r w:rsidRPr="00FE0372">
        <w:rPr>
          <w:rFonts w:ascii="Times New Roman" w:hAnsi="Times New Roman" w:cs="Times New Roman"/>
          <w:sz w:val="28"/>
          <w:szCs w:val="28"/>
        </w:rPr>
        <w:t>Петеркова</w:t>
      </w:r>
      <w:proofErr w:type="spellEnd"/>
      <w:r w:rsidRPr="00FE0372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FE0372"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 w:rsidRPr="00FE0372">
        <w:rPr>
          <w:rFonts w:ascii="Times New Roman" w:hAnsi="Times New Roman" w:cs="Times New Roman"/>
          <w:sz w:val="28"/>
          <w:szCs w:val="28"/>
        </w:rPr>
        <w:t> О. В. Диагностика и лечение несахарного диабета: метод. рекомендации. М., 2003</w:t>
      </w:r>
      <w:r w:rsidRPr="00FE0372">
        <w:rPr>
          <w:rFonts w:ascii="Times New Roman" w:hAnsi="Times New Roman" w:cs="Times New Roman"/>
          <w:sz w:val="28"/>
          <w:szCs w:val="28"/>
        </w:rPr>
        <w:br/>
      </w:r>
      <w:r w:rsidRPr="00FE0372">
        <w:rPr>
          <w:rFonts w:ascii="Times New Roman" w:hAnsi="Times New Roman" w:cs="Times New Roman"/>
          <w:sz w:val="28"/>
          <w:szCs w:val="28"/>
        </w:rPr>
        <w:br/>
      </w:r>
    </w:p>
    <w:p w:rsidR="00C05647" w:rsidRDefault="00C05647" w:rsidP="00084299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084299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084299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084299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084299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084299">
      <w:pPr>
        <w:rPr>
          <w:rFonts w:ascii="Times New Roman" w:hAnsi="Times New Roman" w:cs="Times New Roman"/>
          <w:sz w:val="28"/>
          <w:szCs w:val="28"/>
        </w:rPr>
      </w:pPr>
    </w:p>
    <w:p w:rsidR="00C05647" w:rsidRDefault="00C05647" w:rsidP="00084299">
      <w:pPr>
        <w:rPr>
          <w:rFonts w:ascii="Times New Roman" w:hAnsi="Times New Roman" w:cs="Times New Roman"/>
          <w:sz w:val="28"/>
          <w:szCs w:val="28"/>
        </w:rPr>
      </w:pPr>
    </w:p>
    <w:p w:rsidR="00C05647" w:rsidRPr="00FB0D3B" w:rsidRDefault="00C05647" w:rsidP="00084299">
      <w:pPr>
        <w:rPr>
          <w:rFonts w:ascii="Times New Roman" w:hAnsi="Times New Roman" w:cs="Times New Roman"/>
          <w:sz w:val="28"/>
          <w:szCs w:val="28"/>
        </w:rPr>
      </w:pPr>
    </w:p>
    <w:sectPr w:rsidR="00C05647" w:rsidRPr="00FB0D3B" w:rsidSect="00C0564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91" w:rsidRDefault="00DB3391" w:rsidP="00BF44F5">
      <w:pPr>
        <w:spacing w:after="0" w:line="240" w:lineRule="auto"/>
      </w:pPr>
      <w:r>
        <w:separator/>
      </w:r>
    </w:p>
  </w:endnote>
  <w:endnote w:type="continuationSeparator" w:id="0">
    <w:p w:rsidR="00DB3391" w:rsidRDefault="00DB3391" w:rsidP="00BF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069967"/>
      <w:docPartObj>
        <w:docPartGallery w:val="Page Numbers (Bottom of Page)"/>
        <w:docPartUnique/>
      </w:docPartObj>
    </w:sdtPr>
    <w:sdtEndPr/>
    <w:sdtContent>
      <w:p w:rsidR="00BF44F5" w:rsidRDefault="00BF44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647">
          <w:rPr>
            <w:noProof/>
          </w:rPr>
          <w:t>11</w:t>
        </w:r>
        <w:r>
          <w:fldChar w:fldCharType="end"/>
        </w:r>
      </w:p>
    </w:sdtContent>
  </w:sdt>
  <w:p w:rsidR="00BF44F5" w:rsidRDefault="00BF44F5">
    <w:pPr>
      <w:pStyle w:val="a6"/>
    </w:pPr>
  </w:p>
  <w:p w:rsidR="00BF44F5" w:rsidRDefault="00BF44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91" w:rsidRDefault="00DB3391" w:rsidP="00BF44F5">
      <w:pPr>
        <w:spacing w:after="0" w:line="240" w:lineRule="auto"/>
      </w:pPr>
      <w:r>
        <w:separator/>
      </w:r>
    </w:p>
  </w:footnote>
  <w:footnote w:type="continuationSeparator" w:id="0">
    <w:p w:rsidR="00DB3391" w:rsidRDefault="00DB3391" w:rsidP="00BF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F0C"/>
    <w:multiLevelType w:val="hybridMultilevel"/>
    <w:tmpl w:val="EA96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62"/>
    <w:rsid w:val="00084299"/>
    <w:rsid w:val="000D403A"/>
    <w:rsid w:val="00162790"/>
    <w:rsid w:val="00300462"/>
    <w:rsid w:val="00685B97"/>
    <w:rsid w:val="007D1B88"/>
    <w:rsid w:val="008761B3"/>
    <w:rsid w:val="00896AAB"/>
    <w:rsid w:val="00935360"/>
    <w:rsid w:val="00943A91"/>
    <w:rsid w:val="00BF44F5"/>
    <w:rsid w:val="00C05647"/>
    <w:rsid w:val="00C2715D"/>
    <w:rsid w:val="00CD5C6E"/>
    <w:rsid w:val="00DB3391"/>
    <w:rsid w:val="00E67D42"/>
    <w:rsid w:val="00E76E54"/>
    <w:rsid w:val="00F930BB"/>
    <w:rsid w:val="00F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77513"/>
  <w15:chartTrackingRefBased/>
  <w15:docId w15:val="{3A9B88CC-383D-41CE-AEFE-05266C89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4F5"/>
  </w:style>
  <w:style w:type="paragraph" w:styleId="a6">
    <w:name w:val="footer"/>
    <w:basedOn w:val="a"/>
    <w:link w:val="a7"/>
    <w:uiPriority w:val="99"/>
    <w:unhideWhenUsed/>
    <w:rsid w:val="00BF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4F5"/>
  </w:style>
  <w:style w:type="character" w:styleId="a8">
    <w:name w:val="Hyperlink"/>
    <w:basedOn w:val="a0"/>
    <w:uiPriority w:val="99"/>
    <w:unhideWhenUsed/>
    <w:rsid w:val="00E67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FBBD-F948-43EA-A640-FA09489E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Optimal</dc:creator>
  <cp:keywords/>
  <dc:description/>
  <cp:lastModifiedBy>Optimal</cp:lastModifiedBy>
  <cp:revision>8</cp:revision>
  <dcterms:created xsi:type="dcterms:W3CDTF">2018-04-22T04:48:00Z</dcterms:created>
  <dcterms:modified xsi:type="dcterms:W3CDTF">2018-05-03T13:26:00Z</dcterms:modified>
</cp:coreProperties>
</file>