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4E" w:rsidRPr="00B16B22" w:rsidRDefault="00D25042" w:rsidP="00D73C4E">
      <w:pPr>
        <w:shd w:val="clear" w:color="auto" w:fill="FFFFFF"/>
        <w:ind w:right="43" w:firstLine="567"/>
        <w:jc w:val="center"/>
        <w:rPr>
          <w:rFonts w:ascii="Times New Roman" w:hAnsi="Times New Roman" w:cs="Times New Roman"/>
          <w:sz w:val="28"/>
          <w:szCs w:val="28"/>
        </w:rPr>
      </w:pPr>
      <w:r w:rsidRPr="00B16B22">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16B22">
        <w:rPr>
          <w:rFonts w:ascii="Times New Roman" w:hAnsi="Times New Roman" w:cs="Times New Roman"/>
          <w:sz w:val="28"/>
          <w:szCs w:val="28"/>
        </w:rPr>
        <w:t>Войно-Ясенецкого</w:t>
      </w:r>
      <w:proofErr w:type="spellEnd"/>
      <w:r w:rsidRPr="00B16B22">
        <w:rPr>
          <w:rFonts w:ascii="Times New Roman" w:hAnsi="Times New Roman" w:cs="Times New Roman"/>
          <w:sz w:val="28"/>
          <w:szCs w:val="28"/>
        </w:rPr>
        <w:t>" Министерства здравоохранения Российской Федерации</w:t>
      </w:r>
      <w:r w:rsidR="00D73C4E" w:rsidRPr="00B16B22">
        <w:rPr>
          <w:rFonts w:ascii="Times New Roman" w:hAnsi="Times New Roman" w:cs="Times New Roman"/>
          <w:sz w:val="28"/>
          <w:szCs w:val="28"/>
        </w:rPr>
        <w:t>.</w:t>
      </w:r>
    </w:p>
    <w:p w:rsidR="00D73C4E" w:rsidRPr="00B16B22" w:rsidRDefault="00D73C4E" w:rsidP="00D73C4E">
      <w:pPr>
        <w:shd w:val="clear" w:color="auto" w:fill="FFFFFF"/>
        <w:ind w:right="43" w:firstLine="567"/>
        <w:jc w:val="center"/>
        <w:rPr>
          <w:rFonts w:ascii="Times New Roman" w:hAnsi="Times New Roman" w:cs="Times New Roman"/>
          <w:sz w:val="28"/>
          <w:szCs w:val="28"/>
        </w:rPr>
      </w:pPr>
    </w:p>
    <w:p w:rsidR="00D73C4E" w:rsidRPr="00B16B22" w:rsidRDefault="00D73C4E" w:rsidP="00D73C4E">
      <w:pPr>
        <w:shd w:val="clear" w:color="auto" w:fill="FFFFFF"/>
        <w:ind w:right="43" w:firstLine="567"/>
        <w:jc w:val="center"/>
        <w:rPr>
          <w:rFonts w:ascii="Times New Roman" w:hAnsi="Times New Roman" w:cs="Times New Roman"/>
          <w:sz w:val="28"/>
          <w:szCs w:val="28"/>
        </w:rPr>
      </w:pPr>
      <w:r w:rsidRPr="00B16B22">
        <w:rPr>
          <w:rFonts w:ascii="Times New Roman" w:hAnsi="Times New Roman" w:cs="Times New Roman"/>
          <w:sz w:val="28"/>
          <w:szCs w:val="28"/>
        </w:rPr>
        <w:t>Кафедра педиатрии ИПО</w:t>
      </w:r>
    </w:p>
    <w:p w:rsidR="00D73C4E" w:rsidRPr="00B16B22" w:rsidRDefault="00D73C4E" w:rsidP="00D73C4E">
      <w:pPr>
        <w:rPr>
          <w:rFonts w:ascii="Times New Roman" w:hAnsi="Times New Roman" w:cs="Times New Roman"/>
          <w:sz w:val="28"/>
          <w:szCs w:val="28"/>
        </w:rPr>
      </w:pPr>
    </w:p>
    <w:p w:rsidR="00D73C4E" w:rsidRPr="00B16B22" w:rsidRDefault="00D73C4E" w:rsidP="00D73C4E">
      <w:pPr>
        <w:rPr>
          <w:rFonts w:ascii="Times New Roman" w:hAnsi="Times New Roman" w:cs="Times New Roman"/>
          <w:sz w:val="28"/>
          <w:szCs w:val="28"/>
        </w:rPr>
      </w:pPr>
    </w:p>
    <w:p w:rsidR="00D73C4E" w:rsidRPr="00B16B22" w:rsidRDefault="00D73C4E" w:rsidP="00D73C4E">
      <w:pPr>
        <w:shd w:val="clear" w:color="auto" w:fill="FFFFFF"/>
        <w:ind w:right="43" w:firstLine="567"/>
        <w:jc w:val="right"/>
        <w:rPr>
          <w:rFonts w:ascii="Times New Roman" w:hAnsi="Times New Roman" w:cs="Times New Roman"/>
          <w:sz w:val="28"/>
          <w:szCs w:val="28"/>
        </w:rPr>
      </w:pPr>
      <w:r w:rsidRPr="00B16B22">
        <w:rPr>
          <w:rFonts w:ascii="Times New Roman" w:hAnsi="Times New Roman" w:cs="Times New Roman"/>
          <w:sz w:val="28"/>
          <w:szCs w:val="28"/>
        </w:rPr>
        <w:t>Зав. кафедр</w:t>
      </w:r>
      <w:r w:rsidR="005A1A3E" w:rsidRPr="00B16B22">
        <w:rPr>
          <w:rFonts w:ascii="Times New Roman" w:hAnsi="Times New Roman" w:cs="Times New Roman"/>
          <w:sz w:val="28"/>
          <w:szCs w:val="28"/>
        </w:rPr>
        <w:t>ой</w:t>
      </w:r>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д.м</w:t>
      </w:r>
      <w:proofErr w:type="gramStart"/>
      <w:r w:rsidRPr="00B16B22">
        <w:rPr>
          <w:rFonts w:ascii="Times New Roman" w:hAnsi="Times New Roman" w:cs="Times New Roman"/>
          <w:sz w:val="28"/>
          <w:szCs w:val="28"/>
        </w:rPr>
        <w:t>.н</w:t>
      </w:r>
      <w:proofErr w:type="spellEnd"/>
      <w:proofErr w:type="gramEnd"/>
      <w:r w:rsidRPr="00B16B22">
        <w:rPr>
          <w:rFonts w:ascii="Times New Roman" w:hAnsi="Times New Roman" w:cs="Times New Roman"/>
          <w:sz w:val="28"/>
          <w:szCs w:val="28"/>
        </w:rPr>
        <w:t>, проф. Таранушенко Т.Е.</w:t>
      </w:r>
    </w:p>
    <w:p w:rsidR="00D73C4E" w:rsidRPr="00B16B22" w:rsidRDefault="00D73C4E" w:rsidP="00D73C4E">
      <w:pPr>
        <w:shd w:val="clear" w:color="auto" w:fill="FFFFFF"/>
        <w:ind w:right="43" w:firstLine="567"/>
        <w:jc w:val="right"/>
        <w:rPr>
          <w:rFonts w:ascii="Times New Roman" w:hAnsi="Times New Roman" w:cs="Times New Roman"/>
          <w:sz w:val="28"/>
          <w:szCs w:val="28"/>
        </w:rPr>
      </w:pPr>
      <w:r w:rsidRPr="00B16B22">
        <w:rPr>
          <w:rFonts w:ascii="Times New Roman" w:hAnsi="Times New Roman" w:cs="Times New Roman"/>
          <w:sz w:val="28"/>
          <w:szCs w:val="28"/>
        </w:rPr>
        <w:t>Проверил:</w:t>
      </w:r>
      <w:r w:rsidR="00E010DE" w:rsidRPr="00B16B22">
        <w:rPr>
          <w:rFonts w:ascii="Times New Roman" w:hAnsi="Times New Roman" w:cs="Times New Roman"/>
          <w:sz w:val="28"/>
          <w:szCs w:val="28"/>
        </w:rPr>
        <w:t xml:space="preserve"> аспирант</w:t>
      </w:r>
      <w:r w:rsidRPr="00B16B22">
        <w:rPr>
          <w:rFonts w:ascii="Times New Roman" w:hAnsi="Times New Roman" w:cs="Times New Roman"/>
          <w:sz w:val="28"/>
          <w:szCs w:val="28"/>
        </w:rPr>
        <w:t xml:space="preserve"> </w:t>
      </w:r>
      <w:r w:rsidR="007E6B3F" w:rsidRPr="00B16B22">
        <w:rPr>
          <w:rFonts w:ascii="Times New Roman" w:hAnsi="Times New Roman" w:cs="Times New Roman"/>
          <w:sz w:val="28"/>
          <w:szCs w:val="28"/>
        </w:rPr>
        <w:t>Ваганов А.А.</w:t>
      </w:r>
    </w:p>
    <w:p w:rsidR="00D73C4E" w:rsidRPr="00B16B22" w:rsidRDefault="00D73C4E" w:rsidP="00D73C4E">
      <w:pPr>
        <w:rPr>
          <w:rFonts w:ascii="Times New Roman" w:hAnsi="Times New Roman" w:cs="Times New Roman"/>
          <w:sz w:val="28"/>
          <w:szCs w:val="28"/>
        </w:rPr>
      </w:pPr>
    </w:p>
    <w:p w:rsidR="00D73C4E" w:rsidRPr="00B16B22" w:rsidRDefault="00D73C4E" w:rsidP="00D73C4E">
      <w:pPr>
        <w:rPr>
          <w:rFonts w:ascii="Times New Roman" w:hAnsi="Times New Roman" w:cs="Times New Roman"/>
          <w:sz w:val="28"/>
          <w:szCs w:val="28"/>
        </w:rPr>
      </w:pPr>
    </w:p>
    <w:p w:rsidR="00D73C4E" w:rsidRPr="00B16B22" w:rsidRDefault="00D73C4E" w:rsidP="00D73C4E">
      <w:pPr>
        <w:rPr>
          <w:rFonts w:ascii="Times New Roman" w:hAnsi="Times New Roman" w:cs="Times New Roman"/>
          <w:sz w:val="28"/>
          <w:szCs w:val="28"/>
        </w:rPr>
      </w:pPr>
    </w:p>
    <w:p w:rsidR="00D73C4E" w:rsidRPr="00B16B22" w:rsidRDefault="00D73C4E" w:rsidP="00D73C4E">
      <w:pPr>
        <w:shd w:val="clear" w:color="auto" w:fill="FFFFFF"/>
        <w:ind w:right="43"/>
        <w:jc w:val="center"/>
        <w:rPr>
          <w:rFonts w:ascii="Times New Roman" w:hAnsi="Times New Roman" w:cs="Times New Roman"/>
          <w:sz w:val="44"/>
          <w:szCs w:val="44"/>
        </w:rPr>
      </w:pPr>
      <w:r w:rsidRPr="00B16B22">
        <w:rPr>
          <w:rFonts w:ascii="Times New Roman" w:hAnsi="Times New Roman" w:cs="Times New Roman"/>
          <w:sz w:val="44"/>
          <w:szCs w:val="44"/>
        </w:rPr>
        <w:t>Реферат</w:t>
      </w:r>
    </w:p>
    <w:p w:rsidR="00953200" w:rsidRPr="00B16B22" w:rsidRDefault="00B85E01" w:rsidP="00D73C4E">
      <w:pPr>
        <w:shd w:val="clear" w:color="auto" w:fill="FFFFFF"/>
        <w:ind w:right="43"/>
        <w:jc w:val="center"/>
        <w:rPr>
          <w:rFonts w:ascii="Times New Roman" w:hAnsi="Times New Roman" w:cs="Times New Roman"/>
          <w:sz w:val="28"/>
          <w:szCs w:val="28"/>
        </w:rPr>
      </w:pPr>
      <w:r w:rsidRPr="00B16B22">
        <w:rPr>
          <w:rFonts w:ascii="Times New Roman" w:hAnsi="Times New Roman" w:cs="Times New Roman"/>
          <w:sz w:val="28"/>
          <w:szCs w:val="28"/>
        </w:rPr>
        <w:t>На тему: «</w:t>
      </w:r>
      <w:r w:rsidR="00953200" w:rsidRPr="00B16B22">
        <w:rPr>
          <w:rFonts w:ascii="Times New Roman" w:hAnsi="Times New Roman" w:cs="Times New Roman"/>
          <w:sz w:val="28"/>
          <w:szCs w:val="28"/>
        </w:rPr>
        <w:t xml:space="preserve">Дифференциальная диагностика </w:t>
      </w:r>
    </w:p>
    <w:p w:rsidR="00D73C4E" w:rsidRPr="00B16B22" w:rsidRDefault="00953200" w:rsidP="00D73C4E">
      <w:pPr>
        <w:shd w:val="clear" w:color="auto" w:fill="FFFFFF"/>
        <w:ind w:right="43"/>
        <w:jc w:val="center"/>
        <w:rPr>
          <w:rFonts w:ascii="Times New Roman" w:hAnsi="Times New Roman" w:cs="Times New Roman"/>
          <w:sz w:val="28"/>
          <w:szCs w:val="28"/>
        </w:rPr>
      </w:pPr>
      <w:r w:rsidRPr="00B16B22">
        <w:rPr>
          <w:rFonts w:ascii="Times New Roman" w:hAnsi="Times New Roman" w:cs="Times New Roman"/>
          <w:sz w:val="28"/>
          <w:szCs w:val="28"/>
        </w:rPr>
        <w:t>новообразований щитовидной железы»</w:t>
      </w:r>
    </w:p>
    <w:p w:rsidR="00D73C4E" w:rsidRPr="00B16B22" w:rsidRDefault="00D73C4E" w:rsidP="00D73C4E">
      <w:pPr>
        <w:shd w:val="clear" w:color="auto" w:fill="FFFFFF"/>
        <w:ind w:right="57"/>
        <w:jc w:val="right"/>
        <w:rPr>
          <w:rFonts w:ascii="Times New Roman" w:hAnsi="Times New Roman" w:cs="Times New Roman"/>
          <w:sz w:val="28"/>
          <w:szCs w:val="28"/>
        </w:rPr>
      </w:pPr>
    </w:p>
    <w:p w:rsidR="00D73C4E" w:rsidRPr="00B16B22" w:rsidRDefault="00D73C4E" w:rsidP="00D73C4E">
      <w:pPr>
        <w:shd w:val="clear" w:color="auto" w:fill="FFFFFF"/>
        <w:ind w:right="57"/>
        <w:jc w:val="right"/>
        <w:rPr>
          <w:rFonts w:ascii="Times New Roman" w:hAnsi="Times New Roman" w:cs="Times New Roman"/>
          <w:sz w:val="28"/>
          <w:szCs w:val="28"/>
        </w:rPr>
      </w:pPr>
    </w:p>
    <w:p w:rsidR="00D73C4E" w:rsidRPr="00B16B22" w:rsidRDefault="00D73C4E" w:rsidP="00D73C4E">
      <w:pPr>
        <w:shd w:val="clear" w:color="auto" w:fill="FFFFFF"/>
        <w:ind w:right="57"/>
        <w:jc w:val="right"/>
        <w:rPr>
          <w:rFonts w:ascii="Times New Roman" w:hAnsi="Times New Roman" w:cs="Times New Roman"/>
          <w:sz w:val="28"/>
          <w:szCs w:val="28"/>
        </w:rPr>
      </w:pPr>
    </w:p>
    <w:p w:rsidR="00D73C4E" w:rsidRPr="00B16B22" w:rsidRDefault="00D73C4E" w:rsidP="00D73C4E">
      <w:pPr>
        <w:shd w:val="clear" w:color="auto" w:fill="FFFFFF"/>
        <w:ind w:right="57"/>
        <w:jc w:val="right"/>
        <w:rPr>
          <w:rFonts w:ascii="Times New Roman" w:hAnsi="Times New Roman" w:cs="Times New Roman"/>
          <w:sz w:val="28"/>
          <w:szCs w:val="28"/>
        </w:rPr>
      </w:pPr>
    </w:p>
    <w:p w:rsidR="00EE754F" w:rsidRPr="00B16B22" w:rsidRDefault="00EE754F" w:rsidP="00D73C4E">
      <w:pPr>
        <w:shd w:val="clear" w:color="auto" w:fill="FFFFFF"/>
        <w:ind w:right="57"/>
        <w:jc w:val="right"/>
        <w:rPr>
          <w:rFonts w:ascii="Times New Roman" w:hAnsi="Times New Roman" w:cs="Times New Roman"/>
          <w:sz w:val="28"/>
          <w:szCs w:val="28"/>
        </w:rPr>
      </w:pPr>
    </w:p>
    <w:p w:rsidR="00EE754F" w:rsidRPr="00B16B22" w:rsidRDefault="00EE754F" w:rsidP="00D73C4E">
      <w:pPr>
        <w:shd w:val="clear" w:color="auto" w:fill="FFFFFF"/>
        <w:ind w:right="57"/>
        <w:jc w:val="right"/>
        <w:rPr>
          <w:rFonts w:ascii="Times New Roman" w:hAnsi="Times New Roman" w:cs="Times New Roman"/>
          <w:sz w:val="28"/>
          <w:szCs w:val="28"/>
        </w:rPr>
      </w:pPr>
    </w:p>
    <w:p w:rsidR="00EE754F" w:rsidRPr="00B16B22" w:rsidRDefault="00EE754F" w:rsidP="00D73C4E">
      <w:pPr>
        <w:shd w:val="clear" w:color="auto" w:fill="FFFFFF"/>
        <w:ind w:right="57"/>
        <w:jc w:val="right"/>
        <w:rPr>
          <w:rFonts w:ascii="Times New Roman" w:hAnsi="Times New Roman" w:cs="Times New Roman"/>
          <w:sz w:val="28"/>
          <w:szCs w:val="28"/>
        </w:rPr>
      </w:pPr>
    </w:p>
    <w:p w:rsidR="00890C04" w:rsidRPr="00B16B22" w:rsidRDefault="00890C04" w:rsidP="00D73C4E">
      <w:pPr>
        <w:shd w:val="clear" w:color="auto" w:fill="FFFFFF"/>
        <w:ind w:right="57"/>
        <w:jc w:val="right"/>
        <w:rPr>
          <w:rFonts w:ascii="Times New Roman" w:hAnsi="Times New Roman" w:cs="Times New Roman"/>
          <w:sz w:val="28"/>
          <w:szCs w:val="28"/>
        </w:rPr>
      </w:pPr>
    </w:p>
    <w:p w:rsidR="00D73C4E" w:rsidRPr="00B16B22" w:rsidRDefault="00D73C4E" w:rsidP="00D73C4E">
      <w:pPr>
        <w:shd w:val="clear" w:color="auto" w:fill="FFFFFF"/>
        <w:ind w:right="57"/>
        <w:jc w:val="right"/>
        <w:rPr>
          <w:rFonts w:ascii="Times New Roman" w:hAnsi="Times New Roman" w:cs="Times New Roman"/>
          <w:sz w:val="28"/>
          <w:szCs w:val="28"/>
        </w:rPr>
      </w:pPr>
      <w:r w:rsidRPr="00B16B22">
        <w:rPr>
          <w:rFonts w:ascii="Times New Roman" w:hAnsi="Times New Roman" w:cs="Times New Roman"/>
          <w:sz w:val="28"/>
          <w:szCs w:val="28"/>
        </w:rPr>
        <w:t>Выполнил</w:t>
      </w:r>
      <w:r w:rsidR="001A7B5B" w:rsidRPr="00B16B22">
        <w:rPr>
          <w:rFonts w:ascii="Times New Roman" w:hAnsi="Times New Roman" w:cs="Times New Roman"/>
          <w:sz w:val="28"/>
          <w:szCs w:val="28"/>
        </w:rPr>
        <w:t>а</w:t>
      </w:r>
      <w:r w:rsidRPr="00B16B22">
        <w:rPr>
          <w:rFonts w:ascii="Times New Roman" w:hAnsi="Times New Roman" w:cs="Times New Roman"/>
          <w:sz w:val="28"/>
          <w:szCs w:val="28"/>
        </w:rPr>
        <w:t>: врач-</w:t>
      </w:r>
      <w:r w:rsidR="00DB02D4" w:rsidRPr="00B16B22">
        <w:rPr>
          <w:rFonts w:ascii="Times New Roman" w:hAnsi="Times New Roman" w:cs="Times New Roman"/>
          <w:sz w:val="28"/>
          <w:szCs w:val="28"/>
        </w:rPr>
        <w:t>ординатор</w:t>
      </w:r>
      <w:r w:rsidRPr="00B16B22">
        <w:rPr>
          <w:rFonts w:ascii="Times New Roman" w:hAnsi="Times New Roman" w:cs="Times New Roman"/>
          <w:sz w:val="28"/>
          <w:szCs w:val="28"/>
        </w:rPr>
        <w:t xml:space="preserve"> </w:t>
      </w:r>
      <w:r w:rsidR="00516805" w:rsidRPr="00B16B22">
        <w:rPr>
          <w:rFonts w:ascii="Times New Roman" w:hAnsi="Times New Roman" w:cs="Times New Roman"/>
          <w:sz w:val="28"/>
          <w:szCs w:val="28"/>
        </w:rPr>
        <w:t>Макарова И.А.</w:t>
      </w:r>
    </w:p>
    <w:p w:rsidR="00D73C4E" w:rsidRPr="00B16B22" w:rsidRDefault="00D73C4E" w:rsidP="00D73C4E">
      <w:pPr>
        <w:shd w:val="clear" w:color="auto" w:fill="FFFFFF"/>
        <w:ind w:right="43"/>
        <w:jc w:val="right"/>
        <w:rPr>
          <w:rFonts w:ascii="Times New Roman" w:hAnsi="Times New Roman" w:cs="Times New Roman"/>
          <w:sz w:val="28"/>
          <w:szCs w:val="28"/>
        </w:rPr>
      </w:pPr>
    </w:p>
    <w:p w:rsidR="00EE754F" w:rsidRPr="00B16B22" w:rsidRDefault="00EE754F" w:rsidP="00D73C4E">
      <w:pPr>
        <w:shd w:val="clear" w:color="auto" w:fill="FFFFFF"/>
        <w:ind w:right="43"/>
        <w:jc w:val="right"/>
        <w:rPr>
          <w:rFonts w:ascii="Times New Roman" w:hAnsi="Times New Roman" w:cs="Times New Roman"/>
          <w:sz w:val="28"/>
          <w:szCs w:val="28"/>
        </w:rPr>
      </w:pPr>
    </w:p>
    <w:p w:rsidR="00D73C4E" w:rsidRPr="00B16B22" w:rsidRDefault="00D73C4E" w:rsidP="00D73C4E">
      <w:pPr>
        <w:shd w:val="clear" w:color="auto" w:fill="FFFFFF"/>
        <w:ind w:right="43"/>
        <w:jc w:val="right"/>
        <w:rPr>
          <w:rFonts w:ascii="Times New Roman" w:hAnsi="Times New Roman" w:cs="Times New Roman"/>
          <w:sz w:val="28"/>
          <w:szCs w:val="28"/>
        </w:rPr>
      </w:pPr>
    </w:p>
    <w:p w:rsidR="00E010DE" w:rsidRPr="00B16B22" w:rsidRDefault="00D73C4E" w:rsidP="00B16B22">
      <w:pPr>
        <w:shd w:val="clear" w:color="auto" w:fill="FFFFFF"/>
        <w:ind w:right="43"/>
        <w:jc w:val="center"/>
        <w:rPr>
          <w:rFonts w:ascii="Times New Roman" w:hAnsi="Times New Roman" w:cs="Times New Roman"/>
          <w:sz w:val="28"/>
          <w:szCs w:val="28"/>
          <w:lang w:val="en-US"/>
        </w:rPr>
      </w:pPr>
      <w:r w:rsidRPr="00B16B22">
        <w:rPr>
          <w:rFonts w:ascii="Times New Roman" w:hAnsi="Times New Roman" w:cs="Times New Roman"/>
          <w:sz w:val="28"/>
          <w:szCs w:val="28"/>
        </w:rPr>
        <w:t>г. Красноярск, 20</w:t>
      </w:r>
      <w:r w:rsidR="00255085" w:rsidRPr="00B16B22">
        <w:rPr>
          <w:rFonts w:ascii="Times New Roman" w:hAnsi="Times New Roman" w:cs="Times New Roman"/>
          <w:sz w:val="28"/>
          <w:szCs w:val="28"/>
        </w:rPr>
        <w:t>22</w:t>
      </w:r>
      <w:r w:rsidRPr="00B16B22">
        <w:rPr>
          <w:rFonts w:ascii="Times New Roman" w:hAnsi="Times New Roman" w:cs="Times New Roman"/>
          <w:sz w:val="28"/>
          <w:szCs w:val="28"/>
        </w:rPr>
        <w:t xml:space="preserve"> год</w:t>
      </w:r>
      <w:r w:rsidR="00F279CE" w:rsidRPr="00B16B22">
        <w:rPr>
          <w:rFonts w:ascii="Times New Roman" w:hAnsi="Times New Roman" w:cs="Times New Roman"/>
          <w:sz w:val="28"/>
          <w:szCs w:val="28"/>
        </w:rPr>
        <w:br w:type="page"/>
      </w:r>
    </w:p>
    <w:sdt>
      <w:sdtPr>
        <w:rPr>
          <w:color w:val="auto"/>
        </w:rPr>
        <w:id w:val="-787434571"/>
        <w:docPartObj>
          <w:docPartGallery w:val="Table of Contents"/>
          <w:docPartUnique/>
        </w:docPartObj>
      </w:sdtPr>
      <w:sdtEndPr>
        <w:rPr>
          <w:rFonts w:asciiTheme="minorHAnsi" w:eastAsiaTheme="minorHAnsi" w:hAnsiTheme="minorHAnsi" w:cstheme="minorBidi"/>
          <w:sz w:val="22"/>
          <w:szCs w:val="22"/>
          <w:lang w:eastAsia="en-US"/>
        </w:rPr>
      </w:sdtEndPr>
      <w:sdtContent>
        <w:p w:rsidR="00B16B22" w:rsidRPr="00B16B22" w:rsidRDefault="00B16B22" w:rsidP="00B16B22">
          <w:pPr>
            <w:pStyle w:val="af3"/>
            <w:jc w:val="center"/>
            <w:rPr>
              <w:rFonts w:ascii="Times New Roman" w:hAnsi="Times New Roman" w:cs="Times New Roman"/>
              <w:color w:val="auto"/>
            </w:rPr>
          </w:pPr>
          <w:r w:rsidRPr="00B16B22">
            <w:rPr>
              <w:rFonts w:ascii="Times New Roman" w:hAnsi="Times New Roman" w:cs="Times New Roman"/>
              <w:color w:val="auto"/>
            </w:rPr>
            <w:t>Оглавление</w:t>
          </w:r>
        </w:p>
        <w:p w:rsidR="00B16B22" w:rsidRPr="00B16B22" w:rsidRDefault="00B16B22">
          <w:pPr>
            <w:pStyle w:val="11"/>
            <w:tabs>
              <w:tab w:val="right" w:leader="dot" w:pos="9911"/>
            </w:tabs>
            <w:rPr>
              <w:rFonts w:ascii="Times New Roman" w:hAnsi="Times New Roman" w:cs="Times New Roman"/>
              <w:noProof/>
              <w:sz w:val="28"/>
              <w:szCs w:val="28"/>
            </w:rPr>
          </w:pPr>
          <w:r w:rsidRPr="00B16B22">
            <w:rPr>
              <w:rFonts w:ascii="Times New Roman" w:hAnsi="Times New Roman" w:cs="Times New Roman"/>
              <w:sz w:val="28"/>
              <w:szCs w:val="28"/>
            </w:rPr>
            <w:fldChar w:fldCharType="begin"/>
          </w:r>
          <w:r w:rsidRPr="00B16B22">
            <w:rPr>
              <w:rFonts w:ascii="Times New Roman" w:hAnsi="Times New Roman" w:cs="Times New Roman"/>
              <w:sz w:val="28"/>
              <w:szCs w:val="28"/>
            </w:rPr>
            <w:instrText xml:space="preserve"> TOC \o "1-3" \h \z \u </w:instrText>
          </w:r>
          <w:r w:rsidRPr="00B16B22">
            <w:rPr>
              <w:rFonts w:ascii="Times New Roman" w:hAnsi="Times New Roman" w:cs="Times New Roman"/>
              <w:sz w:val="28"/>
              <w:szCs w:val="28"/>
            </w:rPr>
            <w:fldChar w:fldCharType="separate"/>
          </w:r>
          <w:hyperlink w:anchor="_Toc106322304" w:history="1">
            <w:r w:rsidRPr="00B16B22">
              <w:rPr>
                <w:rStyle w:val="a6"/>
                <w:rFonts w:ascii="Times New Roman" w:hAnsi="Times New Roman" w:cs="Times New Roman"/>
                <w:noProof/>
                <w:color w:val="auto"/>
                <w:sz w:val="28"/>
                <w:szCs w:val="28"/>
              </w:rPr>
              <w:t>СПИСОК СОКРАЩЕНИЙ</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_Toc106322304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3</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05" w:history="1">
            <w:r w:rsidRPr="00B16B22">
              <w:rPr>
                <w:rStyle w:val="a6"/>
                <w:rFonts w:ascii="Times New Roman" w:hAnsi="Times New Roman" w:cs="Times New Roman"/>
                <w:noProof/>
                <w:color w:val="auto"/>
                <w:sz w:val="28"/>
                <w:szCs w:val="28"/>
                <w:shd w:val="clear" w:color="auto" w:fill="FFFFFF"/>
              </w:rPr>
              <w:t>Введение</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_Toc106322305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4</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06" w:history="1">
            <w:r w:rsidRPr="00B16B22">
              <w:rPr>
                <w:rStyle w:val="a6"/>
                <w:rFonts w:ascii="Times New Roman" w:hAnsi="Times New Roman" w:cs="Times New Roman"/>
                <w:noProof/>
                <w:color w:val="auto"/>
                <w:sz w:val="28"/>
                <w:szCs w:val="28"/>
              </w:rPr>
              <w:t>Папиллярный рак</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_Toc106322306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6</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07" w:history="1">
            <w:r w:rsidRPr="00B16B22">
              <w:rPr>
                <w:rStyle w:val="a6"/>
                <w:rFonts w:ascii="Times New Roman" w:hAnsi="Times New Roman" w:cs="Times New Roman"/>
                <w:noProof/>
                <w:color w:val="auto"/>
                <w:sz w:val="28"/>
                <w:szCs w:val="28"/>
                <w:shd w:val="clear" w:color="auto" w:fill="FFFFFF"/>
              </w:rPr>
              <w:t>Фолликулярный рак</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_Toc106322307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8</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08" w:history="1">
            <w:r w:rsidRPr="00B16B22">
              <w:rPr>
                <w:rStyle w:val="a6"/>
                <w:rFonts w:ascii="Times New Roman" w:hAnsi="Times New Roman" w:cs="Times New Roman"/>
                <w:noProof/>
                <w:color w:val="auto"/>
                <w:sz w:val="28"/>
                <w:szCs w:val="28"/>
              </w:rPr>
              <w:t>Анапластический рак</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_Toc106322308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9</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09" w:history="1">
            <w:r w:rsidRPr="00B16B22">
              <w:rPr>
                <w:rStyle w:val="a6"/>
                <w:rFonts w:ascii="Times New Roman" w:hAnsi="Times New Roman" w:cs="Times New Roman"/>
                <w:noProof/>
                <w:color w:val="auto"/>
                <w:sz w:val="28"/>
                <w:szCs w:val="28"/>
              </w:rPr>
              <w:t>Медуллярный рак</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_Toc106322309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12</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10" w:history="1">
            <w:r w:rsidRPr="00B16B22">
              <w:rPr>
                <w:rStyle w:val="a6"/>
                <w:rFonts w:ascii="Times New Roman" w:hAnsi="Times New Roman" w:cs="Times New Roman"/>
                <w:noProof/>
                <w:color w:val="auto"/>
                <w:sz w:val="28"/>
                <w:szCs w:val="28"/>
              </w:rPr>
              <w:t>Доброкачественные новообразования</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_Toc106322310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14</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11" w:history="1">
            <w:r w:rsidRPr="00B16B22">
              <w:rPr>
                <w:rStyle w:val="a6"/>
                <w:rFonts w:ascii="Times New Roman" w:hAnsi="Times New Roman" w:cs="Times New Roman"/>
                <w:noProof/>
                <w:color w:val="auto"/>
                <w:sz w:val="28"/>
                <w:szCs w:val="28"/>
              </w:rPr>
              <w:t>Дифференциальная диагностика новообразований щитовидной железы</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_Toc106322311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16</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12" w:history="1">
            <w:r w:rsidRPr="00B16B22">
              <w:rPr>
                <w:rStyle w:val="a6"/>
                <w:rFonts w:ascii="Times New Roman" w:hAnsi="Times New Roman" w:cs="Times New Roman"/>
                <w:noProof/>
                <w:color w:val="auto"/>
                <w:sz w:val="28"/>
                <w:szCs w:val="28"/>
              </w:rPr>
              <w:t>Заключение</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_Toc106322312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18</w:t>
            </w:r>
            <w:r w:rsidRPr="00B16B22">
              <w:rPr>
                <w:rFonts w:ascii="Times New Roman" w:hAnsi="Times New Roman" w:cs="Times New Roman"/>
                <w:noProof/>
                <w:webHidden/>
                <w:sz w:val="28"/>
                <w:szCs w:val="28"/>
              </w:rPr>
              <w:fldChar w:fldCharType="end"/>
            </w:r>
          </w:hyperlink>
        </w:p>
        <w:p w:rsidR="00B16B22" w:rsidRPr="00B16B22" w:rsidRDefault="00B16B22">
          <w:pPr>
            <w:pStyle w:val="11"/>
            <w:tabs>
              <w:tab w:val="right" w:leader="dot" w:pos="9911"/>
            </w:tabs>
            <w:rPr>
              <w:rFonts w:ascii="Times New Roman" w:hAnsi="Times New Roman" w:cs="Times New Roman"/>
              <w:noProof/>
              <w:sz w:val="28"/>
              <w:szCs w:val="28"/>
            </w:rPr>
          </w:pPr>
          <w:hyperlink w:anchor="_Toc106322313" w:history="1">
            <w:r w:rsidRPr="00B16B22">
              <w:rPr>
                <w:rStyle w:val="a6"/>
                <w:rFonts w:ascii="Times New Roman" w:hAnsi="Times New Roman" w:cs="Times New Roman"/>
                <w:noProof/>
                <w:color w:val="auto"/>
                <w:sz w:val="28"/>
                <w:szCs w:val="28"/>
              </w:rPr>
              <w:t>Литература</w:t>
            </w:r>
            <w:r w:rsidRPr="00B16B22">
              <w:rPr>
                <w:rFonts w:ascii="Times New Roman" w:hAnsi="Times New Roman" w:cs="Times New Roman"/>
                <w:noProof/>
                <w:webHidden/>
                <w:sz w:val="28"/>
                <w:szCs w:val="28"/>
              </w:rPr>
              <w:tab/>
            </w:r>
            <w:r w:rsidRPr="00B16B22">
              <w:rPr>
                <w:rFonts w:ascii="Times New Roman" w:hAnsi="Times New Roman" w:cs="Times New Roman"/>
                <w:noProof/>
                <w:webHidden/>
                <w:sz w:val="28"/>
                <w:szCs w:val="28"/>
              </w:rPr>
              <w:fldChar w:fldCharType="begin"/>
            </w:r>
            <w:r w:rsidRPr="00B16B22">
              <w:rPr>
                <w:rFonts w:ascii="Times New Roman" w:hAnsi="Times New Roman" w:cs="Times New Roman"/>
                <w:noProof/>
                <w:webHidden/>
                <w:sz w:val="28"/>
                <w:szCs w:val="28"/>
              </w:rPr>
              <w:instrText xml:space="preserve"> PAGEREF _Toc106322313 \h </w:instrText>
            </w:r>
            <w:r w:rsidRPr="00B16B22">
              <w:rPr>
                <w:rFonts w:ascii="Times New Roman" w:hAnsi="Times New Roman" w:cs="Times New Roman"/>
                <w:noProof/>
                <w:webHidden/>
                <w:sz w:val="28"/>
                <w:szCs w:val="28"/>
              </w:rPr>
            </w:r>
            <w:r w:rsidRPr="00B16B22">
              <w:rPr>
                <w:rFonts w:ascii="Times New Roman" w:hAnsi="Times New Roman" w:cs="Times New Roman"/>
                <w:noProof/>
                <w:webHidden/>
                <w:sz w:val="28"/>
                <w:szCs w:val="28"/>
              </w:rPr>
              <w:fldChar w:fldCharType="separate"/>
            </w:r>
            <w:r w:rsidRPr="00B16B22">
              <w:rPr>
                <w:rFonts w:ascii="Times New Roman" w:hAnsi="Times New Roman" w:cs="Times New Roman"/>
                <w:noProof/>
                <w:webHidden/>
                <w:sz w:val="28"/>
                <w:szCs w:val="28"/>
              </w:rPr>
              <w:t>19</w:t>
            </w:r>
            <w:r w:rsidRPr="00B16B22">
              <w:rPr>
                <w:rFonts w:ascii="Times New Roman" w:hAnsi="Times New Roman" w:cs="Times New Roman"/>
                <w:noProof/>
                <w:webHidden/>
                <w:sz w:val="28"/>
                <w:szCs w:val="28"/>
              </w:rPr>
              <w:fldChar w:fldCharType="end"/>
            </w:r>
          </w:hyperlink>
        </w:p>
        <w:p w:rsidR="00B16B22" w:rsidRPr="00B16B22" w:rsidRDefault="00B16B22">
          <w:r w:rsidRPr="00B16B22">
            <w:rPr>
              <w:rFonts w:ascii="Times New Roman" w:hAnsi="Times New Roman" w:cs="Times New Roman"/>
              <w:b/>
              <w:bCs/>
              <w:sz w:val="28"/>
              <w:szCs w:val="28"/>
            </w:rPr>
            <w:fldChar w:fldCharType="end"/>
          </w:r>
        </w:p>
      </w:sdtContent>
    </w:sdt>
    <w:p w:rsidR="0073187E" w:rsidRPr="00B16B22" w:rsidRDefault="0073187E" w:rsidP="00EE754F">
      <w:pPr>
        <w:rPr>
          <w:rFonts w:ascii="Times New Roman" w:hAnsi="Times New Roman" w:cs="Times New Roman"/>
          <w:sz w:val="28"/>
          <w:szCs w:val="28"/>
        </w:rPr>
      </w:pPr>
    </w:p>
    <w:p w:rsidR="00106ED7" w:rsidRPr="00B16B22" w:rsidRDefault="00106ED7">
      <w:pPr>
        <w:rPr>
          <w:rFonts w:ascii="Times New Roman" w:hAnsi="Times New Roman" w:cs="Times New Roman"/>
          <w:sz w:val="28"/>
          <w:szCs w:val="28"/>
        </w:rPr>
      </w:pPr>
      <w:r w:rsidRPr="00B16B22">
        <w:rPr>
          <w:rFonts w:ascii="Times New Roman" w:hAnsi="Times New Roman" w:cs="Times New Roman"/>
          <w:sz w:val="28"/>
          <w:szCs w:val="28"/>
        </w:rPr>
        <w:br w:type="page"/>
      </w:r>
    </w:p>
    <w:p w:rsidR="00253A17" w:rsidRPr="00B16B22" w:rsidRDefault="00253A17" w:rsidP="00B16B22">
      <w:pPr>
        <w:pStyle w:val="1"/>
        <w:jc w:val="center"/>
        <w:rPr>
          <w:rFonts w:ascii="Times New Roman" w:hAnsi="Times New Roman" w:cs="Times New Roman"/>
          <w:b w:val="0"/>
          <w:color w:val="auto"/>
        </w:rPr>
      </w:pPr>
      <w:bookmarkStart w:id="0" w:name="_Toc106322304"/>
      <w:r w:rsidRPr="00B16B22">
        <w:rPr>
          <w:rFonts w:ascii="Times New Roman" w:hAnsi="Times New Roman" w:cs="Times New Roman"/>
          <w:color w:val="auto"/>
        </w:rPr>
        <w:lastRenderedPageBreak/>
        <w:t>СПИСОК СОКРАЩЕНИЙ</w:t>
      </w:r>
      <w:bookmarkEnd w:id="0"/>
    </w:p>
    <w:p w:rsidR="00B3364A" w:rsidRPr="00B16B22" w:rsidRDefault="00B3364A" w:rsidP="00575FC9">
      <w:pPr>
        <w:pStyle w:val="ad"/>
        <w:shd w:val="clear" w:color="auto" w:fill="FFFFFF"/>
        <w:spacing w:before="0" w:beforeAutospacing="0" w:after="150" w:afterAutospacing="0"/>
        <w:rPr>
          <w:sz w:val="28"/>
          <w:szCs w:val="28"/>
        </w:rPr>
      </w:pPr>
      <w:r w:rsidRPr="00B16B22">
        <w:rPr>
          <w:sz w:val="28"/>
          <w:szCs w:val="28"/>
        </w:rPr>
        <w:t xml:space="preserve">АТА – </w:t>
      </w:r>
      <w:r w:rsidR="00575FC9" w:rsidRPr="00B16B22">
        <w:rPr>
          <w:sz w:val="28"/>
          <w:szCs w:val="28"/>
        </w:rPr>
        <w:t>Амери</w:t>
      </w:r>
      <w:r w:rsidRPr="00B16B22">
        <w:rPr>
          <w:sz w:val="28"/>
          <w:szCs w:val="28"/>
        </w:rPr>
        <w:t xml:space="preserve">канская </w:t>
      </w:r>
      <w:proofErr w:type="spellStart"/>
      <w:r w:rsidRPr="00B16B22">
        <w:rPr>
          <w:sz w:val="28"/>
          <w:szCs w:val="28"/>
        </w:rPr>
        <w:t>тиреоидная</w:t>
      </w:r>
      <w:proofErr w:type="spellEnd"/>
      <w:r w:rsidRPr="00B16B22">
        <w:rPr>
          <w:sz w:val="28"/>
          <w:szCs w:val="28"/>
        </w:rPr>
        <w:t xml:space="preserve"> ассоциация </w:t>
      </w:r>
    </w:p>
    <w:p w:rsidR="00953200" w:rsidRPr="00B16B22" w:rsidRDefault="00953200" w:rsidP="00953200">
      <w:pPr>
        <w:pStyle w:val="ad"/>
        <w:shd w:val="clear" w:color="auto" w:fill="FFFFFF"/>
        <w:spacing w:after="150"/>
        <w:rPr>
          <w:sz w:val="28"/>
          <w:szCs w:val="28"/>
        </w:rPr>
      </w:pPr>
      <w:r w:rsidRPr="00B16B22">
        <w:rPr>
          <w:sz w:val="28"/>
          <w:szCs w:val="28"/>
        </w:rPr>
        <w:t>ВДРЩЖ – высокодифференцированный рак щитовидной железы</w:t>
      </w:r>
    </w:p>
    <w:p w:rsidR="00654AB6" w:rsidRPr="00B16B22" w:rsidRDefault="00654AB6" w:rsidP="00654AB6">
      <w:pPr>
        <w:pStyle w:val="ad"/>
        <w:shd w:val="clear" w:color="auto" w:fill="FFFFFF"/>
        <w:spacing w:before="0" w:beforeAutospacing="0" w:after="150" w:afterAutospacing="0"/>
        <w:rPr>
          <w:sz w:val="28"/>
          <w:szCs w:val="28"/>
        </w:rPr>
      </w:pPr>
      <w:r w:rsidRPr="00B16B22">
        <w:rPr>
          <w:sz w:val="28"/>
          <w:szCs w:val="28"/>
        </w:rPr>
        <w:t>ЗНО – злокачественное новообразование</w:t>
      </w:r>
    </w:p>
    <w:p w:rsidR="00953200" w:rsidRPr="00B16B22" w:rsidRDefault="00953200" w:rsidP="00953200">
      <w:pPr>
        <w:pStyle w:val="ad"/>
        <w:shd w:val="clear" w:color="auto" w:fill="FFFFFF"/>
        <w:spacing w:after="150"/>
        <w:rPr>
          <w:sz w:val="28"/>
          <w:szCs w:val="28"/>
        </w:rPr>
      </w:pPr>
      <w:r w:rsidRPr="00B16B22">
        <w:rPr>
          <w:sz w:val="28"/>
          <w:szCs w:val="28"/>
        </w:rPr>
        <w:t>КТ – компьютерная томография</w:t>
      </w:r>
    </w:p>
    <w:p w:rsidR="00953200" w:rsidRPr="00B16B22" w:rsidRDefault="00953200" w:rsidP="00953200">
      <w:pPr>
        <w:pStyle w:val="ad"/>
        <w:shd w:val="clear" w:color="auto" w:fill="FFFFFF"/>
        <w:spacing w:after="150"/>
        <w:rPr>
          <w:sz w:val="28"/>
          <w:szCs w:val="28"/>
        </w:rPr>
      </w:pPr>
      <w:r w:rsidRPr="00B16B22">
        <w:rPr>
          <w:sz w:val="28"/>
          <w:szCs w:val="28"/>
        </w:rPr>
        <w:t>МКБ-10 – Международная классификация болезней 10-го пересмотра</w:t>
      </w:r>
    </w:p>
    <w:p w:rsidR="00575FC9" w:rsidRPr="00B16B22" w:rsidRDefault="00575FC9" w:rsidP="00953200">
      <w:pPr>
        <w:pStyle w:val="ad"/>
        <w:shd w:val="clear" w:color="auto" w:fill="FFFFFF"/>
        <w:spacing w:after="150"/>
        <w:rPr>
          <w:sz w:val="32"/>
          <w:szCs w:val="28"/>
        </w:rPr>
      </w:pPr>
      <w:r w:rsidRPr="00B16B22">
        <w:rPr>
          <w:sz w:val="28"/>
        </w:rPr>
        <w:t>МРЩЖ – медуллярный рак щитовидной железы</w:t>
      </w:r>
    </w:p>
    <w:p w:rsidR="00953200" w:rsidRPr="00B16B22" w:rsidRDefault="00953200" w:rsidP="00953200">
      <w:pPr>
        <w:pStyle w:val="ad"/>
        <w:shd w:val="clear" w:color="auto" w:fill="FFFFFF"/>
        <w:spacing w:after="150"/>
        <w:rPr>
          <w:sz w:val="28"/>
          <w:szCs w:val="28"/>
        </w:rPr>
      </w:pPr>
      <w:r w:rsidRPr="00B16B22">
        <w:rPr>
          <w:sz w:val="28"/>
          <w:szCs w:val="28"/>
        </w:rPr>
        <w:t xml:space="preserve">РЙТ – </w:t>
      </w:r>
      <w:proofErr w:type="spellStart"/>
      <w:r w:rsidRPr="00B16B22">
        <w:rPr>
          <w:sz w:val="28"/>
          <w:szCs w:val="28"/>
        </w:rPr>
        <w:t>радиойодтерапия</w:t>
      </w:r>
      <w:proofErr w:type="spellEnd"/>
    </w:p>
    <w:p w:rsidR="00953200" w:rsidRPr="00B16B22" w:rsidRDefault="00953200" w:rsidP="00953200">
      <w:pPr>
        <w:pStyle w:val="ad"/>
        <w:shd w:val="clear" w:color="auto" w:fill="FFFFFF"/>
        <w:spacing w:after="150"/>
        <w:rPr>
          <w:sz w:val="28"/>
          <w:szCs w:val="28"/>
        </w:rPr>
      </w:pPr>
      <w:r w:rsidRPr="00B16B22">
        <w:rPr>
          <w:sz w:val="28"/>
          <w:szCs w:val="28"/>
        </w:rPr>
        <w:t>РЩЖ – рак щитовидной железы</w:t>
      </w:r>
    </w:p>
    <w:p w:rsidR="00953200" w:rsidRPr="00B16B22" w:rsidRDefault="00953200" w:rsidP="00953200">
      <w:pPr>
        <w:pStyle w:val="ad"/>
        <w:shd w:val="clear" w:color="auto" w:fill="FFFFFF"/>
        <w:spacing w:after="150"/>
        <w:rPr>
          <w:sz w:val="28"/>
          <w:szCs w:val="28"/>
        </w:rPr>
      </w:pPr>
      <w:r w:rsidRPr="00B16B22">
        <w:rPr>
          <w:sz w:val="28"/>
          <w:szCs w:val="28"/>
        </w:rPr>
        <w:t xml:space="preserve">СВТ – </w:t>
      </w:r>
      <w:proofErr w:type="spellStart"/>
      <w:r w:rsidRPr="00B16B22">
        <w:rPr>
          <w:sz w:val="28"/>
          <w:szCs w:val="28"/>
        </w:rPr>
        <w:t>сцинтиграфия</w:t>
      </w:r>
      <w:proofErr w:type="spellEnd"/>
      <w:r w:rsidRPr="00B16B22">
        <w:rPr>
          <w:sz w:val="28"/>
          <w:szCs w:val="28"/>
        </w:rPr>
        <w:t xml:space="preserve"> всего тела</w:t>
      </w:r>
    </w:p>
    <w:p w:rsidR="00953200" w:rsidRPr="00B16B22" w:rsidRDefault="00953200" w:rsidP="00953200">
      <w:pPr>
        <w:pStyle w:val="ad"/>
        <w:shd w:val="clear" w:color="auto" w:fill="FFFFFF"/>
        <w:spacing w:after="150"/>
        <w:rPr>
          <w:sz w:val="28"/>
          <w:szCs w:val="28"/>
        </w:rPr>
      </w:pPr>
      <w:proofErr w:type="gramStart"/>
      <w:r w:rsidRPr="00B16B22">
        <w:rPr>
          <w:sz w:val="28"/>
          <w:szCs w:val="28"/>
        </w:rPr>
        <w:t>ТАБ</w:t>
      </w:r>
      <w:proofErr w:type="gramEnd"/>
      <w:r w:rsidRPr="00B16B22">
        <w:rPr>
          <w:sz w:val="28"/>
          <w:szCs w:val="28"/>
        </w:rPr>
        <w:t xml:space="preserve"> – тонкоигольная аспирационная биопсия</w:t>
      </w:r>
    </w:p>
    <w:p w:rsidR="00953200" w:rsidRPr="00B16B22" w:rsidRDefault="00953200" w:rsidP="00953200">
      <w:pPr>
        <w:pStyle w:val="ad"/>
        <w:shd w:val="clear" w:color="auto" w:fill="FFFFFF"/>
        <w:spacing w:after="150"/>
        <w:rPr>
          <w:sz w:val="28"/>
          <w:szCs w:val="28"/>
        </w:rPr>
      </w:pPr>
      <w:r w:rsidRPr="00B16B22">
        <w:rPr>
          <w:sz w:val="28"/>
          <w:szCs w:val="28"/>
        </w:rPr>
        <w:t xml:space="preserve">ТГ – </w:t>
      </w:r>
      <w:proofErr w:type="spellStart"/>
      <w:r w:rsidRPr="00B16B22">
        <w:rPr>
          <w:sz w:val="28"/>
          <w:szCs w:val="28"/>
        </w:rPr>
        <w:t>тиреоглобулин</w:t>
      </w:r>
      <w:proofErr w:type="spellEnd"/>
    </w:p>
    <w:p w:rsidR="00953200" w:rsidRPr="00B16B22" w:rsidRDefault="00953200" w:rsidP="00953200">
      <w:pPr>
        <w:pStyle w:val="ad"/>
        <w:shd w:val="clear" w:color="auto" w:fill="FFFFFF"/>
        <w:spacing w:after="150"/>
        <w:rPr>
          <w:sz w:val="28"/>
          <w:szCs w:val="28"/>
        </w:rPr>
      </w:pPr>
      <w:r w:rsidRPr="00B16B22">
        <w:rPr>
          <w:sz w:val="28"/>
          <w:szCs w:val="28"/>
        </w:rPr>
        <w:t>ТТГ – тиреотропный гормон</w:t>
      </w:r>
    </w:p>
    <w:p w:rsidR="00953200" w:rsidRPr="00B16B22" w:rsidRDefault="00953200" w:rsidP="00953200">
      <w:pPr>
        <w:pStyle w:val="ad"/>
        <w:shd w:val="clear" w:color="auto" w:fill="FFFFFF"/>
        <w:spacing w:after="150"/>
        <w:rPr>
          <w:sz w:val="28"/>
          <w:szCs w:val="28"/>
        </w:rPr>
      </w:pPr>
      <w:r w:rsidRPr="00B16B22">
        <w:rPr>
          <w:sz w:val="28"/>
          <w:szCs w:val="28"/>
        </w:rPr>
        <w:t>УЗИ – ультразвуковое исследование</w:t>
      </w:r>
    </w:p>
    <w:p w:rsidR="007E6B3F" w:rsidRPr="00B16B22" w:rsidRDefault="007E6B3F" w:rsidP="00953200">
      <w:pPr>
        <w:pStyle w:val="ad"/>
        <w:shd w:val="clear" w:color="auto" w:fill="FFFFFF"/>
        <w:spacing w:after="150"/>
        <w:rPr>
          <w:sz w:val="32"/>
          <w:szCs w:val="28"/>
        </w:rPr>
      </w:pPr>
      <w:r w:rsidRPr="00B16B22">
        <w:rPr>
          <w:sz w:val="28"/>
        </w:rPr>
        <w:t xml:space="preserve">УКЗ — узловой или </w:t>
      </w:r>
      <w:proofErr w:type="spellStart"/>
      <w:r w:rsidRPr="00B16B22">
        <w:rPr>
          <w:sz w:val="28"/>
        </w:rPr>
        <w:t>многоузловой</w:t>
      </w:r>
      <w:proofErr w:type="spellEnd"/>
      <w:r w:rsidRPr="00B16B22">
        <w:rPr>
          <w:sz w:val="28"/>
        </w:rPr>
        <w:t xml:space="preserve"> коллоидный зоб</w:t>
      </w:r>
    </w:p>
    <w:p w:rsidR="00516DCE" w:rsidRPr="00B16B22" w:rsidRDefault="00953200" w:rsidP="00953200">
      <w:pPr>
        <w:pStyle w:val="ad"/>
        <w:shd w:val="clear" w:color="auto" w:fill="FFFFFF"/>
        <w:spacing w:before="0" w:beforeAutospacing="0" w:after="150" w:afterAutospacing="0"/>
        <w:rPr>
          <w:sz w:val="28"/>
          <w:szCs w:val="28"/>
        </w:rPr>
      </w:pPr>
      <w:r w:rsidRPr="00B16B22">
        <w:rPr>
          <w:sz w:val="28"/>
          <w:szCs w:val="28"/>
        </w:rPr>
        <w:t>ЩЖ – щитовидная железа</w:t>
      </w:r>
    </w:p>
    <w:p w:rsidR="00F60E1C" w:rsidRPr="00B16B22" w:rsidRDefault="00F60E1C" w:rsidP="00F60E1C">
      <w:pPr>
        <w:pStyle w:val="a3"/>
        <w:ind w:left="0" w:firstLine="851"/>
        <w:jc w:val="left"/>
        <w:rPr>
          <w:rFonts w:ascii="Times New Roman" w:hAnsi="Times New Roman" w:cs="Times New Roman"/>
          <w:sz w:val="28"/>
          <w:szCs w:val="24"/>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255085" w:rsidRPr="00B16B22" w:rsidRDefault="00255085" w:rsidP="00253A17">
      <w:pPr>
        <w:jc w:val="left"/>
        <w:rPr>
          <w:rFonts w:ascii="Times New Roman" w:hAnsi="Times New Roman" w:cs="Times New Roman"/>
          <w:b/>
          <w:sz w:val="28"/>
          <w:szCs w:val="28"/>
        </w:rPr>
      </w:pPr>
    </w:p>
    <w:p w:rsidR="00AD1EF9" w:rsidRPr="00B16B22" w:rsidRDefault="00AD1EF9" w:rsidP="00516DCE">
      <w:pPr>
        <w:rPr>
          <w:rFonts w:ascii="Times New Roman" w:hAnsi="Times New Roman" w:cs="Times New Roman"/>
          <w:b/>
          <w:sz w:val="28"/>
          <w:szCs w:val="28"/>
          <w:shd w:val="clear" w:color="auto" w:fill="FFFFFF"/>
        </w:rPr>
      </w:pPr>
    </w:p>
    <w:p w:rsidR="00255085" w:rsidRPr="00B16B22" w:rsidRDefault="00255085" w:rsidP="00B16B22">
      <w:pPr>
        <w:pStyle w:val="1"/>
        <w:jc w:val="center"/>
        <w:rPr>
          <w:rFonts w:ascii="Times New Roman" w:hAnsi="Times New Roman" w:cs="Times New Roman"/>
          <w:b w:val="0"/>
          <w:color w:val="auto"/>
          <w:shd w:val="clear" w:color="auto" w:fill="FFFFFF"/>
        </w:rPr>
      </w:pPr>
      <w:bookmarkStart w:id="1" w:name="_Toc106322305"/>
      <w:r w:rsidRPr="00B16B22">
        <w:rPr>
          <w:rFonts w:ascii="Times New Roman" w:hAnsi="Times New Roman" w:cs="Times New Roman"/>
          <w:color w:val="auto"/>
          <w:shd w:val="clear" w:color="auto" w:fill="FFFFFF"/>
        </w:rPr>
        <w:lastRenderedPageBreak/>
        <w:t>Введение</w:t>
      </w:r>
      <w:bookmarkEnd w:id="1"/>
    </w:p>
    <w:p w:rsidR="007F7268" w:rsidRPr="00B16B22" w:rsidRDefault="00E20C0C" w:rsidP="00575FC9">
      <w:pPr>
        <w:pStyle w:val="p"/>
        <w:shd w:val="clear" w:color="auto" w:fill="FFFFFF"/>
        <w:spacing w:before="0" w:beforeAutospacing="0" w:after="0" w:afterAutospacing="0" w:line="360" w:lineRule="auto"/>
        <w:ind w:firstLine="851"/>
        <w:jc w:val="both"/>
        <w:rPr>
          <w:sz w:val="28"/>
          <w:szCs w:val="28"/>
          <w:vertAlign w:val="superscript"/>
        </w:rPr>
      </w:pPr>
      <w:r w:rsidRPr="00B16B22">
        <w:rPr>
          <w:sz w:val="28"/>
          <w:szCs w:val="28"/>
          <w:shd w:val="clear" w:color="auto" w:fill="FFFFFF"/>
        </w:rPr>
        <w:t>Новообразования щитовидной железы в большинстве случаев представлены в виде узлов разной этиологии.</w:t>
      </w:r>
      <w:r w:rsidR="00EF636C" w:rsidRPr="00B16B22">
        <w:rPr>
          <w:sz w:val="28"/>
          <w:szCs w:val="28"/>
        </w:rPr>
        <w:t xml:space="preserve"> </w:t>
      </w:r>
      <w:r w:rsidR="00EF636C" w:rsidRPr="00B16B22">
        <w:rPr>
          <w:sz w:val="28"/>
          <w:szCs w:val="28"/>
          <w:shd w:val="clear" w:color="auto" w:fill="FFFFFF"/>
        </w:rPr>
        <w:t xml:space="preserve">Узлы щитовидной железы — распространенные образования, часто обнаруживаемые пациентами самостоятельно либо при </w:t>
      </w:r>
      <w:proofErr w:type="spellStart"/>
      <w:r w:rsidR="00EF636C" w:rsidRPr="00B16B22">
        <w:rPr>
          <w:sz w:val="28"/>
          <w:szCs w:val="28"/>
          <w:shd w:val="clear" w:color="auto" w:fill="FFFFFF"/>
        </w:rPr>
        <w:t>физикальном</w:t>
      </w:r>
      <w:proofErr w:type="spellEnd"/>
      <w:r w:rsidR="00EF636C" w:rsidRPr="00B16B22">
        <w:rPr>
          <w:sz w:val="28"/>
          <w:szCs w:val="28"/>
          <w:shd w:val="clear" w:color="auto" w:fill="FFFFFF"/>
        </w:rPr>
        <w:t xml:space="preserve"> обследовании врача, либо случайно, во время различных </w:t>
      </w:r>
      <w:proofErr w:type="spellStart"/>
      <w:r w:rsidR="00EF636C" w:rsidRPr="00B16B22">
        <w:rPr>
          <w:sz w:val="28"/>
          <w:szCs w:val="28"/>
          <w:shd w:val="clear" w:color="auto" w:fill="FFFFFF"/>
        </w:rPr>
        <w:t>визуализационных</w:t>
      </w:r>
      <w:proofErr w:type="spellEnd"/>
      <w:r w:rsidR="00EF636C" w:rsidRPr="00B16B22">
        <w:rPr>
          <w:sz w:val="28"/>
          <w:szCs w:val="28"/>
          <w:shd w:val="clear" w:color="auto" w:fill="FFFFFF"/>
        </w:rPr>
        <w:t xml:space="preserve"> процедур.</w:t>
      </w:r>
      <w:r w:rsidRPr="00B16B22">
        <w:rPr>
          <w:sz w:val="28"/>
          <w:szCs w:val="28"/>
          <w:shd w:val="clear" w:color="auto" w:fill="FFFFFF"/>
        </w:rPr>
        <w:t xml:space="preserve"> </w:t>
      </w:r>
      <w:r w:rsidR="007F7268" w:rsidRPr="00B16B22">
        <w:rPr>
          <w:sz w:val="28"/>
          <w:szCs w:val="28"/>
        </w:rPr>
        <w:t xml:space="preserve">Узлы щитовидной железы были определены Американской </w:t>
      </w:r>
      <w:proofErr w:type="spellStart"/>
      <w:r w:rsidR="007F7268" w:rsidRPr="00B16B22">
        <w:rPr>
          <w:sz w:val="28"/>
          <w:szCs w:val="28"/>
        </w:rPr>
        <w:t>тиреоидной</w:t>
      </w:r>
      <w:proofErr w:type="spellEnd"/>
      <w:r w:rsidR="007F7268" w:rsidRPr="00B16B22">
        <w:rPr>
          <w:sz w:val="28"/>
          <w:szCs w:val="28"/>
        </w:rPr>
        <w:t xml:space="preserve"> ассоциацией (ATA) как «отдельные поражения в щитовидной железе, рентгенологически отличные от окружающей паренхимы щитовидной железы».</w:t>
      </w:r>
    </w:p>
    <w:p w:rsidR="007F7268" w:rsidRPr="00B16B22" w:rsidRDefault="007F7268" w:rsidP="00575FC9">
      <w:pPr>
        <w:pStyle w:val="ad"/>
        <w:shd w:val="clear" w:color="auto" w:fill="FFFFFF"/>
        <w:spacing w:before="0" w:beforeAutospacing="0" w:after="0" w:afterAutospacing="0" w:line="360" w:lineRule="auto"/>
        <w:ind w:firstLine="851"/>
        <w:jc w:val="both"/>
        <w:rPr>
          <w:sz w:val="28"/>
          <w:szCs w:val="28"/>
        </w:rPr>
      </w:pPr>
      <w:r w:rsidRPr="00B16B22">
        <w:rPr>
          <w:sz w:val="28"/>
          <w:szCs w:val="28"/>
        </w:rPr>
        <w:t>Узлы щитовидной железы встречаются часто, их распространенность во многом зависит от метода идентификации. Предполагаемая распространенность только при пальпации колеблется от 4% до 7%, тогда как УЗИ выявляет узлы у 20-76% взрослого населения.</w:t>
      </w:r>
      <w:r w:rsidR="00575FC9" w:rsidRPr="00B16B22">
        <w:rPr>
          <w:sz w:val="28"/>
          <w:szCs w:val="28"/>
        </w:rPr>
        <w:t xml:space="preserve"> </w:t>
      </w:r>
      <w:r w:rsidRPr="00B16B22">
        <w:rPr>
          <w:sz w:val="28"/>
          <w:szCs w:val="28"/>
        </w:rPr>
        <w:t>Узлы щитовидной железы в 4 раза чаще встречаются у женщин, чем у мужчин, и их частота увеличивается с возрастом и низким потреблением йода.</w:t>
      </w:r>
      <w:r w:rsidR="00575FC9" w:rsidRPr="00B16B22">
        <w:rPr>
          <w:sz w:val="28"/>
          <w:szCs w:val="28"/>
        </w:rPr>
        <w:t xml:space="preserve"> Предполагается, что г</w:t>
      </w:r>
      <w:r w:rsidRPr="00B16B22">
        <w:rPr>
          <w:sz w:val="28"/>
          <w:szCs w:val="28"/>
        </w:rPr>
        <w:t>енд</w:t>
      </w:r>
      <w:r w:rsidR="00575FC9" w:rsidRPr="00B16B22">
        <w:rPr>
          <w:sz w:val="28"/>
          <w:szCs w:val="28"/>
        </w:rPr>
        <w:t xml:space="preserve">ерное неравенство связано с </w:t>
      </w:r>
      <w:r w:rsidRPr="00B16B22">
        <w:rPr>
          <w:sz w:val="28"/>
          <w:szCs w:val="28"/>
        </w:rPr>
        <w:t xml:space="preserve"> гормональным </w:t>
      </w:r>
      <w:proofErr w:type="gramStart"/>
      <w:r w:rsidRPr="00B16B22">
        <w:rPr>
          <w:sz w:val="28"/>
          <w:szCs w:val="28"/>
        </w:rPr>
        <w:t>влиянием</w:t>
      </w:r>
      <w:proofErr w:type="gramEnd"/>
      <w:r w:rsidRPr="00B16B22">
        <w:rPr>
          <w:sz w:val="28"/>
          <w:szCs w:val="28"/>
        </w:rPr>
        <w:t xml:space="preserve"> как эстрогена, так и прогестерона, поскольку было показано, что увеличение размера узлов и развитие новых узлов связаны с беременностью и многоплодием. Воздействие ионизирующего излучения в детстве или в результате профессионального облучения вызывает скорость развития </w:t>
      </w:r>
      <w:r w:rsidR="00575FC9" w:rsidRPr="00B16B22">
        <w:rPr>
          <w:sz w:val="28"/>
          <w:szCs w:val="28"/>
        </w:rPr>
        <w:t xml:space="preserve">образования </w:t>
      </w:r>
      <w:r w:rsidRPr="00B16B22">
        <w:rPr>
          <w:sz w:val="28"/>
          <w:szCs w:val="28"/>
        </w:rPr>
        <w:t>узлов щитовидной железы 2% в год, достигая пика заболеваемости в возрасте от 15 до 25 лет. </w:t>
      </w:r>
    </w:p>
    <w:p w:rsidR="007F7268" w:rsidRPr="00B16B22" w:rsidRDefault="007F7268" w:rsidP="00575FC9">
      <w:pPr>
        <w:ind w:firstLine="851"/>
        <w:rPr>
          <w:rFonts w:ascii="Times New Roman" w:hAnsi="Times New Roman" w:cs="Times New Roman"/>
          <w:sz w:val="28"/>
          <w:szCs w:val="28"/>
        </w:rPr>
      </w:pPr>
      <w:r w:rsidRPr="00B16B22">
        <w:rPr>
          <w:rFonts w:ascii="Times New Roman" w:hAnsi="Times New Roman" w:cs="Times New Roman"/>
          <w:sz w:val="28"/>
          <w:szCs w:val="28"/>
        </w:rPr>
        <w:t>Уров</w:t>
      </w:r>
      <w:r w:rsidR="00575FC9" w:rsidRPr="00B16B22">
        <w:rPr>
          <w:rFonts w:ascii="Times New Roman" w:hAnsi="Times New Roman" w:cs="Times New Roman"/>
          <w:sz w:val="28"/>
          <w:szCs w:val="28"/>
        </w:rPr>
        <w:t>ень ТТГ в сыворотке и УЗИ щитовидной железы</w:t>
      </w:r>
      <w:r w:rsidRPr="00B16B22">
        <w:rPr>
          <w:rFonts w:ascii="Times New Roman" w:hAnsi="Times New Roman" w:cs="Times New Roman"/>
          <w:sz w:val="28"/>
          <w:szCs w:val="28"/>
        </w:rPr>
        <w:t xml:space="preserve"> имеют ключевое значение </w:t>
      </w:r>
      <w:r w:rsidR="00575FC9" w:rsidRPr="00B16B22">
        <w:rPr>
          <w:rFonts w:ascii="Times New Roman" w:hAnsi="Times New Roman" w:cs="Times New Roman"/>
          <w:sz w:val="28"/>
          <w:szCs w:val="28"/>
        </w:rPr>
        <w:t>в оценке узлов</w:t>
      </w:r>
      <w:r w:rsidRPr="00B16B22">
        <w:rPr>
          <w:rFonts w:ascii="Times New Roman" w:hAnsi="Times New Roman" w:cs="Times New Roman"/>
          <w:sz w:val="28"/>
          <w:szCs w:val="28"/>
        </w:rPr>
        <w:t>, поскольку они предоставляют важную информацию о функционирован</w:t>
      </w:r>
      <w:r w:rsidR="00575FC9" w:rsidRPr="00B16B22">
        <w:rPr>
          <w:rFonts w:ascii="Times New Roman" w:hAnsi="Times New Roman" w:cs="Times New Roman"/>
          <w:sz w:val="28"/>
          <w:szCs w:val="28"/>
        </w:rPr>
        <w:t xml:space="preserve">ии </w:t>
      </w:r>
      <w:r w:rsidRPr="00B16B22">
        <w:rPr>
          <w:rFonts w:ascii="Times New Roman" w:hAnsi="Times New Roman" w:cs="Times New Roman"/>
          <w:sz w:val="28"/>
          <w:szCs w:val="28"/>
        </w:rPr>
        <w:t xml:space="preserve">щитовидной железы и наличии </w:t>
      </w:r>
      <w:r w:rsidR="00575FC9" w:rsidRPr="00B16B22">
        <w:rPr>
          <w:rFonts w:ascii="Times New Roman" w:hAnsi="Times New Roman" w:cs="Times New Roman"/>
          <w:sz w:val="28"/>
          <w:szCs w:val="28"/>
        </w:rPr>
        <w:t xml:space="preserve">признаков, не исключающих ЗНО. </w:t>
      </w:r>
      <w:r w:rsidRPr="00B16B22">
        <w:rPr>
          <w:rFonts w:ascii="Times New Roman" w:hAnsi="Times New Roman" w:cs="Times New Roman"/>
          <w:sz w:val="28"/>
          <w:szCs w:val="28"/>
        </w:rPr>
        <w:t>Тонкоигольная аспирационная биопсия (</w:t>
      </w:r>
      <w:proofErr w:type="gramStart"/>
      <w:r w:rsidRPr="00B16B22">
        <w:rPr>
          <w:rFonts w:ascii="Times New Roman" w:hAnsi="Times New Roman" w:cs="Times New Roman"/>
          <w:sz w:val="28"/>
          <w:szCs w:val="28"/>
        </w:rPr>
        <w:t>ТАБ</w:t>
      </w:r>
      <w:proofErr w:type="gramEnd"/>
      <w:r w:rsidRPr="00B16B22">
        <w:rPr>
          <w:rFonts w:ascii="Times New Roman" w:hAnsi="Times New Roman" w:cs="Times New Roman"/>
          <w:sz w:val="28"/>
          <w:szCs w:val="28"/>
        </w:rPr>
        <w:t>) является наиболее точным и надежным методом диагностики злокачественных новообразований щитовидной железы.</w:t>
      </w:r>
    </w:p>
    <w:p w:rsidR="00E20C0C" w:rsidRPr="00B16B22" w:rsidRDefault="00575FC9" w:rsidP="00575FC9">
      <w:pPr>
        <w:ind w:firstLine="851"/>
        <w:rPr>
          <w:rFonts w:ascii="Times New Roman" w:hAnsi="Times New Roman" w:cs="Times New Roman"/>
          <w:sz w:val="28"/>
          <w:szCs w:val="28"/>
          <w:shd w:val="clear" w:color="auto" w:fill="FFFFFF"/>
        </w:rPr>
      </w:pPr>
      <w:r w:rsidRPr="00B16B22">
        <w:rPr>
          <w:rFonts w:ascii="Times New Roman" w:hAnsi="Times New Roman" w:cs="Times New Roman"/>
          <w:sz w:val="28"/>
          <w:szCs w:val="28"/>
          <w:shd w:val="clear" w:color="auto" w:fill="FFFFFF"/>
        </w:rPr>
        <w:t>К</w:t>
      </w:r>
      <w:r w:rsidR="00E20C0C" w:rsidRPr="00B16B22">
        <w:rPr>
          <w:rFonts w:ascii="Times New Roman" w:hAnsi="Times New Roman" w:cs="Times New Roman"/>
          <w:sz w:val="28"/>
          <w:szCs w:val="28"/>
          <w:shd w:val="clear" w:color="auto" w:fill="FFFFFF"/>
        </w:rPr>
        <w:t>линическое значение</w:t>
      </w:r>
      <w:r w:rsidR="007F7268" w:rsidRPr="00B16B22">
        <w:rPr>
          <w:rFonts w:ascii="Times New Roman" w:hAnsi="Times New Roman" w:cs="Times New Roman"/>
          <w:sz w:val="28"/>
          <w:szCs w:val="28"/>
          <w:shd w:val="clear" w:color="auto" w:fill="FFFFFF"/>
        </w:rPr>
        <w:t xml:space="preserve"> обнаружения узлов в щитовидной железе</w:t>
      </w:r>
      <w:r w:rsidR="00E20C0C" w:rsidRPr="00B16B22">
        <w:rPr>
          <w:rFonts w:ascii="Times New Roman" w:hAnsi="Times New Roman" w:cs="Times New Roman"/>
          <w:sz w:val="28"/>
          <w:szCs w:val="28"/>
          <w:shd w:val="clear" w:color="auto" w:fill="FFFFFF"/>
        </w:rPr>
        <w:t xml:space="preserve"> в первую очередь связано с необходимостью исключения рака щитовидной железы, на долю которого приходится от 4 до 6,5% всех узлов щитовидной железы в </w:t>
      </w:r>
      <w:r w:rsidR="00E20C0C" w:rsidRPr="00B16B22">
        <w:rPr>
          <w:rFonts w:ascii="Times New Roman" w:hAnsi="Times New Roman" w:cs="Times New Roman"/>
          <w:sz w:val="28"/>
          <w:szCs w:val="28"/>
          <w:shd w:val="clear" w:color="auto" w:fill="FFFFFF"/>
        </w:rPr>
        <w:lastRenderedPageBreak/>
        <w:t>нехирургических исследованиях. Распространенность рака выше в группах: дети, взрослые моложе 30 лет, пациенты с облучением головы и шеи в анамнезе, пациенты с семейным анамнезом рака щитовидной железы.</w:t>
      </w:r>
    </w:p>
    <w:p w:rsidR="00AD1EF9" w:rsidRPr="00B16B22" w:rsidRDefault="00AD1EF9" w:rsidP="00575FC9">
      <w:pPr>
        <w:ind w:firstLine="851"/>
        <w:rPr>
          <w:rFonts w:ascii="Times New Roman" w:hAnsi="Times New Roman" w:cs="Times New Roman"/>
          <w:sz w:val="28"/>
          <w:szCs w:val="28"/>
        </w:rPr>
      </w:pPr>
      <w:r w:rsidRPr="00B16B22">
        <w:rPr>
          <w:rFonts w:ascii="Times New Roman" w:hAnsi="Times New Roman" w:cs="Times New Roman"/>
          <w:sz w:val="28"/>
          <w:szCs w:val="28"/>
        </w:rPr>
        <w:t>Рак щитовидной железы, происходящий из фолликулярного эпителия, включает папиллярный, фолликулярный и анапластический рак. Папиллярный и фолликулярный рак считаются дифференцированными видами рака, и пациентов с этими опухолями часто лечат одинаково, несмотря на многочисленные биологические различия.</w:t>
      </w:r>
      <w:r w:rsidR="00575FC9" w:rsidRPr="00B16B22">
        <w:rPr>
          <w:rFonts w:ascii="Times New Roman" w:hAnsi="Times New Roman" w:cs="Times New Roman"/>
          <w:sz w:val="28"/>
          <w:szCs w:val="28"/>
        </w:rPr>
        <w:t xml:space="preserve"> Медуллярная карцинома щитовидной железы  составляет менее 5% всех случаев рака щитовидной железы. МРЩЖ представляет собой нейроэндокринную опухоль, возникающую из С-клеток щитовидной железы, которые не накапливают радиоактивный йод, но секретируют </w:t>
      </w:r>
      <w:proofErr w:type="spellStart"/>
      <w:r w:rsidR="00575FC9" w:rsidRPr="00B16B22">
        <w:rPr>
          <w:rFonts w:ascii="Times New Roman" w:hAnsi="Times New Roman" w:cs="Times New Roman"/>
          <w:sz w:val="28"/>
          <w:szCs w:val="28"/>
        </w:rPr>
        <w:t>кальцитонин</w:t>
      </w:r>
      <w:proofErr w:type="spellEnd"/>
      <w:r w:rsidR="00575FC9" w:rsidRPr="00B16B22">
        <w:rPr>
          <w:rFonts w:ascii="Times New Roman" w:hAnsi="Times New Roman" w:cs="Times New Roman"/>
          <w:sz w:val="28"/>
          <w:szCs w:val="28"/>
        </w:rPr>
        <w:t>. Подробнее со всеми формами рака и доброкачественных новообразований ознакомимся ниже.</w:t>
      </w:r>
    </w:p>
    <w:p w:rsidR="00EF636C" w:rsidRPr="00B16B22" w:rsidRDefault="00EF636C"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353A52" w:rsidRPr="00B16B22" w:rsidRDefault="00353A52" w:rsidP="00353A52">
      <w:pPr>
        <w:rPr>
          <w:rFonts w:ascii="Times New Roman" w:hAnsi="Times New Roman" w:cs="Times New Roman"/>
          <w:sz w:val="23"/>
          <w:szCs w:val="23"/>
        </w:rPr>
      </w:pPr>
    </w:p>
    <w:p w:rsidR="00CB3FFF" w:rsidRPr="00B16B22" w:rsidRDefault="00CB3FFF" w:rsidP="00575FC9">
      <w:pPr>
        <w:jc w:val="center"/>
        <w:rPr>
          <w:rFonts w:ascii="Times New Roman" w:hAnsi="Times New Roman" w:cs="Times New Roman"/>
          <w:sz w:val="28"/>
          <w:szCs w:val="28"/>
        </w:rPr>
      </w:pPr>
    </w:p>
    <w:p w:rsidR="00654AB6" w:rsidRPr="00B16B22" w:rsidRDefault="00654AB6" w:rsidP="00575FC9">
      <w:pPr>
        <w:jc w:val="center"/>
        <w:rPr>
          <w:rFonts w:ascii="Times New Roman" w:hAnsi="Times New Roman" w:cs="Times New Roman"/>
          <w:sz w:val="28"/>
          <w:szCs w:val="28"/>
        </w:rPr>
      </w:pPr>
    </w:p>
    <w:p w:rsidR="00654AB6" w:rsidRPr="00B16B22" w:rsidRDefault="00654AB6" w:rsidP="00E00559">
      <w:pPr>
        <w:rPr>
          <w:rFonts w:ascii="Times New Roman" w:hAnsi="Times New Roman" w:cs="Times New Roman"/>
          <w:sz w:val="28"/>
          <w:szCs w:val="28"/>
        </w:rPr>
      </w:pPr>
    </w:p>
    <w:p w:rsidR="00E00559" w:rsidRPr="00B16B22" w:rsidRDefault="00E00559" w:rsidP="00575FC9">
      <w:pPr>
        <w:jc w:val="center"/>
        <w:rPr>
          <w:rFonts w:ascii="Times New Roman" w:hAnsi="Times New Roman" w:cs="Times New Roman"/>
          <w:b/>
          <w:sz w:val="28"/>
          <w:szCs w:val="28"/>
        </w:rPr>
      </w:pPr>
    </w:p>
    <w:p w:rsidR="00353A52" w:rsidRPr="00B16B22" w:rsidRDefault="00353A52" w:rsidP="00B16B22">
      <w:pPr>
        <w:pStyle w:val="1"/>
        <w:jc w:val="center"/>
        <w:rPr>
          <w:rFonts w:ascii="Times New Roman" w:hAnsi="Times New Roman" w:cs="Times New Roman"/>
          <w:b w:val="0"/>
          <w:color w:val="auto"/>
        </w:rPr>
      </w:pPr>
      <w:bookmarkStart w:id="2" w:name="_Toc106322306"/>
      <w:r w:rsidRPr="00B16B22">
        <w:rPr>
          <w:rFonts w:ascii="Times New Roman" w:hAnsi="Times New Roman" w:cs="Times New Roman"/>
          <w:color w:val="auto"/>
        </w:rPr>
        <w:lastRenderedPageBreak/>
        <w:t>Папиллярный</w:t>
      </w:r>
      <w:r w:rsidR="00575FC9" w:rsidRPr="00B16B22">
        <w:rPr>
          <w:rFonts w:ascii="Times New Roman" w:hAnsi="Times New Roman" w:cs="Times New Roman"/>
          <w:color w:val="auto"/>
        </w:rPr>
        <w:t xml:space="preserve"> рак</w:t>
      </w:r>
      <w:bookmarkEnd w:id="2"/>
    </w:p>
    <w:p w:rsidR="00CB3FFF" w:rsidRPr="00B16B22" w:rsidRDefault="00CB3FFF" w:rsidP="00CB3FFF">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Папиллярный и фолликулярный раки имеют общее название – дифференцированный рак щитовидной железы, поскольку по своему гистологическому строению они напоминают нормальную </w:t>
      </w:r>
      <w:proofErr w:type="spellStart"/>
      <w:r w:rsidRPr="00B16B22">
        <w:rPr>
          <w:rFonts w:ascii="Times New Roman" w:hAnsi="Times New Roman" w:cs="Times New Roman"/>
          <w:sz w:val="28"/>
          <w:szCs w:val="28"/>
        </w:rPr>
        <w:t>тиреоидную</w:t>
      </w:r>
      <w:proofErr w:type="spellEnd"/>
      <w:r w:rsidRPr="00B16B22">
        <w:rPr>
          <w:rFonts w:ascii="Times New Roman" w:hAnsi="Times New Roman" w:cs="Times New Roman"/>
          <w:sz w:val="28"/>
          <w:szCs w:val="28"/>
        </w:rPr>
        <w:t xml:space="preserve"> ткани и сохраняют дифференцированную функцию (например, секрецию </w:t>
      </w:r>
      <w:proofErr w:type="spellStart"/>
      <w:r w:rsidRPr="00B16B22">
        <w:rPr>
          <w:rFonts w:ascii="Times New Roman" w:hAnsi="Times New Roman" w:cs="Times New Roman"/>
          <w:sz w:val="28"/>
          <w:szCs w:val="28"/>
        </w:rPr>
        <w:t>тиреоглобулина</w:t>
      </w:r>
      <w:proofErr w:type="spellEnd"/>
      <w:r w:rsidRPr="00B16B22">
        <w:rPr>
          <w:rFonts w:ascii="Times New Roman" w:hAnsi="Times New Roman" w:cs="Times New Roman"/>
          <w:sz w:val="28"/>
          <w:szCs w:val="28"/>
        </w:rPr>
        <w:t>).</w:t>
      </w:r>
    </w:p>
    <w:p w:rsidR="00353A52" w:rsidRPr="00B16B22" w:rsidRDefault="00353A52" w:rsidP="00CB3FFF">
      <w:pPr>
        <w:ind w:firstLine="851"/>
        <w:rPr>
          <w:rFonts w:ascii="Times New Roman" w:hAnsi="Times New Roman" w:cs="Times New Roman"/>
          <w:sz w:val="28"/>
          <w:szCs w:val="28"/>
        </w:rPr>
      </w:pPr>
      <w:r w:rsidRPr="00B16B22">
        <w:rPr>
          <w:rFonts w:ascii="Times New Roman" w:hAnsi="Times New Roman" w:cs="Times New Roman"/>
          <w:sz w:val="28"/>
          <w:szCs w:val="28"/>
        </w:rPr>
        <w:t>В отчете, основанном на базе данных наблюдения, эпидемиологии и конечных результатов (SEER) с 1975 по 2012 год, заболеваемость папиллярным раком увеличилась с 4,8 до 14,9 на 100 000. Некоторые авторы предполагают, что рост заболеваемости раком щитовидной железы в Соединенных Штатах и ​​других странах может быть в первую очередь связан с более частым выявлением мелкого папиллярного рака, вторичным по отношению к более широкому использованию УЗИ шеи</w:t>
      </w:r>
      <w:r w:rsidR="00CB3FFF" w:rsidRPr="00B16B22">
        <w:rPr>
          <w:rFonts w:ascii="Times New Roman" w:hAnsi="Times New Roman" w:cs="Times New Roman"/>
          <w:sz w:val="28"/>
          <w:szCs w:val="28"/>
        </w:rPr>
        <w:t xml:space="preserve"> и тонкоигольной аспирационной биопсии</w:t>
      </w:r>
      <w:r w:rsidRPr="00B16B22">
        <w:rPr>
          <w:rFonts w:ascii="Times New Roman" w:hAnsi="Times New Roman" w:cs="Times New Roman"/>
          <w:sz w:val="28"/>
          <w:szCs w:val="28"/>
        </w:rPr>
        <w:t xml:space="preserve"> очень маленьких узлов щитовидной железы. </w:t>
      </w:r>
    </w:p>
    <w:p w:rsidR="0074460C" w:rsidRPr="00B16B22" w:rsidRDefault="00353A52" w:rsidP="0074460C">
      <w:pPr>
        <w:ind w:firstLine="851"/>
        <w:rPr>
          <w:rFonts w:ascii="Times New Roman" w:hAnsi="Times New Roman" w:cs="Times New Roman"/>
          <w:sz w:val="28"/>
          <w:szCs w:val="28"/>
        </w:rPr>
      </w:pPr>
      <w:r w:rsidRPr="00B16B22">
        <w:rPr>
          <w:rFonts w:ascii="Times New Roman" w:hAnsi="Times New Roman" w:cs="Times New Roman"/>
          <w:sz w:val="28"/>
          <w:szCs w:val="28"/>
        </w:rPr>
        <w:t>Радиационное воздействие на щитовидную железу в детстве является наиболее четко определенным</w:t>
      </w:r>
      <w:r w:rsidR="00CB3FFF" w:rsidRPr="00B16B22">
        <w:rPr>
          <w:rFonts w:ascii="Times New Roman" w:hAnsi="Times New Roman" w:cs="Times New Roman"/>
          <w:sz w:val="28"/>
          <w:szCs w:val="28"/>
        </w:rPr>
        <w:t xml:space="preserve"> предрасполагающим фактором к появлению новообразований ЩЖ.</w:t>
      </w:r>
      <w:r w:rsidRPr="00B16B22">
        <w:rPr>
          <w:rFonts w:ascii="Times New Roman" w:hAnsi="Times New Roman" w:cs="Times New Roman"/>
          <w:sz w:val="28"/>
          <w:szCs w:val="28"/>
        </w:rPr>
        <w:t> Потенциальные источники радиационного облучения включают терапевтическое использование радиации (например, лечение детских злокачественных новообразований), воздействие на окружающую среду, вторичное по отношению к радиоактивным осадкам атомного оружия (например, </w:t>
      </w:r>
      <w:r w:rsidRPr="00B16B22">
        <w:rPr>
          <w:rStyle w:val="nowrap"/>
          <w:rFonts w:ascii="Times New Roman" w:hAnsi="Times New Roman" w:cs="Times New Roman"/>
          <w:sz w:val="28"/>
          <w:szCs w:val="28"/>
        </w:rPr>
        <w:t>Нагасаки/Хиросима,</w:t>
      </w:r>
      <w:r w:rsidRPr="00B16B22">
        <w:rPr>
          <w:rFonts w:ascii="Times New Roman" w:hAnsi="Times New Roman" w:cs="Times New Roman"/>
          <w:sz w:val="28"/>
          <w:szCs w:val="28"/>
        </w:rPr>
        <w:t> Япония), или аварии на атомных электрост</w:t>
      </w:r>
      <w:r w:rsidR="00CB3FFF" w:rsidRPr="00B16B22">
        <w:rPr>
          <w:rFonts w:ascii="Times New Roman" w:hAnsi="Times New Roman" w:cs="Times New Roman"/>
          <w:sz w:val="28"/>
          <w:szCs w:val="28"/>
        </w:rPr>
        <w:t>анциях (например, Чернобыль). </w:t>
      </w:r>
      <w:r w:rsidRPr="00B16B22">
        <w:rPr>
          <w:rFonts w:ascii="Times New Roman" w:hAnsi="Times New Roman" w:cs="Times New Roman"/>
          <w:sz w:val="28"/>
          <w:szCs w:val="28"/>
        </w:rPr>
        <w:t xml:space="preserve">Рак щитовидной железы в анамнезе у родственника первой степени родства или семейный анамнез </w:t>
      </w:r>
      <w:r w:rsidR="00CB3FFF" w:rsidRPr="00B16B22">
        <w:rPr>
          <w:rFonts w:ascii="Times New Roman" w:hAnsi="Times New Roman" w:cs="Times New Roman"/>
          <w:sz w:val="28"/>
          <w:szCs w:val="28"/>
        </w:rPr>
        <w:t xml:space="preserve">синдрома рака щитовидной железы </w:t>
      </w:r>
      <w:r w:rsidRPr="00B16B22">
        <w:rPr>
          <w:rFonts w:ascii="Times New Roman" w:hAnsi="Times New Roman" w:cs="Times New Roman"/>
          <w:sz w:val="28"/>
          <w:szCs w:val="28"/>
        </w:rPr>
        <w:t>увеличивает риск того, что узелок может быть злокачественным. </w:t>
      </w:r>
    </w:p>
    <w:p w:rsidR="0074460C" w:rsidRPr="00B16B22" w:rsidRDefault="00353A52" w:rsidP="0074460C">
      <w:pPr>
        <w:ind w:firstLine="851"/>
        <w:rPr>
          <w:rFonts w:ascii="Times New Roman" w:hAnsi="Times New Roman" w:cs="Times New Roman"/>
          <w:sz w:val="28"/>
          <w:szCs w:val="28"/>
        </w:rPr>
      </w:pPr>
      <w:r w:rsidRPr="00B16B22">
        <w:rPr>
          <w:rFonts w:ascii="Times New Roman" w:hAnsi="Times New Roman" w:cs="Times New Roman"/>
          <w:sz w:val="28"/>
          <w:szCs w:val="28"/>
        </w:rPr>
        <w:t>Рак щитовидной железы обычно проявляется в виде узла щитовидной железы. </w:t>
      </w:r>
      <w:r w:rsidR="00CB3FFF"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Непальпируемые</w:t>
      </w:r>
      <w:proofErr w:type="spellEnd"/>
      <w:r w:rsidRPr="00B16B22">
        <w:rPr>
          <w:rFonts w:ascii="Times New Roman" w:hAnsi="Times New Roman" w:cs="Times New Roman"/>
          <w:sz w:val="28"/>
          <w:szCs w:val="28"/>
        </w:rPr>
        <w:t xml:space="preserve"> узлы (</w:t>
      </w:r>
      <w:proofErr w:type="spellStart"/>
      <w:r w:rsidRPr="00B16B22">
        <w:rPr>
          <w:rFonts w:ascii="Times New Roman" w:hAnsi="Times New Roman" w:cs="Times New Roman"/>
          <w:sz w:val="28"/>
          <w:szCs w:val="28"/>
        </w:rPr>
        <w:t>инциденталомы</w:t>
      </w:r>
      <w:proofErr w:type="spellEnd"/>
      <w:r w:rsidRPr="00B16B22">
        <w:rPr>
          <w:rFonts w:ascii="Times New Roman" w:hAnsi="Times New Roman" w:cs="Times New Roman"/>
          <w:sz w:val="28"/>
          <w:szCs w:val="28"/>
        </w:rPr>
        <w:t>) имеют такой же риск малигнизации, как и пальпируемые узлы того же размера.</w:t>
      </w:r>
      <w:r w:rsidR="00CB3FFF" w:rsidRPr="00B16B22">
        <w:rPr>
          <w:rFonts w:ascii="Times New Roman" w:hAnsi="Times New Roman" w:cs="Times New Roman"/>
          <w:sz w:val="28"/>
          <w:szCs w:val="28"/>
        </w:rPr>
        <w:t xml:space="preserve"> Быстрый рост узла</w:t>
      </w:r>
      <w:r w:rsidRPr="00B16B22">
        <w:rPr>
          <w:rFonts w:ascii="Times New Roman" w:hAnsi="Times New Roman" w:cs="Times New Roman"/>
          <w:sz w:val="28"/>
          <w:szCs w:val="28"/>
        </w:rPr>
        <w:t xml:space="preserve"> в анамнезе, </w:t>
      </w:r>
      <w:r w:rsidR="00CB3FFF" w:rsidRPr="00B16B22">
        <w:rPr>
          <w:rFonts w:ascii="Times New Roman" w:hAnsi="Times New Roman" w:cs="Times New Roman"/>
          <w:sz w:val="28"/>
          <w:szCs w:val="28"/>
        </w:rPr>
        <w:t xml:space="preserve">спаянность с </w:t>
      </w:r>
      <w:r w:rsidRPr="00B16B22">
        <w:rPr>
          <w:rFonts w:ascii="Times New Roman" w:hAnsi="Times New Roman" w:cs="Times New Roman"/>
          <w:sz w:val="28"/>
          <w:szCs w:val="28"/>
        </w:rPr>
        <w:t>окружающим</w:t>
      </w:r>
      <w:r w:rsidR="00CB3FFF" w:rsidRPr="00B16B22">
        <w:rPr>
          <w:rFonts w:ascii="Times New Roman" w:hAnsi="Times New Roman" w:cs="Times New Roman"/>
          <w:sz w:val="28"/>
          <w:szCs w:val="28"/>
        </w:rPr>
        <w:t>и</w:t>
      </w:r>
      <w:r w:rsidRPr="00B16B22">
        <w:rPr>
          <w:rFonts w:ascii="Times New Roman" w:hAnsi="Times New Roman" w:cs="Times New Roman"/>
          <w:sz w:val="28"/>
          <w:szCs w:val="28"/>
        </w:rPr>
        <w:t xml:space="preserve"> тканям, впервые появившаяся охриплость или паралич голосовых связок или наличие </w:t>
      </w:r>
      <w:proofErr w:type="spellStart"/>
      <w:r w:rsidRPr="00B16B22">
        <w:rPr>
          <w:rFonts w:ascii="Times New Roman" w:hAnsi="Times New Roman" w:cs="Times New Roman"/>
          <w:sz w:val="28"/>
          <w:szCs w:val="28"/>
        </w:rPr>
        <w:t>ипсилатеральной</w:t>
      </w:r>
      <w:proofErr w:type="spellEnd"/>
      <w:r w:rsidRPr="00B16B22">
        <w:rPr>
          <w:rFonts w:ascii="Times New Roman" w:hAnsi="Times New Roman" w:cs="Times New Roman"/>
          <w:sz w:val="28"/>
          <w:szCs w:val="28"/>
        </w:rPr>
        <w:t xml:space="preserve"> шейной </w:t>
      </w:r>
      <w:proofErr w:type="spellStart"/>
      <w:r w:rsidRPr="00B16B22">
        <w:rPr>
          <w:rFonts w:ascii="Times New Roman" w:hAnsi="Times New Roman" w:cs="Times New Roman"/>
          <w:sz w:val="28"/>
          <w:szCs w:val="28"/>
        </w:rPr>
        <w:lastRenderedPageBreak/>
        <w:t>лимфаденопатии</w:t>
      </w:r>
      <w:proofErr w:type="spellEnd"/>
      <w:r w:rsidRPr="00B16B22">
        <w:rPr>
          <w:rFonts w:ascii="Times New Roman" w:hAnsi="Times New Roman" w:cs="Times New Roman"/>
          <w:sz w:val="28"/>
          <w:szCs w:val="28"/>
        </w:rPr>
        <w:t xml:space="preserve"> — все это вызывает подозрение, что узел может быть злокачественным.</w:t>
      </w:r>
      <w:r w:rsidR="00CB3FFF" w:rsidRPr="00B16B22">
        <w:rPr>
          <w:rFonts w:ascii="Times New Roman" w:hAnsi="Times New Roman" w:cs="Times New Roman"/>
          <w:sz w:val="28"/>
          <w:szCs w:val="28"/>
        </w:rPr>
        <w:t xml:space="preserve"> </w:t>
      </w:r>
    </w:p>
    <w:p w:rsidR="00353A52" w:rsidRPr="00B16B22" w:rsidRDefault="00353A52" w:rsidP="0074460C">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Папиллярный рак обычно </w:t>
      </w:r>
      <w:proofErr w:type="spellStart"/>
      <w:r w:rsidRPr="00B16B22">
        <w:rPr>
          <w:rFonts w:ascii="Times New Roman" w:hAnsi="Times New Roman" w:cs="Times New Roman"/>
          <w:sz w:val="28"/>
          <w:szCs w:val="28"/>
        </w:rPr>
        <w:t>неинкапсулирован</w:t>
      </w:r>
      <w:proofErr w:type="spellEnd"/>
      <w:r w:rsidRPr="00B16B22">
        <w:rPr>
          <w:rFonts w:ascii="Times New Roman" w:hAnsi="Times New Roman" w:cs="Times New Roman"/>
          <w:sz w:val="28"/>
          <w:szCs w:val="28"/>
        </w:rPr>
        <w:t xml:space="preserve"> и может быть частично кистозным. Примерно половина папиллярных раков содержит </w:t>
      </w:r>
      <w:proofErr w:type="spellStart"/>
      <w:r w:rsidRPr="00B16B22">
        <w:rPr>
          <w:rFonts w:ascii="Times New Roman" w:hAnsi="Times New Roman" w:cs="Times New Roman"/>
          <w:sz w:val="28"/>
          <w:szCs w:val="28"/>
        </w:rPr>
        <w:t>кальцифицированные</w:t>
      </w:r>
      <w:proofErr w:type="spellEnd"/>
      <w:r w:rsidRPr="00B16B22">
        <w:rPr>
          <w:rFonts w:ascii="Times New Roman" w:hAnsi="Times New Roman" w:cs="Times New Roman"/>
          <w:sz w:val="28"/>
          <w:szCs w:val="28"/>
        </w:rPr>
        <w:t xml:space="preserve"> тела </w:t>
      </w:r>
      <w:proofErr w:type="spellStart"/>
      <w:r w:rsidRPr="00B16B22">
        <w:rPr>
          <w:rFonts w:ascii="Times New Roman" w:hAnsi="Times New Roman" w:cs="Times New Roman"/>
          <w:sz w:val="28"/>
          <w:szCs w:val="28"/>
        </w:rPr>
        <w:t>псаммомы</w:t>
      </w:r>
      <w:proofErr w:type="spellEnd"/>
      <w:r w:rsidRPr="00B16B22">
        <w:rPr>
          <w:rFonts w:ascii="Times New Roman" w:hAnsi="Times New Roman" w:cs="Times New Roman"/>
          <w:sz w:val="28"/>
          <w:szCs w:val="28"/>
        </w:rPr>
        <w:t>, рубцовые остатки опухолевых сосочков, предпо</w:t>
      </w:r>
      <w:r w:rsidR="00CB3FFF" w:rsidRPr="00B16B22">
        <w:rPr>
          <w:rFonts w:ascii="Times New Roman" w:hAnsi="Times New Roman" w:cs="Times New Roman"/>
          <w:sz w:val="28"/>
          <w:szCs w:val="28"/>
        </w:rPr>
        <w:t>ложительно перенесших инфаркт</w:t>
      </w:r>
      <w:r w:rsidRPr="00B16B22">
        <w:rPr>
          <w:rFonts w:ascii="Times New Roman" w:hAnsi="Times New Roman" w:cs="Times New Roman"/>
          <w:sz w:val="28"/>
          <w:szCs w:val="28"/>
        </w:rPr>
        <w:t xml:space="preserve">. Воспалительные клетки могут окружать или инфильтрировать </w:t>
      </w:r>
      <w:r w:rsidR="00E60930" w:rsidRPr="00B16B22">
        <w:rPr>
          <w:rFonts w:ascii="Times New Roman" w:hAnsi="Times New Roman" w:cs="Times New Roman"/>
          <w:sz w:val="28"/>
          <w:szCs w:val="28"/>
        </w:rPr>
        <w:t xml:space="preserve">области злокачественного роста. </w:t>
      </w:r>
      <w:r w:rsidRPr="00B16B22">
        <w:rPr>
          <w:rFonts w:ascii="Times New Roman" w:hAnsi="Times New Roman" w:cs="Times New Roman"/>
          <w:sz w:val="28"/>
          <w:szCs w:val="28"/>
        </w:rPr>
        <w:t xml:space="preserve">Папиллярный рак щитовидной железы часто бывает многоочаговым. В некоторых случаях это представляет собой </w:t>
      </w:r>
      <w:proofErr w:type="spellStart"/>
      <w:r w:rsidRPr="00B16B22">
        <w:rPr>
          <w:rFonts w:ascii="Times New Roman" w:hAnsi="Times New Roman" w:cs="Times New Roman"/>
          <w:sz w:val="28"/>
          <w:szCs w:val="28"/>
        </w:rPr>
        <w:t>внутрижелезистые</w:t>
      </w:r>
      <w:proofErr w:type="spellEnd"/>
      <w:r w:rsidRPr="00B16B22">
        <w:rPr>
          <w:rFonts w:ascii="Times New Roman" w:hAnsi="Times New Roman" w:cs="Times New Roman"/>
          <w:sz w:val="28"/>
          <w:szCs w:val="28"/>
        </w:rPr>
        <w:t xml:space="preserve"> метастазы первичной опухоли</w:t>
      </w:r>
      <w:r w:rsidR="0022548F" w:rsidRPr="00B16B22">
        <w:rPr>
          <w:rFonts w:ascii="Times New Roman" w:hAnsi="Times New Roman" w:cs="Times New Roman"/>
          <w:sz w:val="28"/>
          <w:szCs w:val="28"/>
        </w:rPr>
        <w:t>.</w:t>
      </w:r>
    </w:p>
    <w:p w:rsidR="0022548F" w:rsidRPr="00B16B22" w:rsidRDefault="0022548F" w:rsidP="00CB3FFF">
      <w:pPr>
        <w:jc w:val="left"/>
        <w:rPr>
          <w:rFonts w:ascii="Times New Roman" w:hAnsi="Times New Roman" w:cs="Times New Roman"/>
          <w:sz w:val="28"/>
          <w:szCs w:val="28"/>
        </w:rPr>
      </w:pPr>
      <w:r w:rsidRPr="00B16B22">
        <w:rPr>
          <w:rFonts w:ascii="Times New Roman" w:hAnsi="Times New Roman" w:cs="Times New Roman"/>
          <w:sz w:val="28"/>
          <w:szCs w:val="28"/>
        </w:rPr>
        <w:t>При постановке диагноза клинически определяемые метастазы в регионарные лимфатические узлы чаще встречаются у детей (приблизительно 50 процентов), чем у взрослых.</w:t>
      </w:r>
    </w:p>
    <w:p w:rsidR="0022548F" w:rsidRPr="00B16B22" w:rsidRDefault="0022548F" w:rsidP="00E60930">
      <w:pPr>
        <w:ind w:firstLine="851"/>
        <w:jc w:val="left"/>
        <w:rPr>
          <w:rFonts w:ascii="Times New Roman" w:hAnsi="Times New Roman" w:cs="Times New Roman"/>
          <w:sz w:val="28"/>
          <w:szCs w:val="28"/>
        </w:rPr>
      </w:pPr>
      <w:r w:rsidRPr="00B16B22">
        <w:rPr>
          <w:rFonts w:ascii="Times New Roman" w:hAnsi="Times New Roman" w:cs="Times New Roman"/>
          <w:sz w:val="28"/>
          <w:szCs w:val="28"/>
        </w:rPr>
        <w:t xml:space="preserve">От 2 до 10 процентов пациентов имеют метастазы за пределами шеи </w:t>
      </w:r>
      <w:r w:rsidR="00E60930" w:rsidRPr="00B16B22">
        <w:rPr>
          <w:rFonts w:ascii="Times New Roman" w:hAnsi="Times New Roman" w:cs="Times New Roman"/>
          <w:sz w:val="28"/>
          <w:szCs w:val="28"/>
        </w:rPr>
        <w:t xml:space="preserve">на момент постановки диагноза. </w:t>
      </w:r>
      <w:r w:rsidRPr="00B16B22">
        <w:rPr>
          <w:rFonts w:ascii="Times New Roman" w:hAnsi="Times New Roman" w:cs="Times New Roman"/>
          <w:sz w:val="28"/>
          <w:szCs w:val="28"/>
        </w:rPr>
        <w:t>Среди таких пациентов две трети имеют легочные и одна четверть - скелетные метастазы. Более редкими местами метастазирования являются головной мозг, почки, печень и надпочечники.</w:t>
      </w:r>
    </w:p>
    <w:p w:rsidR="0022548F" w:rsidRPr="00B16B22" w:rsidRDefault="0022548F" w:rsidP="00CB3FFF">
      <w:pPr>
        <w:jc w:val="left"/>
        <w:rPr>
          <w:rFonts w:ascii="Times New Roman" w:hAnsi="Times New Roman" w:cs="Times New Roman"/>
          <w:sz w:val="28"/>
          <w:szCs w:val="28"/>
          <w:shd w:val="clear" w:color="auto" w:fill="FFFFFF"/>
        </w:rPr>
      </w:pPr>
      <w:r w:rsidRPr="00B16B22">
        <w:rPr>
          <w:rFonts w:ascii="Times New Roman" w:hAnsi="Times New Roman" w:cs="Times New Roman"/>
          <w:sz w:val="28"/>
          <w:szCs w:val="28"/>
        </w:rPr>
        <w:t>Смертность от рака щитовидной железы прогрессивно увеличивается с возрастом, без определенного возрастного предела, который</w:t>
      </w:r>
      <w:r w:rsidR="00E60930" w:rsidRPr="00B16B22">
        <w:rPr>
          <w:rFonts w:ascii="Times New Roman" w:hAnsi="Times New Roman" w:cs="Times New Roman"/>
          <w:sz w:val="28"/>
          <w:szCs w:val="28"/>
        </w:rPr>
        <w:t xml:space="preserve"> стратифицирует риск смертности. </w:t>
      </w:r>
      <w:r w:rsidRPr="00B16B22">
        <w:rPr>
          <w:rFonts w:ascii="Times New Roman" w:hAnsi="Times New Roman" w:cs="Times New Roman"/>
          <w:sz w:val="28"/>
          <w:szCs w:val="28"/>
        </w:rPr>
        <w:t>Прогноз хуже у пациентов с большими опухолями</w:t>
      </w:r>
      <w:r w:rsidRPr="00B16B22">
        <w:rPr>
          <w:rFonts w:ascii="Times New Roman" w:hAnsi="Times New Roman" w:cs="Times New Roman"/>
          <w:sz w:val="23"/>
          <w:szCs w:val="23"/>
        </w:rPr>
        <w:t> </w:t>
      </w: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AD1EF9" w:rsidRPr="00B16B22" w:rsidRDefault="00AD1EF9" w:rsidP="00255085">
      <w:pPr>
        <w:jc w:val="center"/>
        <w:rPr>
          <w:rFonts w:ascii="Times New Roman" w:hAnsi="Times New Roman" w:cs="Times New Roman"/>
          <w:sz w:val="28"/>
          <w:szCs w:val="28"/>
          <w:shd w:val="clear" w:color="auto" w:fill="FFFFFF"/>
        </w:rPr>
      </w:pPr>
    </w:p>
    <w:p w:rsidR="0074460C" w:rsidRPr="00B16B22" w:rsidRDefault="0074460C" w:rsidP="00255085">
      <w:pPr>
        <w:jc w:val="center"/>
        <w:rPr>
          <w:rFonts w:ascii="Times New Roman" w:hAnsi="Times New Roman" w:cs="Times New Roman"/>
          <w:sz w:val="28"/>
          <w:szCs w:val="28"/>
          <w:shd w:val="clear" w:color="auto" w:fill="FFFFFF"/>
        </w:rPr>
      </w:pPr>
    </w:p>
    <w:p w:rsidR="00AD1EF9" w:rsidRPr="00B16B22" w:rsidRDefault="005A2312" w:rsidP="00B16B22">
      <w:pPr>
        <w:pStyle w:val="1"/>
        <w:jc w:val="center"/>
        <w:rPr>
          <w:rFonts w:ascii="Times New Roman" w:hAnsi="Times New Roman" w:cs="Times New Roman"/>
          <w:b w:val="0"/>
          <w:color w:val="auto"/>
          <w:shd w:val="clear" w:color="auto" w:fill="FFFFFF"/>
        </w:rPr>
      </w:pPr>
      <w:bookmarkStart w:id="3" w:name="_Toc106322307"/>
      <w:r w:rsidRPr="00B16B22">
        <w:rPr>
          <w:rFonts w:ascii="Times New Roman" w:hAnsi="Times New Roman" w:cs="Times New Roman"/>
          <w:color w:val="auto"/>
          <w:shd w:val="clear" w:color="auto" w:fill="FFFFFF"/>
        </w:rPr>
        <w:lastRenderedPageBreak/>
        <w:t>Фолликулярный рак</w:t>
      </w:r>
      <w:bookmarkEnd w:id="3"/>
    </w:p>
    <w:p w:rsidR="005A2312" w:rsidRPr="00B16B22" w:rsidRDefault="005A2312" w:rsidP="005A2312">
      <w:pPr>
        <w:ind w:firstLine="851"/>
        <w:jc w:val="left"/>
        <w:rPr>
          <w:rFonts w:ascii="Times New Roman" w:hAnsi="Times New Roman" w:cs="Times New Roman"/>
          <w:sz w:val="28"/>
          <w:szCs w:val="28"/>
          <w:shd w:val="clear" w:color="auto" w:fill="FFFFFF"/>
        </w:rPr>
      </w:pPr>
      <w:r w:rsidRPr="00B16B22">
        <w:rPr>
          <w:rFonts w:ascii="Times New Roman" w:hAnsi="Times New Roman" w:cs="Times New Roman"/>
          <w:sz w:val="28"/>
          <w:szCs w:val="28"/>
          <w:shd w:val="clear" w:color="auto" w:fill="FFFFFF"/>
        </w:rPr>
        <w:t xml:space="preserve">Фолликулярный рак щитовидной железы встречается реже, чем папиллярный. </w:t>
      </w:r>
      <w:proofErr w:type="gramStart"/>
      <w:r w:rsidRPr="00B16B22">
        <w:rPr>
          <w:rFonts w:ascii="Times New Roman" w:hAnsi="Times New Roman" w:cs="Times New Roman"/>
          <w:sz w:val="28"/>
          <w:szCs w:val="28"/>
          <w:shd w:val="clear" w:color="auto" w:fill="FFFFFF"/>
        </w:rPr>
        <w:t>В районах с достаточным уровнем йода до 12 процентов всех случаев рака щитовидной железы приходится на фолликулярный рак, тогда как 85 процентов — на папиллярный.</w:t>
      </w:r>
      <w:proofErr w:type="gramEnd"/>
      <w:r w:rsidRPr="00B16B22">
        <w:rPr>
          <w:rFonts w:ascii="Times New Roman" w:hAnsi="Times New Roman" w:cs="Times New Roman"/>
          <w:sz w:val="28"/>
          <w:szCs w:val="28"/>
          <w:shd w:val="clear" w:color="auto" w:fill="FFFFFF"/>
        </w:rPr>
        <w:t xml:space="preserve"> Чаще возникает у пожилых людей.</w:t>
      </w:r>
    </w:p>
    <w:p w:rsidR="005A2312" w:rsidRPr="00B16B22" w:rsidRDefault="005A2312" w:rsidP="005A2312">
      <w:pPr>
        <w:ind w:firstLine="851"/>
        <w:jc w:val="left"/>
        <w:rPr>
          <w:rFonts w:ascii="Times New Roman" w:hAnsi="Times New Roman" w:cs="Times New Roman"/>
          <w:sz w:val="28"/>
          <w:szCs w:val="28"/>
          <w:shd w:val="clear" w:color="auto" w:fill="FFFFFF"/>
        </w:rPr>
      </w:pPr>
      <w:proofErr w:type="gramStart"/>
      <w:r w:rsidRPr="00B16B22">
        <w:rPr>
          <w:rFonts w:ascii="Times New Roman" w:hAnsi="Times New Roman" w:cs="Times New Roman"/>
          <w:sz w:val="28"/>
          <w:szCs w:val="28"/>
          <w:shd w:val="clear" w:color="auto" w:fill="FFFFFF"/>
        </w:rPr>
        <w:t>Факторы риска фолликулярного рака щитовидной железы аналогичны факторам риска папиллярного рака щитовидной железы и включают в себя радиационное облучение в детстве, рак щитовидной железы в анамнезе у родственника первой степени родства или семейный анамнез синдрома рака щитовидной железы.</w:t>
      </w:r>
      <w:proofErr w:type="gramEnd"/>
    </w:p>
    <w:p w:rsidR="00EC41A9" w:rsidRPr="00B16B22" w:rsidRDefault="005A2312" w:rsidP="00EC41A9">
      <w:pPr>
        <w:ind w:firstLine="851"/>
        <w:jc w:val="left"/>
        <w:rPr>
          <w:rFonts w:ascii="Times New Roman" w:hAnsi="Times New Roman" w:cs="Times New Roman"/>
          <w:sz w:val="28"/>
          <w:szCs w:val="28"/>
          <w:shd w:val="clear" w:color="auto" w:fill="FFFFFF"/>
        </w:rPr>
      </w:pPr>
      <w:r w:rsidRPr="00B16B22">
        <w:rPr>
          <w:rFonts w:ascii="Times New Roman" w:hAnsi="Times New Roman" w:cs="Times New Roman"/>
          <w:sz w:val="28"/>
          <w:szCs w:val="23"/>
        </w:rPr>
        <w:t>Фолликулярные опухоли чаще одноузловые по сравнению с папиллярным раком щитовидной железы. </w:t>
      </w:r>
      <w:r w:rsidR="00EC41A9" w:rsidRPr="00B16B22">
        <w:rPr>
          <w:rFonts w:ascii="Times New Roman" w:hAnsi="Times New Roman" w:cs="Times New Roman"/>
          <w:sz w:val="28"/>
          <w:szCs w:val="23"/>
        </w:rPr>
        <w:t xml:space="preserve"> Р</w:t>
      </w:r>
      <w:r w:rsidRPr="00B16B22">
        <w:rPr>
          <w:rFonts w:ascii="Times New Roman" w:hAnsi="Times New Roman" w:cs="Times New Roman"/>
          <w:sz w:val="28"/>
          <w:szCs w:val="23"/>
        </w:rPr>
        <w:t>аспространение на лимфатические узлы встречается редко</w:t>
      </w:r>
      <w:r w:rsidR="00EC41A9" w:rsidRPr="00B16B22">
        <w:rPr>
          <w:rFonts w:ascii="Times New Roman" w:hAnsi="Times New Roman" w:cs="Times New Roman"/>
          <w:sz w:val="28"/>
          <w:szCs w:val="23"/>
        </w:rPr>
        <w:t xml:space="preserve"> в 8–13% случаев. </w:t>
      </w:r>
      <w:r w:rsidRPr="00B16B22">
        <w:rPr>
          <w:rFonts w:ascii="Times New Roman" w:hAnsi="Times New Roman" w:cs="Times New Roman"/>
          <w:sz w:val="28"/>
          <w:szCs w:val="28"/>
          <w:shd w:val="clear" w:color="auto" w:fill="FFFFFF"/>
        </w:rPr>
        <w:t>Фолликулярный рак щитов</w:t>
      </w:r>
      <w:r w:rsidR="00EC41A9" w:rsidRPr="00B16B22">
        <w:rPr>
          <w:rFonts w:ascii="Times New Roman" w:hAnsi="Times New Roman" w:cs="Times New Roman"/>
          <w:sz w:val="28"/>
          <w:szCs w:val="28"/>
          <w:shd w:val="clear" w:color="auto" w:fill="FFFFFF"/>
        </w:rPr>
        <w:t xml:space="preserve">идной железы обычно </w:t>
      </w:r>
      <w:proofErr w:type="spellStart"/>
      <w:r w:rsidR="00EC41A9" w:rsidRPr="00B16B22">
        <w:rPr>
          <w:rFonts w:ascii="Times New Roman" w:hAnsi="Times New Roman" w:cs="Times New Roman"/>
          <w:sz w:val="28"/>
          <w:szCs w:val="28"/>
          <w:shd w:val="clear" w:color="auto" w:fill="FFFFFF"/>
        </w:rPr>
        <w:t>метастазирует</w:t>
      </w:r>
      <w:proofErr w:type="spellEnd"/>
      <w:r w:rsidR="00EC41A9" w:rsidRPr="00B16B22">
        <w:rPr>
          <w:rFonts w:ascii="Times New Roman" w:hAnsi="Times New Roman" w:cs="Times New Roman"/>
          <w:sz w:val="28"/>
          <w:szCs w:val="28"/>
          <w:shd w:val="clear" w:color="auto" w:fill="FFFFFF"/>
        </w:rPr>
        <w:t xml:space="preserve"> </w:t>
      </w:r>
      <w:r w:rsidRPr="00B16B22">
        <w:rPr>
          <w:rFonts w:ascii="Times New Roman" w:hAnsi="Times New Roman" w:cs="Times New Roman"/>
          <w:sz w:val="28"/>
          <w:szCs w:val="28"/>
          <w:shd w:val="clear" w:color="auto" w:fill="FFFFFF"/>
        </w:rPr>
        <w:t>гематогенным путем. Отдаленные метастазы возникают у 10-15% пациентов, даже у пациентов с н</w:t>
      </w:r>
      <w:r w:rsidR="00EC41A9" w:rsidRPr="00B16B22">
        <w:rPr>
          <w:rFonts w:ascii="Times New Roman" w:hAnsi="Times New Roman" w:cs="Times New Roman"/>
          <w:sz w:val="28"/>
          <w:szCs w:val="28"/>
          <w:shd w:val="clear" w:color="auto" w:fill="FFFFFF"/>
        </w:rPr>
        <w:t xml:space="preserve">ебольшими первичными опухолями. </w:t>
      </w:r>
      <w:r w:rsidRPr="00B16B22">
        <w:rPr>
          <w:rFonts w:ascii="Times New Roman" w:hAnsi="Times New Roman" w:cs="Times New Roman"/>
          <w:sz w:val="28"/>
          <w:szCs w:val="28"/>
          <w:shd w:val="clear" w:color="auto" w:fill="FFFFFF"/>
        </w:rPr>
        <w:t xml:space="preserve">Распространенными местами отдаленных метастазов являются кости (с литическими поражениями) и легкие и, реже, головной мозг, </w:t>
      </w:r>
      <w:r w:rsidR="00EC41A9" w:rsidRPr="00B16B22">
        <w:rPr>
          <w:rFonts w:ascii="Times New Roman" w:hAnsi="Times New Roman" w:cs="Times New Roman"/>
          <w:sz w:val="28"/>
          <w:szCs w:val="28"/>
          <w:shd w:val="clear" w:color="auto" w:fill="FFFFFF"/>
        </w:rPr>
        <w:t>печень, мочевой пузырь и кожа.</w:t>
      </w:r>
      <w:r w:rsidR="00EC41A9" w:rsidRPr="00B16B22">
        <w:rPr>
          <w:rFonts w:ascii="Times New Roman" w:hAnsi="Times New Roman" w:cs="Times New Roman"/>
          <w:sz w:val="28"/>
          <w:szCs w:val="23"/>
        </w:rPr>
        <w:t xml:space="preserve"> </w:t>
      </w:r>
      <w:r w:rsidR="00EC41A9" w:rsidRPr="00B16B22">
        <w:rPr>
          <w:rFonts w:ascii="Times New Roman" w:hAnsi="Times New Roman" w:cs="Times New Roman"/>
          <w:sz w:val="28"/>
          <w:szCs w:val="28"/>
          <w:shd w:val="clear" w:color="auto" w:fill="FFFFFF"/>
        </w:rPr>
        <w:t>Ф</w:t>
      </w:r>
      <w:r w:rsidRPr="00B16B22">
        <w:rPr>
          <w:rFonts w:ascii="Times New Roman" w:hAnsi="Times New Roman" w:cs="Times New Roman"/>
          <w:sz w:val="28"/>
          <w:szCs w:val="28"/>
          <w:shd w:val="clear" w:color="auto" w:fill="FFFFFF"/>
        </w:rPr>
        <w:t xml:space="preserve">ункциональные метастазы рака щитовидной железы могут вызывать симптоматический гипертиреоз. Большинство пациентов с метастазами функционального рака щитовидной железы имеют высокие концентрации </w:t>
      </w:r>
      <w:proofErr w:type="spellStart"/>
      <w:r w:rsidRPr="00B16B22">
        <w:rPr>
          <w:rFonts w:ascii="Times New Roman" w:hAnsi="Times New Roman" w:cs="Times New Roman"/>
          <w:sz w:val="28"/>
          <w:szCs w:val="28"/>
          <w:shd w:val="clear" w:color="auto" w:fill="FFFFFF"/>
        </w:rPr>
        <w:t>трийодтиронина</w:t>
      </w:r>
      <w:proofErr w:type="spellEnd"/>
      <w:r w:rsidRPr="00B16B22">
        <w:rPr>
          <w:rFonts w:ascii="Times New Roman" w:hAnsi="Times New Roman" w:cs="Times New Roman"/>
          <w:sz w:val="28"/>
          <w:szCs w:val="28"/>
          <w:shd w:val="clear" w:color="auto" w:fill="FFFFFF"/>
        </w:rPr>
        <w:t xml:space="preserve"> (Т3) в сыворотке крови, но нормальные концентрации т</w:t>
      </w:r>
      <w:r w:rsidR="00EC41A9" w:rsidRPr="00B16B22">
        <w:rPr>
          <w:rFonts w:ascii="Times New Roman" w:hAnsi="Times New Roman" w:cs="Times New Roman"/>
          <w:sz w:val="28"/>
          <w:szCs w:val="28"/>
          <w:shd w:val="clear" w:color="auto" w:fill="FFFFFF"/>
        </w:rPr>
        <w:t>ироксина (Т</w:t>
      </w:r>
      <w:proofErr w:type="gramStart"/>
      <w:r w:rsidR="00EC41A9" w:rsidRPr="00B16B22">
        <w:rPr>
          <w:rFonts w:ascii="Times New Roman" w:hAnsi="Times New Roman" w:cs="Times New Roman"/>
          <w:sz w:val="28"/>
          <w:szCs w:val="28"/>
          <w:shd w:val="clear" w:color="auto" w:fill="FFFFFF"/>
        </w:rPr>
        <w:t>4</w:t>
      </w:r>
      <w:proofErr w:type="gramEnd"/>
      <w:r w:rsidR="00EC41A9" w:rsidRPr="00B16B22">
        <w:rPr>
          <w:rFonts w:ascii="Times New Roman" w:hAnsi="Times New Roman" w:cs="Times New Roman"/>
          <w:sz w:val="28"/>
          <w:szCs w:val="28"/>
          <w:shd w:val="clear" w:color="auto" w:fill="FFFFFF"/>
        </w:rPr>
        <w:t>)</w:t>
      </w:r>
      <w:r w:rsidRPr="00B16B22">
        <w:rPr>
          <w:rFonts w:ascii="Times New Roman" w:hAnsi="Times New Roman" w:cs="Times New Roman"/>
          <w:sz w:val="28"/>
          <w:szCs w:val="28"/>
          <w:shd w:val="clear" w:color="auto" w:fill="FFFFFF"/>
        </w:rPr>
        <w:t xml:space="preserve">. </w:t>
      </w:r>
    </w:p>
    <w:p w:rsidR="00720018" w:rsidRPr="00B16B22" w:rsidRDefault="00EC41A9" w:rsidP="00720018">
      <w:pPr>
        <w:ind w:firstLine="851"/>
        <w:jc w:val="left"/>
        <w:rPr>
          <w:rFonts w:ascii="Times New Roman" w:hAnsi="Times New Roman" w:cs="Times New Roman"/>
          <w:sz w:val="28"/>
          <w:szCs w:val="23"/>
        </w:rPr>
      </w:pPr>
      <w:r w:rsidRPr="00B16B22">
        <w:rPr>
          <w:rFonts w:ascii="Times New Roman" w:hAnsi="Times New Roman" w:cs="Times New Roman"/>
          <w:sz w:val="28"/>
          <w:szCs w:val="28"/>
          <w:shd w:val="clear" w:color="auto" w:fill="FFFFFF"/>
        </w:rPr>
        <w:t>Т</w:t>
      </w:r>
      <w:r w:rsidRPr="00B16B22">
        <w:rPr>
          <w:rFonts w:ascii="Times New Roman" w:hAnsi="Times New Roman" w:cs="Times New Roman"/>
          <w:sz w:val="28"/>
          <w:szCs w:val="23"/>
        </w:rPr>
        <w:t xml:space="preserve">онкоигольная </w:t>
      </w:r>
      <w:proofErr w:type="spellStart"/>
      <w:r w:rsidRPr="00B16B22">
        <w:rPr>
          <w:rFonts w:ascii="Times New Roman" w:hAnsi="Times New Roman" w:cs="Times New Roman"/>
          <w:sz w:val="28"/>
          <w:szCs w:val="23"/>
        </w:rPr>
        <w:t>бипсия</w:t>
      </w:r>
      <w:proofErr w:type="spellEnd"/>
      <w:r w:rsidRPr="00B16B22">
        <w:rPr>
          <w:rFonts w:ascii="Times New Roman" w:hAnsi="Times New Roman" w:cs="Times New Roman"/>
          <w:sz w:val="28"/>
          <w:szCs w:val="23"/>
        </w:rPr>
        <w:t xml:space="preserve"> является начальным диагностическим методом при оценке узлов щитовидной железы, но </w:t>
      </w:r>
      <w:proofErr w:type="gramStart"/>
      <w:r w:rsidRPr="00B16B22">
        <w:rPr>
          <w:rFonts w:ascii="Times New Roman" w:hAnsi="Times New Roman" w:cs="Times New Roman"/>
          <w:sz w:val="28"/>
          <w:szCs w:val="23"/>
        </w:rPr>
        <w:t>ТАБ</w:t>
      </w:r>
      <w:proofErr w:type="gramEnd"/>
      <w:r w:rsidRPr="00B16B22">
        <w:rPr>
          <w:rFonts w:ascii="Times New Roman" w:hAnsi="Times New Roman" w:cs="Times New Roman"/>
          <w:sz w:val="28"/>
          <w:szCs w:val="23"/>
        </w:rPr>
        <w:t xml:space="preserve"> не может диагностировать фолликулярный рак щитовидной железы (в отличие от папиллярного рака щитовидной железы), поскольку она не может отличить фолликулярные аденомы от рака. Для пациентов с первоначальными результатами цитологического исследования, показывающими фолликулярное новообразование необходимо дальнейшее тестирование </w:t>
      </w:r>
      <w:proofErr w:type="spellStart"/>
      <w:r w:rsidRPr="00B16B22">
        <w:rPr>
          <w:rFonts w:ascii="Times New Roman" w:hAnsi="Times New Roman" w:cs="Times New Roman"/>
          <w:sz w:val="28"/>
          <w:szCs w:val="23"/>
        </w:rPr>
        <w:t>аспиратов</w:t>
      </w:r>
      <w:proofErr w:type="spellEnd"/>
      <w:r w:rsidRPr="00B16B22">
        <w:rPr>
          <w:rFonts w:ascii="Times New Roman" w:hAnsi="Times New Roman" w:cs="Times New Roman"/>
          <w:sz w:val="28"/>
          <w:szCs w:val="23"/>
        </w:rPr>
        <w:t xml:space="preserve"> или </w:t>
      </w:r>
      <w:proofErr w:type="gramStart"/>
      <w:r w:rsidRPr="00B16B22">
        <w:rPr>
          <w:rFonts w:ascii="Times New Roman" w:hAnsi="Times New Roman" w:cs="Times New Roman"/>
          <w:sz w:val="28"/>
          <w:szCs w:val="23"/>
        </w:rPr>
        <w:t>диагностическую</w:t>
      </w:r>
      <w:proofErr w:type="gramEnd"/>
      <w:r w:rsidRPr="00B16B22">
        <w:rPr>
          <w:rFonts w:ascii="Times New Roman" w:hAnsi="Times New Roman" w:cs="Times New Roman"/>
          <w:sz w:val="28"/>
          <w:szCs w:val="23"/>
        </w:rPr>
        <w:t xml:space="preserve"> </w:t>
      </w:r>
      <w:proofErr w:type="spellStart"/>
      <w:r w:rsidRPr="00B16B22">
        <w:rPr>
          <w:rFonts w:ascii="Times New Roman" w:hAnsi="Times New Roman" w:cs="Times New Roman"/>
          <w:sz w:val="28"/>
          <w:szCs w:val="23"/>
        </w:rPr>
        <w:t>лобэктомию</w:t>
      </w:r>
      <w:proofErr w:type="spellEnd"/>
      <w:r w:rsidRPr="00B16B22">
        <w:rPr>
          <w:rFonts w:ascii="Times New Roman" w:hAnsi="Times New Roman" w:cs="Times New Roman"/>
          <w:sz w:val="28"/>
          <w:szCs w:val="23"/>
        </w:rPr>
        <w:t>.</w:t>
      </w:r>
      <w:r w:rsidR="0074460C" w:rsidRPr="00B16B22">
        <w:rPr>
          <w:rFonts w:ascii="Times New Roman" w:hAnsi="Times New Roman" w:cs="Times New Roman"/>
          <w:sz w:val="28"/>
          <w:szCs w:val="23"/>
        </w:rPr>
        <w:t xml:space="preserve"> Микроскопически для диагностики фолликулярного рака необходимо отличить </w:t>
      </w:r>
      <w:r w:rsidR="0074460C" w:rsidRPr="00B16B22">
        <w:rPr>
          <w:rFonts w:ascii="Times New Roman" w:hAnsi="Times New Roman" w:cs="Times New Roman"/>
          <w:sz w:val="28"/>
          <w:szCs w:val="23"/>
        </w:rPr>
        <w:lastRenderedPageBreak/>
        <w:t>аденому от рака путем выявления распространения опухоли через капсулу опухоли и/или инвазии в сосуды</w:t>
      </w:r>
    </w:p>
    <w:p w:rsidR="00720018" w:rsidRPr="00B16B22" w:rsidRDefault="00720018" w:rsidP="00B16B22">
      <w:pPr>
        <w:pStyle w:val="1"/>
        <w:jc w:val="center"/>
        <w:rPr>
          <w:rFonts w:ascii="Times New Roman" w:hAnsi="Times New Roman" w:cs="Times New Roman"/>
          <w:b w:val="0"/>
          <w:color w:val="auto"/>
        </w:rPr>
      </w:pPr>
      <w:bookmarkStart w:id="4" w:name="_Toc106322308"/>
      <w:r w:rsidRPr="00B16B22">
        <w:rPr>
          <w:rFonts w:ascii="Times New Roman" w:hAnsi="Times New Roman" w:cs="Times New Roman"/>
          <w:color w:val="auto"/>
        </w:rPr>
        <w:t>Анапластический рак</w:t>
      </w:r>
      <w:bookmarkEnd w:id="4"/>
    </w:p>
    <w:p w:rsidR="00720018" w:rsidRPr="00B16B22" w:rsidRDefault="00767EE4" w:rsidP="00720018">
      <w:pPr>
        <w:ind w:firstLine="851"/>
        <w:jc w:val="left"/>
        <w:rPr>
          <w:rFonts w:ascii="Times New Roman" w:hAnsi="Times New Roman" w:cs="Times New Roman"/>
          <w:sz w:val="28"/>
          <w:szCs w:val="28"/>
        </w:rPr>
      </w:pPr>
      <w:r w:rsidRPr="00B16B22">
        <w:rPr>
          <w:rFonts w:ascii="Times New Roman" w:hAnsi="Times New Roman" w:cs="Times New Roman"/>
          <w:sz w:val="28"/>
          <w:szCs w:val="28"/>
        </w:rPr>
        <w:t>Анапластический рак щитовидной железы представляет собой недифференцированную опухоль фолликулярного эпителия щитовидной железы. В отличие от дифференцированного рака щитовидной железы, анапластический рак чрезвычайно агрессивен, при этом смертность от конкретного за</w:t>
      </w:r>
      <w:r w:rsidR="00720018" w:rsidRPr="00B16B22">
        <w:rPr>
          <w:rFonts w:ascii="Times New Roman" w:hAnsi="Times New Roman" w:cs="Times New Roman"/>
          <w:sz w:val="28"/>
          <w:szCs w:val="28"/>
        </w:rPr>
        <w:t xml:space="preserve">болевания приближается к 100%. </w:t>
      </w:r>
    </w:p>
    <w:p w:rsidR="00720018" w:rsidRPr="00B16B22" w:rsidRDefault="00767EE4" w:rsidP="00720018">
      <w:pPr>
        <w:ind w:firstLine="851"/>
        <w:jc w:val="left"/>
        <w:rPr>
          <w:rFonts w:ascii="Times New Roman" w:hAnsi="Times New Roman" w:cs="Times New Roman"/>
          <w:sz w:val="28"/>
          <w:szCs w:val="28"/>
        </w:rPr>
      </w:pPr>
      <w:r w:rsidRPr="00B16B22">
        <w:rPr>
          <w:rFonts w:ascii="Times New Roman" w:hAnsi="Times New Roman" w:cs="Times New Roman"/>
          <w:sz w:val="28"/>
          <w:szCs w:val="28"/>
        </w:rPr>
        <w:t xml:space="preserve">Годовая заболеваемость анапластическим раком с поправкой на возраст составляет примерно от одного до </w:t>
      </w:r>
      <w:r w:rsidR="00720018" w:rsidRPr="00B16B22">
        <w:rPr>
          <w:rFonts w:ascii="Times New Roman" w:hAnsi="Times New Roman" w:cs="Times New Roman"/>
          <w:sz w:val="28"/>
          <w:szCs w:val="28"/>
        </w:rPr>
        <w:t xml:space="preserve">двух на миллион человек </w:t>
      </w:r>
      <w:r w:rsidRPr="00B16B22">
        <w:rPr>
          <w:rFonts w:ascii="Times New Roman" w:hAnsi="Times New Roman" w:cs="Times New Roman"/>
          <w:sz w:val="28"/>
          <w:szCs w:val="28"/>
        </w:rPr>
        <w:t>и составляет от 0,9 до 9,8% всех случаев рака щитови</w:t>
      </w:r>
      <w:r w:rsidR="00720018" w:rsidRPr="00B16B22">
        <w:rPr>
          <w:rFonts w:ascii="Times New Roman" w:hAnsi="Times New Roman" w:cs="Times New Roman"/>
          <w:sz w:val="28"/>
          <w:szCs w:val="28"/>
        </w:rPr>
        <w:t>дной железы во всем мире</w:t>
      </w:r>
      <w:r w:rsidRPr="00B16B22">
        <w:rPr>
          <w:rFonts w:ascii="Times New Roman" w:hAnsi="Times New Roman" w:cs="Times New Roman"/>
          <w:sz w:val="28"/>
          <w:szCs w:val="28"/>
        </w:rPr>
        <w:t>. Пациенты с анапластическим раком старше, чем пациенты с дифференцированным раком; средний возраст при постановке диагноза составляет 65 лет, и менее 10 процентов из них моложе 50 лет. От 60 до 70 процентов опух</w:t>
      </w:r>
      <w:r w:rsidR="00720018" w:rsidRPr="00B16B22">
        <w:rPr>
          <w:rFonts w:ascii="Times New Roman" w:hAnsi="Times New Roman" w:cs="Times New Roman"/>
          <w:sz w:val="28"/>
          <w:szCs w:val="28"/>
        </w:rPr>
        <w:t>олей возникают у женщин.</w:t>
      </w:r>
    </w:p>
    <w:p w:rsidR="00FE0E88" w:rsidRPr="00B16B22" w:rsidRDefault="00ED2AAC" w:rsidP="00FE0E88">
      <w:pPr>
        <w:ind w:firstLine="851"/>
        <w:jc w:val="left"/>
        <w:rPr>
          <w:rFonts w:ascii="Times New Roman" w:hAnsi="Times New Roman" w:cs="Times New Roman"/>
          <w:sz w:val="28"/>
          <w:szCs w:val="28"/>
        </w:rPr>
      </w:pPr>
      <w:r w:rsidRPr="00B16B22">
        <w:rPr>
          <w:rStyle w:val="headingendmark"/>
          <w:rFonts w:ascii="Times New Roman" w:hAnsi="Times New Roman" w:cs="Times New Roman"/>
          <w:sz w:val="28"/>
          <w:szCs w:val="28"/>
        </w:rPr>
        <w:t>Приблизительно </w:t>
      </w:r>
      <w:r w:rsidRPr="00B16B22">
        <w:rPr>
          <w:rFonts w:ascii="Times New Roman" w:hAnsi="Times New Roman" w:cs="Times New Roman"/>
          <w:sz w:val="28"/>
          <w:szCs w:val="28"/>
        </w:rPr>
        <w:t> 20 процентов пациентов с анапластическим раком щитовидной железы имеют в анамнезе дифференци</w:t>
      </w:r>
      <w:r w:rsidR="00720018" w:rsidRPr="00B16B22">
        <w:rPr>
          <w:rFonts w:ascii="Times New Roman" w:hAnsi="Times New Roman" w:cs="Times New Roman"/>
          <w:sz w:val="28"/>
          <w:szCs w:val="28"/>
        </w:rPr>
        <w:t>рованный рак щитовидной железы. Большинство сосуществующи</w:t>
      </w:r>
      <w:r w:rsidRPr="00B16B22">
        <w:rPr>
          <w:rFonts w:ascii="Times New Roman" w:hAnsi="Times New Roman" w:cs="Times New Roman"/>
          <w:sz w:val="28"/>
          <w:szCs w:val="28"/>
        </w:rPr>
        <w:t>х опухолей щитовидной железы являются папиллярными, но также сообщалось о сопутствующем фолликулярном раке. </w:t>
      </w:r>
      <w:r w:rsidR="00FE0E88" w:rsidRPr="00B16B22">
        <w:rPr>
          <w:rFonts w:ascii="Times New Roman" w:hAnsi="Times New Roman" w:cs="Times New Roman"/>
          <w:sz w:val="28"/>
          <w:szCs w:val="28"/>
        </w:rPr>
        <w:t xml:space="preserve"> </w:t>
      </w:r>
      <w:r w:rsidRPr="00B16B22">
        <w:rPr>
          <w:rFonts w:ascii="Times New Roman" w:hAnsi="Times New Roman" w:cs="Times New Roman"/>
          <w:sz w:val="28"/>
          <w:szCs w:val="28"/>
        </w:rPr>
        <w:t xml:space="preserve">До половины пациентов имеют в анамнезе </w:t>
      </w:r>
      <w:proofErr w:type="spellStart"/>
      <w:r w:rsidRPr="00B16B22">
        <w:rPr>
          <w:rFonts w:ascii="Times New Roman" w:hAnsi="Times New Roman" w:cs="Times New Roman"/>
          <w:sz w:val="28"/>
          <w:szCs w:val="28"/>
        </w:rPr>
        <w:t>многоузловой</w:t>
      </w:r>
      <w:proofErr w:type="spellEnd"/>
      <w:r w:rsidRPr="00B16B22">
        <w:rPr>
          <w:rFonts w:ascii="Times New Roman" w:hAnsi="Times New Roman" w:cs="Times New Roman"/>
          <w:sz w:val="28"/>
          <w:szCs w:val="28"/>
        </w:rPr>
        <w:t xml:space="preserve"> зоб, а у некоторых в анамнезе </w:t>
      </w:r>
      <w:proofErr w:type="gramStart"/>
      <w:r w:rsidRPr="00B16B22">
        <w:rPr>
          <w:rFonts w:ascii="Times New Roman" w:hAnsi="Times New Roman" w:cs="Times New Roman"/>
          <w:sz w:val="28"/>
          <w:szCs w:val="28"/>
        </w:rPr>
        <w:t>частичная</w:t>
      </w:r>
      <w:proofErr w:type="gram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тиреоидэктомия</w:t>
      </w:r>
      <w:proofErr w:type="spellEnd"/>
      <w:r w:rsidRPr="00B16B22">
        <w:rPr>
          <w:rFonts w:ascii="Times New Roman" w:hAnsi="Times New Roman" w:cs="Times New Roman"/>
          <w:sz w:val="28"/>
          <w:szCs w:val="28"/>
        </w:rPr>
        <w:t xml:space="preserve"> по поводу зоба.</w:t>
      </w:r>
      <w:r w:rsidR="00FE0E88" w:rsidRPr="00B16B22">
        <w:rPr>
          <w:rFonts w:ascii="Times New Roman" w:hAnsi="Times New Roman" w:cs="Times New Roman"/>
          <w:sz w:val="28"/>
          <w:szCs w:val="28"/>
        </w:rPr>
        <w:t xml:space="preserve"> </w:t>
      </w:r>
      <w:r w:rsidRPr="00B16B22">
        <w:rPr>
          <w:rFonts w:ascii="Times New Roman" w:hAnsi="Times New Roman" w:cs="Times New Roman"/>
          <w:sz w:val="28"/>
          <w:szCs w:val="28"/>
        </w:rPr>
        <w:t xml:space="preserve">Места регионального поражения могут включать </w:t>
      </w:r>
      <w:proofErr w:type="spellStart"/>
      <w:r w:rsidRPr="00B16B22">
        <w:rPr>
          <w:rFonts w:ascii="Times New Roman" w:hAnsi="Times New Roman" w:cs="Times New Roman"/>
          <w:sz w:val="28"/>
          <w:szCs w:val="28"/>
        </w:rPr>
        <w:t>перитиреоидную</w:t>
      </w:r>
      <w:proofErr w:type="spellEnd"/>
      <w:r w:rsidRPr="00B16B22">
        <w:rPr>
          <w:rFonts w:ascii="Times New Roman" w:hAnsi="Times New Roman" w:cs="Times New Roman"/>
          <w:sz w:val="28"/>
          <w:szCs w:val="28"/>
        </w:rPr>
        <w:t xml:space="preserve"> жировую клетчатку и мышцы, лимфатические узлы, гортань, трахею, пищевод, миндалины и крупные сосуды шеи и средостения. Отдаленные метастазы обнаруживаются при начальных проявлениях з</w:t>
      </w:r>
      <w:r w:rsidR="00FE0E88" w:rsidRPr="00B16B22">
        <w:rPr>
          <w:rFonts w:ascii="Times New Roman" w:hAnsi="Times New Roman" w:cs="Times New Roman"/>
          <w:sz w:val="28"/>
          <w:szCs w:val="28"/>
        </w:rPr>
        <w:t xml:space="preserve">аболевания у 15-50% пациентов. </w:t>
      </w:r>
      <w:r w:rsidRPr="00B16B22">
        <w:rPr>
          <w:rFonts w:ascii="Times New Roman" w:hAnsi="Times New Roman" w:cs="Times New Roman"/>
          <w:sz w:val="28"/>
          <w:szCs w:val="28"/>
        </w:rPr>
        <w:t>Легкие являются наиболее частым местом отдале</w:t>
      </w:r>
      <w:r w:rsidR="00FE0E88" w:rsidRPr="00B16B22">
        <w:rPr>
          <w:rFonts w:ascii="Times New Roman" w:hAnsi="Times New Roman" w:cs="Times New Roman"/>
          <w:sz w:val="28"/>
          <w:szCs w:val="28"/>
        </w:rPr>
        <w:t xml:space="preserve">нных метастазов, поражая до 90%. </w:t>
      </w:r>
      <w:r w:rsidRPr="00B16B22">
        <w:rPr>
          <w:rFonts w:ascii="Times New Roman" w:hAnsi="Times New Roman" w:cs="Times New Roman"/>
          <w:sz w:val="28"/>
          <w:szCs w:val="28"/>
        </w:rPr>
        <w:t>Приблизительно от 5 до 15 процентов пациентов имеют метастазы в костях.</w:t>
      </w:r>
      <w:r w:rsidR="00FE0E88" w:rsidRPr="00B16B22">
        <w:rPr>
          <w:rFonts w:ascii="Times New Roman" w:hAnsi="Times New Roman" w:cs="Times New Roman"/>
          <w:sz w:val="28"/>
          <w:szCs w:val="28"/>
        </w:rPr>
        <w:t xml:space="preserve"> </w:t>
      </w:r>
      <w:r w:rsidRPr="00B16B22">
        <w:rPr>
          <w:rFonts w:ascii="Times New Roman" w:hAnsi="Times New Roman" w:cs="Times New Roman"/>
          <w:sz w:val="28"/>
          <w:szCs w:val="28"/>
        </w:rPr>
        <w:t>У пяти процентов есть метастазы в головной мозг, а у некоторых — в кожу, печень, почки, поджелудочную железу,</w:t>
      </w:r>
      <w:r w:rsidR="00FE0E88" w:rsidRPr="00B16B22">
        <w:rPr>
          <w:rFonts w:ascii="Times New Roman" w:hAnsi="Times New Roman" w:cs="Times New Roman"/>
          <w:sz w:val="28"/>
          <w:szCs w:val="28"/>
        </w:rPr>
        <w:t xml:space="preserve"> сердце и надпочечники.</w:t>
      </w:r>
    </w:p>
    <w:p w:rsidR="00FE0E88" w:rsidRPr="00B16B22" w:rsidRDefault="00ED2AAC" w:rsidP="00FE0E88">
      <w:pPr>
        <w:ind w:firstLine="851"/>
        <w:jc w:val="left"/>
        <w:rPr>
          <w:rFonts w:ascii="Times New Roman" w:hAnsi="Times New Roman" w:cs="Times New Roman"/>
          <w:sz w:val="28"/>
          <w:szCs w:val="28"/>
        </w:rPr>
      </w:pPr>
      <w:r w:rsidRPr="00B16B22">
        <w:rPr>
          <w:rFonts w:ascii="Times New Roman" w:hAnsi="Times New Roman" w:cs="Times New Roman"/>
          <w:sz w:val="28"/>
          <w:szCs w:val="28"/>
        </w:rPr>
        <w:lastRenderedPageBreak/>
        <w:t>Первичным симптомом анапластического рака является быстро увеличивающееся образование на шее, встречающееся примерно у 85% пациентов. Увеличивающаяся опухоль щитовидной железы может вызывать боль и болезненность в области шеи, а также сдавление (или инвазию) верхних отделов пищеварительного тракта, что приводит к одышке (примерно у 35 % пациентов), дисфагии (30 %), осиплости голоса (25 %), кашлю (иногда кровохарканье, 25 процентов). Менее распространенными симптомами являются боль в груди, боль в костях, головная боль, спутанность сознания или б</w:t>
      </w:r>
      <w:r w:rsidR="00FE0E88" w:rsidRPr="00B16B22">
        <w:rPr>
          <w:rFonts w:ascii="Times New Roman" w:hAnsi="Times New Roman" w:cs="Times New Roman"/>
          <w:sz w:val="28"/>
          <w:szCs w:val="28"/>
        </w:rPr>
        <w:t xml:space="preserve">оль в животе из-за метастазов. </w:t>
      </w:r>
    </w:p>
    <w:p w:rsidR="00FE0E88" w:rsidRPr="00B16B22" w:rsidRDefault="00ED2AAC" w:rsidP="00FE0E88">
      <w:pPr>
        <w:ind w:firstLine="851"/>
        <w:jc w:val="left"/>
        <w:rPr>
          <w:rFonts w:ascii="Times New Roman" w:hAnsi="Times New Roman" w:cs="Times New Roman"/>
          <w:sz w:val="28"/>
          <w:szCs w:val="28"/>
        </w:rPr>
      </w:pPr>
      <w:r w:rsidRPr="00B16B22">
        <w:rPr>
          <w:rFonts w:ascii="Times New Roman" w:hAnsi="Times New Roman" w:cs="Times New Roman"/>
          <w:sz w:val="28"/>
          <w:szCs w:val="28"/>
        </w:rPr>
        <w:t xml:space="preserve">При </w:t>
      </w:r>
      <w:proofErr w:type="spellStart"/>
      <w:r w:rsidRPr="00B16B22">
        <w:rPr>
          <w:rFonts w:ascii="Times New Roman" w:hAnsi="Times New Roman" w:cs="Times New Roman"/>
          <w:sz w:val="28"/>
          <w:szCs w:val="28"/>
        </w:rPr>
        <w:t>физикальном</w:t>
      </w:r>
      <w:proofErr w:type="spellEnd"/>
      <w:r w:rsidRPr="00B16B22">
        <w:rPr>
          <w:rFonts w:ascii="Times New Roman" w:hAnsi="Times New Roman" w:cs="Times New Roman"/>
          <w:sz w:val="28"/>
          <w:szCs w:val="28"/>
        </w:rPr>
        <w:t xml:space="preserve"> обследовании у большинства пациентов выявляется двустороннее, но асимметричное увеличение щитовидной железы. </w:t>
      </w:r>
      <w:r w:rsidR="00FE0E88" w:rsidRPr="00B16B22">
        <w:rPr>
          <w:rFonts w:ascii="Times New Roman" w:hAnsi="Times New Roman" w:cs="Times New Roman"/>
          <w:sz w:val="28"/>
          <w:szCs w:val="28"/>
        </w:rPr>
        <w:t xml:space="preserve"> </w:t>
      </w:r>
      <w:r w:rsidRPr="00B16B22">
        <w:rPr>
          <w:rFonts w:ascii="Times New Roman" w:hAnsi="Times New Roman" w:cs="Times New Roman"/>
          <w:sz w:val="28"/>
          <w:szCs w:val="28"/>
        </w:rPr>
        <w:t>Часто присутствует доминирующий узел. Некоторые узелки могут быть более мягкими и флюктуирующими, что указыва</w:t>
      </w:r>
      <w:r w:rsidR="00FE0E88" w:rsidRPr="00B16B22">
        <w:rPr>
          <w:rFonts w:ascii="Times New Roman" w:hAnsi="Times New Roman" w:cs="Times New Roman"/>
          <w:sz w:val="28"/>
          <w:szCs w:val="28"/>
        </w:rPr>
        <w:t>ет на очаговый некроз опухоли</w:t>
      </w:r>
      <w:r w:rsidRPr="00B16B22">
        <w:rPr>
          <w:rFonts w:ascii="Times New Roman" w:hAnsi="Times New Roman" w:cs="Times New Roman"/>
          <w:sz w:val="28"/>
          <w:szCs w:val="28"/>
        </w:rPr>
        <w:t xml:space="preserve">. У некоторых пациентов имеется одиночный узел или диффузный </w:t>
      </w:r>
      <w:proofErr w:type="spellStart"/>
      <w:r w:rsidRPr="00B16B22">
        <w:rPr>
          <w:rFonts w:ascii="Times New Roman" w:hAnsi="Times New Roman" w:cs="Times New Roman"/>
          <w:sz w:val="28"/>
          <w:szCs w:val="28"/>
        </w:rPr>
        <w:t>неузловой</w:t>
      </w:r>
      <w:proofErr w:type="spellEnd"/>
      <w:r w:rsidRPr="00B16B22">
        <w:rPr>
          <w:rFonts w:ascii="Times New Roman" w:hAnsi="Times New Roman" w:cs="Times New Roman"/>
          <w:sz w:val="28"/>
          <w:szCs w:val="28"/>
        </w:rPr>
        <w:t xml:space="preserve"> зоб. Зоб часто фиксирован к окружающим структурам и не смещается при глотании. К моменту поступления первичная опухоль обычно превышает 5 см в диаметре, но точные измерения часто затруднены из-за нечеткости границ опухоли.</w:t>
      </w:r>
    </w:p>
    <w:p w:rsidR="00FE0E88" w:rsidRPr="00B16B22" w:rsidRDefault="00ED2AAC" w:rsidP="00FE0E88">
      <w:pPr>
        <w:ind w:firstLine="851"/>
        <w:jc w:val="left"/>
        <w:rPr>
          <w:rFonts w:ascii="Times New Roman" w:hAnsi="Times New Roman" w:cs="Times New Roman"/>
          <w:sz w:val="28"/>
          <w:szCs w:val="28"/>
        </w:rPr>
      </w:pPr>
      <w:r w:rsidRPr="00B16B22">
        <w:rPr>
          <w:rFonts w:ascii="Times New Roman" w:hAnsi="Times New Roman" w:cs="Times New Roman"/>
          <w:sz w:val="28"/>
          <w:szCs w:val="28"/>
        </w:rPr>
        <w:t xml:space="preserve">Приблизительно у 50 процентов пациентов увеличены шейные лимфатические узлы. Другие признаки локального распространения болезни включают </w:t>
      </w:r>
      <w:proofErr w:type="spellStart"/>
      <w:r w:rsidRPr="00B16B22">
        <w:rPr>
          <w:rFonts w:ascii="Times New Roman" w:hAnsi="Times New Roman" w:cs="Times New Roman"/>
          <w:sz w:val="28"/>
          <w:szCs w:val="28"/>
        </w:rPr>
        <w:t>стридор</w:t>
      </w:r>
      <w:proofErr w:type="spellEnd"/>
      <w:r w:rsidRPr="00B16B22">
        <w:rPr>
          <w:rFonts w:ascii="Times New Roman" w:hAnsi="Times New Roman" w:cs="Times New Roman"/>
          <w:sz w:val="28"/>
          <w:szCs w:val="28"/>
        </w:rPr>
        <w:t>, отклонение трахеи, паралич голосовых связок из-за сдавления или инвазии трахеи, синдром верхней полой вены из-за ретростернального роста опухоли.</w:t>
      </w:r>
      <w:r w:rsidR="00FE0E88" w:rsidRPr="00B16B22">
        <w:rPr>
          <w:rFonts w:ascii="Times New Roman" w:hAnsi="Times New Roman" w:cs="Times New Roman"/>
          <w:sz w:val="28"/>
          <w:szCs w:val="28"/>
        </w:rPr>
        <w:t xml:space="preserve"> </w:t>
      </w:r>
      <w:r w:rsidRPr="00B16B22">
        <w:rPr>
          <w:rFonts w:ascii="Times New Roman" w:hAnsi="Times New Roman" w:cs="Times New Roman"/>
          <w:sz w:val="28"/>
          <w:szCs w:val="28"/>
        </w:rPr>
        <w:t xml:space="preserve">Кожа над опухолью может быть </w:t>
      </w:r>
      <w:proofErr w:type="spellStart"/>
      <w:r w:rsidRPr="00B16B22">
        <w:rPr>
          <w:rFonts w:ascii="Times New Roman" w:hAnsi="Times New Roman" w:cs="Times New Roman"/>
          <w:sz w:val="28"/>
          <w:szCs w:val="28"/>
        </w:rPr>
        <w:t>эритематозной</w:t>
      </w:r>
      <w:proofErr w:type="spellEnd"/>
      <w:r w:rsidRPr="00B16B22">
        <w:rPr>
          <w:rFonts w:ascii="Times New Roman" w:hAnsi="Times New Roman" w:cs="Times New Roman"/>
          <w:sz w:val="28"/>
          <w:szCs w:val="28"/>
        </w:rPr>
        <w:t xml:space="preserve"> или даже изъязвленной, а также могут быть метастазы в</w:t>
      </w:r>
      <w:r w:rsidR="00FE0E88" w:rsidRPr="00B16B22">
        <w:rPr>
          <w:rFonts w:ascii="Times New Roman" w:hAnsi="Times New Roman" w:cs="Times New Roman"/>
          <w:sz w:val="28"/>
          <w:szCs w:val="28"/>
        </w:rPr>
        <w:t xml:space="preserve"> коже грудной клетки и живота</w:t>
      </w:r>
      <w:r w:rsidRPr="00B16B22">
        <w:rPr>
          <w:rFonts w:ascii="Times New Roman" w:hAnsi="Times New Roman" w:cs="Times New Roman"/>
          <w:sz w:val="28"/>
          <w:szCs w:val="28"/>
        </w:rPr>
        <w:t>. Также могут присутствовать очаговые неврологические симптомы или признаки, указывающие на метастазы в головной мозг.</w:t>
      </w:r>
    </w:p>
    <w:p w:rsidR="00ED2AAC" w:rsidRPr="00B16B22" w:rsidRDefault="00ED2AAC" w:rsidP="00654AB6">
      <w:pPr>
        <w:ind w:firstLine="851"/>
        <w:jc w:val="left"/>
        <w:rPr>
          <w:rFonts w:ascii="Times New Roman" w:hAnsi="Times New Roman" w:cs="Times New Roman"/>
          <w:sz w:val="28"/>
          <w:szCs w:val="28"/>
        </w:rPr>
      </w:pPr>
      <w:r w:rsidRPr="00B16B22">
        <w:rPr>
          <w:rFonts w:ascii="Times New Roman" w:hAnsi="Times New Roman" w:cs="Times New Roman"/>
          <w:sz w:val="28"/>
          <w:szCs w:val="28"/>
        </w:rPr>
        <w:t xml:space="preserve">Большинство пациентов имеют нормальные концентрации гормонов щитовидной железы и тиреотропного гормона (ТТГ) в сыворотке крови, за исключением тех немногих пациентов с опухолевым </w:t>
      </w:r>
      <w:proofErr w:type="spellStart"/>
      <w:r w:rsidRPr="00B16B22">
        <w:rPr>
          <w:rFonts w:ascii="Times New Roman" w:hAnsi="Times New Roman" w:cs="Times New Roman"/>
          <w:sz w:val="28"/>
          <w:szCs w:val="28"/>
        </w:rPr>
        <w:t>тиреоидитом</w:t>
      </w:r>
      <w:proofErr w:type="spellEnd"/>
      <w:r w:rsidRPr="00B16B22">
        <w:rPr>
          <w:rFonts w:ascii="Times New Roman" w:hAnsi="Times New Roman" w:cs="Times New Roman"/>
          <w:sz w:val="28"/>
          <w:szCs w:val="28"/>
        </w:rPr>
        <w:t xml:space="preserve"> и гипертиреозом из-за предполагаемого быстрого роста опухоли и со</w:t>
      </w:r>
      <w:r w:rsidR="00FE0E88" w:rsidRPr="00B16B22">
        <w:rPr>
          <w:rFonts w:ascii="Times New Roman" w:hAnsi="Times New Roman" w:cs="Times New Roman"/>
          <w:sz w:val="28"/>
          <w:szCs w:val="28"/>
        </w:rPr>
        <w:t>путствующей деструкции тканей</w:t>
      </w:r>
      <w:r w:rsidRPr="00B16B22">
        <w:rPr>
          <w:rFonts w:ascii="Times New Roman" w:hAnsi="Times New Roman" w:cs="Times New Roman"/>
          <w:sz w:val="28"/>
          <w:szCs w:val="28"/>
        </w:rPr>
        <w:t xml:space="preserve">. Концентрация </w:t>
      </w:r>
      <w:proofErr w:type="spellStart"/>
      <w:r w:rsidRPr="00B16B22">
        <w:rPr>
          <w:rFonts w:ascii="Times New Roman" w:hAnsi="Times New Roman" w:cs="Times New Roman"/>
          <w:sz w:val="28"/>
          <w:szCs w:val="28"/>
        </w:rPr>
        <w:t>тиреоглобулина</w:t>
      </w:r>
      <w:proofErr w:type="spellEnd"/>
      <w:r w:rsidRPr="00B16B22">
        <w:rPr>
          <w:rFonts w:ascii="Times New Roman" w:hAnsi="Times New Roman" w:cs="Times New Roman"/>
          <w:sz w:val="28"/>
          <w:szCs w:val="28"/>
        </w:rPr>
        <w:t xml:space="preserve"> в сыворотке может быть </w:t>
      </w:r>
      <w:r w:rsidRPr="00B16B22">
        <w:rPr>
          <w:rFonts w:ascii="Times New Roman" w:hAnsi="Times New Roman" w:cs="Times New Roman"/>
          <w:sz w:val="28"/>
          <w:szCs w:val="28"/>
        </w:rPr>
        <w:lastRenderedPageBreak/>
        <w:t>высокой, чаще всего из-за секреции сосуществующего дифференцированного рака, а не из-за анапластического рака. У редких пациентов наблюдается лейкоцитоз из-за</w:t>
      </w:r>
      <w:r w:rsidR="00FE0E88" w:rsidRPr="00B16B22">
        <w:rPr>
          <w:rFonts w:ascii="Times New Roman" w:hAnsi="Times New Roman" w:cs="Times New Roman"/>
          <w:sz w:val="28"/>
          <w:szCs w:val="28"/>
        </w:rPr>
        <w:t xml:space="preserve"> секреции опухолью </w:t>
      </w:r>
      <w:proofErr w:type="spellStart"/>
      <w:r w:rsidR="00FE0E88" w:rsidRPr="00B16B22">
        <w:rPr>
          <w:rFonts w:ascii="Times New Roman" w:hAnsi="Times New Roman" w:cs="Times New Roman"/>
          <w:sz w:val="28"/>
          <w:szCs w:val="28"/>
        </w:rPr>
        <w:t>лимфокинов</w:t>
      </w:r>
      <w:proofErr w:type="spellEnd"/>
      <w:r w:rsidRPr="00B16B22">
        <w:rPr>
          <w:rFonts w:ascii="Times New Roman" w:hAnsi="Times New Roman" w:cs="Times New Roman"/>
          <w:sz w:val="28"/>
          <w:szCs w:val="28"/>
        </w:rPr>
        <w:t>.</w:t>
      </w:r>
    </w:p>
    <w:p w:rsidR="00ED2AAC" w:rsidRPr="00B16B22" w:rsidRDefault="00ED2AAC" w:rsidP="00654AB6">
      <w:pPr>
        <w:pStyle w:val="ad"/>
        <w:spacing w:before="0" w:beforeAutospacing="0" w:after="0" w:afterAutospacing="0" w:line="360" w:lineRule="auto"/>
        <w:ind w:firstLine="851"/>
        <w:rPr>
          <w:sz w:val="28"/>
          <w:szCs w:val="28"/>
        </w:rPr>
      </w:pPr>
      <w:r w:rsidRPr="00B16B22">
        <w:rPr>
          <w:sz w:val="28"/>
          <w:szCs w:val="28"/>
        </w:rPr>
        <w:t>Результаты УЗИ щитовидной железы не являются специфическими для анапластического рака щитовидной железы. Ультразвуковое исследование не может отличить доброкачественные опухоли от злокачественных внутри</w:t>
      </w:r>
      <w:r w:rsidR="00654AB6" w:rsidRPr="00B16B22">
        <w:rPr>
          <w:sz w:val="28"/>
          <w:szCs w:val="28"/>
        </w:rPr>
        <w:t xml:space="preserve"> </w:t>
      </w:r>
      <w:r w:rsidRPr="00B16B22">
        <w:rPr>
          <w:sz w:val="28"/>
          <w:szCs w:val="28"/>
        </w:rPr>
        <w:t xml:space="preserve">щитовидных желез (оба имеют тенденцию быть </w:t>
      </w:r>
      <w:proofErr w:type="spellStart"/>
      <w:r w:rsidRPr="00B16B22">
        <w:rPr>
          <w:sz w:val="28"/>
          <w:szCs w:val="28"/>
        </w:rPr>
        <w:t>гипоэхогенными</w:t>
      </w:r>
      <w:proofErr w:type="spellEnd"/>
      <w:r w:rsidRPr="00B16B22">
        <w:rPr>
          <w:sz w:val="28"/>
          <w:szCs w:val="28"/>
        </w:rPr>
        <w:t xml:space="preserve">). Однако обнаружение </w:t>
      </w:r>
      <w:proofErr w:type="spellStart"/>
      <w:r w:rsidRPr="00B16B22">
        <w:rPr>
          <w:sz w:val="28"/>
          <w:szCs w:val="28"/>
        </w:rPr>
        <w:t>экстратиреоидной</w:t>
      </w:r>
      <w:proofErr w:type="spellEnd"/>
      <w:r w:rsidRPr="00B16B22">
        <w:rPr>
          <w:sz w:val="28"/>
          <w:szCs w:val="28"/>
        </w:rPr>
        <w:t xml:space="preserve"> инвазии может помочь в диагностике рака. Ультразвуковое исследование шеи также может точно определить поражение местных и регионарных лимфатических узлов. </w:t>
      </w:r>
    </w:p>
    <w:p w:rsidR="00ED2AAC" w:rsidRPr="00B16B22" w:rsidRDefault="00ED2AAC"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FE3B73" w:rsidRPr="00B16B22" w:rsidRDefault="00FE3B73" w:rsidP="00AE031A">
      <w:pPr>
        <w:spacing w:before="100" w:beforeAutospacing="1" w:after="100" w:afterAutospacing="1" w:line="240" w:lineRule="auto"/>
        <w:ind w:left="720"/>
        <w:jc w:val="left"/>
        <w:rPr>
          <w:rFonts w:ascii="Times New Roman" w:hAnsi="Times New Roman" w:cs="Times New Roman"/>
          <w:sz w:val="23"/>
          <w:szCs w:val="23"/>
        </w:rPr>
      </w:pPr>
    </w:p>
    <w:p w:rsidR="00654AB6" w:rsidRPr="00B16B22" w:rsidRDefault="00654AB6" w:rsidP="00B16B22">
      <w:pPr>
        <w:spacing w:before="100" w:beforeAutospacing="1" w:after="100" w:afterAutospacing="1" w:line="240" w:lineRule="auto"/>
        <w:rPr>
          <w:rFonts w:ascii="Times New Roman" w:hAnsi="Times New Roman" w:cs="Times New Roman"/>
          <w:sz w:val="28"/>
          <w:szCs w:val="28"/>
          <w:lang w:val="en-US"/>
        </w:rPr>
      </w:pPr>
    </w:p>
    <w:p w:rsidR="00FE3B73" w:rsidRPr="00B16B22" w:rsidRDefault="00FE3B73" w:rsidP="00B16B22">
      <w:pPr>
        <w:pStyle w:val="1"/>
        <w:jc w:val="center"/>
        <w:rPr>
          <w:rFonts w:ascii="Times New Roman" w:hAnsi="Times New Roman" w:cs="Times New Roman"/>
          <w:b w:val="0"/>
          <w:color w:val="auto"/>
        </w:rPr>
      </w:pPr>
      <w:bookmarkStart w:id="5" w:name="_Toc106322309"/>
      <w:r w:rsidRPr="00B16B22">
        <w:rPr>
          <w:rFonts w:ascii="Times New Roman" w:hAnsi="Times New Roman" w:cs="Times New Roman"/>
          <w:color w:val="auto"/>
        </w:rPr>
        <w:lastRenderedPageBreak/>
        <w:t>Медуллярный рак</w:t>
      </w:r>
      <w:bookmarkEnd w:id="5"/>
    </w:p>
    <w:p w:rsidR="00D17C02" w:rsidRPr="00B16B22" w:rsidRDefault="00FE3B73" w:rsidP="00654AB6">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Медуллярный рак щитовидной железы (МРЩЖ) – опухоль из секретирующих </w:t>
      </w:r>
      <w:proofErr w:type="spellStart"/>
      <w:r w:rsidRPr="00B16B22">
        <w:rPr>
          <w:rFonts w:ascii="Times New Roman" w:hAnsi="Times New Roman" w:cs="Times New Roman"/>
          <w:sz w:val="28"/>
          <w:szCs w:val="28"/>
        </w:rPr>
        <w:t>кальцитонин</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парафолликулярных</w:t>
      </w:r>
      <w:proofErr w:type="spellEnd"/>
      <w:r w:rsidRPr="00B16B22">
        <w:rPr>
          <w:rFonts w:ascii="Times New Roman" w:hAnsi="Times New Roman" w:cs="Times New Roman"/>
          <w:sz w:val="28"/>
          <w:szCs w:val="28"/>
        </w:rPr>
        <w:t xml:space="preserve"> С-клеток щитовидной железы (ЩЖ), которые происходят из </w:t>
      </w:r>
      <w:proofErr w:type="spellStart"/>
      <w:r w:rsidRPr="00B16B22">
        <w:rPr>
          <w:rFonts w:ascii="Times New Roman" w:hAnsi="Times New Roman" w:cs="Times New Roman"/>
          <w:sz w:val="28"/>
          <w:szCs w:val="28"/>
        </w:rPr>
        <w:t>нейроэктодермы</w:t>
      </w:r>
      <w:proofErr w:type="spellEnd"/>
      <w:r w:rsidRPr="00B16B22">
        <w:rPr>
          <w:rFonts w:ascii="Times New Roman" w:hAnsi="Times New Roman" w:cs="Times New Roman"/>
          <w:sz w:val="28"/>
          <w:szCs w:val="28"/>
        </w:rPr>
        <w:t xml:space="preserve">, т. е. эмбриональной закладки, отличающейся от </w:t>
      </w:r>
      <w:proofErr w:type="spellStart"/>
      <w:r w:rsidRPr="00B16B22">
        <w:rPr>
          <w:rFonts w:ascii="Times New Roman" w:hAnsi="Times New Roman" w:cs="Times New Roman"/>
          <w:sz w:val="28"/>
          <w:szCs w:val="28"/>
        </w:rPr>
        <w:t>мезодермального</w:t>
      </w:r>
      <w:proofErr w:type="spellEnd"/>
      <w:r w:rsidRPr="00B16B22">
        <w:rPr>
          <w:rFonts w:ascii="Times New Roman" w:hAnsi="Times New Roman" w:cs="Times New Roman"/>
          <w:sz w:val="28"/>
          <w:szCs w:val="28"/>
        </w:rPr>
        <w:t xml:space="preserve"> происхождения </w:t>
      </w:r>
      <w:proofErr w:type="gramStart"/>
      <w:r w:rsidRPr="00B16B22">
        <w:rPr>
          <w:rFonts w:ascii="Times New Roman" w:hAnsi="Times New Roman" w:cs="Times New Roman"/>
          <w:sz w:val="28"/>
          <w:szCs w:val="28"/>
        </w:rPr>
        <w:t>А-</w:t>
      </w:r>
      <w:proofErr w:type="gramEnd"/>
      <w:r w:rsidRPr="00B16B22">
        <w:rPr>
          <w:rFonts w:ascii="Times New Roman" w:hAnsi="Times New Roman" w:cs="Times New Roman"/>
          <w:sz w:val="28"/>
          <w:szCs w:val="28"/>
        </w:rPr>
        <w:t xml:space="preserve"> и В-клеток ЩЖ</w:t>
      </w:r>
      <w:r w:rsidR="00D17C02" w:rsidRPr="00B16B22">
        <w:rPr>
          <w:rFonts w:ascii="Times New Roman" w:hAnsi="Times New Roman" w:cs="Times New Roman"/>
          <w:sz w:val="28"/>
          <w:szCs w:val="28"/>
        </w:rPr>
        <w:t xml:space="preserve">. Продукция </w:t>
      </w:r>
      <w:proofErr w:type="spellStart"/>
      <w:r w:rsidR="00D17C02" w:rsidRPr="00B16B22">
        <w:rPr>
          <w:rFonts w:ascii="Times New Roman" w:hAnsi="Times New Roman" w:cs="Times New Roman"/>
          <w:sz w:val="28"/>
          <w:szCs w:val="28"/>
        </w:rPr>
        <w:t>кальцитонина</w:t>
      </w:r>
      <w:proofErr w:type="spellEnd"/>
      <w:r w:rsidR="00D17C02" w:rsidRPr="00B16B22">
        <w:rPr>
          <w:rFonts w:ascii="Times New Roman" w:hAnsi="Times New Roman" w:cs="Times New Roman"/>
          <w:sz w:val="28"/>
          <w:szCs w:val="28"/>
        </w:rPr>
        <w:t xml:space="preserve"> является характерной чертой этой опухоли. С-клетки происходят из эмбрионального нервного гребня; в результате медуллярные карциномы часто имеют клинические и гистологические признаки других нейроэндокринных опухолей, таких как </w:t>
      </w:r>
      <w:proofErr w:type="spellStart"/>
      <w:r w:rsidR="00D17C02" w:rsidRPr="00B16B22">
        <w:rPr>
          <w:rFonts w:ascii="Times New Roman" w:hAnsi="Times New Roman" w:cs="Times New Roman"/>
          <w:sz w:val="28"/>
          <w:szCs w:val="28"/>
        </w:rPr>
        <w:t>карциноидные</w:t>
      </w:r>
      <w:proofErr w:type="spellEnd"/>
      <w:r w:rsidR="00D17C02" w:rsidRPr="00B16B22">
        <w:rPr>
          <w:rFonts w:ascii="Times New Roman" w:hAnsi="Times New Roman" w:cs="Times New Roman"/>
          <w:sz w:val="28"/>
          <w:szCs w:val="28"/>
        </w:rPr>
        <w:t xml:space="preserve"> опухоли и опухоли островковых клеток.</w:t>
      </w:r>
    </w:p>
    <w:p w:rsidR="00D17C02" w:rsidRPr="00B16B22" w:rsidRDefault="00D17C02" w:rsidP="00654AB6">
      <w:pPr>
        <w:ind w:firstLine="851"/>
        <w:rPr>
          <w:rFonts w:ascii="Times New Roman" w:hAnsi="Times New Roman" w:cs="Times New Roman"/>
          <w:sz w:val="28"/>
          <w:szCs w:val="28"/>
        </w:rPr>
      </w:pPr>
      <w:r w:rsidRPr="00B16B22">
        <w:rPr>
          <w:rFonts w:ascii="Times New Roman" w:hAnsi="Times New Roman" w:cs="Times New Roman"/>
          <w:sz w:val="28"/>
          <w:szCs w:val="28"/>
        </w:rPr>
        <w:t>Спорадический или изолированный МРЩЖ составляет 75% случаев; остальные 25% являются частью множественной эндокринной неоплазии 2 типа (МЭН</w:t>
      </w:r>
      <w:proofErr w:type="gramStart"/>
      <w:r w:rsidRPr="00B16B22">
        <w:rPr>
          <w:rFonts w:ascii="Times New Roman" w:hAnsi="Times New Roman" w:cs="Times New Roman"/>
          <w:sz w:val="28"/>
          <w:szCs w:val="28"/>
        </w:rPr>
        <w:t>2</w:t>
      </w:r>
      <w:proofErr w:type="gramEnd"/>
      <w:r w:rsidRPr="00B16B22">
        <w:rPr>
          <w:rFonts w:ascii="Times New Roman" w:hAnsi="Times New Roman" w:cs="Times New Roman"/>
          <w:sz w:val="28"/>
          <w:szCs w:val="28"/>
        </w:rPr>
        <w:t xml:space="preserve">), аутосомно-доминантного синдрома, вызванного активирующими зародышевую линию мутациями в   </w:t>
      </w:r>
      <w:proofErr w:type="spellStart"/>
      <w:r w:rsidRPr="00B16B22">
        <w:rPr>
          <w:rFonts w:ascii="Times New Roman" w:hAnsi="Times New Roman" w:cs="Times New Roman"/>
          <w:sz w:val="28"/>
          <w:szCs w:val="28"/>
        </w:rPr>
        <w:t>протоонкогене</w:t>
      </w:r>
      <w:proofErr w:type="spellEnd"/>
      <w:r w:rsidRPr="00B16B22">
        <w:rPr>
          <w:rFonts w:ascii="Times New Roman" w:hAnsi="Times New Roman" w:cs="Times New Roman"/>
          <w:sz w:val="28"/>
          <w:szCs w:val="28"/>
        </w:rPr>
        <w:t xml:space="preserve"> RET.</w:t>
      </w:r>
    </w:p>
    <w:p w:rsidR="00D17C02" w:rsidRPr="00B16B22" w:rsidRDefault="00D17C02" w:rsidP="00654AB6">
      <w:pPr>
        <w:ind w:firstLine="851"/>
        <w:rPr>
          <w:rFonts w:ascii="Times New Roman" w:hAnsi="Times New Roman" w:cs="Times New Roman"/>
          <w:sz w:val="28"/>
          <w:szCs w:val="28"/>
        </w:rPr>
      </w:pPr>
      <w:r w:rsidRPr="00B16B22">
        <w:rPr>
          <w:rFonts w:ascii="Times New Roman" w:hAnsi="Times New Roman" w:cs="Times New Roman"/>
          <w:sz w:val="28"/>
          <w:szCs w:val="28"/>
        </w:rPr>
        <w:t xml:space="preserve">Чаще всего МРЩЖ не имеет специфической клинической картины, наиболее типично сочетание узлового зоба и, в запущенных случаях, дисфагии и нарушений фонации. Исключением является МРЩЖ с наличием </w:t>
      </w:r>
      <w:proofErr w:type="spellStart"/>
      <w:r w:rsidRPr="00B16B22">
        <w:rPr>
          <w:rFonts w:ascii="Times New Roman" w:hAnsi="Times New Roman" w:cs="Times New Roman"/>
          <w:sz w:val="28"/>
          <w:szCs w:val="28"/>
        </w:rPr>
        <w:t>синдромальных</w:t>
      </w:r>
      <w:proofErr w:type="spellEnd"/>
      <w:r w:rsidRPr="00B16B22">
        <w:rPr>
          <w:rFonts w:ascii="Times New Roman" w:hAnsi="Times New Roman" w:cs="Times New Roman"/>
          <w:sz w:val="28"/>
          <w:szCs w:val="28"/>
        </w:rPr>
        <w:t xml:space="preserve"> проявлений МЭН, не связанных с патологией ЩЖ: гормональных проявлений </w:t>
      </w:r>
      <w:proofErr w:type="spellStart"/>
      <w:r w:rsidRPr="00B16B22">
        <w:rPr>
          <w:rFonts w:ascii="Times New Roman" w:hAnsi="Times New Roman" w:cs="Times New Roman"/>
          <w:sz w:val="28"/>
          <w:szCs w:val="28"/>
        </w:rPr>
        <w:t>гиперкатехоламинемии</w:t>
      </w:r>
      <w:proofErr w:type="spellEnd"/>
      <w:r w:rsidRPr="00B16B22">
        <w:rPr>
          <w:rFonts w:ascii="Times New Roman" w:hAnsi="Times New Roman" w:cs="Times New Roman"/>
          <w:sz w:val="28"/>
          <w:szCs w:val="28"/>
        </w:rPr>
        <w:t xml:space="preserve"> при </w:t>
      </w:r>
      <w:proofErr w:type="spellStart"/>
      <w:r w:rsidRPr="00B16B22">
        <w:rPr>
          <w:rFonts w:ascii="Times New Roman" w:hAnsi="Times New Roman" w:cs="Times New Roman"/>
          <w:sz w:val="28"/>
          <w:szCs w:val="28"/>
        </w:rPr>
        <w:t>феохромоцитоме</w:t>
      </w:r>
      <w:proofErr w:type="spellEnd"/>
      <w:r w:rsidRPr="00B16B22">
        <w:rPr>
          <w:rFonts w:ascii="Times New Roman" w:hAnsi="Times New Roman" w:cs="Times New Roman"/>
          <w:sz w:val="28"/>
          <w:szCs w:val="28"/>
        </w:rPr>
        <w:t xml:space="preserve"> – </w:t>
      </w:r>
      <w:proofErr w:type="spellStart"/>
      <w:r w:rsidRPr="00B16B22">
        <w:rPr>
          <w:rFonts w:ascii="Times New Roman" w:hAnsi="Times New Roman" w:cs="Times New Roman"/>
          <w:sz w:val="28"/>
          <w:szCs w:val="28"/>
        </w:rPr>
        <w:t>кризовой</w:t>
      </w:r>
      <w:proofErr w:type="spellEnd"/>
      <w:r w:rsidRPr="00B16B22">
        <w:rPr>
          <w:rFonts w:ascii="Times New Roman" w:hAnsi="Times New Roman" w:cs="Times New Roman"/>
          <w:sz w:val="28"/>
          <w:szCs w:val="28"/>
        </w:rPr>
        <w:t xml:space="preserve"> артериальной гипертензии, ортостатического головокружения, симптоматического диабета; при синдроме МЭН типа 2А – амилоидной </w:t>
      </w:r>
      <w:proofErr w:type="spellStart"/>
      <w:r w:rsidRPr="00B16B22">
        <w:rPr>
          <w:rFonts w:ascii="Times New Roman" w:hAnsi="Times New Roman" w:cs="Times New Roman"/>
          <w:sz w:val="28"/>
          <w:szCs w:val="28"/>
        </w:rPr>
        <w:t>лихенификации</w:t>
      </w:r>
      <w:proofErr w:type="spellEnd"/>
      <w:r w:rsidRPr="00B16B22">
        <w:rPr>
          <w:rFonts w:ascii="Times New Roman" w:hAnsi="Times New Roman" w:cs="Times New Roman"/>
          <w:sz w:val="28"/>
          <w:szCs w:val="28"/>
        </w:rPr>
        <w:t xml:space="preserve"> кожи, при болезни </w:t>
      </w:r>
      <w:proofErr w:type="spellStart"/>
      <w:r w:rsidRPr="00B16B22">
        <w:rPr>
          <w:rFonts w:ascii="Times New Roman" w:hAnsi="Times New Roman" w:cs="Times New Roman"/>
          <w:sz w:val="28"/>
          <w:szCs w:val="28"/>
        </w:rPr>
        <w:t>Гиршпрунга</w:t>
      </w:r>
      <w:proofErr w:type="spellEnd"/>
      <w:r w:rsidRPr="00B16B22">
        <w:rPr>
          <w:rFonts w:ascii="Times New Roman" w:hAnsi="Times New Roman" w:cs="Times New Roman"/>
          <w:sz w:val="28"/>
          <w:szCs w:val="28"/>
        </w:rPr>
        <w:t xml:space="preserve"> – </w:t>
      </w:r>
      <w:proofErr w:type="spellStart"/>
      <w:r w:rsidRPr="00B16B22">
        <w:rPr>
          <w:rFonts w:ascii="Times New Roman" w:hAnsi="Times New Roman" w:cs="Times New Roman"/>
          <w:sz w:val="28"/>
          <w:szCs w:val="28"/>
        </w:rPr>
        <w:t>обстипации</w:t>
      </w:r>
      <w:proofErr w:type="spellEnd"/>
      <w:r w:rsidRPr="00B16B22">
        <w:rPr>
          <w:rFonts w:ascii="Times New Roman" w:hAnsi="Times New Roman" w:cs="Times New Roman"/>
          <w:sz w:val="28"/>
          <w:szCs w:val="28"/>
        </w:rPr>
        <w:t xml:space="preserve">, кишечной непроходимости; при синдроме МЭН типа 2В – ярких </w:t>
      </w:r>
      <w:proofErr w:type="spellStart"/>
      <w:r w:rsidRPr="00B16B22">
        <w:rPr>
          <w:rFonts w:ascii="Times New Roman" w:hAnsi="Times New Roman" w:cs="Times New Roman"/>
          <w:sz w:val="28"/>
          <w:szCs w:val="28"/>
        </w:rPr>
        <w:t>физикальных</w:t>
      </w:r>
      <w:proofErr w:type="spellEnd"/>
      <w:r w:rsidRPr="00B16B22">
        <w:rPr>
          <w:rFonts w:ascii="Times New Roman" w:hAnsi="Times New Roman" w:cs="Times New Roman"/>
          <w:sz w:val="28"/>
          <w:szCs w:val="28"/>
        </w:rPr>
        <w:t xml:space="preserve"> фенотипических признаков, среди которых </w:t>
      </w:r>
      <w:proofErr w:type="spellStart"/>
      <w:r w:rsidRPr="00B16B22">
        <w:rPr>
          <w:rFonts w:ascii="Times New Roman" w:hAnsi="Times New Roman" w:cs="Times New Roman"/>
          <w:sz w:val="28"/>
          <w:szCs w:val="28"/>
        </w:rPr>
        <w:t>марфаноподобная</w:t>
      </w:r>
      <w:proofErr w:type="spellEnd"/>
      <w:r w:rsidRPr="00B16B22">
        <w:rPr>
          <w:rFonts w:ascii="Times New Roman" w:hAnsi="Times New Roman" w:cs="Times New Roman"/>
          <w:sz w:val="28"/>
          <w:szCs w:val="28"/>
        </w:rPr>
        <w:t xml:space="preserve"> внешность, </w:t>
      </w:r>
      <w:proofErr w:type="spellStart"/>
      <w:r w:rsidRPr="00B16B22">
        <w:rPr>
          <w:rFonts w:ascii="Times New Roman" w:hAnsi="Times New Roman" w:cs="Times New Roman"/>
          <w:sz w:val="28"/>
          <w:szCs w:val="28"/>
        </w:rPr>
        <w:t>гипермобильность</w:t>
      </w:r>
      <w:proofErr w:type="spellEnd"/>
      <w:r w:rsidRPr="00B16B22">
        <w:rPr>
          <w:rFonts w:ascii="Times New Roman" w:hAnsi="Times New Roman" w:cs="Times New Roman"/>
          <w:sz w:val="28"/>
          <w:szCs w:val="28"/>
        </w:rPr>
        <w:t xml:space="preserve"> суставов, множественных </w:t>
      </w:r>
      <w:proofErr w:type="spellStart"/>
      <w:r w:rsidRPr="00B16B22">
        <w:rPr>
          <w:rFonts w:ascii="Times New Roman" w:hAnsi="Times New Roman" w:cs="Times New Roman"/>
          <w:sz w:val="28"/>
          <w:szCs w:val="28"/>
        </w:rPr>
        <w:t>ганглионеврином</w:t>
      </w:r>
      <w:proofErr w:type="spellEnd"/>
      <w:r w:rsidRPr="00B16B22">
        <w:rPr>
          <w:rFonts w:ascii="Times New Roman" w:hAnsi="Times New Roman" w:cs="Times New Roman"/>
          <w:sz w:val="28"/>
          <w:szCs w:val="28"/>
        </w:rPr>
        <w:t xml:space="preserve"> конъюнктивы, слизистых оболочек языка, рта, деформации стоп, грудной клетки и т. д.</w:t>
      </w:r>
    </w:p>
    <w:p w:rsidR="00D17C02" w:rsidRPr="00B16B22" w:rsidRDefault="00D17C02" w:rsidP="00654AB6">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Наиболее частым проявлением </w:t>
      </w:r>
      <w:proofErr w:type="gramStart"/>
      <w:r w:rsidRPr="00B16B22">
        <w:rPr>
          <w:rFonts w:ascii="Times New Roman" w:hAnsi="Times New Roman" w:cs="Times New Roman"/>
          <w:sz w:val="28"/>
          <w:szCs w:val="28"/>
        </w:rPr>
        <w:t>спорадического</w:t>
      </w:r>
      <w:proofErr w:type="gramEnd"/>
      <w:r w:rsidRPr="00B16B22">
        <w:rPr>
          <w:rFonts w:ascii="Times New Roman" w:hAnsi="Times New Roman" w:cs="Times New Roman"/>
          <w:sz w:val="28"/>
          <w:szCs w:val="28"/>
        </w:rPr>
        <w:t xml:space="preserve"> МРЩЖ является одиночный узел щитовидной железы, который встречается у 75–95% пациентов. С-клетки преимущественно расположены в верхней части каждой доли щитовидной железы; таким образом, большинство опухолей расположены в </w:t>
      </w:r>
      <w:r w:rsidRPr="00B16B22">
        <w:rPr>
          <w:rFonts w:ascii="Times New Roman" w:hAnsi="Times New Roman" w:cs="Times New Roman"/>
          <w:sz w:val="28"/>
          <w:szCs w:val="28"/>
        </w:rPr>
        <w:lastRenderedPageBreak/>
        <w:t>этой области. У большинства пациентов с МРЩЖ заболевание уже дало метастазы на момент постановки диагноза.</w:t>
      </w:r>
    </w:p>
    <w:p w:rsidR="00D17C02" w:rsidRPr="00B16B22" w:rsidRDefault="00D17C02" w:rsidP="00654AB6">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Отдаленные метастазы могут возникать в печени, легких, костях, реже в головном мозге и коже. Узловые метастазы чаще встречаются у пациентов с многоочаговым поражением. </w:t>
      </w:r>
    </w:p>
    <w:p w:rsidR="00D17C02" w:rsidRPr="00B16B22" w:rsidRDefault="00D17C02" w:rsidP="00654AB6">
      <w:pPr>
        <w:ind w:firstLine="851"/>
        <w:rPr>
          <w:rFonts w:ascii="Times New Roman" w:hAnsi="Times New Roman" w:cs="Times New Roman"/>
          <w:sz w:val="28"/>
          <w:szCs w:val="28"/>
        </w:rPr>
      </w:pPr>
      <w:r w:rsidRPr="00B16B22">
        <w:rPr>
          <w:rFonts w:ascii="Times New Roman" w:hAnsi="Times New Roman" w:cs="Times New Roman"/>
          <w:sz w:val="28"/>
          <w:szCs w:val="28"/>
        </w:rPr>
        <w:t xml:space="preserve">Системные симптомы могут возникать из-за секреции гормонов опухолью. Секреция опухолью </w:t>
      </w:r>
      <w:proofErr w:type="spellStart"/>
      <w:r w:rsidRPr="00B16B22">
        <w:rPr>
          <w:rFonts w:ascii="Times New Roman" w:hAnsi="Times New Roman" w:cs="Times New Roman"/>
          <w:sz w:val="28"/>
          <w:szCs w:val="28"/>
        </w:rPr>
        <w:t>кальцитонина</w:t>
      </w:r>
      <w:proofErr w:type="spellEnd"/>
      <w:r w:rsidRPr="00B16B22">
        <w:rPr>
          <w:rFonts w:ascii="Times New Roman" w:hAnsi="Times New Roman" w:cs="Times New Roman"/>
          <w:sz w:val="28"/>
          <w:szCs w:val="28"/>
        </w:rPr>
        <w:t xml:space="preserve">, пептида, родственного гену </w:t>
      </w:r>
      <w:proofErr w:type="spellStart"/>
      <w:r w:rsidRPr="00B16B22">
        <w:rPr>
          <w:rFonts w:ascii="Times New Roman" w:hAnsi="Times New Roman" w:cs="Times New Roman"/>
          <w:sz w:val="28"/>
          <w:szCs w:val="28"/>
        </w:rPr>
        <w:t>кальцитонина</w:t>
      </w:r>
      <w:proofErr w:type="spellEnd"/>
      <w:r w:rsidRPr="00B16B22">
        <w:rPr>
          <w:rFonts w:ascii="Times New Roman" w:hAnsi="Times New Roman" w:cs="Times New Roman"/>
          <w:sz w:val="28"/>
          <w:szCs w:val="28"/>
        </w:rPr>
        <w:t xml:space="preserve">, или других веществ может вызывать диарею или покраснение лица у пациентов с прогрессирующим заболеванием. Кроме того, отдельные опухоли выделяют кортикотропин (АКТГ), вызывая эктопический синдром </w:t>
      </w:r>
      <w:proofErr w:type="spellStart"/>
      <w:r w:rsidRPr="00B16B22">
        <w:rPr>
          <w:rFonts w:ascii="Times New Roman" w:hAnsi="Times New Roman" w:cs="Times New Roman"/>
          <w:sz w:val="28"/>
          <w:szCs w:val="28"/>
        </w:rPr>
        <w:t>Кушинга</w:t>
      </w:r>
      <w:proofErr w:type="spellEnd"/>
      <w:r w:rsidRPr="00B16B22">
        <w:rPr>
          <w:rFonts w:ascii="Times New Roman" w:hAnsi="Times New Roman" w:cs="Times New Roman"/>
          <w:sz w:val="28"/>
          <w:szCs w:val="28"/>
        </w:rPr>
        <w:t>.</w:t>
      </w:r>
    </w:p>
    <w:p w:rsidR="00D17C02" w:rsidRPr="00B16B22" w:rsidRDefault="00D17C02" w:rsidP="00654AB6">
      <w:pPr>
        <w:ind w:firstLine="851"/>
        <w:rPr>
          <w:rFonts w:ascii="Times New Roman" w:hAnsi="Times New Roman" w:cs="Times New Roman"/>
          <w:sz w:val="28"/>
          <w:szCs w:val="28"/>
        </w:rPr>
      </w:pPr>
      <w:proofErr w:type="gramStart"/>
      <w:r w:rsidRPr="00B16B22">
        <w:rPr>
          <w:rFonts w:ascii="Times New Roman" w:hAnsi="Times New Roman" w:cs="Times New Roman"/>
          <w:sz w:val="28"/>
          <w:szCs w:val="28"/>
        </w:rPr>
        <w:t xml:space="preserve">В диагностике </w:t>
      </w:r>
      <w:r w:rsidR="00654AB6" w:rsidRPr="00B16B22">
        <w:rPr>
          <w:rFonts w:ascii="Times New Roman" w:hAnsi="Times New Roman" w:cs="Times New Roman"/>
          <w:sz w:val="28"/>
          <w:szCs w:val="28"/>
        </w:rPr>
        <w:t xml:space="preserve">необходима </w:t>
      </w:r>
      <w:r w:rsidRPr="00B16B22">
        <w:rPr>
          <w:rFonts w:ascii="Times New Roman" w:hAnsi="Times New Roman" w:cs="Times New Roman"/>
          <w:sz w:val="28"/>
          <w:szCs w:val="28"/>
        </w:rPr>
        <w:t xml:space="preserve">комплексная оценка уровня базального </w:t>
      </w:r>
      <w:proofErr w:type="spellStart"/>
      <w:r w:rsidRPr="00B16B22">
        <w:rPr>
          <w:rFonts w:ascii="Times New Roman" w:hAnsi="Times New Roman" w:cs="Times New Roman"/>
          <w:sz w:val="28"/>
          <w:szCs w:val="28"/>
        </w:rPr>
        <w:t>кальцитонина</w:t>
      </w:r>
      <w:proofErr w:type="spellEnd"/>
      <w:r w:rsidRPr="00B16B22">
        <w:rPr>
          <w:rFonts w:ascii="Times New Roman" w:hAnsi="Times New Roman" w:cs="Times New Roman"/>
          <w:sz w:val="28"/>
          <w:szCs w:val="28"/>
        </w:rPr>
        <w:t>, результато</w:t>
      </w:r>
      <w:r w:rsidR="001641FA" w:rsidRPr="00B16B22">
        <w:rPr>
          <w:rFonts w:ascii="Times New Roman" w:hAnsi="Times New Roman" w:cs="Times New Roman"/>
          <w:sz w:val="28"/>
          <w:szCs w:val="28"/>
        </w:rPr>
        <w:t>в УЗИ</w:t>
      </w:r>
      <w:r w:rsidRPr="00B16B22">
        <w:rPr>
          <w:rFonts w:ascii="Times New Roman" w:hAnsi="Times New Roman" w:cs="Times New Roman"/>
          <w:sz w:val="28"/>
          <w:szCs w:val="28"/>
        </w:rPr>
        <w:t xml:space="preserve"> и тонкоигол</w:t>
      </w:r>
      <w:r w:rsidR="001641FA" w:rsidRPr="00B16B22">
        <w:rPr>
          <w:rFonts w:ascii="Times New Roman" w:hAnsi="Times New Roman" w:cs="Times New Roman"/>
          <w:sz w:val="28"/>
          <w:szCs w:val="28"/>
        </w:rPr>
        <w:t xml:space="preserve">ьной аспирационной </w:t>
      </w:r>
      <w:proofErr w:type="spellStart"/>
      <w:r w:rsidR="001641FA" w:rsidRPr="00B16B22">
        <w:rPr>
          <w:rFonts w:ascii="Times New Roman" w:hAnsi="Times New Roman" w:cs="Times New Roman"/>
          <w:sz w:val="28"/>
          <w:szCs w:val="28"/>
        </w:rPr>
        <w:t>биопси</w:t>
      </w:r>
      <w:proofErr w:type="spellEnd"/>
      <w:r w:rsidRPr="00B16B22">
        <w:rPr>
          <w:rFonts w:ascii="Times New Roman" w:hAnsi="Times New Roman" w:cs="Times New Roman"/>
          <w:sz w:val="28"/>
          <w:szCs w:val="28"/>
        </w:rPr>
        <w:t>), при необходимости – результатов генетического исследования на наличие мутаций RET.</w:t>
      </w:r>
      <w:proofErr w:type="gramEnd"/>
      <w:r w:rsidRPr="00B16B22">
        <w:rPr>
          <w:rFonts w:ascii="Times New Roman" w:hAnsi="Times New Roman" w:cs="Times New Roman"/>
          <w:sz w:val="28"/>
          <w:szCs w:val="28"/>
        </w:rPr>
        <w:t xml:space="preserve"> Результаты цитологического исследования и УЗИ могут быть ложноотрицательными</w:t>
      </w:r>
      <w:r w:rsidR="00D476A6" w:rsidRPr="00B16B22">
        <w:rPr>
          <w:rFonts w:ascii="Times New Roman" w:hAnsi="Times New Roman" w:cs="Times New Roman"/>
          <w:sz w:val="28"/>
          <w:szCs w:val="28"/>
        </w:rPr>
        <w:t>.</w:t>
      </w: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1641FA">
      <w:pPr>
        <w:ind w:firstLine="851"/>
        <w:rPr>
          <w:rFonts w:ascii="Times New Roman" w:hAnsi="Times New Roman" w:cs="Times New Roman"/>
          <w:sz w:val="28"/>
          <w:szCs w:val="28"/>
        </w:rPr>
      </w:pPr>
    </w:p>
    <w:p w:rsidR="00D476A6" w:rsidRPr="00B16B22" w:rsidRDefault="00D476A6" w:rsidP="007E6B3F">
      <w:pPr>
        <w:rPr>
          <w:rFonts w:ascii="Times New Roman" w:hAnsi="Times New Roman" w:cs="Times New Roman"/>
          <w:sz w:val="28"/>
          <w:szCs w:val="28"/>
        </w:rPr>
      </w:pPr>
    </w:p>
    <w:p w:rsidR="00D476A6" w:rsidRPr="00B16B22" w:rsidRDefault="00D476A6" w:rsidP="00B16B22">
      <w:pPr>
        <w:pStyle w:val="1"/>
        <w:jc w:val="center"/>
        <w:rPr>
          <w:rFonts w:ascii="Times New Roman" w:hAnsi="Times New Roman" w:cs="Times New Roman"/>
          <w:b w:val="0"/>
          <w:color w:val="auto"/>
        </w:rPr>
      </w:pPr>
      <w:bookmarkStart w:id="6" w:name="_Toc106322310"/>
      <w:r w:rsidRPr="00B16B22">
        <w:rPr>
          <w:rFonts w:ascii="Times New Roman" w:hAnsi="Times New Roman" w:cs="Times New Roman"/>
          <w:color w:val="auto"/>
        </w:rPr>
        <w:lastRenderedPageBreak/>
        <w:t xml:space="preserve">Доброкачественные </w:t>
      </w:r>
      <w:r w:rsidR="00FE4A6D" w:rsidRPr="00B16B22">
        <w:rPr>
          <w:rFonts w:ascii="Times New Roman" w:hAnsi="Times New Roman" w:cs="Times New Roman"/>
          <w:color w:val="auto"/>
        </w:rPr>
        <w:t>ново</w:t>
      </w:r>
      <w:r w:rsidRPr="00B16B22">
        <w:rPr>
          <w:rFonts w:ascii="Times New Roman" w:hAnsi="Times New Roman" w:cs="Times New Roman"/>
          <w:color w:val="auto"/>
        </w:rPr>
        <w:t>образования</w:t>
      </w:r>
      <w:bookmarkEnd w:id="6"/>
    </w:p>
    <w:p w:rsidR="007E6B3F" w:rsidRPr="00B16B22" w:rsidRDefault="00FE4A6D" w:rsidP="007E6B3F">
      <w:pPr>
        <w:ind w:firstLine="851"/>
        <w:rPr>
          <w:rFonts w:ascii="Times New Roman" w:hAnsi="Times New Roman" w:cs="Times New Roman"/>
          <w:sz w:val="28"/>
          <w:szCs w:val="28"/>
        </w:rPr>
      </w:pPr>
      <w:r w:rsidRPr="00B16B22">
        <w:rPr>
          <w:rFonts w:ascii="Times New Roman" w:hAnsi="Times New Roman" w:cs="Times New Roman"/>
          <w:i/>
          <w:sz w:val="28"/>
          <w:szCs w:val="28"/>
        </w:rPr>
        <w:t>Фолликулярные аденомы</w:t>
      </w:r>
      <w:r w:rsidRPr="00B16B22">
        <w:rPr>
          <w:rFonts w:ascii="Times New Roman" w:hAnsi="Times New Roman" w:cs="Times New Roman"/>
          <w:sz w:val="28"/>
          <w:szCs w:val="28"/>
        </w:rPr>
        <w:t xml:space="preserve"> — распространенное доброкачественное новообразование щитовидной железы. </w:t>
      </w:r>
      <w:r w:rsidR="00D476A6" w:rsidRPr="00B16B22">
        <w:rPr>
          <w:rFonts w:ascii="Times New Roman" w:hAnsi="Times New Roman" w:cs="Times New Roman"/>
          <w:sz w:val="28"/>
          <w:szCs w:val="28"/>
        </w:rPr>
        <w:t xml:space="preserve">Фолликулярная </w:t>
      </w:r>
      <w:proofErr w:type="gramStart"/>
      <w:r w:rsidR="00D476A6" w:rsidRPr="00B16B22">
        <w:rPr>
          <w:rFonts w:ascii="Times New Roman" w:hAnsi="Times New Roman" w:cs="Times New Roman"/>
          <w:sz w:val="28"/>
          <w:szCs w:val="28"/>
        </w:rPr>
        <w:t>аденома</w:t>
      </w:r>
      <w:proofErr w:type="gramEnd"/>
      <w:r w:rsidRPr="00B16B22">
        <w:rPr>
          <w:rFonts w:ascii="Times New Roman" w:hAnsi="Times New Roman" w:cs="Times New Roman"/>
          <w:sz w:val="28"/>
          <w:szCs w:val="28"/>
        </w:rPr>
        <w:t xml:space="preserve"> как</w:t>
      </w:r>
      <w:r w:rsidR="00D476A6" w:rsidRPr="00B16B22">
        <w:rPr>
          <w:rFonts w:ascii="Times New Roman" w:hAnsi="Times New Roman" w:cs="Times New Roman"/>
          <w:sz w:val="28"/>
          <w:szCs w:val="28"/>
        </w:rPr>
        <w:t xml:space="preserve"> и фолликулярная карцинома щитовидной железы представляют собой опухоли фолликулярно-клеточной дифференцировки, которые состоят из </w:t>
      </w:r>
      <w:proofErr w:type="spellStart"/>
      <w:r w:rsidR="00D476A6" w:rsidRPr="00B16B22">
        <w:rPr>
          <w:rFonts w:ascii="Times New Roman" w:hAnsi="Times New Roman" w:cs="Times New Roman"/>
          <w:sz w:val="28"/>
          <w:szCs w:val="28"/>
        </w:rPr>
        <w:t>микрофолликулярной</w:t>
      </w:r>
      <w:proofErr w:type="spellEnd"/>
      <w:r w:rsidR="00D476A6" w:rsidRPr="00B16B22">
        <w:rPr>
          <w:rFonts w:ascii="Times New Roman" w:hAnsi="Times New Roman" w:cs="Times New Roman"/>
          <w:sz w:val="28"/>
          <w:szCs w:val="28"/>
        </w:rPr>
        <w:t xml:space="preserve"> архитектуры с фолликулами, выстланными кубическими эпителиальными клетками. </w:t>
      </w:r>
      <w:r w:rsidRPr="00B16B22">
        <w:rPr>
          <w:rFonts w:ascii="Times New Roman" w:hAnsi="Times New Roman" w:cs="Times New Roman"/>
          <w:sz w:val="28"/>
          <w:szCs w:val="28"/>
        </w:rPr>
        <w:t xml:space="preserve"> </w:t>
      </w:r>
      <w:r w:rsidR="00D476A6" w:rsidRPr="00B16B22">
        <w:rPr>
          <w:rFonts w:ascii="Times New Roman" w:hAnsi="Times New Roman" w:cs="Times New Roman"/>
          <w:sz w:val="28"/>
          <w:szCs w:val="28"/>
        </w:rPr>
        <w:t xml:space="preserve">Это твердая или эластичная, однородная, круглая или овальная опухоль, окруженная тонкой фиброзной капсулой. Большинство пациентов с фолликулярной аденомой клинически и </w:t>
      </w:r>
      <w:proofErr w:type="spellStart"/>
      <w:r w:rsidR="00D476A6" w:rsidRPr="00B16B22">
        <w:rPr>
          <w:rFonts w:ascii="Times New Roman" w:hAnsi="Times New Roman" w:cs="Times New Roman"/>
          <w:sz w:val="28"/>
          <w:szCs w:val="28"/>
        </w:rPr>
        <w:t>биохимически</w:t>
      </w:r>
      <w:proofErr w:type="spellEnd"/>
      <w:r w:rsidR="00D476A6" w:rsidRPr="00B16B22">
        <w:rPr>
          <w:rFonts w:ascii="Times New Roman" w:hAnsi="Times New Roman" w:cs="Times New Roman"/>
          <w:sz w:val="28"/>
          <w:szCs w:val="28"/>
        </w:rPr>
        <w:t xml:space="preserve"> находятся в </w:t>
      </w:r>
      <w:proofErr w:type="spellStart"/>
      <w:r w:rsidR="00D476A6" w:rsidRPr="00B16B22">
        <w:rPr>
          <w:rFonts w:ascii="Times New Roman" w:hAnsi="Times New Roman" w:cs="Times New Roman"/>
          <w:sz w:val="28"/>
          <w:szCs w:val="28"/>
        </w:rPr>
        <w:t>эутиреоидном</w:t>
      </w:r>
      <w:proofErr w:type="spellEnd"/>
      <w:r w:rsidR="00D476A6" w:rsidRPr="00B16B22">
        <w:rPr>
          <w:rFonts w:ascii="Times New Roman" w:hAnsi="Times New Roman" w:cs="Times New Roman"/>
          <w:sz w:val="28"/>
          <w:szCs w:val="28"/>
        </w:rPr>
        <w:t xml:space="preserve"> состоянии. Примерно 1% фолликулярных аденом являются «токсичными аденомами», которые являются причиной симптоматического гипертиреоза. Гипертиреоз обычно не возникает до тех пор, пока функционирующая фолликулярная аденома не достигнет размера ≥3 см. </w:t>
      </w:r>
    </w:p>
    <w:p w:rsidR="007E6B3F" w:rsidRPr="00B16B22" w:rsidRDefault="00D476A6" w:rsidP="007E6B3F">
      <w:pPr>
        <w:ind w:firstLine="851"/>
        <w:rPr>
          <w:rFonts w:ascii="Times New Roman" w:hAnsi="Times New Roman" w:cs="Times New Roman"/>
          <w:sz w:val="28"/>
          <w:szCs w:val="28"/>
        </w:rPr>
      </w:pPr>
      <w:r w:rsidRPr="00B16B22">
        <w:rPr>
          <w:rFonts w:ascii="Times New Roman" w:hAnsi="Times New Roman" w:cs="Times New Roman"/>
          <w:sz w:val="28"/>
          <w:szCs w:val="28"/>
        </w:rPr>
        <w:t xml:space="preserve">Фолликулярная карцинома имеет микроскопические особенности, сходные с фолликулярной аденомой. Однако фолликулярная карцинома имеет тенденцию быть </w:t>
      </w:r>
      <w:proofErr w:type="gramStart"/>
      <w:r w:rsidRPr="00B16B22">
        <w:rPr>
          <w:rFonts w:ascii="Times New Roman" w:hAnsi="Times New Roman" w:cs="Times New Roman"/>
          <w:sz w:val="28"/>
          <w:szCs w:val="28"/>
        </w:rPr>
        <w:t>более клеточной</w:t>
      </w:r>
      <w:proofErr w:type="gramEnd"/>
      <w:r w:rsidRPr="00B16B22">
        <w:rPr>
          <w:rFonts w:ascii="Times New Roman" w:hAnsi="Times New Roman" w:cs="Times New Roman"/>
          <w:sz w:val="28"/>
          <w:szCs w:val="28"/>
        </w:rPr>
        <w:t xml:space="preserve"> с толстой неправильной капсулой, часто с участками некроза и более частыми митозами. Фолликулярную карциному нельзя отличить от фолликулярной аденомы только на основании цитологических признаков. Ее отличают от фолликулярной аденомы на основании </w:t>
      </w:r>
      <w:proofErr w:type="spellStart"/>
      <w:r w:rsidRPr="00B16B22">
        <w:rPr>
          <w:rFonts w:ascii="Times New Roman" w:hAnsi="Times New Roman" w:cs="Times New Roman"/>
          <w:sz w:val="28"/>
          <w:szCs w:val="28"/>
        </w:rPr>
        <w:t>капсулярной</w:t>
      </w:r>
      <w:proofErr w:type="spellEnd"/>
      <w:r w:rsidRPr="00B16B22">
        <w:rPr>
          <w:rFonts w:ascii="Times New Roman" w:hAnsi="Times New Roman" w:cs="Times New Roman"/>
          <w:sz w:val="28"/>
          <w:szCs w:val="28"/>
        </w:rPr>
        <w:t xml:space="preserve"> инвазии, сосудистой инвазии, </w:t>
      </w:r>
      <w:proofErr w:type="spellStart"/>
      <w:r w:rsidRPr="00B16B22">
        <w:rPr>
          <w:rFonts w:ascii="Times New Roman" w:hAnsi="Times New Roman" w:cs="Times New Roman"/>
          <w:sz w:val="28"/>
          <w:szCs w:val="28"/>
        </w:rPr>
        <w:t>экстратиреоидного</w:t>
      </w:r>
      <w:proofErr w:type="spellEnd"/>
      <w:r w:rsidRPr="00B16B22">
        <w:rPr>
          <w:rFonts w:ascii="Times New Roman" w:hAnsi="Times New Roman" w:cs="Times New Roman"/>
          <w:sz w:val="28"/>
          <w:szCs w:val="28"/>
        </w:rPr>
        <w:t xml:space="preserve"> распространения опухоли, метастазов в лимфатические узлы или системных метастазов. </w:t>
      </w:r>
      <w:proofErr w:type="spellStart"/>
      <w:r w:rsidRPr="00B16B22">
        <w:rPr>
          <w:rFonts w:ascii="Times New Roman" w:hAnsi="Times New Roman" w:cs="Times New Roman"/>
          <w:sz w:val="28"/>
          <w:szCs w:val="28"/>
        </w:rPr>
        <w:t>Капсулярная</w:t>
      </w:r>
      <w:proofErr w:type="spellEnd"/>
      <w:r w:rsidRPr="00B16B22">
        <w:rPr>
          <w:rFonts w:ascii="Times New Roman" w:hAnsi="Times New Roman" w:cs="Times New Roman"/>
          <w:sz w:val="28"/>
          <w:szCs w:val="28"/>
        </w:rPr>
        <w:t xml:space="preserve"> инвазия определяется как распространение опухоли через всю капсулу.  </w:t>
      </w:r>
    </w:p>
    <w:p w:rsidR="00FE4A6D" w:rsidRPr="00B16B22" w:rsidRDefault="00D476A6" w:rsidP="007E6B3F">
      <w:pPr>
        <w:ind w:firstLine="851"/>
        <w:rPr>
          <w:rFonts w:ascii="Times New Roman" w:hAnsi="Times New Roman" w:cs="Times New Roman"/>
          <w:sz w:val="28"/>
          <w:szCs w:val="28"/>
        </w:rPr>
      </w:pPr>
      <w:r w:rsidRPr="00B16B22">
        <w:rPr>
          <w:rFonts w:ascii="Times New Roman" w:hAnsi="Times New Roman" w:cs="Times New Roman"/>
          <w:sz w:val="28"/>
          <w:szCs w:val="28"/>
        </w:rPr>
        <w:t>Ультразвуковое исследование щитовидной железы рекомендуется всем пациентам с узлами щитовидной железы, чтобы помочь охарактеризовать узел, а также обследовать остальную часть щитовидной железы на наличие других узлов. </w:t>
      </w:r>
      <w:proofErr w:type="spellStart"/>
      <w:r w:rsidRPr="00B16B22">
        <w:rPr>
          <w:rFonts w:ascii="Times New Roman" w:hAnsi="Times New Roman" w:cs="Times New Roman"/>
          <w:sz w:val="28"/>
          <w:szCs w:val="28"/>
        </w:rPr>
        <w:t>Эхографические</w:t>
      </w:r>
      <w:proofErr w:type="spellEnd"/>
      <w:r w:rsidRPr="00B16B22">
        <w:rPr>
          <w:rFonts w:ascii="Times New Roman" w:hAnsi="Times New Roman" w:cs="Times New Roman"/>
          <w:sz w:val="28"/>
          <w:szCs w:val="28"/>
        </w:rPr>
        <w:t xml:space="preserve"> особенности, </w:t>
      </w:r>
      <w:r w:rsidR="00FE4A6D" w:rsidRPr="00B16B22">
        <w:rPr>
          <w:rFonts w:ascii="Times New Roman" w:hAnsi="Times New Roman" w:cs="Times New Roman"/>
          <w:sz w:val="28"/>
          <w:szCs w:val="28"/>
        </w:rPr>
        <w:t xml:space="preserve">свидетельствующие о </w:t>
      </w:r>
      <w:r w:rsidRPr="00B16B22">
        <w:rPr>
          <w:rFonts w:ascii="Times New Roman" w:hAnsi="Times New Roman" w:cs="Times New Roman"/>
          <w:sz w:val="28"/>
          <w:szCs w:val="28"/>
        </w:rPr>
        <w:t xml:space="preserve"> зло</w:t>
      </w:r>
      <w:r w:rsidR="00FE4A6D" w:rsidRPr="00B16B22">
        <w:rPr>
          <w:rFonts w:ascii="Times New Roman" w:hAnsi="Times New Roman" w:cs="Times New Roman"/>
          <w:sz w:val="28"/>
          <w:szCs w:val="28"/>
        </w:rPr>
        <w:t>качественности</w:t>
      </w:r>
      <w:r w:rsidRPr="00B16B22">
        <w:rPr>
          <w:rFonts w:ascii="Times New Roman" w:hAnsi="Times New Roman" w:cs="Times New Roman"/>
          <w:sz w:val="28"/>
          <w:szCs w:val="28"/>
        </w:rPr>
        <w:t xml:space="preserve"> новообразования, включают </w:t>
      </w:r>
      <w:r w:rsidR="00FE4A6D"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гипоэхогенность</w:t>
      </w:r>
      <w:proofErr w:type="spellEnd"/>
      <w:r w:rsidRPr="00B16B22">
        <w:rPr>
          <w:rFonts w:ascii="Times New Roman" w:hAnsi="Times New Roman" w:cs="Times New Roman"/>
          <w:sz w:val="28"/>
          <w:szCs w:val="28"/>
        </w:rPr>
        <w:t xml:space="preserve">, точечные </w:t>
      </w:r>
      <w:proofErr w:type="spellStart"/>
      <w:r w:rsidRPr="00B16B22">
        <w:rPr>
          <w:rFonts w:ascii="Times New Roman" w:hAnsi="Times New Roman" w:cs="Times New Roman"/>
          <w:sz w:val="28"/>
          <w:szCs w:val="28"/>
        </w:rPr>
        <w:t>микрокальцинаты</w:t>
      </w:r>
      <w:proofErr w:type="spellEnd"/>
      <w:r w:rsidRPr="00B16B22">
        <w:rPr>
          <w:rFonts w:ascii="Times New Roman" w:hAnsi="Times New Roman" w:cs="Times New Roman"/>
          <w:sz w:val="28"/>
          <w:szCs w:val="28"/>
        </w:rPr>
        <w:t>, нечеткие или неровные края, отсутствие гало-симптома, узел, высота которого превышает его ширину, а также повышенный внутриузловой кровоток. </w:t>
      </w:r>
      <w:r w:rsidR="00FE4A6D" w:rsidRPr="00B16B22">
        <w:rPr>
          <w:rFonts w:ascii="Times New Roman" w:hAnsi="Times New Roman" w:cs="Times New Roman"/>
          <w:sz w:val="28"/>
          <w:szCs w:val="28"/>
        </w:rPr>
        <w:t xml:space="preserve"> </w:t>
      </w:r>
    </w:p>
    <w:p w:rsidR="00654AB6" w:rsidRPr="00B16B22" w:rsidRDefault="00654AB6" w:rsidP="00654AB6">
      <w:pPr>
        <w:pStyle w:val="ad"/>
        <w:shd w:val="clear" w:color="auto" w:fill="FFFFFF"/>
        <w:spacing w:before="0" w:beforeAutospacing="0" w:after="0" w:afterAutospacing="0" w:line="360" w:lineRule="auto"/>
        <w:rPr>
          <w:sz w:val="28"/>
          <w:szCs w:val="28"/>
        </w:rPr>
      </w:pPr>
    </w:p>
    <w:p w:rsidR="0074460C" w:rsidRPr="00B16B22" w:rsidRDefault="0074460C" w:rsidP="00654AB6">
      <w:pPr>
        <w:pStyle w:val="ad"/>
        <w:shd w:val="clear" w:color="auto" w:fill="FFFFFF"/>
        <w:spacing w:before="0" w:beforeAutospacing="0" w:after="0" w:afterAutospacing="0" w:line="360" w:lineRule="auto"/>
        <w:jc w:val="center"/>
        <w:rPr>
          <w:i/>
          <w:sz w:val="28"/>
          <w:szCs w:val="28"/>
        </w:rPr>
      </w:pPr>
      <w:r w:rsidRPr="00B16B22">
        <w:rPr>
          <w:i/>
          <w:sz w:val="28"/>
          <w:szCs w:val="28"/>
        </w:rPr>
        <w:lastRenderedPageBreak/>
        <w:t>Кистозные узлы щитовидной железы</w:t>
      </w:r>
    </w:p>
    <w:p w:rsidR="0074460C" w:rsidRPr="00B16B22" w:rsidRDefault="0074460C" w:rsidP="00B85E01">
      <w:pPr>
        <w:pStyle w:val="ad"/>
        <w:shd w:val="clear" w:color="auto" w:fill="FFFFFF"/>
        <w:spacing w:before="0" w:beforeAutospacing="0" w:after="0" w:afterAutospacing="0" w:line="360" w:lineRule="auto"/>
        <w:ind w:firstLine="851"/>
        <w:rPr>
          <w:sz w:val="28"/>
          <w:szCs w:val="28"/>
        </w:rPr>
      </w:pPr>
      <w:r w:rsidRPr="00B16B22">
        <w:rPr>
          <w:rStyle w:val="headingendmark"/>
          <w:sz w:val="28"/>
          <w:szCs w:val="28"/>
        </w:rPr>
        <w:t>Истинные </w:t>
      </w:r>
      <w:r w:rsidRPr="00B16B22">
        <w:rPr>
          <w:sz w:val="28"/>
          <w:szCs w:val="28"/>
        </w:rPr>
        <w:t> простые кисты щитовидной железы, выстланные доброкачественными эпителиальными клетками, встречаются редко. Большинство кистозных узлов представляют собой частично солидные структуры, подвергшиеся кистозной дегенерации (смешанные или сложные узлы). Большинство кистозных узлов щитовидной железы являются доброкачественными дегенерирующими аденомами щитовидной железы. Автономно функционирующие аденомы щитовидной железы чаще подвергаются кистозной дегенерации, чем нефункционирующие аденомы. </w:t>
      </w:r>
    </w:p>
    <w:p w:rsidR="00B85E01" w:rsidRPr="00B16B22" w:rsidRDefault="00B85E01" w:rsidP="00B85E01">
      <w:pPr>
        <w:pStyle w:val="ad"/>
        <w:shd w:val="clear" w:color="auto" w:fill="FFFFFF"/>
        <w:spacing w:before="0" w:beforeAutospacing="0" w:after="0" w:afterAutospacing="0" w:line="360" w:lineRule="auto"/>
        <w:rPr>
          <w:sz w:val="28"/>
          <w:szCs w:val="28"/>
        </w:rPr>
      </w:pPr>
      <w:r w:rsidRPr="00B16B22">
        <w:rPr>
          <w:sz w:val="28"/>
          <w:szCs w:val="28"/>
        </w:rPr>
        <w:t>Клиническая важность оценки кистозных узлов щитовидной железы в первую очередь связана с необходимостью исключения рака щитовидной железы.  Именно природа солидного компонента, связанного с «кистой», имеет первостепенное клиническое значение. Солидный компонент может составлять более половины узла, представлять собой небольшую массу клеток вдоль стенки кисты или просто утолщение стенки кисты.</w:t>
      </w:r>
    </w:p>
    <w:p w:rsidR="00D476A6" w:rsidRPr="00B16B22" w:rsidRDefault="007E6B3F" w:rsidP="006E3EA3">
      <w:pPr>
        <w:pStyle w:val="ad"/>
        <w:shd w:val="clear" w:color="auto" w:fill="FFFFFF"/>
        <w:spacing w:before="0" w:beforeAutospacing="0" w:after="0" w:afterAutospacing="0" w:line="360" w:lineRule="auto"/>
        <w:jc w:val="center"/>
        <w:rPr>
          <w:i/>
          <w:sz w:val="28"/>
          <w:szCs w:val="28"/>
        </w:rPr>
      </w:pPr>
      <w:r w:rsidRPr="00B16B22">
        <w:rPr>
          <w:i/>
          <w:sz w:val="28"/>
          <w:szCs w:val="28"/>
        </w:rPr>
        <w:t>Узловой зоб</w:t>
      </w:r>
    </w:p>
    <w:p w:rsidR="006E3EA3" w:rsidRPr="00B16B22" w:rsidRDefault="007E6B3F" w:rsidP="006E3EA3">
      <w:pPr>
        <w:pStyle w:val="ad"/>
        <w:shd w:val="clear" w:color="auto" w:fill="FFFFFF"/>
        <w:spacing w:before="0" w:beforeAutospacing="0" w:after="0" w:afterAutospacing="0" w:line="360" w:lineRule="auto"/>
        <w:ind w:firstLine="851"/>
        <w:jc w:val="both"/>
        <w:rPr>
          <w:sz w:val="32"/>
          <w:szCs w:val="28"/>
        </w:rPr>
      </w:pPr>
      <w:r w:rsidRPr="00B16B22">
        <w:rPr>
          <w:sz w:val="28"/>
          <w:shd w:val="clear" w:color="auto" w:fill="FFFFFF"/>
        </w:rPr>
        <w:t>Узловой зоб  является наиболее частым из все</w:t>
      </w:r>
      <w:r w:rsidR="006E3EA3" w:rsidRPr="00B16B22">
        <w:rPr>
          <w:sz w:val="28"/>
          <w:shd w:val="clear" w:color="auto" w:fill="FFFFFF"/>
        </w:rPr>
        <w:t>х заболеваний щитовидной железы и я</w:t>
      </w:r>
      <w:r w:rsidRPr="00B16B22">
        <w:rPr>
          <w:sz w:val="28"/>
          <w:shd w:val="clear" w:color="auto" w:fill="FFFFFF"/>
        </w:rPr>
        <w:t>вляется результатом генетической гетерогенности фолликулярных клеток. Узловой зоб чаще всего выявляют просто как образование на шее, но иногда увеличение железы вызывает симптомы давления. </w:t>
      </w:r>
      <w:r w:rsidRPr="00B16B22">
        <w:rPr>
          <w:sz w:val="28"/>
        </w:rPr>
        <w:t>Существует множество этиологических факторов развития</w:t>
      </w:r>
      <w:r w:rsidR="006E3EA3" w:rsidRPr="00B16B22">
        <w:rPr>
          <w:sz w:val="28"/>
        </w:rPr>
        <w:t xml:space="preserve"> узлового нетоксического зоба</w:t>
      </w:r>
      <w:r w:rsidRPr="00B16B22">
        <w:rPr>
          <w:sz w:val="28"/>
        </w:rPr>
        <w:t xml:space="preserve">, но наиболее частой причиной его развития служит йодный дефицит. Диффузный эндемический зоб и узловой коллоидный зоб входят в спектр </w:t>
      </w:r>
      <w:proofErr w:type="spellStart"/>
      <w:r w:rsidRPr="00B16B22">
        <w:rPr>
          <w:sz w:val="28"/>
        </w:rPr>
        <w:t>йододефицитных</w:t>
      </w:r>
      <w:proofErr w:type="spellEnd"/>
      <w:r w:rsidRPr="00B16B22">
        <w:rPr>
          <w:sz w:val="28"/>
        </w:rPr>
        <w:t xml:space="preserve"> заболеваний.</w:t>
      </w:r>
    </w:p>
    <w:p w:rsidR="00CB3FFF" w:rsidRPr="00B16B22" w:rsidRDefault="006E3EA3" w:rsidP="00654AB6">
      <w:pPr>
        <w:pStyle w:val="ad"/>
        <w:shd w:val="clear" w:color="auto" w:fill="FFFFFF"/>
        <w:spacing w:before="0" w:beforeAutospacing="0" w:after="0" w:afterAutospacing="0" w:line="360" w:lineRule="auto"/>
        <w:ind w:firstLine="851"/>
        <w:jc w:val="both"/>
        <w:rPr>
          <w:sz w:val="23"/>
          <w:szCs w:val="23"/>
        </w:rPr>
      </w:pPr>
      <w:r w:rsidRPr="00B16B22">
        <w:rPr>
          <w:sz w:val="28"/>
        </w:rPr>
        <w:t>Формирование в щитовидной железе узловых образований расценивается как инволюция органа на фоне диффузного эндемического зоба в условиях хронического йодного дефицита. Зоб может достигать больших размеров и явиться причиной развития компрессионного синдрома с появлением жалоб на затруднение дыхания и глотания, а также косметического дефекта шеи</w:t>
      </w:r>
      <w:r w:rsidR="00654AB6" w:rsidRPr="00B16B22">
        <w:rPr>
          <w:sz w:val="28"/>
        </w:rPr>
        <w:t>.</w:t>
      </w:r>
    </w:p>
    <w:p w:rsidR="00E60930" w:rsidRPr="00B16B22" w:rsidRDefault="00E60930" w:rsidP="00B85E01">
      <w:pPr>
        <w:rPr>
          <w:rFonts w:ascii="Times New Roman" w:hAnsi="Times New Roman" w:cs="Times New Roman"/>
          <w:sz w:val="28"/>
          <w:szCs w:val="28"/>
          <w:shd w:val="clear" w:color="auto" w:fill="FFFFFF"/>
        </w:rPr>
        <w:sectPr w:rsidR="00E60930" w:rsidRPr="00B16B22" w:rsidSect="00561FA4">
          <w:footerReference w:type="default" r:id="rId9"/>
          <w:type w:val="continuous"/>
          <w:pgSz w:w="11906" w:h="16838"/>
          <w:pgMar w:top="1134" w:right="567" w:bottom="1134" w:left="1418" w:header="709" w:footer="709" w:gutter="0"/>
          <w:cols w:space="708"/>
          <w:titlePg/>
          <w:docGrid w:linePitch="360"/>
        </w:sectPr>
      </w:pPr>
    </w:p>
    <w:tbl>
      <w:tblPr>
        <w:tblStyle w:val="a8"/>
        <w:tblpPr w:leftFromText="180" w:rightFromText="180" w:vertAnchor="page" w:horzAnchor="margin" w:tblpXSpec="center" w:tblpY="889"/>
        <w:tblW w:w="16268" w:type="dxa"/>
        <w:tblLayout w:type="fixed"/>
        <w:tblLook w:val="04A0" w:firstRow="1" w:lastRow="0" w:firstColumn="1" w:lastColumn="0" w:noHBand="0" w:noVBand="1"/>
      </w:tblPr>
      <w:tblGrid>
        <w:gridCol w:w="1526"/>
        <w:gridCol w:w="2410"/>
        <w:gridCol w:w="2976"/>
        <w:gridCol w:w="3119"/>
        <w:gridCol w:w="2835"/>
        <w:gridCol w:w="2126"/>
        <w:gridCol w:w="1276"/>
      </w:tblGrid>
      <w:tr w:rsidR="00B16B22" w:rsidRPr="00B16B22" w:rsidTr="00654AB6">
        <w:trPr>
          <w:trHeight w:val="693"/>
        </w:trPr>
        <w:tc>
          <w:tcPr>
            <w:tcW w:w="16268" w:type="dxa"/>
            <w:gridSpan w:val="7"/>
            <w:vAlign w:val="center"/>
          </w:tcPr>
          <w:p w:rsidR="00654AB6" w:rsidRPr="00B16B22" w:rsidRDefault="00654AB6" w:rsidP="00B16B22">
            <w:pPr>
              <w:pStyle w:val="1"/>
              <w:jc w:val="center"/>
              <w:rPr>
                <w:rFonts w:ascii="Times New Roman" w:hAnsi="Times New Roman" w:cs="Times New Roman"/>
                <w:color w:val="auto"/>
                <w:sz w:val="24"/>
                <w:szCs w:val="24"/>
              </w:rPr>
            </w:pPr>
            <w:bookmarkStart w:id="7" w:name="_Toc106322311"/>
            <w:r w:rsidRPr="00B16B22">
              <w:rPr>
                <w:rFonts w:ascii="Times New Roman" w:hAnsi="Times New Roman" w:cs="Times New Roman"/>
                <w:color w:val="auto"/>
                <w:sz w:val="24"/>
                <w:szCs w:val="24"/>
              </w:rPr>
              <w:lastRenderedPageBreak/>
              <w:t>Дифференциальная диагностика новообразований щитовидной железы</w:t>
            </w:r>
            <w:bookmarkEnd w:id="7"/>
          </w:p>
        </w:tc>
      </w:tr>
      <w:tr w:rsidR="00B16B22" w:rsidRPr="00B16B22" w:rsidTr="00E00559">
        <w:trPr>
          <w:trHeight w:val="77"/>
        </w:trPr>
        <w:tc>
          <w:tcPr>
            <w:tcW w:w="15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Новообразования</w:t>
            </w:r>
          </w:p>
        </w:tc>
        <w:tc>
          <w:tcPr>
            <w:tcW w:w="2410"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Папиллярный рак</w:t>
            </w:r>
          </w:p>
        </w:tc>
        <w:tc>
          <w:tcPr>
            <w:tcW w:w="297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Фолликулярный рак</w:t>
            </w:r>
          </w:p>
        </w:tc>
        <w:tc>
          <w:tcPr>
            <w:tcW w:w="3119"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Медуллярный рак</w:t>
            </w:r>
          </w:p>
        </w:tc>
        <w:tc>
          <w:tcPr>
            <w:tcW w:w="2835"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Анапластический рак</w:t>
            </w:r>
          </w:p>
        </w:tc>
        <w:tc>
          <w:tcPr>
            <w:tcW w:w="21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Фолликулярная аденома</w:t>
            </w:r>
          </w:p>
        </w:tc>
        <w:tc>
          <w:tcPr>
            <w:tcW w:w="127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Узловой зоб</w:t>
            </w:r>
          </w:p>
        </w:tc>
      </w:tr>
      <w:tr w:rsidR="00B16B22" w:rsidRPr="00B16B22" w:rsidTr="00E00559">
        <w:tc>
          <w:tcPr>
            <w:tcW w:w="15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Характерные проявления</w:t>
            </w:r>
          </w:p>
        </w:tc>
        <w:tc>
          <w:tcPr>
            <w:tcW w:w="2410" w:type="dxa"/>
          </w:tcPr>
          <w:p w:rsidR="006E3EA3" w:rsidRPr="00B16B22" w:rsidRDefault="00654AB6"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1. </w:t>
            </w:r>
            <w:proofErr w:type="spellStart"/>
            <w:r w:rsidRPr="00B16B22">
              <w:rPr>
                <w:rFonts w:ascii="Times New Roman" w:hAnsi="Times New Roman" w:cs="Times New Roman"/>
                <w:sz w:val="24"/>
                <w:szCs w:val="24"/>
                <w:shd w:val="clear" w:color="auto" w:fill="FFFFFF"/>
              </w:rPr>
              <w:t>Н</w:t>
            </w:r>
            <w:r w:rsidR="006E3EA3" w:rsidRPr="00B16B22">
              <w:rPr>
                <w:rFonts w:ascii="Times New Roman" w:hAnsi="Times New Roman" w:cs="Times New Roman"/>
                <w:sz w:val="24"/>
                <w:szCs w:val="24"/>
                <w:shd w:val="clear" w:color="auto" w:fill="FFFFFF"/>
              </w:rPr>
              <w:t>еинкапсулирован</w:t>
            </w:r>
            <w:proofErr w:type="spellEnd"/>
            <w:r w:rsidR="006E3EA3" w:rsidRPr="00B16B22">
              <w:rPr>
                <w:rFonts w:ascii="Times New Roman" w:hAnsi="Times New Roman" w:cs="Times New Roman"/>
                <w:sz w:val="24"/>
                <w:szCs w:val="24"/>
                <w:shd w:val="clear" w:color="auto" w:fill="FFFFFF"/>
              </w:rPr>
              <w:t xml:space="preserve"> и может быть частично кистозным. </w:t>
            </w:r>
          </w:p>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2. Может содержать </w:t>
            </w:r>
            <w:proofErr w:type="spellStart"/>
            <w:r w:rsidRPr="00B16B22">
              <w:rPr>
                <w:rFonts w:ascii="Times New Roman" w:hAnsi="Times New Roman" w:cs="Times New Roman"/>
                <w:sz w:val="24"/>
                <w:szCs w:val="24"/>
                <w:shd w:val="clear" w:color="auto" w:fill="FFFFFF"/>
              </w:rPr>
              <w:t>кальцифицированные</w:t>
            </w:r>
            <w:proofErr w:type="spellEnd"/>
            <w:r w:rsidRPr="00B16B22">
              <w:rPr>
                <w:rFonts w:ascii="Times New Roman" w:hAnsi="Times New Roman" w:cs="Times New Roman"/>
                <w:sz w:val="24"/>
                <w:szCs w:val="24"/>
                <w:shd w:val="clear" w:color="auto" w:fill="FFFFFF"/>
              </w:rPr>
              <w:t xml:space="preserve"> тела </w:t>
            </w:r>
            <w:proofErr w:type="spellStart"/>
            <w:r w:rsidRPr="00B16B22">
              <w:rPr>
                <w:rFonts w:ascii="Times New Roman" w:hAnsi="Times New Roman" w:cs="Times New Roman"/>
                <w:sz w:val="24"/>
                <w:szCs w:val="24"/>
                <w:shd w:val="clear" w:color="auto" w:fill="FFFFFF"/>
              </w:rPr>
              <w:t>псаммомы</w:t>
            </w:r>
            <w:proofErr w:type="spellEnd"/>
            <w:r w:rsidRPr="00B16B22">
              <w:rPr>
                <w:rFonts w:ascii="Times New Roman" w:hAnsi="Times New Roman" w:cs="Times New Roman"/>
                <w:sz w:val="24"/>
                <w:szCs w:val="24"/>
                <w:shd w:val="clear" w:color="auto" w:fill="FFFFFF"/>
              </w:rPr>
              <w:t>, рубцовые остатки опухолевых сосочков, предположительно перенесших инфаркт.</w:t>
            </w:r>
          </w:p>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3. Воспалительные клетки могут окруж</w:t>
            </w:r>
            <w:r w:rsidR="00654AB6" w:rsidRPr="00B16B22">
              <w:rPr>
                <w:rFonts w:ascii="Times New Roman" w:hAnsi="Times New Roman" w:cs="Times New Roman"/>
                <w:sz w:val="24"/>
                <w:szCs w:val="24"/>
                <w:shd w:val="clear" w:color="auto" w:fill="FFFFFF"/>
              </w:rPr>
              <w:t xml:space="preserve">ать или инфильтрировать области </w:t>
            </w:r>
            <w:r w:rsidRPr="00B16B22">
              <w:rPr>
                <w:rFonts w:ascii="Times New Roman" w:hAnsi="Times New Roman" w:cs="Times New Roman"/>
                <w:sz w:val="24"/>
                <w:szCs w:val="24"/>
                <w:shd w:val="clear" w:color="auto" w:fill="FFFFFF"/>
              </w:rPr>
              <w:t>злокачественного роста,</w:t>
            </w:r>
          </w:p>
          <w:p w:rsidR="006E3EA3" w:rsidRPr="00B16B22" w:rsidRDefault="00654AB6" w:rsidP="00654AB6">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 4. Часто многоочаговый</w:t>
            </w:r>
          </w:p>
          <w:p w:rsidR="00654AB6" w:rsidRPr="00B16B22" w:rsidRDefault="00654AB6" w:rsidP="00654AB6">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5. «Скрытый рак» </w:t>
            </w:r>
            <w:r w:rsidRPr="00B16B22">
              <w:t xml:space="preserve"> </w:t>
            </w:r>
            <w:r w:rsidRPr="00B16B22">
              <w:rPr>
                <w:rFonts w:ascii="Times New Roman" w:hAnsi="Times New Roman" w:cs="Times New Roman"/>
                <w:sz w:val="24"/>
                <w:szCs w:val="24"/>
                <w:shd w:val="clear" w:color="auto" w:fill="FFFFFF"/>
              </w:rPr>
              <w:t xml:space="preserve">опухоли от </w:t>
            </w:r>
            <w:proofErr w:type="spellStart"/>
            <w:r w:rsidRPr="00B16B22">
              <w:rPr>
                <w:rFonts w:ascii="Times New Roman" w:hAnsi="Times New Roman" w:cs="Times New Roman"/>
                <w:sz w:val="24"/>
                <w:szCs w:val="24"/>
                <w:shd w:val="clear" w:color="auto" w:fill="FFFFFF"/>
              </w:rPr>
              <w:t>микроскопич</w:t>
            </w:r>
            <w:proofErr w:type="spellEnd"/>
            <w:r w:rsidRPr="00B16B22">
              <w:rPr>
                <w:rFonts w:ascii="Times New Roman" w:hAnsi="Times New Roman" w:cs="Times New Roman"/>
                <w:sz w:val="24"/>
                <w:szCs w:val="24"/>
                <w:shd w:val="clear" w:color="auto" w:fill="FFFFFF"/>
              </w:rPr>
              <w:t xml:space="preserve"> размеров до 1,5 см в d.</w:t>
            </w:r>
          </w:p>
        </w:tc>
        <w:tc>
          <w:tcPr>
            <w:tcW w:w="297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1. Чаще одноузловые</w:t>
            </w:r>
          </w:p>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2. Чаще </w:t>
            </w:r>
            <w:proofErr w:type="gramStart"/>
            <w:r w:rsidR="00654AB6" w:rsidRPr="00B16B22">
              <w:rPr>
                <w:rFonts w:ascii="Times New Roman" w:hAnsi="Times New Roman" w:cs="Times New Roman"/>
                <w:sz w:val="24"/>
                <w:szCs w:val="24"/>
                <w:shd w:val="clear" w:color="auto" w:fill="FFFFFF"/>
              </w:rPr>
              <w:t>и</w:t>
            </w:r>
            <w:r w:rsidRPr="00B16B22">
              <w:rPr>
                <w:rFonts w:ascii="Times New Roman" w:hAnsi="Times New Roman" w:cs="Times New Roman"/>
                <w:sz w:val="24"/>
                <w:szCs w:val="24"/>
                <w:shd w:val="clear" w:color="auto" w:fill="FFFFFF"/>
              </w:rPr>
              <w:t>нкапсулирован</w:t>
            </w:r>
            <w:proofErr w:type="gramEnd"/>
            <w:r w:rsidRPr="00B16B22">
              <w:rPr>
                <w:rFonts w:ascii="Times New Roman" w:hAnsi="Times New Roman" w:cs="Times New Roman"/>
                <w:sz w:val="24"/>
                <w:szCs w:val="24"/>
                <w:shd w:val="clear" w:color="auto" w:fill="FFFFFF"/>
              </w:rPr>
              <w:t xml:space="preserve"> (капсула толстая, не правильной формы)</w:t>
            </w:r>
          </w:p>
          <w:p w:rsidR="006E3EA3" w:rsidRPr="00B16B22" w:rsidRDefault="00654AB6"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3. Н</w:t>
            </w:r>
            <w:r w:rsidR="006E3EA3" w:rsidRPr="00B16B22">
              <w:rPr>
                <w:rFonts w:ascii="Times New Roman" w:hAnsi="Times New Roman" w:cs="Times New Roman"/>
                <w:sz w:val="24"/>
                <w:szCs w:val="24"/>
                <w:shd w:val="clear" w:color="auto" w:fill="FFFFFF"/>
              </w:rPr>
              <w:t xml:space="preserve">е существует «скрытого» фолликулярного рака щитовидной железы или </w:t>
            </w:r>
            <w:proofErr w:type="spellStart"/>
            <w:r w:rsidR="006E3EA3" w:rsidRPr="00B16B22">
              <w:rPr>
                <w:rFonts w:ascii="Times New Roman" w:hAnsi="Times New Roman" w:cs="Times New Roman"/>
                <w:sz w:val="24"/>
                <w:szCs w:val="24"/>
                <w:shd w:val="clear" w:color="auto" w:fill="FFFFFF"/>
              </w:rPr>
              <w:t>микрокарциномы</w:t>
            </w:r>
            <w:proofErr w:type="spellEnd"/>
            <w:r w:rsidR="006E3EA3" w:rsidRPr="00B16B22">
              <w:rPr>
                <w:rFonts w:ascii="Times New Roman" w:hAnsi="Times New Roman" w:cs="Times New Roman"/>
                <w:sz w:val="24"/>
                <w:szCs w:val="24"/>
                <w:shd w:val="clear" w:color="auto" w:fill="FFFFFF"/>
              </w:rPr>
              <w:t xml:space="preserve"> </w:t>
            </w:r>
          </w:p>
        </w:tc>
        <w:tc>
          <w:tcPr>
            <w:tcW w:w="3119" w:type="dxa"/>
          </w:tcPr>
          <w:p w:rsidR="006E3EA3" w:rsidRPr="00B16B22" w:rsidRDefault="00654AB6"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1. С</w:t>
            </w:r>
            <w:r w:rsidR="006E3EA3" w:rsidRPr="00B16B22">
              <w:rPr>
                <w:rFonts w:ascii="Times New Roman" w:hAnsi="Times New Roman" w:cs="Times New Roman"/>
                <w:sz w:val="24"/>
                <w:szCs w:val="24"/>
                <w:shd w:val="clear" w:color="auto" w:fill="FFFFFF"/>
              </w:rPr>
              <w:t xml:space="preserve">порадический МРЩЖ - одиночный узел щитовидной железы. Часто на момент выявления уже </w:t>
            </w:r>
            <w:proofErr w:type="spellStart"/>
            <w:r w:rsidR="006E3EA3" w:rsidRPr="00B16B22">
              <w:rPr>
                <w:rFonts w:ascii="Times New Roman" w:hAnsi="Times New Roman" w:cs="Times New Roman"/>
                <w:sz w:val="24"/>
                <w:szCs w:val="24"/>
                <w:shd w:val="clear" w:color="auto" w:fill="FFFFFF"/>
              </w:rPr>
              <w:t>метастазировал</w:t>
            </w:r>
            <w:proofErr w:type="spellEnd"/>
          </w:p>
          <w:p w:rsidR="006E3EA3" w:rsidRPr="00B16B22" w:rsidRDefault="00654AB6"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2. М</w:t>
            </w:r>
            <w:r w:rsidR="006E3EA3" w:rsidRPr="00B16B22">
              <w:rPr>
                <w:rFonts w:ascii="Times New Roman" w:hAnsi="Times New Roman" w:cs="Times New Roman"/>
                <w:sz w:val="24"/>
                <w:szCs w:val="24"/>
                <w:shd w:val="clear" w:color="auto" w:fill="FFFFFF"/>
              </w:rPr>
              <w:t xml:space="preserve">ножественная эндокринная неоплазия 2 типа - </w:t>
            </w:r>
            <w:r w:rsidR="006E3EA3" w:rsidRPr="00B16B22">
              <w:rPr>
                <w:rFonts w:ascii="Times New Roman" w:hAnsi="Times New Roman" w:cs="Times New Roman"/>
                <w:sz w:val="24"/>
                <w:szCs w:val="24"/>
              </w:rPr>
              <w:t xml:space="preserve">гормональные проявления </w:t>
            </w:r>
            <w:proofErr w:type="spellStart"/>
            <w:r w:rsidR="006E3EA3" w:rsidRPr="00B16B22">
              <w:rPr>
                <w:rFonts w:ascii="Times New Roman" w:hAnsi="Times New Roman" w:cs="Times New Roman"/>
                <w:sz w:val="24"/>
                <w:szCs w:val="24"/>
              </w:rPr>
              <w:t>гиперкатехоламинемии</w:t>
            </w:r>
            <w:proofErr w:type="spellEnd"/>
            <w:r w:rsidR="006E3EA3" w:rsidRPr="00B16B22">
              <w:rPr>
                <w:rFonts w:ascii="Times New Roman" w:hAnsi="Times New Roman" w:cs="Times New Roman"/>
                <w:sz w:val="24"/>
                <w:szCs w:val="24"/>
              </w:rPr>
              <w:t xml:space="preserve"> при </w:t>
            </w:r>
            <w:proofErr w:type="spellStart"/>
            <w:r w:rsidR="006E3EA3" w:rsidRPr="00B16B22">
              <w:rPr>
                <w:rFonts w:ascii="Times New Roman" w:hAnsi="Times New Roman" w:cs="Times New Roman"/>
                <w:sz w:val="24"/>
                <w:szCs w:val="24"/>
              </w:rPr>
              <w:t>феохромоцитоме</w:t>
            </w:r>
            <w:proofErr w:type="spellEnd"/>
            <w:r w:rsidR="006E3EA3" w:rsidRPr="00B16B22">
              <w:rPr>
                <w:rFonts w:ascii="Times New Roman" w:hAnsi="Times New Roman" w:cs="Times New Roman"/>
                <w:sz w:val="24"/>
                <w:szCs w:val="24"/>
              </w:rPr>
              <w:t xml:space="preserve"> – </w:t>
            </w:r>
            <w:proofErr w:type="spellStart"/>
            <w:r w:rsidR="006E3EA3" w:rsidRPr="00B16B22">
              <w:rPr>
                <w:rFonts w:ascii="Times New Roman" w:hAnsi="Times New Roman" w:cs="Times New Roman"/>
                <w:sz w:val="24"/>
                <w:szCs w:val="24"/>
              </w:rPr>
              <w:t>кризовой</w:t>
            </w:r>
            <w:proofErr w:type="spellEnd"/>
            <w:r w:rsidR="006E3EA3" w:rsidRPr="00B16B22">
              <w:rPr>
                <w:rFonts w:ascii="Times New Roman" w:hAnsi="Times New Roman" w:cs="Times New Roman"/>
                <w:sz w:val="24"/>
                <w:szCs w:val="24"/>
              </w:rPr>
              <w:t xml:space="preserve"> артериальной гипертензии, ортостатического головокружения, симптоматического диабета; при синдроме МЭН типа 2А – амилоидной </w:t>
            </w:r>
            <w:proofErr w:type="spellStart"/>
            <w:r w:rsidR="006E3EA3" w:rsidRPr="00B16B22">
              <w:rPr>
                <w:rFonts w:ascii="Times New Roman" w:hAnsi="Times New Roman" w:cs="Times New Roman"/>
                <w:sz w:val="24"/>
                <w:szCs w:val="24"/>
              </w:rPr>
              <w:t>лихенификации</w:t>
            </w:r>
            <w:proofErr w:type="spellEnd"/>
            <w:r w:rsidR="006E3EA3" w:rsidRPr="00B16B22">
              <w:rPr>
                <w:rFonts w:ascii="Times New Roman" w:hAnsi="Times New Roman" w:cs="Times New Roman"/>
                <w:sz w:val="24"/>
                <w:szCs w:val="24"/>
              </w:rPr>
              <w:t xml:space="preserve"> кожи, при болезни </w:t>
            </w:r>
            <w:proofErr w:type="spellStart"/>
            <w:r w:rsidR="006E3EA3" w:rsidRPr="00B16B22">
              <w:rPr>
                <w:rFonts w:ascii="Times New Roman" w:hAnsi="Times New Roman" w:cs="Times New Roman"/>
                <w:sz w:val="24"/>
                <w:szCs w:val="24"/>
              </w:rPr>
              <w:t>Гиршпрунга</w:t>
            </w:r>
            <w:proofErr w:type="spellEnd"/>
            <w:r w:rsidR="006E3EA3" w:rsidRPr="00B16B22">
              <w:rPr>
                <w:rFonts w:ascii="Times New Roman" w:hAnsi="Times New Roman" w:cs="Times New Roman"/>
                <w:sz w:val="24"/>
                <w:szCs w:val="24"/>
              </w:rPr>
              <w:t xml:space="preserve"> – </w:t>
            </w:r>
            <w:proofErr w:type="spellStart"/>
            <w:r w:rsidR="006E3EA3" w:rsidRPr="00B16B22">
              <w:rPr>
                <w:rFonts w:ascii="Times New Roman" w:hAnsi="Times New Roman" w:cs="Times New Roman"/>
                <w:sz w:val="24"/>
                <w:szCs w:val="24"/>
              </w:rPr>
              <w:t>обстипации</w:t>
            </w:r>
            <w:proofErr w:type="spellEnd"/>
            <w:r w:rsidR="006E3EA3" w:rsidRPr="00B16B22">
              <w:rPr>
                <w:rFonts w:ascii="Times New Roman" w:hAnsi="Times New Roman" w:cs="Times New Roman"/>
                <w:sz w:val="24"/>
                <w:szCs w:val="24"/>
              </w:rPr>
              <w:t xml:space="preserve">, кишечной непроходимости; при синдроме МЭН типа 2В – ярких </w:t>
            </w:r>
            <w:proofErr w:type="spellStart"/>
            <w:r w:rsidR="006E3EA3" w:rsidRPr="00B16B22">
              <w:rPr>
                <w:rFonts w:ascii="Times New Roman" w:hAnsi="Times New Roman" w:cs="Times New Roman"/>
                <w:sz w:val="24"/>
                <w:szCs w:val="24"/>
              </w:rPr>
              <w:t>физикальных</w:t>
            </w:r>
            <w:proofErr w:type="spellEnd"/>
            <w:r w:rsidR="006E3EA3" w:rsidRPr="00B16B22">
              <w:rPr>
                <w:rFonts w:ascii="Times New Roman" w:hAnsi="Times New Roman" w:cs="Times New Roman"/>
                <w:sz w:val="24"/>
                <w:szCs w:val="24"/>
              </w:rPr>
              <w:t xml:space="preserve"> фенотипических признаков, среди которых </w:t>
            </w:r>
            <w:proofErr w:type="spellStart"/>
            <w:r w:rsidR="006E3EA3" w:rsidRPr="00B16B22">
              <w:rPr>
                <w:rFonts w:ascii="Times New Roman" w:hAnsi="Times New Roman" w:cs="Times New Roman"/>
                <w:sz w:val="24"/>
                <w:szCs w:val="24"/>
              </w:rPr>
              <w:t>марфаноподобная</w:t>
            </w:r>
            <w:proofErr w:type="spellEnd"/>
            <w:r w:rsidR="006E3EA3" w:rsidRPr="00B16B22">
              <w:rPr>
                <w:rFonts w:ascii="Times New Roman" w:hAnsi="Times New Roman" w:cs="Times New Roman"/>
                <w:sz w:val="24"/>
                <w:szCs w:val="24"/>
              </w:rPr>
              <w:t xml:space="preserve"> внешность, </w:t>
            </w:r>
            <w:proofErr w:type="spellStart"/>
            <w:r w:rsidR="006E3EA3" w:rsidRPr="00B16B22">
              <w:rPr>
                <w:rFonts w:ascii="Times New Roman" w:hAnsi="Times New Roman" w:cs="Times New Roman"/>
                <w:sz w:val="24"/>
                <w:szCs w:val="24"/>
              </w:rPr>
              <w:t>гипермобильность</w:t>
            </w:r>
            <w:proofErr w:type="spellEnd"/>
            <w:r w:rsidR="006E3EA3" w:rsidRPr="00B16B22">
              <w:rPr>
                <w:rFonts w:ascii="Times New Roman" w:hAnsi="Times New Roman" w:cs="Times New Roman"/>
                <w:sz w:val="24"/>
                <w:szCs w:val="24"/>
              </w:rPr>
              <w:t xml:space="preserve"> суставов, множественных </w:t>
            </w:r>
            <w:proofErr w:type="spellStart"/>
            <w:r w:rsidR="006E3EA3" w:rsidRPr="00B16B22">
              <w:rPr>
                <w:rFonts w:ascii="Times New Roman" w:hAnsi="Times New Roman" w:cs="Times New Roman"/>
                <w:sz w:val="24"/>
                <w:szCs w:val="24"/>
              </w:rPr>
              <w:lastRenderedPageBreak/>
              <w:t>ганглионеврином</w:t>
            </w:r>
            <w:proofErr w:type="spellEnd"/>
            <w:r w:rsidR="006E3EA3" w:rsidRPr="00B16B22">
              <w:rPr>
                <w:rFonts w:ascii="Times New Roman" w:hAnsi="Times New Roman" w:cs="Times New Roman"/>
                <w:sz w:val="24"/>
                <w:szCs w:val="24"/>
              </w:rPr>
              <w:t xml:space="preserve"> конъюнктивы, слизистых оболочек языка, рта, деформации стоп, грудной клетки и т. д.</w:t>
            </w:r>
          </w:p>
        </w:tc>
        <w:tc>
          <w:tcPr>
            <w:tcW w:w="2835" w:type="dxa"/>
          </w:tcPr>
          <w:p w:rsidR="006E3EA3" w:rsidRPr="00B16B22" w:rsidRDefault="006E3EA3" w:rsidP="00B85E01">
            <w:pPr>
              <w:pStyle w:val="a3"/>
              <w:numPr>
                <w:ilvl w:val="0"/>
                <w:numId w:val="4"/>
              </w:numPr>
              <w:ind w:left="317"/>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lastRenderedPageBreak/>
              <w:t>Быстрый рост</w:t>
            </w:r>
          </w:p>
          <w:p w:rsidR="006E3EA3" w:rsidRPr="00B16B22" w:rsidRDefault="006E3EA3" w:rsidP="00B85E01">
            <w:pPr>
              <w:pStyle w:val="a3"/>
              <w:numPr>
                <w:ilvl w:val="0"/>
                <w:numId w:val="4"/>
              </w:numPr>
              <w:ind w:left="317"/>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Часто доминирует один узел</w:t>
            </w:r>
          </w:p>
          <w:p w:rsidR="006E3EA3" w:rsidRPr="00B16B22" w:rsidRDefault="006E3EA3" w:rsidP="00B85E01">
            <w:pPr>
              <w:pStyle w:val="a3"/>
              <w:numPr>
                <w:ilvl w:val="0"/>
                <w:numId w:val="4"/>
              </w:numPr>
              <w:ind w:left="317"/>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Чрезвычайно агрессивен</w:t>
            </w:r>
          </w:p>
        </w:tc>
        <w:tc>
          <w:tcPr>
            <w:tcW w:w="2126" w:type="dxa"/>
          </w:tcPr>
          <w:p w:rsidR="006E3EA3" w:rsidRPr="00B16B22" w:rsidRDefault="006E3EA3" w:rsidP="00B85E01">
            <w:pPr>
              <w:pStyle w:val="a3"/>
              <w:numPr>
                <w:ilvl w:val="0"/>
                <w:numId w:val="6"/>
              </w:numPr>
              <w:ind w:left="318" w:hanging="318"/>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Инкапсулирована</w:t>
            </w:r>
          </w:p>
          <w:p w:rsidR="006E3EA3" w:rsidRPr="00B16B22" w:rsidRDefault="006E3EA3" w:rsidP="00B85E01">
            <w:pPr>
              <w:pStyle w:val="a3"/>
              <w:numPr>
                <w:ilvl w:val="0"/>
                <w:numId w:val="6"/>
              </w:numPr>
              <w:ind w:left="318" w:hanging="318"/>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Чаще одноузловые</w:t>
            </w:r>
          </w:p>
        </w:tc>
        <w:tc>
          <w:tcPr>
            <w:tcW w:w="1276" w:type="dxa"/>
          </w:tcPr>
          <w:p w:rsidR="006E3EA3" w:rsidRPr="00B16B22" w:rsidRDefault="00E00559" w:rsidP="00654AB6">
            <w:pPr>
              <w:pStyle w:val="a3"/>
              <w:ind w:left="0" w:right="-108"/>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1.</w:t>
            </w:r>
            <w:r w:rsidR="006E3EA3" w:rsidRPr="00B16B22">
              <w:rPr>
                <w:rFonts w:ascii="Times New Roman" w:hAnsi="Times New Roman" w:cs="Times New Roman"/>
                <w:sz w:val="24"/>
                <w:szCs w:val="24"/>
                <w:shd w:val="clear" w:color="auto" w:fill="FFFFFF"/>
              </w:rPr>
              <w:t>Часто – множество узлов более 1см</w:t>
            </w:r>
          </w:p>
        </w:tc>
      </w:tr>
      <w:tr w:rsidR="00B16B22" w:rsidRPr="00B16B22" w:rsidTr="00E00559">
        <w:tc>
          <w:tcPr>
            <w:tcW w:w="15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lastRenderedPageBreak/>
              <w:t xml:space="preserve">Распространенность в детской </w:t>
            </w:r>
            <w:proofErr w:type="spellStart"/>
            <w:r w:rsidRPr="00B16B22">
              <w:rPr>
                <w:rFonts w:ascii="Times New Roman" w:hAnsi="Times New Roman" w:cs="Times New Roman"/>
                <w:sz w:val="24"/>
                <w:szCs w:val="24"/>
                <w:shd w:val="clear" w:color="auto" w:fill="FFFFFF"/>
              </w:rPr>
              <w:t>популляции</w:t>
            </w:r>
            <w:proofErr w:type="spellEnd"/>
          </w:p>
        </w:tc>
        <w:tc>
          <w:tcPr>
            <w:tcW w:w="2410" w:type="dxa"/>
            <w:vAlign w:val="center"/>
          </w:tcPr>
          <w:p w:rsidR="006E3EA3" w:rsidRPr="00B16B22" w:rsidRDefault="00E00559"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rPr>
              <w:t xml:space="preserve">            </w:t>
            </w:r>
            <w:r w:rsidR="006E3EA3" w:rsidRPr="00B16B22">
              <w:rPr>
                <w:rFonts w:ascii="Times New Roman" w:hAnsi="Times New Roman" w:cs="Times New Roman"/>
                <w:sz w:val="24"/>
                <w:szCs w:val="24"/>
              </w:rPr>
              <w:t>70-99%</w:t>
            </w:r>
          </w:p>
        </w:tc>
        <w:tc>
          <w:tcPr>
            <w:tcW w:w="2976" w:type="dxa"/>
            <w:vAlign w:val="center"/>
          </w:tcPr>
          <w:p w:rsidR="006E3EA3" w:rsidRPr="00B16B22" w:rsidRDefault="00E00559"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                 </w:t>
            </w:r>
            <w:r w:rsidR="006E3EA3" w:rsidRPr="00B16B22">
              <w:rPr>
                <w:rFonts w:ascii="Times New Roman" w:hAnsi="Times New Roman" w:cs="Times New Roman"/>
                <w:sz w:val="24"/>
                <w:szCs w:val="24"/>
                <w:shd w:val="clear" w:color="auto" w:fill="FFFFFF"/>
              </w:rPr>
              <w:t>5-12%</w:t>
            </w:r>
          </w:p>
        </w:tc>
        <w:tc>
          <w:tcPr>
            <w:tcW w:w="3119" w:type="dxa"/>
            <w:vAlign w:val="center"/>
          </w:tcPr>
          <w:p w:rsidR="006E3EA3" w:rsidRPr="00B16B22" w:rsidRDefault="006E3EA3" w:rsidP="00E00559">
            <w:pPr>
              <w:jc w:val="cente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3-5%</w:t>
            </w:r>
          </w:p>
        </w:tc>
        <w:tc>
          <w:tcPr>
            <w:tcW w:w="2835" w:type="dxa"/>
            <w:vAlign w:val="center"/>
          </w:tcPr>
          <w:p w:rsidR="006E3EA3" w:rsidRPr="00B16B22" w:rsidRDefault="006E3EA3" w:rsidP="00E00559">
            <w:pPr>
              <w:jc w:val="cente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0,5-2%</w:t>
            </w:r>
          </w:p>
        </w:tc>
        <w:tc>
          <w:tcPr>
            <w:tcW w:w="2126" w:type="dxa"/>
            <w:vAlign w:val="center"/>
          </w:tcPr>
          <w:p w:rsidR="006E3EA3" w:rsidRPr="00B16B22" w:rsidRDefault="00E00559" w:rsidP="00E00559">
            <w:pPr>
              <w:jc w:val="cente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w:t>
            </w:r>
          </w:p>
        </w:tc>
        <w:tc>
          <w:tcPr>
            <w:tcW w:w="1276" w:type="dxa"/>
            <w:vAlign w:val="center"/>
          </w:tcPr>
          <w:p w:rsidR="006E3EA3" w:rsidRPr="00B16B22" w:rsidRDefault="006E3EA3" w:rsidP="00E00559">
            <w:pPr>
              <w:jc w:val="cente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от 5,2 до 70%</w:t>
            </w:r>
          </w:p>
        </w:tc>
      </w:tr>
      <w:tr w:rsidR="00B16B22" w:rsidRPr="00B16B22" w:rsidTr="00E00559">
        <w:tc>
          <w:tcPr>
            <w:tcW w:w="15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Стандарт диагностики</w:t>
            </w:r>
          </w:p>
        </w:tc>
        <w:tc>
          <w:tcPr>
            <w:tcW w:w="2410" w:type="dxa"/>
            <w:vAlign w:val="center"/>
          </w:tcPr>
          <w:p w:rsidR="006E3EA3" w:rsidRPr="00B16B22" w:rsidRDefault="006E3EA3" w:rsidP="00E00559">
            <w:pPr>
              <w:jc w:val="center"/>
              <w:rPr>
                <w:rFonts w:ascii="Times New Roman" w:hAnsi="Times New Roman" w:cs="Times New Roman"/>
                <w:sz w:val="24"/>
                <w:szCs w:val="24"/>
                <w:shd w:val="clear" w:color="auto" w:fill="FFFFFF"/>
              </w:rPr>
            </w:pPr>
            <w:proofErr w:type="gramStart"/>
            <w:r w:rsidRPr="00B16B22">
              <w:rPr>
                <w:rFonts w:ascii="Times New Roman" w:hAnsi="Times New Roman" w:cs="Times New Roman"/>
                <w:sz w:val="24"/>
                <w:szCs w:val="24"/>
                <w:shd w:val="clear" w:color="auto" w:fill="FFFFFF"/>
              </w:rPr>
              <w:t>ТАБ</w:t>
            </w:r>
            <w:proofErr w:type="gramEnd"/>
          </w:p>
        </w:tc>
        <w:tc>
          <w:tcPr>
            <w:tcW w:w="2976" w:type="dxa"/>
            <w:vAlign w:val="center"/>
          </w:tcPr>
          <w:p w:rsidR="006E3EA3" w:rsidRPr="00B16B22" w:rsidRDefault="006E3EA3" w:rsidP="00B85E01">
            <w:pPr>
              <w:rPr>
                <w:rFonts w:ascii="Times New Roman" w:hAnsi="Times New Roman" w:cs="Times New Roman"/>
                <w:sz w:val="24"/>
                <w:szCs w:val="24"/>
                <w:shd w:val="clear" w:color="auto" w:fill="FFFFFF"/>
              </w:rPr>
            </w:pPr>
            <w:proofErr w:type="gramStart"/>
            <w:r w:rsidRPr="00B16B22">
              <w:rPr>
                <w:rFonts w:ascii="Times New Roman" w:hAnsi="Times New Roman" w:cs="Times New Roman"/>
                <w:sz w:val="24"/>
                <w:szCs w:val="24"/>
                <w:shd w:val="clear" w:color="auto" w:fill="FFFFFF"/>
              </w:rPr>
              <w:t>ТАБ</w:t>
            </w:r>
            <w:proofErr w:type="gramEnd"/>
            <w:r w:rsidRPr="00B16B22">
              <w:rPr>
                <w:rFonts w:ascii="Times New Roman" w:hAnsi="Times New Roman" w:cs="Times New Roman"/>
                <w:sz w:val="24"/>
                <w:szCs w:val="24"/>
                <w:shd w:val="clear" w:color="auto" w:fill="FFFFFF"/>
              </w:rPr>
              <w:t xml:space="preserve"> и </w:t>
            </w:r>
            <w:r w:rsidRPr="00B16B22">
              <w:rPr>
                <w:rFonts w:ascii="Times New Roman" w:hAnsi="Times New Roman" w:cs="Times New Roman"/>
                <w:sz w:val="24"/>
                <w:szCs w:val="24"/>
              </w:rPr>
              <w:t>выявления распространения опухоли через капсулу опухоли </w:t>
            </w:r>
            <w:r w:rsidRPr="00B16B22">
              <w:rPr>
                <w:rStyle w:val="nowrap"/>
                <w:rFonts w:ascii="Times New Roman" w:hAnsi="Times New Roman" w:cs="Times New Roman"/>
                <w:sz w:val="24"/>
                <w:szCs w:val="24"/>
              </w:rPr>
              <w:t>и/или</w:t>
            </w:r>
            <w:r w:rsidRPr="00B16B22">
              <w:rPr>
                <w:rFonts w:ascii="Times New Roman" w:hAnsi="Times New Roman" w:cs="Times New Roman"/>
                <w:sz w:val="24"/>
                <w:szCs w:val="24"/>
              </w:rPr>
              <w:t> инвазии в сосуды</w:t>
            </w:r>
          </w:p>
        </w:tc>
        <w:tc>
          <w:tcPr>
            <w:tcW w:w="3119" w:type="dxa"/>
            <w:vAlign w:val="center"/>
          </w:tcPr>
          <w:p w:rsidR="006E3EA3" w:rsidRPr="00B16B22" w:rsidRDefault="006E3EA3" w:rsidP="00B85E01">
            <w:pPr>
              <w:rPr>
                <w:rFonts w:ascii="Times New Roman" w:hAnsi="Times New Roman" w:cs="Times New Roman"/>
                <w:sz w:val="24"/>
                <w:szCs w:val="24"/>
              </w:rPr>
            </w:pPr>
            <w:r w:rsidRPr="00B16B22">
              <w:rPr>
                <w:rFonts w:ascii="Times New Roman" w:hAnsi="Times New Roman" w:cs="Times New Roman"/>
                <w:sz w:val="24"/>
                <w:szCs w:val="24"/>
              </w:rPr>
              <w:t xml:space="preserve">Комплексная оценка уровня базального </w:t>
            </w:r>
            <w:proofErr w:type="spellStart"/>
            <w:r w:rsidRPr="00B16B22">
              <w:rPr>
                <w:rFonts w:ascii="Times New Roman" w:hAnsi="Times New Roman" w:cs="Times New Roman"/>
                <w:sz w:val="24"/>
                <w:szCs w:val="24"/>
              </w:rPr>
              <w:t>кальцитонина</w:t>
            </w:r>
            <w:proofErr w:type="spellEnd"/>
            <w:r w:rsidRPr="00B16B22">
              <w:rPr>
                <w:rFonts w:ascii="Times New Roman" w:hAnsi="Times New Roman" w:cs="Times New Roman"/>
                <w:sz w:val="24"/>
                <w:szCs w:val="24"/>
              </w:rPr>
              <w:t>, УЗИ, тонкоигольной аспирационной биопсии (ТАБ)</w:t>
            </w:r>
            <w:proofErr w:type="gramStart"/>
            <w:r w:rsidRPr="00B16B22">
              <w:rPr>
                <w:rFonts w:ascii="Times New Roman" w:hAnsi="Times New Roman" w:cs="Times New Roman"/>
                <w:sz w:val="24"/>
                <w:szCs w:val="24"/>
              </w:rPr>
              <w:t>,р</w:t>
            </w:r>
            <w:proofErr w:type="gramEnd"/>
            <w:r w:rsidRPr="00B16B22">
              <w:rPr>
                <w:rFonts w:ascii="Times New Roman" w:hAnsi="Times New Roman" w:cs="Times New Roman"/>
                <w:sz w:val="24"/>
                <w:szCs w:val="24"/>
              </w:rPr>
              <w:t>езультаты генетического исследования на наличие мутаций RET</w:t>
            </w:r>
          </w:p>
        </w:tc>
        <w:tc>
          <w:tcPr>
            <w:tcW w:w="2835" w:type="dxa"/>
            <w:vAlign w:val="center"/>
          </w:tcPr>
          <w:p w:rsidR="006E3EA3" w:rsidRPr="00B16B22" w:rsidRDefault="006E3EA3" w:rsidP="00E00559">
            <w:pPr>
              <w:jc w:val="center"/>
              <w:rPr>
                <w:rFonts w:ascii="Times New Roman" w:hAnsi="Times New Roman" w:cs="Times New Roman"/>
                <w:sz w:val="24"/>
                <w:szCs w:val="24"/>
                <w:shd w:val="clear" w:color="auto" w:fill="FFFFFF"/>
              </w:rPr>
            </w:pPr>
            <w:proofErr w:type="gramStart"/>
            <w:r w:rsidRPr="00B16B22">
              <w:rPr>
                <w:rFonts w:ascii="Times New Roman" w:hAnsi="Times New Roman" w:cs="Times New Roman"/>
                <w:sz w:val="24"/>
                <w:szCs w:val="24"/>
              </w:rPr>
              <w:t>ТАБ</w:t>
            </w:r>
            <w:proofErr w:type="gramEnd"/>
          </w:p>
        </w:tc>
        <w:tc>
          <w:tcPr>
            <w:tcW w:w="2126" w:type="dxa"/>
            <w:vAlign w:val="center"/>
          </w:tcPr>
          <w:p w:rsidR="006E3EA3" w:rsidRPr="00B16B22" w:rsidRDefault="006E3EA3" w:rsidP="00E00559">
            <w:pPr>
              <w:jc w:val="center"/>
              <w:rPr>
                <w:rFonts w:ascii="Times New Roman" w:hAnsi="Times New Roman" w:cs="Times New Roman"/>
                <w:sz w:val="24"/>
                <w:szCs w:val="24"/>
              </w:rPr>
            </w:pPr>
            <w:proofErr w:type="gramStart"/>
            <w:r w:rsidRPr="00B16B22">
              <w:rPr>
                <w:rFonts w:ascii="Times New Roman" w:hAnsi="Times New Roman" w:cs="Times New Roman"/>
                <w:sz w:val="24"/>
                <w:szCs w:val="24"/>
              </w:rPr>
              <w:t>ТАБ</w:t>
            </w:r>
            <w:proofErr w:type="gramEnd"/>
          </w:p>
        </w:tc>
        <w:tc>
          <w:tcPr>
            <w:tcW w:w="1276" w:type="dxa"/>
            <w:vAlign w:val="center"/>
          </w:tcPr>
          <w:p w:rsidR="006E3EA3" w:rsidRPr="00B16B22" w:rsidRDefault="006E3EA3" w:rsidP="00E00559">
            <w:pPr>
              <w:jc w:val="center"/>
              <w:rPr>
                <w:rFonts w:ascii="Times New Roman" w:hAnsi="Times New Roman" w:cs="Times New Roman"/>
                <w:sz w:val="24"/>
                <w:szCs w:val="24"/>
              </w:rPr>
            </w:pPr>
            <w:proofErr w:type="gramStart"/>
            <w:r w:rsidRPr="00B16B22">
              <w:rPr>
                <w:rFonts w:ascii="Times New Roman" w:hAnsi="Times New Roman" w:cs="Times New Roman"/>
                <w:sz w:val="24"/>
                <w:szCs w:val="24"/>
              </w:rPr>
              <w:t>ТАБ</w:t>
            </w:r>
            <w:proofErr w:type="gramEnd"/>
          </w:p>
        </w:tc>
      </w:tr>
      <w:tr w:rsidR="00B16B22" w:rsidRPr="00B16B22" w:rsidTr="00E00559">
        <w:tc>
          <w:tcPr>
            <w:tcW w:w="152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Метастазы</w:t>
            </w:r>
          </w:p>
        </w:tc>
        <w:tc>
          <w:tcPr>
            <w:tcW w:w="2410"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 xml:space="preserve">Высокий процент регионарного метастазирования в лимфатические узлы (ЛУ) шеи (80-90%). </w:t>
            </w:r>
          </w:p>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Так же - легочные, костные</w:t>
            </w:r>
          </w:p>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Редко - головной мозг, почки, печень и надпочечники.</w:t>
            </w:r>
          </w:p>
        </w:tc>
        <w:tc>
          <w:tcPr>
            <w:tcW w:w="2976"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shd w:val="clear" w:color="auto" w:fill="FFFFFF"/>
              </w:rPr>
              <w:t>Чаще отдаленные метастазы: в легких, в костях, реже - головной мозг, печень, мочевой пузырь и кожа.</w:t>
            </w:r>
          </w:p>
        </w:tc>
        <w:tc>
          <w:tcPr>
            <w:tcW w:w="3119" w:type="dxa"/>
          </w:tcPr>
          <w:p w:rsidR="006E3EA3" w:rsidRPr="00B16B22" w:rsidRDefault="006E3EA3" w:rsidP="00B85E01">
            <w:pPr>
              <w:rPr>
                <w:rFonts w:ascii="Times New Roman" w:hAnsi="Times New Roman" w:cs="Times New Roman"/>
                <w:sz w:val="24"/>
                <w:szCs w:val="24"/>
                <w:shd w:val="clear" w:color="auto" w:fill="FFFFFF"/>
              </w:rPr>
            </w:pPr>
            <w:r w:rsidRPr="00B16B22">
              <w:rPr>
                <w:rFonts w:ascii="Times New Roman" w:hAnsi="Times New Roman" w:cs="Times New Roman"/>
                <w:sz w:val="24"/>
                <w:szCs w:val="24"/>
              </w:rPr>
              <w:t>Отдаленные метастазы могут возникать в печени, легких, костях, реже в головном мозге и коже. Узловые метастазы чаще встречаются у пациентов с многоочаговым поражением</w:t>
            </w:r>
          </w:p>
        </w:tc>
        <w:tc>
          <w:tcPr>
            <w:tcW w:w="2835" w:type="dxa"/>
            <w:vAlign w:val="center"/>
          </w:tcPr>
          <w:p w:rsidR="006E3EA3" w:rsidRPr="00B16B22" w:rsidRDefault="006E3EA3" w:rsidP="00E00559">
            <w:pPr>
              <w:rPr>
                <w:rFonts w:ascii="Times New Roman" w:hAnsi="Times New Roman" w:cs="Times New Roman"/>
                <w:sz w:val="24"/>
                <w:szCs w:val="24"/>
              </w:rPr>
            </w:pPr>
            <w:r w:rsidRPr="00B16B22">
              <w:rPr>
                <w:rFonts w:ascii="Times New Roman" w:hAnsi="Times New Roman" w:cs="Times New Roman"/>
                <w:sz w:val="24"/>
                <w:szCs w:val="24"/>
              </w:rPr>
              <w:t>Легкие являются наиболее частым местом отдаленных метастазов, поражая до 90%. При</w:t>
            </w:r>
            <w:r w:rsidR="00E00559" w:rsidRPr="00B16B22">
              <w:rPr>
                <w:rFonts w:ascii="Times New Roman" w:hAnsi="Times New Roman" w:cs="Times New Roman"/>
                <w:sz w:val="24"/>
                <w:szCs w:val="24"/>
              </w:rPr>
              <w:t>близительно от 5 до 15 %</w:t>
            </w:r>
            <w:r w:rsidRPr="00B16B22">
              <w:rPr>
                <w:rFonts w:ascii="Times New Roman" w:hAnsi="Times New Roman" w:cs="Times New Roman"/>
                <w:sz w:val="24"/>
                <w:szCs w:val="24"/>
              </w:rPr>
              <w:t xml:space="preserve"> пациентов </w:t>
            </w:r>
            <w:r w:rsidR="00E00559" w:rsidRPr="00B16B22">
              <w:rPr>
                <w:rFonts w:ascii="Times New Roman" w:hAnsi="Times New Roman" w:cs="Times New Roman"/>
                <w:sz w:val="24"/>
                <w:szCs w:val="24"/>
              </w:rPr>
              <w:t xml:space="preserve">имеют метастазы в костях. У 5% - </w:t>
            </w:r>
            <w:r w:rsidRPr="00B16B22">
              <w:rPr>
                <w:rFonts w:ascii="Times New Roman" w:hAnsi="Times New Roman" w:cs="Times New Roman"/>
                <w:sz w:val="24"/>
                <w:szCs w:val="24"/>
              </w:rPr>
              <w:t xml:space="preserve"> метастазы в головной мозг, а у некоторых — в кожу, печень, почки, поджелудочную железу, сердце и надпочечники.</w:t>
            </w:r>
          </w:p>
        </w:tc>
        <w:tc>
          <w:tcPr>
            <w:tcW w:w="2126" w:type="dxa"/>
            <w:vAlign w:val="center"/>
          </w:tcPr>
          <w:p w:rsidR="006E3EA3" w:rsidRPr="00B16B22" w:rsidRDefault="006E3EA3" w:rsidP="00B85E01">
            <w:pPr>
              <w:ind w:firstLine="851"/>
              <w:rPr>
                <w:rFonts w:ascii="Times New Roman" w:hAnsi="Times New Roman" w:cs="Times New Roman"/>
                <w:sz w:val="24"/>
                <w:szCs w:val="24"/>
                <w:lang w:val="en-US"/>
              </w:rPr>
            </w:pPr>
            <w:r w:rsidRPr="00B16B22">
              <w:rPr>
                <w:rFonts w:ascii="Times New Roman" w:hAnsi="Times New Roman" w:cs="Times New Roman"/>
                <w:sz w:val="24"/>
                <w:szCs w:val="24"/>
              </w:rPr>
              <w:t>нет</w:t>
            </w:r>
          </w:p>
        </w:tc>
        <w:tc>
          <w:tcPr>
            <w:tcW w:w="1276" w:type="dxa"/>
            <w:vAlign w:val="center"/>
          </w:tcPr>
          <w:p w:rsidR="006E3EA3" w:rsidRPr="00B16B22" w:rsidRDefault="006E3EA3" w:rsidP="006E3EA3">
            <w:pPr>
              <w:rPr>
                <w:rFonts w:ascii="Times New Roman" w:hAnsi="Times New Roman" w:cs="Times New Roman"/>
                <w:sz w:val="24"/>
                <w:szCs w:val="24"/>
              </w:rPr>
            </w:pPr>
            <w:r w:rsidRPr="00B16B22">
              <w:rPr>
                <w:rFonts w:ascii="Times New Roman" w:hAnsi="Times New Roman" w:cs="Times New Roman"/>
                <w:sz w:val="24"/>
                <w:szCs w:val="24"/>
              </w:rPr>
              <w:t xml:space="preserve"> </w:t>
            </w:r>
            <w:r w:rsidR="00E00559" w:rsidRPr="00B16B22">
              <w:rPr>
                <w:rFonts w:ascii="Times New Roman" w:hAnsi="Times New Roman" w:cs="Times New Roman"/>
                <w:sz w:val="24"/>
                <w:szCs w:val="24"/>
              </w:rPr>
              <w:t xml:space="preserve">     </w:t>
            </w:r>
            <w:r w:rsidRPr="00B16B22">
              <w:rPr>
                <w:rFonts w:ascii="Times New Roman" w:hAnsi="Times New Roman" w:cs="Times New Roman"/>
                <w:sz w:val="24"/>
                <w:szCs w:val="24"/>
              </w:rPr>
              <w:t>нет</w:t>
            </w:r>
          </w:p>
        </w:tc>
      </w:tr>
    </w:tbl>
    <w:p w:rsidR="00E60930" w:rsidRPr="00B16B22" w:rsidRDefault="00E60930" w:rsidP="00E60930">
      <w:pPr>
        <w:spacing w:before="100" w:beforeAutospacing="1" w:after="100" w:afterAutospacing="1" w:line="240" w:lineRule="auto"/>
        <w:ind w:left="720"/>
        <w:jc w:val="left"/>
        <w:rPr>
          <w:rFonts w:ascii="Times New Roman" w:hAnsi="Times New Roman" w:cs="Times New Roman"/>
          <w:sz w:val="23"/>
          <w:szCs w:val="23"/>
        </w:rPr>
        <w:sectPr w:rsidR="00E60930" w:rsidRPr="00B16B22" w:rsidSect="00E60930">
          <w:type w:val="continuous"/>
          <w:pgSz w:w="16838" w:h="11906" w:orient="landscape"/>
          <w:pgMar w:top="1418" w:right="1134" w:bottom="567" w:left="1134" w:header="709" w:footer="709" w:gutter="0"/>
          <w:cols w:space="708"/>
          <w:titlePg/>
          <w:docGrid w:linePitch="360"/>
        </w:sectPr>
      </w:pPr>
    </w:p>
    <w:p w:rsidR="00353A52" w:rsidRPr="00B16B22" w:rsidRDefault="007E6B3F" w:rsidP="00B16B22">
      <w:pPr>
        <w:pStyle w:val="1"/>
        <w:jc w:val="center"/>
        <w:rPr>
          <w:rFonts w:ascii="Times New Roman" w:hAnsi="Times New Roman" w:cs="Times New Roman"/>
          <w:b w:val="0"/>
          <w:color w:val="auto"/>
        </w:rPr>
      </w:pPr>
      <w:bookmarkStart w:id="8" w:name="_Toc106322312"/>
      <w:r w:rsidRPr="00B16B22">
        <w:rPr>
          <w:rFonts w:ascii="Times New Roman" w:hAnsi="Times New Roman" w:cs="Times New Roman"/>
          <w:color w:val="auto"/>
        </w:rPr>
        <w:lastRenderedPageBreak/>
        <w:t>Заключение</w:t>
      </w:r>
      <w:bookmarkEnd w:id="8"/>
    </w:p>
    <w:p w:rsidR="00B3364A" w:rsidRPr="00B16B22" w:rsidRDefault="00B3364A" w:rsidP="00B3364A">
      <w:pPr>
        <w:ind w:firstLine="851"/>
        <w:rPr>
          <w:rFonts w:ascii="Times New Roman" w:hAnsi="Times New Roman" w:cs="Times New Roman"/>
          <w:sz w:val="28"/>
          <w:szCs w:val="28"/>
        </w:rPr>
      </w:pPr>
      <w:r w:rsidRPr="00B16B22">
        <w:rPr>
          <w:rFonts w:ascii="Times New Roman" w:hAnsi="Times New Roman" w:cs="Times New Roman"/>
          <w:sz w:val="28"/>
          <w:szCs w:val="28"/>
        </w:rPr>
        <w:t xml:space="preserve">Одной из актуальных проблем современной эндокринологии является диагностика и лечение новообразований щитовидной железы. В последние годы произошел пересмотр всех основных рекомендаций по диагностике и ведению пациентов с новообразованиями ЩЖ, это коснулось УЗИ, </w:t>
      </w:r>
      <w:proofErr w:type="gramStart"/>
      <w:r w:rsidRPr="00B16B22">
        <w:rPr>
          <w:rFonts w:ascii="Times New Roman" w:hAnsi="Times New Roman" w:cs="Times New Roman"/>
          <w:sz w:val="28"/>
          <w:szCs w:val="28"/>
        </w:rPr>
        <w:t>ТАБ</w:t>
      </w:r>
      <w:proofErr w:type="gramEnd"/>
      <w:r w:rsidRPr="00B16B22">
        <w:rPr>
          <w:rFonts w:ascii="Times New Roman" w:hAnsi="Times New Roman" w:cs="Times New Roman"/>
          <w:sz w:val="28"/>
          <w:szCs w:val="28"/>
        </w:rPr>
        <w:t>, цитологических и гистологических исследований.</w:t>
      </w:r>
    </w:p>
    <w:p w:rsidR="00B3364A" w:rsidRPr="00B16B22" w:rsidRDefault="00B3364A" w:rsidP="00B3364A">
      <w:pPr>
        <w:ind w:firstLine="851"/>
        <w:rPr>
          <w:rFonts w:ascii="Times New Roman" w:hAnsi="Times New Roman" w:cs="Times New Roman"/>
          <w:sz w:val="28"/>
          <w:szCs w:val="28"/>
        </w:rPr>
      </w:pPr>
      <w:r w:rsidRPr="00B16B22">
        <w:rPr>
          <w:rFonts w:ascii="Times New Roman" w:hAnsi="Times New Roman" w:cs="Times New Roman"/>
          <w:sz w:val="28"/>
          <w:szCs w:val="28"/>
          <w:shd w:val="clear" w:color="auto" w:fill="FFFFFF"/>
        </w:rPr>
        <w:t xml:space="preserve">Узлы щитовидной железы — распространенные образования, часто обнаруживаемые пациентами самостоятельно либо при </w:t>
      </w:r>
      <w:proofErr w:type="spellStart"/>
      <w:r w:rsidRPr="00B16B22">
        <w:rPr>
          <w:rFonts w:ascii="Times New Roman" w:hAnsi="Times New Roman" w:cs="Times New Roman"/>
          <w:sz w:val="28"/>
          <w:szCs w:val="28"/>
          <w:shd w:val="clear" w:color="auto" w:fill="FFFFFF"/>
        </w:rPr>
        <w:t>физикальном</w:t>
      </w:r>
      <w:proofErr w:type="spellEnd"/>
      <w:r w:rsidRPr="00B16B22">
        <w:rPr>
          <w:rFonts w:ascii="Times New Roman" w:hAnsi="Times New Roman" w:cs="Times New Roman"/>
          <w:sz w:val="28"/>
          <w:szCs w:val="28"/>
          <w:shd w:val="clear" w:color="auto" w:fill="FFFFFF"/>
        </w:rPr>
        <w:t xml:space="preserve"> обследовании врача, либо случайно, во время различных </w:t>
      </w:r>
      <w:proofErr w:type="spellStart"/>
      <w:r w:rsidRPr="00B16B22">
        <w:rPr>
          <w:rFonts w:ascii="Times New Roman" w:hAnsi="Times New Roman" w:cs="Times New Roman"/>
          <w:sz w:val="28"/>
          <w:szCs w:val="28"/>
          <w:shd w:val="clear" w:color="auto" w:fill="FFFFFF"/>
        </w:rPr>
        <w:t>визуализационных</w:t>
      </w:r>
      <w:proofErr w:type="spellEnd"/>
      <w:r w:rsidRPr="00B16B22">
        <w:rPr>
          <w:rFonts w:ascii="Times New Roman" w:hAnsi="Times New Roman" w:cs="Times New Roman"/>
          <w:sz w:val="28"/>
          <w:szCs w:val="28"/>
          <w:shd w:val="clear" w:color="auto" w:fill="FFFFFF"/>
        </w:rPr>
        <w:t xml:space="preserve"> процедур и и</w:t>
      </w:r>
      <w:r w:rsidR="006E3EA3" w:rsidRPr="00B16B22">
        <w:rPr>
          <w:rFonts w:ascii="Times New Roman" w:hAnsi="Times New Roman" w:cs="Times New Roman"/>
          <w:sz w:val="28"/>
          <w:szCs w:val="28"/>
        </w:rPr>
        <w:t xml:space="preserve">х клиническое значение в первую очередь связано с необходимостью исключения </w:t>
      </w:r>
      <w:r w:rsidRPr="00B16B22">
        <w:rPr>
          <w:rFonts w:ascii="Times New Roman" w:hAnsi="Times New Roman" w:cs="Times New Roman"/>
          <w:sz w:val="28"/>
          <w:szCs w:val="28"/>
        </w:rPr>
        <w:t>рака щитовидной железы.</w:t>
      </w:r>
    </w:p>
    <w:p w:rsidR="006E3EA3" w:rsidRPr="00B16B22" w:rsidRDefault="00B3364A" w:rsidP="00B3364A">
      <w:pPr>
        <w:ind w:firstLine="851"/>
        <w:rPr>
          <w:rFonts w:ascii="Times New Roman" w:hAnsi="Times New Roman" w:cs="Times New Roman"/>
          <w:sz w:val="28"/>
          <w:szCs w:val="28"/>
        </w:rPr>
      </w:pPr>
      <w:r w:rsidRPr="00B16B22">
        <w:rPr>
          <w:rFonts w:ascii="Times New Roman" w:hAnsi="Times New Roman" w:cs="Times New Roman"/>
          <w:sz w:val="28"/>
          <w:szCs w:val="28"/>
        </w:rPr>
        <w:t xml:space="preserve"> Новообразования щитовидной железы часто имеют в начале заболевания схожие симптомы, в связи с этим необ</w:t>
      </w:r>
      <w:r w:rsidR="00E00559" w:rsidRPr="00B16B22">
        <w:rPr>
          <w:rFonts w:ascii="Times New Roman" w:hAnsi="Times New Roman" w:cs="Times New Roman"/>
          <w:sz w:val="28"/>
          <w:szCs w:val="28"/>
        </w:rPr>
        <w:t xml:space="preserve">ходимо пристальное внимание и тщательное </w:t>
      </w:r>
      <w:r w:rsidRPr="00B16B22">
        <w:rPr>
          <w:rFonts w:ascii="Times New Roman" w:hAnsi="Times New Roman" w:cs="Times New Roman"/>
          <w:sz w:val="28"/>
          <w:szCs w:val="28"/>
        </w:rPr>
        <w:t>обследование пациентов с впервые выявленными образованиями в щитовидной железе, для исключения злокачественных новообразований и наблюдение в динамике.</w:t>
      </w:r>
    </w:p>
    <w:p w:rsidR="006E3EA3" w:rsidRPr="00B16B22" w:rsidRDefault="006E3EA3" w:rsidP="00B3364A">
      <w:pPr>
        <w:spacing w:before="100" w:beforeAutospacing="1" w:after="100" w:afterAutospacing="1" w:line="240" w:lineRule="auto"/>
        <w:rPr>
          <w:rFonts w:ascii="Times New Roman" w:hAnsi="Times New Roman" w:cs="Times New Roman"/>
          <w:sz w:val="28"/>
          <w:szCs w:val="28"/>
        </w:rPr>
      </w:pPr>
    </w:p>
    <w:p w:rsidR="00353A52" w:rsidRPr="00B16B22" w:rsidRDefault="00353A52" w:rsidP="00B3364A">
      <w:pPr>
        <w:spacing w:before="100" w:beforeAutospacing="1" w:after="100" w:afterAutospacing="1" w:line="240" w:lineRule="auto"/>
        <w:ind w:left="720"/>
        <w:rPr>
          <w:rFonts w:ascii="Times New Roman" w:hAnsi="Times New Roman" w:cs="Times New Roman"/>
          <w:sz w:val="28"/>
          <w:szCs w:val="28"/>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AE031A">
      <w:pPr>
        <w:spacing w:before="100" w:beforeAutospacing="1" w:after="100" w:afterAutospacing="1" w:line="240" w:lineRule="auto"/>
        <w:ind w:left="720"/>
        <w:jc w:val="left"/>
        <w:rPr>
          <w:rFonts w:ascii="Times New Roman" w:hAnsi="Times New Roman" w:cs="Times New Roman"/>
          <w:sz w:val="23"/>
          <w:szCs w:val="23"/>
        </w:rPr>
      </w:pPr>
    </w:p>
    <w:p w:rsidR="00353A52" w:rsidRPr="00B16B22" w:rsidRDefault="00353A52" w:rsidP="00E00559">
      <w:pPr>
        <w:spacing w:before="100" w:beforeAutospacing="1" w:after="100" w:afterAutospacing="1" w:line="240" w:lineRule="auto"/>
        <w:rPr>
          <w:rFonts w:ascii="Times New Roman" w:hAnsi="Times New Roman" w:cs="Times New Roman"/>
          <w:sz w:val="28"/>
          <w:szCs w:val="28"/>
          <w:lang w:val="en-US"/>
        </w:rPr>
      </w:pPr>
    </w:p>
    <w:p w:rsidR="00353A52" w:rsidRPr="00B16B22" w:rsidRDefault="00353A52" w:rsidP="00B16B22">
      <w:pPr>
        <w:pStyle w:val="1"/>
        <w:jc w:val="center"/>
        <w:rPr>
          <w:rFonts w:ascii="Times New Roman" w:hAnsi="Times New Roman" w:cs="Times New Roman"/>
          <w:b w:val="0"/>
          <w:color w:val="auto"/>
        </w:rPr>
      </w:pPr>
      <w:bookmarkStart w:id="9" w:name="_Toc106322313"/>
      <w:bookmarkStart w:id="10" w:name="_GoBack"/>
      <w:bookmarkEnd w:id="10"/>
      <w:r w:rsidRPr="00B16B22">
        <w:rPr>
          <w:rFonts w:ascii="Times New Roman" w:hAnsi="Times New Roman" w:cs="Times New Roman"/>
          <w:color w:val="auto"/>
        </w:rPr>
        <w:lastRenderedPageBreak/>
        <w:t>Литература</w:t>
      </w:r>
      <w:bookmarkEnd w:id="9"/>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proofErr w:type="spellStart"/>
      <w:r w:rsidRPr="00B16B22">
        <w:rPr>
          <w:rFonts w:ascii="Times New Roman" w:hAnsi="Times New Roman" w:cs="Times New Roman"/>
          <w:sz w:val="28"/>
          <w:szCs w:val="28"/>
          <w:lang w:val="en-US"/>
        </w:rPr>
        <w:t>Ries</w:t>
      </w:r>
      <w:proofErr w:type="spellEnd"/>
      <w:r w:rsidRPr="00B16B22">
        <w:rPr>
          <w:rFonts w:ascii="Times New Roman" w:hAnsi="Times New Roman" w:cs="Times New Roman"/>
          <w:sz w:val="28"/>
          <w:szCs w:val="28"/>
          <w:lang w:val="en-US"/>
        </w:rPr>
        <w:t xml:space="preserve"> LAG, </w:t>
      </w:r>
      <w:proofErr w:type="spellStart"/>
      <w:r w:rsidRPr="00B16B22">
        <w:rPr>
          <w:rFonts w:ascii="Times New Roman" w:hAnsi="Times New Roman" w:cs="Times New Roman"/>
          <w:sz w:val="28"/>
          <w:szCs w:val="28"/>
          <w:lang w:val="en-US"/>
        </w:rPr>
        <w:t>Melbert</w:t>
      </w:r>
      <w:proofErr w:type="spellEnd"/>
      <w:r w:rsidRPr="00B16B22">
        <w:rPr>
          <w:rFonts w:ascii="Times New Roman" w:hAnsi="Times New Roman" w:cs="Times New Roman"/>
          <w:sz w:val="28"/>
          <w:szCs w:val="28"/>
          <w:lang w:val="en-US"/>
        </w:rPr>
        <w:t xml:space="preserve"> D, </w:t>
      </w:r>
      <w:proofErr w:type="spellStart"/>
      <w:r w:rsidRPr="00B16B22">
        <w:rPr>
          <w:rFonts w:ascii="Times New Roman" w:hAnsi="Times New Roman" w:cs="Times New Roman"/>
          <w:sz w:val="28"/>
          <w:szCs w:val="28"/>
          <w:lang w:val="en-US"/>
        </w:rPr>
        <w:t>Krapcho</w:t>
      </w:r>
      <w:proofErr w:type="spellEnd"/>
      <w:r w:rsidRPr="00B16B22">
        <w:rPr>
          <w:rFonts w:ascii="Times New Roman" w:hAnsi="Times New Roman" w:cs="Times New Roman"/>
          <w:sz w:val="28"/>
          <w:szCs w:val="28"/>
          <w:lang w:val="en-US"/>
        </w:rPr>
        <w:t xml:space="preserve"> M, et al. SEER Cancer Statistics Review 1975-2004, National Cancer Institute, Bethesda, MD. http://seer.cancer.gov/csr/1975_2004/ (Accessed on November 29, 2007).</w:t>
      </w:r>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Jemal</w:t>
      </w:r>
      <w:proofErr w:type="spellEnd"/>
      <w:r w:rsidRPr="00B16B22">
        <w:rPr>
          <w:rFonts w:ascii="Times New Roman" w:hAnsi="Times New Roman" w:cs="Times New Roman"/>
          <w:sz w:val="28"/>
          <w:szCs w:val="28"/>
          <w:lang w:val="en-US"/>
        </w:rPr>
        <w:t xml:space="preserve"> A, Simard EP, </w:t>
      </w:r>
      <w:proofErr w:type="spellStart"/>
      <w:r w:rsidRPr="00B16B22">
        <w:rPr>
          <w:rFonts w:ascii="Times New Roman" w:hAnsi="Times New Roman" w:cs="Times New Roman"/>
          <w:sz w:val="28"/>
          <w:szCs w:val="28"/>
          <w:lang w:val="en-US"/>
        </w:rPr>
        <w:t>Dorell</w:t>
      </w:r>
      <w:proofErr w:type="spellEnd"/>
      <w:r w:rsidRPr="00B16B22">
        <w:rPr>
          <w:rFonts w:ascii="Times New Roman" w:hAnsi="Times New Roman" w:cs="Times New Roman"/>
          <w:sz w:val="28"/>
          <w:szCs w:val="28"/>
          <w:lang w:val="en-US"/>
        </w:rPr>
        <w:t xml:space="preserve"> C, et al. Annual Report to the Nation on the Status of Cancer, 1975-2009, featuring the burden and trends in human </w:t>
      </w:r>
      <w:proofErr w:type="gramStart"/>
      <w:r w:rsidRPr="00B16B22">
        <w:rPr>
          <w:rFonts w:ascii="Times New Roman" w:hAnsi="Times New Roman" w:cs="Times New Roman"/>
          <w:sz w:val="28"/>
          <w:szCs w:val="28"/>
          <w:lang w:val="en-US"/>
        </w:rPr>
        <w:t>papillomavirus(</w:t>
      </w:r>
      <w:proofErr w:type="gramEnd"/>
      <w:r w:rsidRPr="00B16B22">
        <w:rPr>
          <w:rFonts w:ascii="Times New Roman" w:hAnsi="Times New Roman" w:cs="Times New Roman"/>
          <w:sz w:val="28"/>
          <w:szCs w:val="28"/>
          <w:lang w:val="en-US"/>
        </w:rPr>
        <w:t xml:space="preserve">HPV)-associated cancers and HPV vaccination coverage levels. </w:t>
      </w:r>
      <w:r w:rsidRPr="00B16B22">
        <w:rPr>
          <w:rFonts w:ascii="Times New Roman" w:hAnsi="Times New Roman" w:cs="Times New Roman"/>
          <w:sz w:val="28"/>
          <w:szCs w:val="28"/>
        </w:rPr>
        <w:t xml:space="preserve">J </w:t>
      </w:r>
      <w:proofErr w:type="spellStart"/>
      <w:r w:rsidRPr="00B16B22">
        <w:rPr>
          <w:rFonts w:ascii="Times New Roman" w:hAnsi="Times New Roman" w:cs="Times New Roman"/>
          <w:sz w:val="28"/>
          <w:szCs w:val="28"/>
        </w:rPr>
        <w:t>Natl</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Cancer</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Inst</w:t>
      </w:r>
      <w:proofErr w:type="spellEnd"/>
      <w:r w:rsidRPr="00B16B22">
        <w:rPr>
          <w:rFonts w:ascii="Times New Roman" w:hAnsi="Times New Roman" w:cs="Times New Roman"/>
          <w:sz w:val="28"/>
          <w:szCs w:val="28"/>
        </w:rPr>
        <w:t xml:space="preserve"> 2013; 105:175.</w:t>
      </w:r>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r w:rsidRPr="00B16B22">
        <w:rPr>
          <w:rFonts w:ascii="Times New Roman" w:hAnsi="Times New Roman" w:cs="Times New Roman"/>
          <w:sz w:val="28"/>
          <w:szCs w:val="28"/>
          <w:lang w:val="en-US"/>
        </w:rPr>
        <w:t xml:space="preserve">Lim H, </w:t>
      </w:r>
      <w:proofErr w:type="spellStart"/>
      <w:r w:rsidRPr="00B16B22">
        <w:rPr>
          <w:rFonts w:ascii="Times New Roman" w:hAnsi="Times New Roman" w:cs="Times New Roman"/>
          <w:sz w:val="28"/>
          <w:szCs w:val="28"/>
          <w:lang w:val="en-US"/>
        </w:rPr>
        <w:t>Devesa</w:t>
      </w:r>
      <w:proofErr w:type="spellEnd"/>
      <w:r w:rsidRPr="00B16B22">
        <w:rPr>
          <w:rFonts w:ascii="Times New Roman" w:hAnsi="Times New Roman" w:cs="Times New Roman"/>
          <w:sz w:val="28"/>
          <w:szCs w:val="28"/>
          <w:lang w:val="en-US"/>
        </w:rPr>
        <w:t xml:space="preserve"> SS, Sosa JA, et al. Trends in Thyroid Cancer Incidence and Mortality in the United States, 1974-2013. </w:t>
      </w:r>
      <w:r w:rsidRPr="00B16B22">
        <w:rPr>
          <w:rFonts w:ascii="Times New Roman" w:hAnsi="Times New Roman" w:cs="Times New Roman"/>
          <w:sz w:val="28"/>
          <w:szCs w:val="28"/>
        </w:rPr>
        <w:t>JAMA 2017; 317:1338.</w:t>
      </w:r>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r w:rsidRPr="00B16B22">
        <w:rPr>
          <w:rFonts w:ascii="Times New Roman" w:hAnsi="Times New Roman" w:cs="Times New Roman"/>
          <w:sz w:val="28"/>
          <w:szCs w:val="28"/>
          <w:lang w:val="en-US"/>
        </w:rPr>
        <w:t xml:space="preserve">Schneider AB, </w:t>
      </w:r>
      <w:proofErr w:type="spellStart"/>
      <w:r w:rsidRPr="00B16B22">
        <w:rPr>
          <w:rFonts w:ascii="Times New Roman" w:hAnsi="Times New Roman" w:cs="Times New Roman"/>
          <w:sz w:val="28"/>
          <w:szCs w:val="28"/>
          <w:lang w:val="en-US"/>
        </w:rPr>
        <w:t>Sarne</w:t>
      </w:r>
      <w:proofErr w:type="spellEnd"/>
      <w:r w:rsidRPr="00B16B22">
        <w:rPr>
          <w:rFonts w:ascii="Times New Roman" w:hAnsi="Times New Roman" w:cs="Times New Roman"/>
          <w:sz w:val="28"/>
          <w:szCs w:val="28"/>
          <w:lang w:val="en-US"/>
        </w:rPr>
        <w:t xml:space="preserve"> DH. Long-term risks for thyroid cancer and other neoplasms after exposure to radiation. </w:t>
      </w:r>
      <w:proofErr w:type="spellStart"/>
      <w:r w:rsidRPr="00B16B22">
        <w:rPr>
          <w:rFonts w:ascii="Times New Roman" w:hAnsi="Times New Roman" w:cs="Times New Roman"/>
          <w:sz w:val="28"/>
          <w:szCs w:val="28"/>
        </w:rPr>
        <w:t>Nat</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Clin</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Pract</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Endocrinol</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Metab</w:t>
      </w:r>
      <w:proofErr w:type="spellEnd"/>
      <w:r w:rsidRPr="00B16B22">
        <w:rPr>
          <w:rFonts w:ascii="Times New Roman" w:hAnsi="Times New Roman" w:cs="Times New Roman"/>
          <w:sz w:val="28"/>
          <w:szCs w:val="28"/>
        </w:rPr>
        <w:t xml:space="preserve"> 2005; 1:82.</w:t>
      </w:r>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proofErr w:type="spellStart"/>
      <w:r w:rsidRPr="00B16B22">
        <w:rPr>
          <w:rFonts w:ascii="Times New Roman" w:hAnsi="Times New Roman" w:cs="Times New Roman"/>
          <w:sz w:val="28"/>
          <w:szCs w:val="28"/>
          <w:lang w:val="en-US"/>
        </w:rPr>
        <w:t>Nagataki</w:t>
      </w:r>
      <w:proofErr w:type="spellEnd"/>
      <w:r w:rsidRPr="00B16B22">
        <w:rPr>
          <w:rFonts w:ascii="Times New Roman" w:hAnsi="Times New Roman" w:cs="Times New Roman"/>
          <w:sz w:val="28"/>
          <w:szCs w:val="28"/>
          <w:lang w:val="en-US"/>
        </w:rPr>
        <w:t xml:space="preserve"> S, </w:t>
      </w:r>
      <w:proofErr w:type="spellStart"/>
      <w:r w:rsidRPr="00B16B22">
        <w:rPr>
          <w:rFonts w:ascii="Times New Roman" w:hAnsi="Times New Roman" w:cs="Times New Roman"/>
          <w:sz w:val="28"/>
          <w:szCs w:val="28"/>
          <w:lang w:val="en-US"/>
        </w:rPr>
        <w:t>Nyström</w:t>
      </w:r>
      <w:proofErr w:type="spellEnd"/>
      <w:r w:rsidRPr="00B16B22">
        <w:rPr>
          <w:rFonts w:ascii="Times New Roman" w:hAnsi="Times New Roman" w:cs="Times New Roman"/>
          <w:sz w:val="28"/>
          <w:szCs w:val="28"/>
          <w:lang w:val="en-US"/>
        </w:rPr>
        <w:t xml:space="preserve"> E. Epidemiology and primary prevention of thyroid cancer. Thyroid 2002; 12:889.</w:t>
      </w:r>
    </w:p>
    <w:p w:rsidR="00353A52" w:rsidRPr="00B16B22" w:rsidRDefault="00810759"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hyperlink r:id="rId10" w:history="1">
        <w:proofErr w:type="spellStart"/>
        <w:r w:rsidR="00353A52" w:rsidRPr="00B16B22">
          <w:rPr>
            <w:rStyle w:val="a6"/>
            <w:rFonts w:ascii="Times New Roman" w:hAnsi="Times New Roman" w:cs="Times New Roman"/>
            <w:color w:val="auto"/>
            <w:sz w:val="28"/>
            <w:szCs w:val="28"/>
            <w:u w:val="none"/>
            <w:lang w:val="en-US"/>
          </w:rPr>
          <w:t>Boice</w:t>
        </w:r>
        <w:proofErr w:type="spellEnd"/>
        <w:r w:rsidR="00353A52" w:rsidRPr="00B16B22">
          <w:rPr>
            <w:rStyle w:val="a6"/>
            <w:rFonts w:ascii="Times New Roman" w:hAnsi="Times New Roman" w:cs="Times New Roman"/>
            <w:color w:val="auto"/>
            <w:sz w:val="28"/>
            <w:szCs w:val="28"/>
            <w:u w:val="none"/>
            <w:lang w:val="en-US"/>
          </w:rPr>
          <w:t xml:space="preserve"> JD Jr, </w:t>
        </w:r>
        <w:proofErr w:type="spellStart"/>
        <w:r w:rsidR="00353A52" w:rsidRPr="00B16B22">
          <w:rPr>
            <w:rStyle w:val="a6"/>
            <w:rFonts w:ascii="Times New Roman" w:hAnsi="Times New Roman" w:cs="Times New Roman"/>
            <w:color w:val="auto"/>
            <w:sz w:val="28"/>
            <w:szCs w:val="28"/>
            <w:u w:val="none"/>
            <w:lang w:val="en-US"/>
          </w:rPr>
          <w:t>Lubin</w:t>
        </w:r>
        <w:proofErr w:type="spellEnd"/>
        <w:r w:rsidR="00353A52" w:rsidRPr="00B16B22">
          <w:rPr>
            <w:rStyle w:val="a6"/>
            <w:rFonts w:ascii="Times New Roman" w:hAnsi="Times New Roman" w:cs="Times New Roman"/>
            <w:color w:val="auto"/>
            <w:sz w:val="28"/>
            <w:szCs w:val="28"/>
            <w:u w:val="none"/>
            <w:lang w:val="en-US"/>
          </w:rPr>
          <w:t xml:space="preserve"> JH. </w:t>
        </w:r>
        <w:proofErr w:type="spellStart"/>
        <w:r w:rsidR="00353A52" w:rsidRPr="00B16B22">
          <w:rPr>
            <w:rStyle w:val="a6"/>
            <w:rFonts w:ascii="Times New Roman" w:hAnsi="Times New Roman" w:cs="Times New Roman"/>
            <w:color w:val="auto"/>
            <w:sz w:val="28"/>
            <w:szCs w:val="28"/>
            <w:u w:val="none"/>
          </w:rPr>
          <w:t>Occupational</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and</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environmental</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radiation</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and</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cancer</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Cancer</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Causes</w:t>
        </w:r>
        <w:proofErr w:type="spellEnd"/>
        <w:r w:rsidR="00353A52" w:rsidRPr="00B16B22">
          <w:rPr>
            <w:rStyle w:val="a6"/>
            <w:rFonts w:ascii="Times New Roman" w:hAnsi="Times New Roman" w:cs="Times New Roman"/>
            <w:color w:val="auto"/>
            <w:sz w:val="28"/>
            <w:szCs w:val="28"/>
            <w:u w:val="none"/>
          </w:rPr>
          <w:t xml:space="preserve"> </w:t>
        </w:r>
        <w:proofErr w:type="spellStart"/>
        <w:r w:rsidR="00353A52" w:rsidRPr="00B16B22">
          <w:rPr>
            <w:rStyle w:val="a6"/>
            <w:rFonts w:ascii="Times New Roman" w:hAnsi="Times New Roman" w:cs="Times New Roman"/>
            <w:color w:val="auto"/>
            <w:sz w:val="28"/>
            <w:szCs w:val="28"/>
            <w:u w:val="none"/>
          </w:rPr>
          <w:t>Control</w:t>
        </w:r>
        <w:proofErr w:type="spellEnd"/>
        <w:r w:rsidR="00353A52" w:rsidRPr="00B16B22">
          <w:rPr>
            <w:rStyle w:val="a6"/>
            <w:rFonts w:ascii="Times New Roman" w:hAnsi="Times New Roman" w:cs="Times New Roman"/>
            <w:color w:val="auto"/>
            <w:sz w:val="28"/>
            <w:szCs w:val="28"/>
            <w:u w:val="none"/>
          </w:rPr>
          <w:t xml:space="preserve"> 1997; 8:309.</w:t>
        </w:r>
      </w:hyperlink>
    </w:p>
    <w:p w:rsidR="00353A52" w:rsidRPr="00B16B22" w:rsidRDefault="00353A52"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Antonelli</w:t>
      </w:r>
      <w:proofErr w:type="spellEnd"/>
      <w:r w:rsidRPr="00B16B22">
        <w:rPr>
          <w:rFonts w:ascii="Times New Roman" w:hAnsi="Times New Roman" w:cs="Times New Roman"/>
          <w:sz w:val="28"/>
          <w:szCs w:val="28"/>
          <w:lang w:val="en-US"/>
        </w:rPr>
        <w:t xml:space="preserve"> A, </w:t>
      </w:r>
      <w:proofErr w:type="spellStart"/>
      <w:r w:rsidRPr="00B16B22">
        <w:rPr>
          <w:rFonts w:ascii="Times New Roman" w:hAnsi="Times New Roman" w:cs="Times New Roman"/>
          <w:sz w:val="28"/>
          <w:szCs w:val="28"/>
          <w:lang w:val="en-US"/>
        </w:rPr>
        <w:t>Ferri</w:t>
      </w:r>
      <w:proofErr w:type="spellEnd"/>
      <w:r w:rsidRPr="00B16B22">
        <w:rPr>
          <w:rFonts w:ascii="Times New Roman" w:hAnsi="Times New Roman" w:cs="Times New Roman"/>
          <w:sz w:val="28"/>
          <w:szCs w:val="28"/>
          <w:lang w:val="en-US"/>
        </w:rPr>
        <w:t xml:space="preserve"> C, </w:t>
      </w:r>
      <w:proofErr w:type="spellStart"/>
      <w:r w:rsidRPr="00B16B22">
        <w:rPr>
          <w:rFonts w:ascii="Times New Roman" w:hAnsi="Times New Roman" w:cs="Times New Roman"/>
          <w:sz w:val="28"/>
          <w:szCs w:val="28"/>
          <w:lang w:val="en-US"/>
        </w:rPr>
        <w:t>Fallahi</w:t>
      </w:r>
      <w:proofErr w:type="spellEnd"/>
      <w:r w:rsidRPr="00B16B22">
        <w:rPr>
          <w:rFonts w:ascii="Times New Roman" w:hAnsi="Times New Roman" w:cs="Times New Roman"/>
          <w:sz w:val="28"/>
          <w:szCs w:val="28"/>
          <w:lang w:val="en-US"/>
        </w:rPr>
        <w:t xml:space="preserve"> P, et al. Thyroid cancer in HCV-related chronic hepatitis patients: a case-control study. </w:t>
      </w:r>
      <w:proofErr w:type="spellStart"/>
      <w:r w:rsidRPr="00B16B22">
        <w:rPr>
          <w:rFonts w:ascii="Times New Roman" w:hAnsi="Times New Roman" w:cs="Times New Roman"/>
          <w:sz w:val="28"/>
          <w:szCs w:val="28"/>
        </w:rPr>
        <w:t>Thyroid</w:t>
      </w:r>
      <w:proofErr w:type="spellEnd"/>
      <w:r w:rsidRPr="00B16B22">
        <w:rPr>
          <w:rFonts w:ascii="Times New Roman" w:hAnsi="Times New Roman" w:cs="Times New Roman"/>
          <w:sz w:val="28"/>
          <w:szCs w:val="28"/>
        </w:rPr>
        <w:t xml:space="preserve"> 2007; 17:447.</w:t>
      </w:r>
    </w:p>
    <w:p w:rsidR="00353A52" w:rsidRPr="00B16B22" w:rsidRDefault="0022548F"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r w:rsidRPr="00B16B22">
        <w:rPr>
          <w:rFonts w:ascii="Times New Roman" w:hAnsi="Times New Roman" w:cs="Times New Roman"/>
          <w:sz w:val="28"/>
          <w:szCs w:val="28"/>
          <w:lang w:val="en-US"/>
        </w:rPr>
        <w:t xml:space="preserve">McCarthy RP, Wang M, Jones TD, et al. Molecular evidence for the same clonal origin of multifocal papillary thyroid carcinomas. </w:t>
      </w:r>
      <w:proofErr w:type="spellStart"/>
      <w:r w:rsidRPr="00B16B22">
        <w:rPr>
          <w:rFonts w:ascii="Times New Roman" w:hAnsi="Times New Roman" w:cs="Times New Roman"/>
          <w:sz w:val="28"/>
          <w:szCs w:val="28"/>
        </w:rPr>
        <w:t>Clin</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Cancer</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Res</w:t>
      </w:r>
      <w:proofErr w:type="spellEnd"/>
      <w:r w:rsidRPr="00B16B22">
        <w:rPr>
          <w:rFonts w:ascii="Times New Roman" w:hAnsi="Times New Roman" w:cs="Times New Roman"/>
          <w:sz w:val="28"/>
          <w:szCs w:val="28"/>
        </w:rPr>
        <w:t xml:space="preserve"> 2006; 12:2414.</w:t>
      </w:r>
    </w:p>
    <w:p w:rsidR="0022548F" w:rsidRPr="00B16B22" w:rsidRDefault="0022548F"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Ganly</w:t>
      </w:r>
      <w:proofErr w:type="spellEnd"/>
      <w:r w:rsidRPr="00B16B22">
        <w:rPr>
          <w:rFonts w:ascii="Times New Roman" w:hAnsi="Times New Roman" w:cs="Times New Roman"/>
          <w:sz w:val="28"/>
          <w:szCs w:val="28"/>
          <w:lang w:val="en-US"/>
        </w:rPr>
        <w:t xml:space="preserve"> I, Nixon IJ, </w:t>
      </w:r>
      <w:proofErr w:type="gramStart"/>
      <w:r w:rsidRPr="00B16B22">
        <w:rPr>
          <w:rFonts w:ascii="Times New Roman" w:hAnsi="Times New Roman" w:cs="Times New Roman"/>
          <w:sz w:val="28"/>
          <w:szCs w:val="28"/>
          <w:lang w:val="en-US"/>
        </w:rPr>
        <w:t>Wang</w:t>
      </w:r>
      <w:proofErr w:type="gramEnd"/>
      <w:r w:rsidRPr="00B16B22">
        <w:rPr>
          <w:rFonts w:ascii="Times New Roman" w:hAnsi="Times New Roman" w:cs="Times New Roman"/>
          <w:sz w:val="28"/>
          <w:szCs w:val="28"/>
          <w:lang w:val="en-US"/>
        </w:rPr>
        <w:t xml:space="preserve"> LY, et al. Survival from Differentiated Thyroid Cancer: What Has Age Got to Do with It? </w:t>
      </w:r>
      <w:proofErr w:type="spellStart"/>
      <w:r w:rsidRPr="00B16B22">
        <w:rPr>
          <w:rFonts w:ascii="Times New Roman" w:hAnsi="Times New Roman" w:cs="Times New Roman"/>
          <w:sz w:val="28"/>
          <w:szCs w:val="28"/>
        </w:rPr>
        <w:t>Thyroid</w:t>
      </w:r>
      <w:proofErr w:type="spellEnd"/>
      <w:r w:rsidRPr="00B16B22">
        <w:rPr>
          <w:rFonts w:ascii="Times New Roman" w:hAnsi="Times New Roman" w:cs="Times New Roman"/>
          <w:sz w:val="28"/>
          <w:szCs w:val="28"/>
        </w:rPr>
        <w:t xml:space="preserve"> 2015; 25:1106.</w:t>
      </w:r>
    </w:p>
    <w:p w:rsidR="00767EE4" w:rsidRPr="00B16B22" w:rsidRDefault="00810759"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hyperlink r:id="rId11" w:history="1">
        <w:r w:rsidR="00767EE4" w:rsidRPr="00B16B22">
          <w:rPr>
            <w:rStyle w:val="a6"/>
            <w:rFonts w:ascii="Times New Roman" w:hAnsi="Times New Roman" w:cs="Times New Roman"/>
            <w:color w:val="auto"/>
            <w:sz w:val="28"/>
            <w:szCs w:val="28"/>
            <w:u w:val="none"/>
            <w:lang w:val="en-US"/>
          </w:rPr>
          <w:t xml:space="preserve">Neff RL, Farrar WB, </w:t>
        </w:r>
        <w:proofErr w:type="spellStart"/>
        <w:r w:rsidR="00767EE4" w:rsidRPr="00B16B22">
          <w:rPr>
            <w:rStyle w:val="a6"/>
            <w:rFonts w:ascii="Times New Roman" w:hAnsi="Times New Roman" w:cs="Times New Roman"/>
            <w:color w:val="auto"/>
            <w:sz w:val="28"/>
            <w:szCs w:val="28"/>
            <w:u w:val="none"/>
            <w:lang w:val="en-US"/>
          </w:rPr>
          <w:t>Kloos</w:t>
        </w:r>
        <w:proofErr w:type="spellEnd"/>
        <w:r w:rsidR="00767EE4" w:rsidRPr="00B16B22">
          <w:rPr>
            <w:rStyle w:val="a6"/>
            <w:rFonts w:ascii="Times New Roman" w:hAnsi="Times New Roman" w:cs="Times New Roman"/>
            <w:color w:val="auto"/>
            <w:sz w:val="28"/>
            <w:szCs w:val="28"/>
            <w:u w:val="none"/>
            <w:lang w:val="en-US"/>
          </w:rPr>
          <w:t xml:space="preserve"> RT, Burman KD. </w:t>
        </w:r>
        <w:proofErr w:type="spellStart"/>
        <w:r w:rsidR="00767EE4" w:rsidRPr="00B16B22">
          <w:rPr>
            <w:rStyle w:val="a6"/>
            <w:rFonts w:ascii="Times New Roman" w:hAnsi="Times New Roman" w:cs="Times New Roman"/>
            <w:color w:val="auto"/>
            <w:sz w:val="28"/>
            <w:szCs w:val="28"/>
            <w:u w:val="none"/>
          </w:rPr>
          <w:t>Anaplastic</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thyroid</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cancer</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Endocrinol</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Metab</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Clin</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North</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Am</w:t>
        </w:r>
        <w:proofErr w:type="spellEnd"/>
        <w:r w:rsidR="00767EE4" w:rsidRPr="00B16B22">
          <w:rPr>
            <w:rStyle w:val="a6"/>
            <w:rFonts w:ascii="Times New Roman" w:hAnsi="Times New Roman" w:cs="Times New Roman"/>
            <w:color w:val="auto"/>
            <w:sz w:val="28"/>
            <w:szCs w:val="28"/>
            <w:u w:val="none"/>
          </w:rPr>
          <w:t xml:space="preserve"> 2008; 37:525.</w:t>
        </w:r>
      </w:hyperlink>
    </w:p>
    <w:p w:rsidR="00767EE4" w:rsidRPr="00B16B22" w:rsidRDefault="00810759"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hyperlink r:id="rId12" w:history="1">
        <w:proofErr w:type="spellStart"/>
        <w:r w:rsidR="00767EE4" w:rsidRPr="00B16B22">
          <w:rPr>
            <w:rStyle w:val="a6"/>
            <w:rFonts w:ascii="Times New Roman" w:hAnsi="Times New Roman" w:cs="Times New Roman"/>
            <w:color w:val="auto"/>
            <w:sz w:val="28"/>
            <w:szCs w:val="28"/>
            <w:u w:val="none"/>
            <w:lang w:val="en-US"/>
          </w:rPr>
          <w:t>Smallridge</w:t>
        </w:r>
        <w:proofErr w:type="spellEnd"/>
        <w:r w:rsidR="00767EE4" w:rsidRPr="00B16B22">
          <w:rPr>
            <w:rStyle w:val="a6"/>
            <w:rFonts w:ascii="Times New Roman" w:hAnsi="Times New Roman" w:cs="Times New Roman"/>
            <w:color w:val="auto"/>
            <w:sz w:val="28"/>
            <w:szCs w:val="28"/>
            <w:u w:val="none"/>
            <w:lang w:val="en-US"/>
          </w:rPr>
          <w:t xml:space="preserve"> RC, Copland JA. Anaplastic thyroid carcinoma: pathogenesis and emerging therapies. </w:t>
        </w:r>
        <w:proofErr w:type="spellStart"/>
        <w:r w:rsidR="00767EE4" w:rsidRPr="00B16B22">
          <w:rPr>
            <w:rStyle w:val="a6"/>
            <w:rFonts w:ascii="Times New Roman" w:hAnsi="Times New Roman" w:cs="Times New Roman"/>
            <w:color w:val="auto"/>
            <w:sz w:val="28"/>
            <w:szCs w:val="28"/>
            <w:u w:val="none"/>
          </w:rPr>
          <w:t>Clin</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Oncol</w:t>
        </w:r>
        <w:proofErr w:type="spellEnd"/>
        <w:r w:rsidR="00767EE4" w:rsidRPr="00B16B22">
          <w:rPr>
            <w:rStyle w:val="a6"/>
            <w:rFonts w:ascii="Times New Roman" w:hAnsi="Times New Roman" w:cs="Times New Roman"/>
            <w:color w:val="auto"/>
            <w:sz w:val="28"/>
            <w:szCs w:val="28"/>
            <w:u w:val="none"/>
          </w:rPr>
          <w:t xml:space="preserve"> (R </w:t>
        </w:r>
        <w:proofErr w:type="spellStart"/>
        <w:r w:rsidR="00767EE4" w:rsidRPr="00B16B22">
          <w:rPr>
            <w:rStyle w:val="a6"/>
            <w:rFonts w:ascii="Times New Roman" w:hAnsi="Times New Roman" w:cs="Times New Roman"/>
            <w:color w:val="auto"/>
            <w:sz w:val="28"/>
            <w:szCs w:val="28"/>
            <w:u w:val="none"/>
          </w:rPr>
          <w:t>Coll</w:t>
        </w:r>
        <w:proofErr w:type="spellEnd"/>
        <w:r w:rsidR="00767EE4" w:rsidRPr="00B16B22">
          <w:rPr>
            <w:rStyle w:val="a6"/>
            <w:rFonts w:ascii="Times New Roman" w:hAnsi="Times New Roman" w:cs="Times New Roman"/>
            <w:color w:val="auto"/>
            <w:sz w:val="28"/>
            <w:szCs w:val="28"/>
            <w:u w:val="none"/>
          </w:rPr>
          <w:t xml:space="preserve"> </w:t>
        </w:r>
        <w:proofErr w:type="spellStart"/>
        <w:r w:rsidR="00767EE4" w:rsidRPr="00B16B22">
          <w:rPr>
            <w:rStyle w:val="a6"/>
            <w:rFonts w:ascii="Times New Roman" w:hAnsi="Times New Roman" w:cs="Times New Roman"/>
            <w:color w:val="auto"/>
            <w:sz w:val="28"/>
            <w:szCs w:val="28"/>
            <w:u w:val="none"/>
          </w:rPr>
          <w:t>Radiol</w:t>
        </w:r>
        <w:proofErr w:type="spellEnd"/>
        <w:r w:rsidR="00767EE4" w:rsidRPr="00B16B22">
          <w:rPr>
            <w:rStyle w:val="a6"/>
            <w:rFonts w:ascii="Times New Roman" w:hAnsi="Times New Roman" w:cs="Times New Roman"/>
            <w:color w:val="auto"/>
            <w:sz w:val="28"/>
            <w:szCs w:val="28"/>
            <w:u w:val="none"/>
          </w:rPr>
          <w:t>) 2010; 22:486.</w:t>
        </w:r>
      </w:hyperlink>
    </w:p>
    <w:p w:rsidR="00767EE4" w:rsidRPr="00B16B22" w:rsidRDefault="00767EE4" w:rsidP="00117A87">
      <w:pPr>
        <w:numPr>
          <w:ilvl w:val="0"/>
          <w:numId w:val="2"/>
        </w:numPr>
        <w:tabs>
          <w:tab w:val="clear" w:pos="720"/>
          <w:tab w:val="num" w:pos="426"/>
        </w:tabs>
        <w:spacing w:before="100" w:beforeAutospacing="1" w:after="100" w:afterAutospacing="1" w:line="240" w:lineRule="auto"/>
        <w:ind w:left="426" w:hanging="426"/>
        <w:jc w:val="left"/>
        <w:rPr>
          <w:rFonts w:ascii="Times New Roman" w:hAnsi="Times New Roman" w:cs="Times New Roman"/>
          <w:sz w:val="28"/>
          <w:szCs w:val="28"/>
          <w:lang w:val="en-US"/>
        </w:rPr>
      </w:pPr>
      <w:r w:rsidRPr="00B16B22">
        <w:rPr>
          <w:rFonts w:ascii="Times New Roman" w:hAnsi="Times New Roman" w:cs="Times New Roman"/>
          <w:sz w:val="28"/>
          <w:szCs w:val="28"/>
          <w:lang w:val="en-US"/>
        </w:rPr>
        <w:t>SEER Cancer Statistics R</w:t>
      </w:r>
      <w:r w:rsidR="00E00559" w:rsidRPr="00B16B22">
        <w:rPr>
          <w:rFonts w:ascii="Times New Roman" w:hAnsi="Times New Roman" w:cs="Times New Roman"/>
          <w:sz w:val="28"/>
          <w:szCs w:val="28"/>
          <w:lang w:val="en-US"/>
        </w:rPr>
        <w:t>eview 1975-2009.</w:t>
      </w:r>
    </w:p>
    <w:p w:rsidR="00ED2AAC" w:rsidRPr="00B16B22" w:rsidRDefault="00ED2AA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Nagaiah</w:t>
      </w:r>
      <w:proofErr w:type="spellEnd"/>
      <w:r w:rsidRPr="00B16B22">
        <w:rPr>
          <w:rFonts w:ascii="Times New Roman" w:hAnsi="Times New Roman" w:cs="Times New Roman"/>
          <w:sz w:val="28"/>
          <w:szCs w:val="28"/>
          <w:lang w:val="en-US"/>
        </w:rPr>
        <w:t xml:space="preserve"> G, Hossain A, Mooney CJ, et al. Anaplastic thyroid cancer: a review of epidemiology, pathogenesis, and treatment. </w:t>
      </w:r>
      <w:r w:rsidRPr="00B16B22">
        <w:rPr>
          <w:rFonts w:ascii="Times New Roman" w:hAnsi="Times New Roman" w:cs="Times New Roman"/>
          <w:sz w:val="28"/>
          <w:szCs w:val="28"/>
        </w:rPr>
        <w:t xml:space="preserve">J </w:t>
      </w:r>
      <w:proofErr w:type="spellStart"/>
      <w:r w:rsidRPr="00B16B22">
        <w:rPr>
          <w:rFonts w:ascii="Times New Roman" w:hAnsi="Times New Roman" w:cs="Times New Roman"/>
          <w:sz w:val="28"/>
          <w:szCs w:val="28"/>
        </w:rPr>
        <w:t>Oncol</w:t>
      </w:r>
      <w:proofErr w:type="spellEnd"/>
      <w:r w:rsidRPr="00B16B22">
        <w:rPr>
          <w:rFonts w:ascii="Times New Roman" w:hAnsi="Times New Roman" w:cs="Times New Roman"/>
          <w:sz w:val="28"/>
          <w:szCs w:val="28"/>
        </w:rPr>
        <w:t xml:space="preserve"> 2011; 2011:542358.</w:t>
      </w:r>
    </w:p>
    <w:p w:rsidR="00ED2AAC" w:rsidRPr="00B16B22" w:rsidRDefault="00ED2AA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Ricarte-Filho</w:t>
      </w:r>
      <w:proofErr w:type="spellEnd"/>
      <w:r w:rsidRPr="00B16B22">
        <w:rPr>
          <w:rFonts w:ascii="Times New Roman" w:hAnsi="Times New Roman" w:cs="Times New Roman"/>
          <w:sz w:val="28"/>
          <w:szCs w:val="28"/>
          <w:lang w:val="en-US"/>
        </w:rPr>
        <w:t xml:space="preserve"> JC, Ryder M, </w:t>
      </w:r>
      <w:proofErr w:type="spellStart"/>
      <w:r w:rsidRPr="00B16B22">
        <w:rPr>
          <w:rFonts w:ascii="Times New Roman" w:hAnsi="Times New Roman" w:cs="Times New Roman"/>
          <w:sz w:val="28"/>
          <w:szCs w:val="28"/>
          <w:lang w:val="en-US"/>
        </w:rPr>
        <w:t>Chitale</w:t>
      </w:r>
      <w:proofErr w:type="spellEnd"/>
      <w:r w:rsidRPr="00B16B22">
        <w:rPr>
          <w:rFonts w:ascii="Times New Roman" w:hAnsi="Times New Roman" w:cs="Times New Roman"/>
          <w:sz w:val="28"/>
          <w:szCs w:val="28"/>
          <w:lang w:val="en-US"/>
        </w:rPr>
        <w:t xml:space="preserve"> DA, et al. Mutational profile of advanced primary and metastatic radioactive iodine-refractory thyroid cancers reveals distinct </w:t>
      </w:r>
      <w:proofErr w:type="spellStart"/>
      <w:r w:rsidRPr="00B16B22">
        <w:rPr>
          <w:rFonts w:ascii="Times New Roman" w:hAnsi="Times New Roman" w:cs="Times New Roman"/>
          <w:sz w:val="28"/>
          <w:szCs w:val="28"/>
          <w:lang w:val="en-US"/>
        </w:rPr>
        <w:t>pathogenetic</w:t>
      </w:r>
      <w:proofErr w:type="spellEnd"/>
      <w:r w:rsidRPr="00B16B22">
        <w:rPr>
          <w:rFonts w:ascii="Times New Roman" w:hAnsi="Times New Roman" w:cs="Times New Roman"/>
          <w:sz w:val="28"/>
          <w:szCs w:val="28"/>
          <w:lang w:val="en-US"/>
        </w:rPr>
        <w:t xml:space="preserve"> roles for BRAF, PIK3CA, and AKT1. </w:t>
      </w:r>
      <w:proofErr w:type="spellStart"/>
      <w:r w:rsidRPr="00B16B22">
        <w:rPr>
          <w:rFonts w:ascii="Times New Roman" w:hAnsi="Times New Roman" w:cs="Times New Roman"/>
          <w:sz w:val="28"/>
          <w:szCs w:val="28"/>
        </w:rPr>
        <w:t>Cancer</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Res</w:t>
      </w:r>
      <w:proofErr w:type="spellEnd"/>
      <w:r w:rsidRPr="00B16B22">
        <w:rPr>
          <w:rFonts w:ascii="Times New Roman" w:hAnsi="Times New Roman" w:cs="Times New Roman"/>
          <w:sz w:val="28"/>
          <w:szCs w:val="28"/>
        </w:rPr>
        <w:t xml:space="preserve"> 2009; 69:4885.</w:t>
      </w:r>
    </w:p>
    <w:p w:rsidR="00ED2AAC" w:rsidRPr="00B16B22" w:rsidRDefault="00ED2AA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proofErr w:type="spellStart"/>
      <w:r w:rsidRPr="00B16B22">
        <w:rPr>
          <w:rFonts w:ascii="Times New Roman" w:hAnsi="Times New Roman" w:cs="Times New Roman"/>
          <w:sz w:val="28"/>
          <w:szCs w:val="28"/>
          <w:lang w:val="en-US"/>
        </w:rPr>
        <w:t>Smallridge</w:t>
      </w:r>
      <w:proofErr w:type="spellEnd"/>
      <w:r w:rsidRPr="00B16B22">
        <w:rPr>
          <w:rFonts w:ascii="Times New Roman" w:hAnsi="Times New Roman" w:cs="Times New Roman"/>
          <w:sz w:val="28"/>
          <w:szCs w:val="28"/>
          <w:lang w:val="en-US"/>
        </w:rPr>
        <w:t xml:space="preserve"> RC, Marlow LA, Copland JA. Anaplastic thyroid cancer: molecular pathogenesis and emerging therapies. </w:t>
      </w:r>
      <w:proofErr w:type="spellStart"/>
      <w:r w:rsidRPr="00B16B22">
        <w:rPr>
          <w:rFonts w:ascii="Times New Roman" w:hAnsi="Times New Roman" w:cs="Times New Roman"/>
          <w:sz w:val="28"/>
          <w:szCs w:val="28"/>
          <w:lang w:val="en-US"/>
        </w:rPr>
        <w:t>Endocr</w:t>
      </w:r>
      <w:proofErr w:type="spellEnd"/>
      <w:r w:rsidRPr="00B16B22">
        <w:rPr>
          <w:rFonts w:ascii="Times New Roman" w:hAnsi="Times New Roman" w:cs="Times New Roman"/>
          <w:sz w:val="28"/>
          <w:szCs w:val="28"/>
          <w:lang w:val="en-US"/>
        </w:rPr>
        <w:t xml:space="preserve"> </w:t>
      </w:r>
      <w:proofErr w:type="spellStart"/>
      <w:r w:rsidRPr="00B16B22">
        <w:rPr>
          <w:rFonts w:ascii="Times New Roman" w:hAnsi="Times New Roman" w:cs="Times New Roman"/>
          <w:sz w:val="28"/>
          <w:szCs w:val="28"/>
          <w:lang w:val="en-US"/>
        </w:rPr>
        <w:t>Relat</w:t>
      </w:r>
      <w:proofErr w:type="spellEnd"/>
      <w:r w:rsidRPr="00B16B22">
        <w:rPr>
          <w:rFonts w:ascii="Times New Roman" w:hAnsi="Times New Roman" w:cs="Times New Roman"/>
          <w:sz w:val="28"/>
          <w:szCs w:val="28"/>
          <w:lang w:val="en-US"/>
        </w:rPr>
        <w:t xml:space="preserve"> Cancer 2009; 16:17.</w:t>
      </w:r>
    </w:p>
    <w:p w:rsidR="00ED2AAC" w:rsidRPr="00B16B22" w:rsidRDefault="00ED2AA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r w:rsidRPr="00B16B22">
        <w:rPr>
          <w:rFonts w:ascii="Times New Roman" w:hAnsi="Times New Roman" w:cs="Times New Roman"/>
          <w:sz w:val="28"/>
          <w:szCs w:val="28"/>
          <w:lang w:val="en-US"/>
        </w:rPr>
        <w:t xml:space="preserve">Fujita T, Ogasawara Y, Naito M, et al. Anaplastic thyroid carcinoma associated with granulocyte colony-stimulating factor: report of a case. </w:t>
      </w:r>
      <w:proofErr w:type="spellStart"/>
      <w:r w:rsidRPr="00B16B22">
        <w:rPr>
          <w:rFonts w:ascii="Times New Roman" w:hAnsi="Times New Roman" w:cs="Times New Roman"/>
          <w:sz w:val="28"/>
          <w:szCs w:val="28"/>
        </w:rPr>
        <w:t>Surg</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Today</w:t>
      </w:r>
      <w:proofErr w:type="spellEnd"/>
      <w:r w:rsidRPr="00B16B22">
        <w:rPr>
          <w:rFonts w:ascii="Times New Roman" w:hAnsi="Times New Roman" w:cs="Times New Roman"/>
          <w:sz w:val="28"/>
          <w:szCs w:val="28"/>
        </w:rPr>
        <w:t xml:space="preserve"> 2006; 36:63.</w:t>
      </w:r>
    </w:p>
    <w:p w:rsidR="00E20C0C" w:rsidRPr="00B16B22" w:rsidRDefault="00E20C0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r w:rsidRPr="00B16B22">
        <w:rPr>
          <w:rFonts w:ascii="Times New Roman" w:hAnsi="Times New Roman" w:cs="Times New Roman"/>
          <w:sz w:val="28"/>
          <w:szCs w:val="28"/>
          <w:lang w:val="en-US"/>
        </w:rPr>
        <w:t xml:space="preserve">Lin JD, Chao TC, Huang BY, et al. Thyroid cancer in the thyroid nodules evaluated by ultrasonography and fine-needle aspiration cytology. </w:t>
      </w:r>
      <w:proofErr w:type="spellStart"/>
      <w:r w:rsidRPr="00B16B22">
        <w:rPr>
          <w:rFonts w:ascii="Times New Roman" w:hAnsi="Times New Roman" w:cs="Times New Roman"/>
          <w:sz w:val="28"/>
          <w:szCs w:val="28"/>
        </w:rPr>
        <w:t>Thyroid</w:t>
      </w:r>
      <w:proofErr w:type="spellEnd"/>
      <w:r w:rsidRPr="00B16B22">
        <w:rPr>
          <w:rFonts w:ascii="Times New Roman" w:hAnsi="Times New Roman" w:cs="Times New Roman"/>
          <w:sz w:val="28"/>
          <w:szCs w:val="28"/>
        </w:rPr>
        <w:t xml:space="preserve"> 2005; 15:708.</w:t>
      </w:r>
    </w:p>
    <w:p w:rsidR="00E20C0C" w:rsidRPr="00B16B22" w:rsidRDefault="00E20C0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rPr>
      </w:pPr>
      <w:proofErr w:type="spellStart"/>
      <w:r w:rsidRPr="00B16B22">
        <w:rPr>
          <w:rFonts w:ascii="Times New Roman" w:hAnsi="Times New Roman" w:cs="Times New Roman"/>
          <w:sz w:val="28"/>
          <w:szCs w:val="28"/>
          <w:lang w:val="en-US"/>
        </w:rPr>
        <w:t>Kwong</w:t>
      </w:r>
      <w:proofErr w:type="spellEnd"/>
      <w:r w:rsidRPr="00B16B22">
        <w:rPr>
          <w:rFonts w:ascii="Times New Roman" w:hAnsi="Times New Roman" w:cs="Times New Roman"/>
          <w:sz w:val="28"/>
          <w:szCs w:val="28"/>
          <w:lang w:val="en-US"/>
        </w:rPr>
        <w:t xml:space="preserve"> N, Medici M, Angell TE, et al. The Influence of Patient Age on Thyroid Nodule Formation, </w:t>
      </w:r>
      <w:proofErr w:type="spellStart"/>
      <w:r w:rsidRPr="00B16B22">
        <w:rPr>
          <w:rFonts w:ascii="Times New Roman" w:hAnsi="Times New Roman" w:cs="Times New Roman"/>
          <w:sz w:val="28"/>
          <w:szCs w:val="28"/>
          <w:lang w:val="en-US"/>
        </w:rPr>
        <w:t>Multinodularity</w:t>
      </w:r>
      <w:proofErr w:type="spellEnd"/>
      <w:r w:rsidRPr="00B16B22">
        <w:rPr>
          <w:rFonts w:ascii="Times New Roman" w:hAnsi="Times New Roman" w:cs="Times New Roman"/>
          <w:sz w:val="28"/>
          <w:szCs w:val="28"/>
          <w:lang w:val="en-US"/>
        </w:rPr>
        <w:t xml:space="preserve">, and Thyroid Cancer Risk. </w:t>
      </w:r>
      <w:r w:rsidRPr="00B16B22">
        <w:rPr>
          <w:rFonts w:ascii="Times New Roman" w:hAnsi="Times New Roman" w:cs="Times New Roman"/>
          <w:sz w:val="28"/>
          <w:szCs w:val="28"/>
        </w:rPr>
        <w:t xml:space="preserve">J </w:t>
      </w:r>
      <w:proofErr w:type="spellStart"/>
      <w:r w:rsidRPr="00B16B22">
        <w:rPr>
          <w:rFonts w:ascii="Times New Roman" w:hAnsi="Times New Roman" w:cs="Times New Roman"/>
          <w:sz w:val="28"/>
          <w:szCs w:val="28"/>
        </w:rPr>
        <w:t>Clin</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Endocrinol</w:t>
      </w:r>
      <w:proofErr w:type="spellEnd"/>
      <w:r w:rsidRPr="00B16B22">
        <w:rPr>
          <w:rFonts w:ascii="Times New Roman" w:hAnsi="Times New Roman" w:cs="Times New Roman"/>
          <w:sz w:val="28"/>
          <w:szCs w:val="28"/>
        </w:rPr>
        <w:t xml:space="preserve"> </w:t>
      </w:r>
      <w:proofErr w:type="spellStart"/>
      <w:r w:rsidRPr="00B16B22">
        <w:rPr>
          <w:rFonts w:ascii="Times New Roman" w:hAnsi="Times New Roman" w:cs="Times New Roman"/>
          <w:sz w:val="28"/>
          <w:szCs w:val="28"/>
        </w:rPr>
        <w:t>Metab</w:t>
      </w:r>
      <w:proofErr w:type="spellEnd"/>
      <w:r w:rsidRPr="00B16B22">
        <w:rPr>
          <w:rFonts w:ascii="Times New Roman" w:hAnsi="Times New Roman" w:cs="Times New Roman"/>
          <w:sz w:val="28"/>
          <w:szCs w:val="28"/>
        </w:rPr>
        <w:t xml:space="preserve"> 2015; 100:4434.</w:t>
      </w:r>
    </w:p>
    <w:p w:rsidR="00767EE4" w:rsidRPr="00B16B22" w:rsidRDefault="00EF636C"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r w:rsidRPr="00B16B22">
        <w:rPr>
          <w:rFonts w:ascii="Times New Roman" w:hAnsi="Times New Roman" w:cs="Times New Roman"/>
          <w:sz w:val="28"/>
          <w:szCs w:val="28"/>
          <w:shd w:val="clear" w:color="auto" w:fill="FFFFFF"/>
          <w:lang w:val="en-US"/>
        </w:rPr>
        <w:lastRenderedPageBreak/>
        <w:t>Cooper DS. Revised American Thyroid Association management guidelines for patients with thyroid nodules and differentiated thyroid cancer. </w:t>
      </w:r>
      <w:proofErr w:type="spellStart"/>
      <w:r w:rsidRPr="00B16B22">
        <w:rPr>
          <w:rStyle w:val="ref-journal"/>
          <w:rFonts w:ascii="Times New Roman" w:hAnsi="Times New Roman" w:cs="Times New Roman"/>
          <w:i/>
          <w:iCs/>
          <w:sz w:val="28"/>
          <w:szCs w:val="28"/>
          <w:shd w:val="clear" w:color="auto" w:fill="FFFFFF"/>
        </w:rPr>
        <w:t>Thyroid</w:t>
      </w:r>
      <w:proofErr w:type="spellEnd"/>
      <w:r w:rsidRPr="00B16B22">
        <w:rPr>
          <w:rStyle w:val="ref-journal"/>
          <w:rFonts w:ascii="Times New Roman" w:hAnsi="Times New Roman" w:cs="Times New Roman"/>
          <w:i/>
          <w:iCs/>
          <w:sz w:val="28"/>
          <w:szCs w:val="28"/>
          <w:shd w:val="clear" w:color="auto" w:fill="FFFFFF"/>
        </w:rPr>
        <w:t>. </w:t>
      </w:r>
      <w:r w:rsidRPr="00B16B22">
        <w:rPr>
          <w:rFonts w:ascii="Times New Roman" w:hAnsi="Times New Roman" w:cs="Times New Roman"/>
          <w:sz w:val="28"/>
          <w:szCs w:val="28"/>
          <w:shd w:val="clear" w:color="auto" w:fill="FFFFFF"/>
        </w:rPr>
        <w:t>2009;</w:t>
      </w:r>
      <w:r w:rsidRPr="00B16B22">
        <w:rPr>
          <w:rStyle w:val="ref-vol"/>
          <w:rFonts w:ascii="Times New Roman" w:hAnsi="Times New Roman" w:cs="Times New Roman"/>
          <w:sz w:val="28"/>
          <w:szCs w:val="28"/>
          <w:shd w:val="clear" w:color="auto" w:fill="FFFFFF"/>
        </w:rPr>
        <w:t>19</w:t>
      </w:r>
      <w:r w:rsidRPr="00B16B22">
        <w:rPr>
          <w:rFonts w:ascii="Times New Roman" w:hAnsi="Times New Roman" w:cs="Times New Roman"/>
          <w:sz w:val="28"/>
          <w:szCs w:val="28"/>
          <w:shd w:val="clear" w:color="auto" w:fill="FFFFFF"/>
        </w:rPr>
        <w:t>(11):1167–214. </w:t>
      </w:r>
    </w:p>
    <w:p w:rsidR="007F7268" w:rsidRPr="00B16B22" w:rsidRDefault="007F7268"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proofErr w:type="spellStart"/>
      <w:r w:rsidRPr="00B16B22">
        <w:rPr>
          <w:rFonts w:ascii="Times New Roman" w:hAnsi="Times New Roman" w:cs="Times New Roman"/>
          <w:sz w:val="28"/>
          <w:szCs w:val="28"/>
          <w:shd w:val="clear" w:color="auto" w:fill="FFFFFF"/>
          <w:lang w:val="en-US"/>
        </w:rPr>
        <w:t>Guth</w:t>
      </w:r>
      <w:proofErr w:type="spellEnd"/>
      <w:r w:rsidRPr="00B16B22">
        <w:rPr>
          <w:rFonts w:ascii="Times New Roman" w:hAnsi="Times New Roman" w:cs="Times New Roman"/>
          <w:sz w:val="28"/>
          <w:szCs w:val="28"/>
          <w:shd w:val="clear" w:color="auto" w:fill="FFFFFF"/>
          <w:lang w:val="en-US"/>
        </w:rPr>
        <w:t xml:space="preserve"> S, </w:t>
      </w:r>
      <w:proofErr w:type="spellStart"/>
      <w:r w:rsidRPr="00B16B22">
        <w:rPr>
          <w:rFonts w:ascii="Times New Roman" w:hAnsi="Times New Roman" w:cs="Times New Roman"/>
          <w:sz w:val="28"/>
          <w:szCs w:val="28"/>
          <w:shd w:val="clear" w:color="auto" w:fill="FFFFFF"/>
          <w:lang w:val="en-US"/>
        </w:rPr>
        <w:t>Theune</w:t>
      </w:r>
      <w:proofErr w:type="spellEnd"/>
      <w:r w:rsidRPr="00B16B22">
        <w:rPr>
          <w:rFonts w:ascii="Times New Roman" w:hAnsi="Times New Roman" w:cs="Times New Roman"/>
          <w:sz w:val="28"/>
          <w:szCs w:val="28"/>
          <w:shd w:val="clear" w:color="auto" w:fill="FFFFFF"/>
          <w:lang w:val="en-US"/>
        </w:rPr>
        <w:t xml:space="preserve"> U, </w:t>
      </w:r>
      <w:proofErr w:type="spellStart"/>
      <w:r w:rsidRPr="00B16B22">
        <w:rPr>
          <w:rFonts w:ascii="Times New Roman" w:hAnsi="Times New Roman" w:cs="Times New Roman"/>
          <w:sz w:val="28"/>
          <w:szCs w:val="28"/>
          <w:shd w:val="clear" w:color="auto" w:fill="FFFFFF"/>
          <w:lang w:val="en-US"/>
        </w:rPr>
        <w:t>Aberle</w:t>
      </w:r>
      <w:proofErr w:type="spellEnd"/>
      <w:r w:rsidRPr="00B16B22">
        <w:rPr>
          <w:rFonts w:ascii="Times New Roman" w:hAnsi="Times New Roman" w:cs="Times New Roman"/>
          <w:sz w:val="28"/>
          <w:szCs w:val="28"/>
          <w:shd w:val="clear" w:color="auto" w:fill="FFFFFF"/>
          <w:lang w:val="en-US"/>
        </w:rPr>
        <w:t xml:space="preserve"> J, et al. Very high prevalence of thyroid nodules detected by high frequency (13 MHz) ultrasound examination. </w:t>
      </w:r>
      <w:proofErr w:type="spellStart"/>
      <w:r w:rsidRPr="00B16B22">
        <w:rPr>
          <w:rStyle w:val="ref-journal"/>
          <w:rFonts w:ascii="Times New Roman" w:hAnsi="Times New Roman" w:cs="Times New Roman"/>
          <w:i/>
          <w:iCs/>
          <w:sz w:val="28"/>
          <w:szCs w:val="28"/>
          <w:shd w:val="clear" w:color="auto" w:fill="FFFFFF"/>
        </w:rPr>
        <w:t>Eur</w:t>
      </w:r>
      <w:proofErr w:type="spellEnd"/>
      <w:r w:rsidRPr="00B16B22">
        <w:rPr>
          <w:rStyle w:val="ref-journal"/>
          <w:rFonts w:ascii="Times New Roman" w:hAnsi="Times New Roman" w:cs="Times New Roman"/>
          <w:i/>
          <w:iCs/>
          <w:sz w:val="28"/>
          <w:szCs w:val="28"/>
          <w:shd w:val="clear" w:color="auto" w:fill="FFFFFF"/>
        </w:rPr>
        <w:t xml:space="preserve"> J </w:t>
      </w:r>
      <w:proofErr w:type="spellStart"/>
      <w:r w:rsidRPr="00B16B22">
        <w:rPr>
          <w:rStyle w:val="ref-journal"/>
          <w:rFonts w:ascii="Times New Roman" w:hAnsi="Times New Roman" w:cs="Times New Roman"/>
          <w:i/>
          <w:iCs/>
          <w:sz w:val="28"/>
          <w:szCs w:val="28"/>
          <w:shd w:val="clear" w:color="auto" w:fill="FFFFFF"/>
        </w:rPr>
        <w:t>Clin</w:t>
      </w:r>
      <w:proofErr w:type="spellEnd"/>
      <w:r w:rsidRPr="00B16B22">
        <w:rPr>
          <w:rStyle w:val="ref-journal"/>
          <w:rFonts w:ascii="Times New Roman" w:hAnsi="Times New Roman" w:cs="Times New Roman"/>
          <w:i/>
          <w:iCs/>
          <w:sz w:val="28"/>
          <w:szCs w:val="28"/>
          <w:shd w:val="clear" w:color="auto" w:fill="FFFFFF"/>
        </w:rPr>
        <w:t xml:space="preserve"> </w:t>
      </w:r>
      <w:proofErr w:type="spellStart"/>
      <w:r w:rsidRPr="00B16B22">
        <w:rPr>
          <w:rStyle w:val="ref-journal"/>
          <w:rFonts w:ascii="Times New Roman" w:hAnsi="Times New Roman" w:cs="Times New Roman"/>
          <w:i/>
          <w:iCs/>
          <w:sz w:val="28"/>
          <w:szCs w:val="28"/>
          <w:shd w:val="clear" w:color="auto" w:fill="FFFFFF"/>
        </w:rPr>
        <w:t>Invest</w:t>
      </w:r>
      <w:proofErr w:type="spellEnd"/>
      <w:r w:rsidRPr="00B16B22">
        <w:rPr>
          <w:rStyle w:val="ref-journal"/>
          <w:rFonts w:ascii="Times New Roman" w:hAnsi="Times New Roman" w:cs="Times New Roman"/>
          <w:i/>
          <w:iCs/>
          <w:sz w:val="28"/>
          <w:szCs w:val="28"/>
          <w:shd w:val="clear" w:color="auto" w:fill="FFFFFF"/>
        </w:rPr>
        <w:t>. </w:t>
      </w:r>
      <w:r w:rsidRPr="00B16B22">
        <w:rPr>
          <w:rFonts w:ascii="Times New Roman" w:hAnsi="Times New Roman" w:cs="Times New Roman"/>
          <w:sz w:val="28"/>
          <w:szCs w:val="28"/>
          <w:shd w:val="clear" w:color="auto" w:fill="FFFFFF"/>
        </w:rPr>
        <w:t>2009;</w:t>
      </w:r>
      <w:r w:rsidRPr="00B16B22">
        <w:rPr>
          <w:rStyle w:val="ref-vol"/>
          <w:rFonts w:ascii="Times New Roman" w:hAnsi="Times New Roman" w:cs="Times New Roman"/>
          <w:sz w:val="28"/>
          <w:szCs w:val="28"/>
          <w:shd w:val="clear" w:color="auto" w:fill="FFFFFF"/>
        </w:rPr>
        <w:t>39</w:t>
      </w:r>
      <w:r w:rsidRPr="00B16B22">
        <w:rPr>
          <w:rFonts w:ascii="Times New Roman" w:hAnsi="Times New Roman" w:cs="Times New Roman"/>
          <w:sz w:val="28"/>
          <w:szCs w:val="28"/>
          <w:shd w:val="clear" w:color="auto" w:fill="FFFFFF"/>
        </w:rPr>
        <w:t>(8):699–706.</w:t>
      </w:r>
    </w:p>
    <w:p w:rsidR="00353A52" w:rsidRPr="00B16B22" w:rsidRDefault="007F7268"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proofErr w:type="spellStart"/>
      <w:r w:rsidRPr="00B16B22">
        <w:rPr>
          <w:rFonts w:ascii="Times New Roman" w:hAnsi="Times New Roman" w:cs="Times New Roman"/>
          <w:sz w:val="28"/>
          <w:szCs w:val="28"/>
          <w:shd w:val="clear" w:color="auto" w:fill="FFFFFF"/>
          <w:lang w:val="en-US"/>
        </w:rPr>
        <w:t>Popoveniuc</w:t>
      </w:r>
      <w:proofErr w:type="spellEnd"/>
      <w:r w:rsidRPr="00B16B22">
        <w:rPr>
          <w:rFonts w:ascii="Times New Roman" w:hAnsi="Times New Roman" w:cs="Times New Roman"/>
          <w:sz w:val="28"/>
          <w:szCs w:val="28"/>
          <w:shd w:val="clear" w:color="auto" w:fill="FFFFFF"/>
          <w:lang w:val="en-US"/>
        </w:rPr>
        <w:t xml:space="preserve"> G, </w:t>
      </w:r>
      <w:proofErr w:type="spellStart"/>
      <w:r w:rsidRPr="00B16B22">
        <w:rPr>
          <w:rFonts w:ascii="Times New Roman" w:hAnsi="Times New Roman" w:cs="Times New Roman"/>
          <w:sz w:val="28"/>
          <w:szCs w:val="28"/>
          <w:shd w:val="clear" w:color="auto" w:fill="FFFFFF"/>
          <w:lang w:val="en-US"/>
        </w:rPr>
        <w:t>Jonklaas</w:t>
      </w:r>
      <w:proofErr w:type="spellEnd"/>
      <w:r w:rsidRPr="00B16B22">
        <w:rPr>
          <w:rFonts w:ascii="Times New Roman" w:hAnsi="Times New Roman" w:cs="Times New Roman"/>
          <w:sz w:val="28"/>
          <w:szCs w:val="28"/>
          <w:shd w:val="clear" w:color="auto" w:fill="FFFFFF"/>
          <w:lang w:val="en-US"/>
        </w:rPr>
        <w:t xml:space="preserve"> J. Thyroid nodules. Med </w:t>
      </w:r>
      <w:proofErr w:type="spellStart"/>
      <w:r w:rsidRPr="00B16B22">
        <w:rPr>
          <w:rFonts w:ascii="Times New Roman" w:hAnsi="Times New Roman" w:cs="Times New Roman"/>
          <w:sz w:val="28"/>
          <w:szCs w:val="28"/>
          <w:shd w:val="clear" w:color="auto" w:fill="FFFFFF"/>
          <w:lang w:val="en-US"/>
        </w:rPr>
        <w:t>Clin</w:t>
      </w:r>
      <w:proofErr w:type="spellEnd"/>
      <w:r w:rsidRPr="00B16B22">
        <w:rPr>
          <w:rFonts w:ascii="Times New Roman" w:hAnsi="Times New Roman" w:cs="Times New Roman"/>
          <w:sz w:val="28"/>
          <w:szCs w:val="28"/>
          <w:shd w:val="clear" w:color="auto" w:fill="FFFFFF"/>
          <w:lang w:val="en-US"/>
        </w:rPr>
        <w:t xml:space="preserve"> North Am. 2012 Mar</w:t>
      </w:r>
      <w:proofErr w:type="gramStart"/>
      <w:r w:rsidRPr="00B16B22">
        <w:rPr>
          <w:rFonts w:ascii="Times New Roman" w:hAnsi="Times New Roman" w:cs="Times New Roman"/>
          <w:sz w:val="28"/>
          <w:szCs w:val="28"/>
          <w:shd w:val="clear" w:color="auto" w:fill="FFFFFF"/>
          <w:lang w:val="en-US"/>
        </w:rPr>
        <w:t>;96</w:t>
      </w:r>
      <w:proofErr w:type="gramEnd"/>
      <w:r w:rsidRPr="00B16B22">
        <w:rPr>
          <w:rFonts w:ascii="Times New Roman" w:hAnsi="Times New Roman" w:cs="Times New Roman"/>
          <w:sz w:val="28"/>
          <w:szCs w:val="28"/>
          <w:shd w:val="clear" w:color="auto" w:fill="FFFFFF"/>
          <w:lang w:val="en-US"/>
        </w:rPr>
        <w:t xml:space="preserve">(2):329-49. </w:t>
      </w:r>
      <w:proofErr w:type="spellStart"/>
      <w:proofErr w:type="gramStart"/>
      <w:r w:rsidRPr="00B16B22">
        <w:rPr>
          <w:rFonts w:ascii="Times New Roman" w:hAnsi="Times New Roman" w:cs="Times New Roman"/>
          <w:sz w:val="28"/>
          <w:szCs w:val="28"/>
          <w:shd w:val="clear" w:color="auto" w:fill="FFFFFF"/>
          <w:lang w:val="en-US"/>
        </w:rPr>
        <w:t>doi</w:t>
      </w:r>
      <w:proofErr w:type="spellEnd"/>
      <w:proofErr w:type="gramEnd"/>
      <w:r w:rsidRPr="00B16B22">
        <w:rPr>
          <w:rFonts w:ascii="Times New Roman" w:hAnsi="Times New Roman" w:cs="Times New Roman"/>
          <w:sz w:val="28"/>
          <w:szCs w:val="28"/>
          <w:shd w:val="clear" w:color="auto" w:fill="FFFFFF"/>
          <w:lang w:val="en-US"/>
        </w:rPr>
        <w:t xml:space="preserve">: 10.1016/j.mcna.2012.02.002. </w:t>
      </w:r>
      <w:r w:rsidRPr="00B16B22">
        <w:rPr>
          <w:rFonts w:ascii="Times New Roman" w:hAnsi="Times New Roman" w:cs="Times New Roman"/>
          <w:sz w:val="28"/>
          <w:szCs w:val="28"/>
          <w:shd w:val="clear" w:color="auto" w:fill="FFFFFF"/>
        </w:rPr>
        <w:t>PMID: 22443979; PMCID: PMC3575959.</w:t>
      </w:r>
    </w:p>
    <w:p w:rsidR="00FE3B73" w:rsidRPr="00B16B22" w:rsidRDefault="00FE3B73" w:rsidP="00117A87">
      <w:pPr>
        <w:pStyle w:val="a3"/>
        <w:numPr>
          <w:ilvl w:val="0"/>
          <w:numId w:val="2"/>
        </w:numPr>
        <w:tabs>
          <w:tab w:val="clear" w:pos="720"/>
          <w:tab w:val="num" w:pos="426"/>
        </w:tabs>
        <w:spacing w:after="200" w:line="276" w:lineRule="auto"/>
        <w:ind w:left="426" w:hanging="426"/>
        <w:rPr>
          <w:rFonts w:ascii="Times New Roman" w:hAnsi="Times New Roman" w:cs="Times New Roman"/>
          <w:sz w:val="28"/>
          <w:szCs w:val="28"/>
        </w:rPr>
      </w:pPr>
      <w:r w:rsidRPr="00B16B22">
        <w:rPr>
          <w:rFonts w:ascii="Times New Roman" w:hAnsi="Times New Roman" w:cs="Times New Roman"/>
          <w:sz w:val="28"/>
          <w:szCs w:val="28"/>
        </w:rPr>
        <w:t xml:space="preserve">Клинические рекомендации «Медуллярный рак щитовидной железы»  / ред. совет: Д. Г. </w:t>
      </w:r>
      <w:proofErr w:type="spellStart"/>
      <w:r w:rsidRPr="00B16B22">
        <w:rPr>
          <w:rFonts w:ascii="Times New Roman" w:hAnsi="Times New Roman" w:cs="Times New Roman"/>
          <w:sz w:val="28"/>
          <w:szCs w:val="28"/>
        </w:rPr>
        <w:t>Бельцевич</w:t>
      </w:r>
      <w:proofErr w:type="spellEnd"/>
      <w:r w:rsidRPr="00B16B22">
        <w:rPr>
          <w:rFonts w:ascii="Times New Roman" w:hAnsi="Times New Roman" w:cs="Times New Roman"/>
          <w:sz w:val="28"/>
          <w:szCs w:val="28"/>
        </w:rPr>
        <w:t xml:space="preserve"> [и др.]. – Москва</w:t>
      </w:r>
      <w:proofErr w:type="gramStart"/>
      <w:r w:rsidRPr="00B16B22">
        <w:rPr>
          <w:rFonts w:ascii="Times New Roman" w:hAnsi="Times New Roman" w:cs="Times New Roman"/>
          <w:sz w:val="28"/>
          <w:szCs w:val="28"/>
        </w:rPr>
        <w:t xml:space="preserve"> :</w:t>
      </w:r>
      <w:proofErr w:type="gramEnd"/>
      <w:r w:rsidRPr="00B16B22">
        <w:rPr>
          <w:rFonts w:ascii="Times New Roman" w:hAnsi="Times New Roman" w:cs="Times New Roman"/>
          <w:sz w:val="28"/>
          <w:szCs w:val="28"/>
        </w:rPr>
        <w:t xml:space="preserve"> Общероссийский национальный союз "Ассоциация онкологов России" • Общероссийская общественная организация "Российское общество специалистов по опухолям головы и шеи" • Ассоциация эндокринных хирургов • Общественная организация "Российская Ассоциация Эндокринологов, 2020. – 47 с.</w:t>
      </w:r>
    </w:p>
    <w:p w:rsidR="00FE3B73" w:rsidRPr="00B16B22" w:rsidRDefault="00E00559"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r w:rsidRPr="00B16B22">
        <w:rPr>
          <w:rFonts w:ascii="Times New Roman" w:hAnsi="Times New Roman" w:cs="Times New Roman"/>
          <w:sz w:val="28"/>
          <w:szCs w:val="28"/>
        </w:rPr>
        <w:t xml:space="preserve"> </w:t>
      </w:r>
      <w:r w:rsidR="00D476A6" w:rsidRPr="00B16B22">
        <w:rPr>
          <w:rFonts w:ascii="Times New Roman" w:hAnsi="Times New Roman" w:cs="Times New Roman"/>
          <w:sz w:val="28"/>
          <w:szCs w:val="28"/>
          <w:lang w:val="en-US"/>
        </w:rPr>
        <w:t xml:space="preserve">McHenry CR, </w:t>
      </w:r>
      <w:proofErr w:type="spellStart"/>
      <w:r w:rsidR="00D476A6" w:rsidRPr="00B16B22">
        <w:rPr>
          <w:rFonts w:ascii="Times New Roman" w:hAnsi="Times New Roman" w:cs="Times New Roman"/>
          <w:sz w:val="28"/>
          <w:szCs w:val="28"/>
          <w:lang w:val="en-US"/>
        </w:rPr>
        <w:t>Phitayakorn</w:t>
      </w:r>
      <w:proofErr w:type="spellEnd"/>
      <w:r w:rsidR="00D476A6" w:rsidRPr="00B16B22">
        <w:rPr>
          <w:rFonts w:ascii="Times New Roman" w:hAnsi="Times New Roman" w:cs="Times New Roman"/>
          <w:sz w:val="28"/>
          <w:szCs w:val="28"/>
          <w:lang w:val="en-US"/>
        </w:rPr>
        <w:t xml:space="preserve"> R. Follicular adenoma and carcinoma of the thyroid gland. Oncologist. 2011</w:t>
      </w:r>
      <w:proofErr w:type="gramStart"/>
      <w:r w:rsidR="00D476A6" w:rsidRPr="00B16B22">
        <w:rPr>
          <w:rFonts w:ascii="Times New Roman" w:hAnsi="Times New Roman" w:cs="Times New Roman"/>
          <w:sz w:val="28"/>
          <w:szCs w:val="28"/>
          <w:lang w:val="en-US"/>
        </w:rPr>
        <w:t>;16</w:t>
      </w:r>
      <w:proofErr w:type="gramEnd"/>
      <w:r w:rsidR="00D476A6" w:rsidRPr="00B16B22">
        <w:rPr>
          <w:rFonts w:ascii="Times New Roman" w:hAnsi="Times New Roman" w:cs="Times New Roman"/>
          <w:sz w:val="28"/>
          <w:szCs w:val="28"/>
          <w:lang w:val="en-US"/>
        </w:rPr>
        <w:t xml:space="preserve">(5):585-93. </w:t>
      </w:r>
      <w:proofErr w:type="spellStart"/>
      <w:proofErr w:type="gramStart"/>
      <w:r w:rsidR="00D476A6" w:rsidRPr="00B16B22">
        <w:rPr>
          <w:rFonts w:ascii="Times New Roman" w:hAnsi="Times New Roman" w:cs="Times New Roman"/>
          <w:sz w:val="28"/>
          <w:szCs w:val="28"/>
          <w:lang w:val="en-US"/>
        </w:rPr>
        <w:t>doi</w:t>
      </w:r>
      <w:proofErr w:type="spellEnd"/>
      <w:proofErr w:type="gramEnd"/>
      <w:r w:rsidR="00D476A6" w:rsidRPr="00B16B22">
        <w:rPr>
          <w:rFonts w:ascii="Times New Roman" w:hAnsi="Times New Roman" w:cs="Times New Roman"/>
          <w:sz w:val="28"/>
          <w:szCs w:val="28"/>
          <w:lang w:val="en-US"/>
        </w:rPr>
        <w:t xml:space="preserve">: 10.1634/theoncologist.2010-0405. </w:t>
      </w:r>
      <w:proofErr w:type="spellStart"/>
      <w:r w:rsidR="00D476A6" w:rsidRPr="00B16B22">
        <w:rPr>
          <w:rFonts w:ascii="Times New Roman" w:hAnsi="Times New Roman" w:cs="Times New Roman"/>
          <w:sz w:val="28"/>
          <w:szCs w:val="28"/>
          <w:lang w:val="en-US"/>
        </w:rPr>
        <w:t>Epub</w:t>
      </w:r>
      <w:proofErr w:type="spellEnd"/>
      <w:r w:rsidR="00D476A6" w:rsidRPr="00B16B22">
        <w:rPr>
          <w:rFonts w:ascii="Times New Roman" w:hAnsi="Times New Roman" w:cs="Times New Roman"/>
          <w:sz w:val="28"/>
          <w:szCs w:val="28"/>
          <w:lang w:val="en-US"/>
        </w:rPr>
        <w:t xml:space="preserve"> 2011 Apr 11. PMID: 21482585; PMCID: PMC3228182.</w:t>
      </w:r>
    </w:p>
    <w:p w:rsidR="0074460C" w:rsidRPr="00B16B22" w:rsidRDefault="00E00559" w:rsidP="00117A87">
      <w:pPr>
        <w:numPr>
          <w:ilvl w:val="0"/>
          <w:numId w:val="2"/>
        </w:numPr>
        <w:tabs>
          <w:tab w:val="clear" w:pos="720"/>
          <w:tab w:val="num" w:pos="426"/>
        </w:tabs>
        <w:spacing w:before="100" w:beforeAutospacing="1" w:after="100" w:afterAutospacing="1" w:line="240" w:lineRule="auto"/>
        <w:ind w:left="426" w:hanging="426"/>
        <w:rPr>
          <w:rFonts w:ascii="Times New Roman" w:hAnsi="Times New Roman" w:cs="Times New Roman"/>
          <w:sz w:val="28"/>
          <w:szCs w:val="28"/>
          <w:lang w:val="en-US"/>
        </w:rPr>
      </w:pPr>
      <w:r w:rsidRPr="00B16B22">
        <w:rPr>
          <w:rFonts w:ascii="Times New Roman" w:hAnsi="Times New Roman" w:cs="Times New Roman"/>
          <w:sz w:val="28"/>
          <w:szCs w:val="28"/>
          <w:lang w:val="en-US"/>
        </w:rPr>
        <w:t xml:space="preserve"> </w:t>
      </w:r>
      <w:hyperlink r:id="rId13" w:history="1">
        <w:r w:rsidR="0074460C" w:rsidRPr="00B16B22">
          <w:rPr>
            <w:rStyle w:val="a6"/>
            <w:rFonts w:ascii="Times New Roman" w:hAnsi="Times New Roman" w:cs="Times New Roman"/>
            <w:color w:val="auto"/>
            <w:sz w:val="28"/>
            <w:szCs w:val="28"/>
            <w:u w:val="none"/>
            <w:lang w:val="en-US"/>
          </w:rPr>
          <w:t xml:space="preserve">Lin JD, </w:t>
        </w:r>
        <w:proofErr w:type="spellStart"/>
        <w:r w:rsidR="0074460C" w:rsidRPr="00B16B22">
          <w:rPr>
            <w:rStyle w:val="a6"/>
            <w:rFonts w:ascii="Times New Roman" w:hAnsi="Times New Roman" w:cs="Times New Roman"/>
            <w:color w:val="auto"/>
            <w:sz w:val="28"/>
            <w:szCs w:val="28"/>
            <w:u w:val="none"/>
            <w:lang w:val="en-US"/>
          </w:rPr>
          <w:t>Hsuen</w:t>
        </w:r>
        <w:proofErr w:type="spellEnd"/>
        <w:r w:rsidR="0074460C" w:rsidRPr="00B16B22">
          <w:rPr>
            <w:rStyle w:val="a6"/>
            <w:rFonts w:ascii="Times New Roman" w:hAnsi="Times New Roman" w:cs="Times New Roman"/>
            <w:color w:val="auto"/>
            <w:sz w:val="28"/>
            <w:szCs w:val="28"/>
            <w:u w:val="none"/>
            <w:lang w:val="en-US"/>
          </w:rPr>
          <w:t xml:space="preserve"> C, Chen JY, et al. Cystic change in thyroid cancer. ANZ J </w:t>
        </w:r>
        <w:proofErr w:type="spellStart"/>
        <w:r w:rsidR="0074460C" w:rsidRPr="00B16B22">
          <w:rPr>
            <w:rStyle w:val="a6"/>
            <w:rFonts w:ascii="Times New Roman" w:hAnsi="Times New Roman" w:cs="Times New Roman"/>
            <w:color w:val="auto"/>
            <w:sz w:val="28"/>
            <w:szCs w:val="28"/>
            <w:u w:val="none"/>
            <w:lang w:val="en-US"/>
          </w:rPr>
          <w:t>Surg</w:t>
        </w:r>
        <w:proofErr w:type="spellEnd"/>
        <w:r w:rsidR="0074460C" w:rsidRPr="00B16B22">
          <w:rPr>
            <w:rStyle w:val="a6"/>
            <w:rFonts w:ascii="Times New Roman" w:hAnsi="Times New Roman" w:cs="Times New Roman"/>
            <w:color w:val="auto"/>
            <w:sz w:val="28"/>
            <w:szCs w:val="28"/>
            <w:u w:val="none"/>
            <w:lang w:val="en-US"/>
          </w:rPr>
          <w:t xml:space="preserve"> 2007; 77:450.</w:t>
        </w:r>
      </w:hyperlink>
    </w:p>
    <w:p w:rsidR="0074460C" w:rsidRPr="00B16B22" w:rsidRDefault="0074460C" w:rsidP="00117A87">
      <w:pPr>
        <w:tabs>
          <w:tab w:val="num" w:pos="426"/>
        </w:tabs>
        <w:spacing w:before="100" w:beforeAutospacing="1" w:after="100" w:afterAutospacing="1" w:line="240" w:lineRule="auto"/>
        <w:ind w:left="426" w:hanging="426"/>
        <w:jc w:val="left"/>
        <w:rPr>
          <w:rFonts w:ascii="Times New Roman" w:hAnsi="Times New Roman" w:cs="Times New Roman"/>
          <w:sz w:val="23"/>
          <w:szCs w:val="23"/>
          <w:lang w:val="en-US"/>
        </w:rPr>
      </w:pPr>
    </w:p>
    <w:sectPr w:rsidR="0074460C" w:rsidRPr="00B16B22" w:rsidSect="00E609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59" w:rsidRDefault="00810759" w:rsidP="00516805">
      <w:pPr>
        <w:spacing w:line="240" w:lineRule="auto"/>
      </w:pPr>
      <w:r>
        <w:separator/>
      </w:r>
    </w:p>
  </w:endnote>
  <w:endnote w:type="continuationSeparator" w:id="0">
    <w:p w:rsidR="00810759" w:rsidRDefault="00810759" w:rsidP="0051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82443"/>
      <w:docPartObj>
        <w:docPartGallery w:val="Page Numbers (Bottom of Page)"/>
        <w:docPartUnique/>
      </w:docPartObj>
    </w:sdtPr>
    <w:sdtEndPr/>
    <w:sdtContent>
      <w:p w:rsidR="00B3364A" w:rsidRDefault="00B3364A">
        <w:pPr>
          <w:pStyle w:val="ab"/>
          <w:jc w:val="center"/>
        </w:pPr>
        <w:r>
          <w:fldChar w:fldCharType="begin"/>
        </w:r>
        <w:r>
          <w:instrText>PAGE   \* MERGEFORMAT</w:instrText>
        </w:r>
        <w:r>
          <w:fldChar w:fldCharType="separate"/>
        </w:r>
        <w:r w:rsidR="00117A87">
          <w:rPr>
            <w:noProof/>
          </w:rPr>
          <w:t>19</w:t>
        </w:r>
        <w:r>
          <w:fldChar w:fldCharType="end"/>
        </w:r>
      </w:p>
    </w:sdtContent>
  </w:sdt>
  <w:p w:rsidR="00B3364A" w:rsidRDefault="00B336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59" w:rsidRDefault="00810759" w:rsidP="00516805">
      <w:pPr>
        <w:spacing w:line="240" w:lineRule="auto"/>
      </w:pPr>
      <w:r>
        <w:separator/>
      </w:r>
    </w:p>
  </w:footnote>
  <w:footnote w:type="continuationSeparator" w:id="0">
    <w:p w:rsidR="00810759" w:rsidRDefault="00810759" w:rsidP="00516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DA5"/>
    <w:multiLevelType w:val="hybridMultilevel"/>
    <w:tmpl w:val="576A0B50"/>
    <w:lvl w:ilvl="0" w:tplc="6A886E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40E2D3B"/>
    <w:multiLevelType w:val="multilevel"/>
    <w:tmpl w:val="D5AE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90F9E"/>
    <w:multiLevelType w:val="hybridMultilevel"/>
    <w:tmpl w:val="1EE4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54A11"/>
    <w:multiLevelType w:val="hybridMultilevel"/>
    <w:tmpl w:val="7374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7693"/>
    <w:multiLevelType w:val="multilevel"/>
    <w:tmpl w:val="9106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82A2B"/>
    <w:multiLevelType w:val="hybridMultilevel"/>
    <w:tmpl w:val="BAF6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96DD5"/>
    <w:multiLevelType w:val="hybridMultilevel"/>
    <w:tmpl w:val="6C0A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B2B93"/>
    <w:multiLevelType w:val="hybridMultilevel"/>
    <w:tmpl w:val="3F8C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D2B91"/>
    <w:multiLevelType w:val="multilevel"/>
    <w:tmpl w:val="1C9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8"/>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073EB"/>
    <w:rsid w:val="0000555C"/>
    <w:rsid w:val="00046191"/>
    <w:rsid w:val="00064FCB"/>
    <w:rsid w:val="000C2F13"/>
    <w:rsid w:val="000F2F9C"/>
    <w:rsid w:val="000F4C57"/>
    <w:rsid w:val="00106ED7"/>
    <w:rsid w:val="00111CEA"/>
    <w:rsid w:val="00115B8F"/>
    <w:rsid w:val="00115CA8"/>
    <w:rsid w:val="00117A87"/>
    <w:rsid w:val="001448A4"/>
    <w:rsid w:val="00150684"/>
    <w:rsid w:val="001641FA"/>
    <w:rsid w:val="00170D44"/>
    <w:rsid w:val="001A7B5B"/>
    <w:rsid w:val="001D0928"/>
    <w:rsid w:val="001E55B5"/>
    <w:rsid w:val="0022548F"/>
    <w:rsid w:val="00253A17"/>
    <w:rsid w:val="00255085"/>
    <w:rsid w:val="00287B26"/>
    <w:rsid w:val="002A7E8F"/>
    <w:rsid w:val="002E3E0F"/>
    <w:rsid w:val="003073EB"/>
    <w:rsid w:val="0032531E"/>
    <w:rsid w:val="003338E5"/>
    <w:rsid w:val="00344A0C"/>
    <w:rsid w:val="00353A52"/>
    <w:rsid w:val="003D5A5A"/>
    <w:rsid w:val="003E4329"/>
    <w:rsid w:val="00481A04"/>
    <w:rsid w:val="0050758E"/>
    <w:rsid w:val="00511B34"/>
    <w:rsid w:val="0051605C"/>
    <w:rsid w:val="00516805"/>
    <w:rsid w:val="00516A1C"/>
    <w:rsid w:val="00516DCE"/>
    <w:rsid w:val="00547409"/>
    <w:rsid w:val="00561FA4"/>
    <w:rsid w:val="00572CAC"/>
    <w:rsid w:val="00575FC9"/>
    <w:rsid w:val="00583CD4"/>
    <w:rsid w:val="00592CE2"/>
    <w:rsid w:val="005A1A3E"/>
    <w:rsid w:val="005A2312"/>
    <w:rsid w:val="00651269"/>
    <w:rsid w:val="00654AB6"/>
    <w:rsid w:val="006A38BF"/>
    <w:rsid w:val="006E3EA3"/>
    <w:rsid w:val="00701CD8"/>
    <w:rsid w:val="00715A28"/>
    <w:rsid w:val="00720018"/>
    <w:rsid w:val="0073187E"/>
    <w:rsid w:val="0074460C"/>
    <w:rsid w:val="00746A90"/>
    <w:rsid w:val="00767EE4"/>
    <w:rsid w:val="00793709"/>
    <w:rsid w:val="007A38D9"/>
    <w:rsid w:val="007E459F"/>
    <w:rsid w:val="007E6B3F"/>
    <w:rsid w:val="007F7268"/>
    <w:rsid w:val="00810759"/>
    <w:rsid w:val="00833B91"/>
    <w:rsid w:val="008354CE"/>
    <w:rsid w:val="00852848"/>
    <w:rsid w:val="00890C04"/>
    <w:rsid w:val="00892E68"/>
    <w:rsid w:val="00893B79"/>
    <w:rsid w:val="00895901"/>
    <w:rsid w:val="008D23E6"/>
    <w:rsid w:val="008E22BC"/>
    <w:rsid w:val="008E63F1"/>
    <w:rsid w:val="008F2CC4"/>
    <w:rsid w:val="008F4449"/>
    <w:rsid w:val="00912D73"/>
    <w:rsid w:val="00951948"/>
    <w:rsid w:val="00953200"/>
    <w:rsid w:val="009764E4"/>
    <w:rsid w:val="00997D77"/>
    <w:rsid w:val="009A5B60"/>
    <w:rsid w:val="009C3C6A"/>
    <w:rsid w:val="00A0791B"/>
    <w:rsid w:val="00AA56B4"/>
    <w:rsid w:val="00AC5627"/>
    <w:rsid w:val="00AD1EF9"/>
    <w:rsid w:val="00AD254B"/>
    <w:rsid w:val="00AE031A"/>
    <w:rsid w:val="00AE4C23"/>
    <w:rsid w:val="00B16B22"/>
    <w:rsid w:val="00B205B2"/>
    <w:rsid w:val="00B27741"/>
    <w:rsid w:val="00B3364A"/>
    <w:rsid w:val="00B41051"/>
    <w:rsid w:val="00B45D61"/>
    <w:rsid w:val="00B63006"/>
    <w:rsid w:val="00B67669"/>
    <w:rsid w:val="00B85E01"/>
    <w:rsid w:val="00B94697"/>
    <w:rsid w:val="00BA7283"/>
    <w:rsid w:val="00BC6990"/>
    <w:rsid w:val="00BC7B69"/>
    <w:rsid w:val="00BE0481"/>
    <w:rsid w:val="00C038C5"/>
    <w:rsid w:val="00C935AE"/>
    <w:rsid w:val="00CB3FFF"/>
    <w:rsid w:val="00CC2B76"/>
    <w:rsid w:val="00CC45FD"/>
    <w:rsid w:val="00CD2428"/>
    <w:rsid w:val="00CD6F58"/>
    <w:rsid w:val="00CF0AB7"/>
    <w:rsid w:val="00CF153A"/>
    <w:rsid w:val="00D17C02"/>
    <w:rsid w:val="00D25042"/>
    <w:rsid w:val="00D43AD7"/>
    <w:rsid w:val="00D476A6"/>
    <w:rsid w:val="00D73C4E"/>
    <w:rsid w:val="00DB02D4"/>
    <w:rsid w:val="00DB6A6E"/>
    <w:rsid w:val="00DC79DA"/>
    <w:rsid w:val="00DD226A"/>
    <w:rsid w:val="00DE27EA"/>
    <w:rsid w:val="00E00559"/>
    <w:rsid w:val="00E010DE"/>
    <w:rsid w:val="00E04E9C"/>
    <w:rsid w:val="00E067DB"/>
    <w:rsid w:val="00E20C0C"/>
    <w:rsid w:val="00E47F35"/>
    <w:rsid w:val="00E60930"/>
    <w:rsid w:val="00E73638"/>
    <w:rsid w:val="00EA3A7F"/>
    <w:rsid w:val="00EB076C"/>
    <w:rsid w:val="00EC41A9"/>
    <w:rsid w:val="00EC727D"/>
    <w:rsid w:val="00ED2AAC"/>
    <w:rsid w:val="00EE754F"/>
    <w:rsid w:val="00EF636C"/>
    <w:rsid w:val="00F12208"/>
    <w:rsid w:val="00F14071"/>
    <w:rsid w:val="00F16667"/>
    <w:rsid w:val="00F279CE"/>
    <w:rsid w:val="00F36C9E"/>
    <w:rsid w:val="00F50A3A"/>
    <w:rsid w:val="00F60994"/>
    <w:rsid w:val="00F60A42"/>
    <w:rsid w:val="00F60E1C"/>
    <w:rsid w:val="00FA40C6"/>
    <w:rsid w:val="00FA6B48"/>
    <w:rsid w:val="00FC3D9A"/>
    <w:rsid w:val="00FC6CFD"/>
    <w:rsid w:val="00FE0E88"/>
    <w:rsid w:val="00FE2435"/>
    <w:rsid w:val="00FE3B73"/>
    <w:rsid w:val="00FE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1">
    <w:name w:val="heading 1"/>
    <w:basedOn w:val="a"/>
    <w:next w:val="a"/>
    <w:link w:val="10"/>
    <w:uiPriority w:val="9"/>
    <w:qFormat/>
    <w:rsid w:val="00AE03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customStyle="1" w:styleId="p">
    <w:name w:val="p"/>
    <w:basedOn w:val="a"/>
    <w:rsid w:val="00892E6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ulletindent1">
    <w:name w:val="bulletindent1"/>
    <w:basedOn w:val="a"/>
    <w:rsid w:val="00EA3A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glyph">
    <w:name w:val="glyph"/>
    <w:basedOn w:val="a0"/>
    <w:rsid w:val="00EA3A7F"/>
  </w:style>
  <w:style w:type="paragraph" w:customStyle="1" w:styleId="headinganchor">
    <w:name w:val="headinganchor"/>
    <w:basedOn w:val="a"/>
    <w:rsid w:val="00EA3A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2">
    <w:name w:val="h2"/>
    <w:basedOn w:val="a0"/>
    <w:rsid w:val="00EA3A7F"/>
  </w:style>
  <w:style w:type="character" w:customStyle="1" w:styleId="headingendmark">
    <w:name w:val="headingendmark"/>
    <w:basedOn w:val="a0"/>
    <w:rsid w:val="00EA3A7F"/>
  </w:style>
  <w:style w:type="character" w:customStyle="1" w:styleId="nowrap">
    <w:name w:val="nowrap"/>
    <w:basedOn w:val="a0"/>
    <w:rsid w:val="00EA3A7F"/>
  </w:style>
  <w:style w:type="character" w:customStyle="1" w:styleId="h3">
    <w:name w:val="h3"/>
    <w:basedOn w:val="a0"/>
    <w:rsid w:val="00EA3A7F"/>
  </w:style>
  <w:style w:type="character" w:customStyle="1" w:styleId="10">
    <w:name w:val="Заголовок 1 Знак"/>
    <w:basedOn w:val="a0"/>
    <w:link w:val="1"/>
    <w:uiPriority w:val="9"/>
    <w:rsid w:val="00AE031A"/>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a0"/>
    <w:rsid w:val="00AA56B4"/>
  </w:style>
  <w:style w:type="character" w:customStyle="1" w:styleId="ref-vol">
    <w:name w:val="ref-vol"/>
    <w:basedOn w:val="a0"/>
    <w:rsid w:val="00AA56B4"/>
  </w:style>
  <w:style w:type="character" w:customStyle="1" w:styleId="bkciteavail">
    <w:name w:val="bk_cite_avail"/>
    <w:basedOn w:val="a0"/>
    <w:rsid w:val="00AA56B4"/>
  </w:style>
  <w:style w:type="character" w:customStyle="1" w:styleId="h1">
    <w:name w:val="h1"/>
    <w:basedOn w:val="a0"/>
    <w:rsid w:val="00ED2AAC"/>
  </w:style>
  <w:style w:type="paragraph" w:styleId="af0">
    <w:name w:val="Balloon Text"/>
    <w:basedOn w:val="a"/>
    <w:link w:val="af1"/>
    <w:uiPriority w:val="99"/>
    <w:semiHidden/>
    <w:unhideWhenUsed/>
    <w:rsid w:val="00B85E01"/>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85E01"/>
    <w:rPr>
      <w:rFonts w:ascii="Tahoma" w:hAnsi="Tahoma" w:cs="Tahoma"/>
      <w:sz w:val="16"/>
      <w:szCs w:val="16"/>
    </w:rPr>
  </w:style>
  <w:style w:type="paragraph" w:styleId="af2">
    <w:name w:val="caption"/>
    <w:basedOn w:val="a"/>
    <w:next w:val="a"/>
    <w:uiPriority w:val="35"/>
    <w:unhideWhenUsed/>
    <w:qFormat/>
    <w:rsid w:val="00B85E01"/>
    <w:pPr>
      <w:spacing w:after="200" w:line="240" w:lineRule="auto"/>
    </w:pPr>
    <w:rPr>
      <w:b/>
      <w:bCs/>
      <w:color w:val="4F81BD" w:themeColor="accent1"/>
      <w:sz w:val="18"/>
      <w:szCs w:val="18"/>
    </w:rPr>
  </w:style>
  <w:style w:type="paragraph" w:styleId="af3">
    <w:name w:val="TOC Heading"/>
    <w:basedOn w:val="1"/>
    <w:next w:val="a"/>
    <w:uiPriority w:val="39"/>
    <w:unhideWhenUsed/>
    <w:qFormat/>
    <w:rsid w:val="00E010DE"/>
    <w:pPr>
      <w:spacing w:line="276" w:lineRule="auto"/>
      <w:jc w:val="left"/>
      <w:outlineLvl w:val="9"/>
    </w:pPr>
    <w:rPr>
      <w:lang w:eastAsia="ru-RU"/>
    </w:rPr>
  </w:style>
  <w:style w:type="paragraph" w:styleId="21">
    <w:name w:val="toc 2"/>
    <w:basedOn w:val="a"/>
    <w:next w:val="a"/>
    <w:autoRedefine/>
    <w:uiPriority w:val="39"/>
    <w:semiHidden/>
    <w:unhideWhenUsed/>
    <w:qFormat/>
    <w:rsid w:val="00E010DE"/>
    <w:pPr>
      <w:spacing w:after="100" w:line="276" w:lineRule="auto"/>
      <w:ind w:left="220"/>
      <w:jc w:val="left"/>
    </w:pPr>
    <w:rPr>
      <w:rFonts w:eastAsiaTheme="minorEastAsia"/>
      <w:lang w:eastAsia="ru-RU"/>
    </w:rPr>
  </w:style>
  <w:style w:type="paragraph" w:styleId="11">
    <w:name w:val="toc 1"/>
    <w:basedOn w:val="a"/>
    <w:next w:val="a"/>
    <w:autoRedefine/>
    <w:uiPriority w:val="39"/>
    <w:unhideWhenUsed/>
    <w:qFormat/>
    <w:rsid w:val="00E010DE"/>
    <w:pPr>
      <w:spacing w:after="100" w:line="276" w:lineRule="auto"/>
      <w:jc w:val="left"/>
    </w:pPr>
    <w:rPr>
      <w:rFonts w:eastAsiaTheme="minorEastAsia"/>
      <w:lang w:eastAsia="ru-RU"/>
    </w:rPr>
  </w:style>
  <w:style w:type="paragraph" w:styleId="31">
    <w:name w:val="toc 3"/>
    <w:basedOn w:val="a"/>
    <w:next w:val="a"/>
    <w:autoRedefine/>
    <w:uiPriority w:val="39"/>
    <w:semiHidden/>
    <w:unhideWhenUsed/>
    <w:qFormat/>
    <w:rsid w:val="00E010DE"/>
    <w:pPr>
      <w:spacing w:after="100" w:line="276" w:lineRule="auto"/>
      <w:ind w:left="44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735">
      <w:bodyDiv w:val="1"/>
      <w:marLeft w:val="0"/>
      <w:marRight w:val="0"/>
      <w:marTop w:val="0"/>
      <w:marBottom w:val="0"/>
      <w:divBdr>
        <w:top w:val="none" w:sz="0" w:space="0" w:color="auto"/>
        <w:left w:val="none" w:sz="0" w:space="0" w:color="auto"/>
        <w:bottom w:val="none" w:sz="0" w:space="0" w:color="auto"/>
        <w:right w:val="none" w:sz="0" w:space="0" w:color="auto"/>
      </w:divBdr>
    </w:div>
    <w:div w:id="31806326">
      <w:bodyDiv w:val="1"/>
      <w:marLeft w:val="0"/>
      <w:marRight w:val="0"/>
      <w:marTop w:val="0"/>
      <w:marBottom w:val="0"/>
      <w:divBdr>
        <w:top w:val="none" w:sz="0" w:space="0" w:color="auto"/>
        <w:left w:val="none" w:sz="0" w:space="0" w:color="auto"/>
        <w:bottom w:val="none" w:sz="0" w:space="0" w:color="auto"/>
        <w:right w:val="none" w:sz="0" w:space="0" w:color="auto"/>
      </w:divBdr>
    </w:div>
    <w:div w:id="54664309">
      <w:bodyDiv w:val="1"/>
      <w:marLeft w:val="0"/>
      <w:marRight w:val="0"/>
      <w:marTop w:val="0"/>
      <w:marBottom w:val="0"/>
      <w:divBdr>
        <w:top w:val="none" w:sz="0" w:space="0" w:color="auto"/>
        <w:left w:val="none" w:sz="0" w:space="0" w:color="auto"/>
        <w:bottom w:val="none" w:sz="0" w:space="0" w:color="auto"/>
        <w:right w:val="none" w:sz="0" w:space="0" w:color="auto"/>
      </w:divBdr>
    </w:div>
    <w:div w:id="83381696">
      <w:bodyDiv w:val="1"/>
      <w:marLeft w:val="0"/>
      <w:marRight w:val="0"/>
      <w:marTop w:val="0"/>
      <w:marBottom w:val="0"/>
      <w:divBdr>
        <w:top w:val="none" w:sz="0" w:space="0" w:color="auto"/>
        <w:left w:val="none" w:sz="0" w:space="0" w:color="auto"/>
        <w:bottom w:val="none" w:sz="0" w:space="0" w:color="auto"/>
        <w:right w:val="none" w:sz="0" w:space="0" w:color="auto"/>
      </w:divBdr>
    </w:div>
    <w:div w:id="114762598">
      <w:bodyDiv w:val="1"/>
      <w:marLeft w:val="0"/>
      <w:marRight w:val="0"/>
      <w:marTop w:val="0"/>
      <w:marBottom w:val="0"/>
      <w:divBdr>
        <w:top w:val="none" w:sz="0" w:space="0" w:color="auto"/>
        <w:left w:val="none" w:sz="0" w:space="0" w:color="auto"/>
        <w:bottom w:val="none" w:sz="0" w:space="0" w:color="auto"/>
        <w:right w:val="none" w:sz="0" w:space="0" w:color="auto"/>
      </w:divBdr>
    </w:div>
    <w:div w:id="124932629">
      <w:bodyDiv w:val="1"/>
      <w:marLeft w:val="0"/>
      <w:marRight w:val="0"/>
      <w:marTop w:val="0"/>
      <w:marBottom w:val="0"/>
      <w:divBdr>
        <w:top w:val="none" w:sz="0" w:space="0" w:color="auto"/>
        <w:left w:val="none" w:sz="0" w:space="0" w:color="auto"/>
        <w:bottom w:val="none" w:sz="0" w:space="0" w:color="auto"/>
        <w:right w:val="none" w:sz="0" w:space="0" w:color="auto"/>
      </w:divBdr>
    </w:div>
    <w:div w:id="144859486">
      <w:bodyDiv w:val="1"/>
      <w:marLeft w:val="0"/>
      <w:marRight w:val="0"/>
      <w:marTop w:val="0"/>
      <w:marBottom w:val="0"/>
      <w:divBdr>
        <w:top w:val="none" w:sz="0" w:space="0" w:color="auto"/>
        <w:left w:val="none" w:sz="0" w:space="0" w:color="auto"/>
        <w:bottom w:val="none" w:sz="0" w:space="0" w:color="auto"/>
        <w:right w:val="none" w:sz="0" w:space="0" w:color="auto"/>
      </w:divBdr>
    </w:div>
    <w:div w:id="145585044">
      <w:bodyDiv w:val="1"/>
      <w:marLeft w:val="0"/>
      <w:marRight w:val="0"/>
      <w:marTop w:val="0"/>
      <w:marBottom w:val="0"/>
      <w:divBdr>
        <w:top w:val="none" w:sz="0" w:space="0" w:color="auto"/>
        <w:left w:val="none" w:sz="0" w:space="0" w:color="auto"/>
        <w:bottom w:val="none" w:sz="0" w:space="0" w:color="auto"/>
        <w:right w:val="none" w:sz="0" w:space="0" w:color="auto"/>
      </w:divBdr>
    </w:div>
    <w:div w:id="167135767">
      <w:bodyDiv w:val="1"/>
      <w:marLeft w:val="0"/>
      <w:marRight w:val="0"/>
      <w:marTop w:val="0"/>
      <w:marBottom w:val="0"/>
      <w:divBdr>
        <w:top w:val="none" w:sz="0" w:space="0" w:color="auto"/>
        <w:left w:val="none" w:sz="0" w:space="0" w:color="auto"/>
        <w:bottom w:val="none" w:sz="0" w:space="0" w:color="auto"/>
        <w:right w:val="none" w:sz="0" w:space="0" w:color="auto"/>
      </w:divBdr>
    </w:div>
    <w:div w:id="287053968">
      <w:bodyDiv w:val="1"/>
      <w:marLeft w:val="0"/>
      <w:marRight w:val="0"/>
      <w:marTop w:val="0"/>
      <w:marBottom w:val="0"/>
      <w:divBdr>
        <w:top w:val="none" w:sz="0" w:space="0" w:color="auto"/>
        <w:left w:val="none" w:sz="0" w:space="0" w:color="auto"/>
        <w:bottom w:val="none" w:sz="0" w:space="0" w:color="auto"/>
        <w:right w:val="none" w:sz="0" w:space="0" w:color="auto"/>
      </w:divBdr>
    </w:div>
    <w:div w:id="318315391">
      <w:bodyDiv w:val="1"/>
      <w:marLeft w:val="0"/>
      <w:marRight w:val="0"/>
      <w:marTop w:val="0"/>
      <w:marBottom w:val="0"/>
      <w:divBdr>
        <w:top w:val="none" w:sz="0" w:space="0" w:color="auto"/>
        <w:left w:val="none" w:sz="0" w:space="0" w:color="auto"/>
        <w:bottom w:val="none" w:sz="0" w:space="0" w:color="auto"/>
        <w:right w:val="none" w:sz="0" w:space="0" w:color="auto"/>
      </w:divBdr>
    </w:div>
    <w:div w:id="323432698">
      <w:bodyDiv w:val="1"/>
      <w:marLeft w:val="0"/>
      <w:marRight w:val="0"/>
      <w:marTop w:val="0"/>
      <w:marBottom w:val="0"/>
      <w:divBdr>
        <w:top w:val="none" w:sz="0" w:space="0" w:color="auto"/>
        <w:left w:val="none" w:sz="0" w:space="0" w:color="auto"/>
        <w:bottom w:val="none" w:sz="0" w:space="0" w:color="auto"/>
        <w:right w:val="none" w:sz="0" w:space="0" w:color="auto"/>
      </w:divBdr>
    </w:div>
    <w:div w:id="385378129">
      <w:bodyDiv w:val="1"/>
      <w:marLeft w:val="0"/>
      <w:marRight w:val="0"/>
      <w:marTop w:val="0"/>
      <w:marBottom w:val="0"/>
      <w:divBdr>
        <w:top w:val="none" w:sz="0" w:space="0" w:color="auto"/>
        <w:left w:val="none" w:sz="0" w:space="0" w:color="auto"/>
        <w:bottom w:val="none" w:sz="0" w:space="0" w:color="auto"/>
        <w:right w:val="none" w:sz="0" w:space="0" w:color="auto"/>
      </w:divBdr>
    </w:div>
    <w:div w:id="440270989">
      <w:bodyDiv w:val="1"/>
      <w:marLeft w:val="0"/>
      <w:marRight w:val="0"/>
      <w:marTop w:val="0"/>
      <w:marBottom w:val="0"/>
      <w:divBdr>
        <w:top w:val="none" w:sz="0" w:space="0" w:color="auto"/>
        <w:left w:val="none" w:sz="0" w:space="0" w:color="auto"/>
        <w:bottom w:val="none" w:sz="0" w:space="0" w:color="auto"/>
        <w:right w:val="none" w:sz="0" w:space="0" w:color="auto"/>
      </w:divBdr>
      <w:divsChild>
        <w:div w:id="1734892766">
          <w:marLeft w:val="0"/>
          <w:marRight w:val="0"/>
          <w:marTop w:val="0"/>
          <w:marBottom w:val="0"/>
          <w:divBdr>
            <w:top w:val="none" w:sz="0" w:space="0" w:color="auto"/>
            <w:left w:val="none" w:sz="0" w:space="0" w:color="auto"/>
            <w:bottom w:val="none" w:sz="0" w:space="0" w:color="auto"/>
            <w:right w:val="none" w:sz="0" w:space="0" w:color="auto"/>
          </w:divBdr>
        </w:div>
      </w:divsChild>
    </w:div>
    <w:div w:id="452358979">
      <w:bodyDiv w:val="1"/>
      <w:marLeft w:val="0"/>
      <w:marRight w:val="0"/>
      <w:marTop w:val="0"/>
      <w:marBottom w:val="0"/>
      <w:divBdr>
        <w:top w:val="none" w:sz="0" w:space="0" w:color="auto"/>
        <w:left w:val="none" w:sz="0" w:space="0" w:color="auto"/>
        <w:bottom w:val="none" w:sz="0" w:space="0" w:color="auto"/>
        <w:right w:val="none" w:sz="0" w:space="0" w:color="auto"/>
      </w:divBdr>
      <w:divsChild>
        <w:div w:id="253709829">
          <w:marLeft w:val="0"/>
          <w:marRight w:val="0"/>
          <w:marTop w:val="0"/>
          <w:marBottom w:val="0"/>
          <w:divBdr>
            <w:top w:val="none" w:sz="0" w:space="0" w:color="auto"/>
            <w:left w:val="none" w:sz="0" w:space="0" w:color="auto"/>
            <w:bottom w:val="none" w:sz="0" w:space="0" w:color="auto"/>
            <w:right w:val="none" w:sz="0" w:space="0" w:color="auto"/>
          </w:divBdr>
        </w:div>
      </w:divsChild>
    </w:div>
    <w:div w:id="507985960">
      <w:bodyDiv w:val="1"/>
      <w:marLeft w:val="0"/>
      <w:marRight w:val="0"/>
      <w:marTop w:val="0"/>
      <w:marBottom w:val="0"/>
      <w:divBdr>
        <w:top w:val="none" w:sz="0" w:space="0" w:color="auto"/>
        <w:left w:val="none" w:sz="0" w:space="0" w:color="auto"/>
        <w:bottom w:val="none" w:sz="0" w:space="0" w:color="auto"/>
        <w:right w:val="none" w:sz="0" w:space="0" w:color="auto"/>
      </w:divBdr>
    </w:div>
    <w:div w:id="508567248">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
    <w:div w:id="534924570">
      <w:bodyDiv w:val="1"/>
      <w:marLeft w:val="0"/>
      <w:marRight w:val="0"/>
      <w:marTop w:val="0"/>
      <w:marBottom w:val="0"/>
      <w:divBdr>
        <w:top w:val="none" w:sz="0" w:space="0" w:color="auto"/>
        <w:left w:val="none" w:sz="0" w:space="0" w:color="auto"/>
        <w:bottom w:val="none" w:sz="0" w:space="0" w:color="auto"/>
        <w:right w:val="none" w:sz="0" w:space="0" w:color="auto"/>
      </w:divBdr>
    </w:div>
    <w:div w:id="545945120">
      <w:bodyDiv w:val="1"/>
      <w:marLeft w:val="0"/>
      <w:marRight w:val="0"/>
      <w:marTop w:val="0"/>
      <w:marBottom w:val="0"/>
      <w:divBdr>
        <w:top w:val="none" w:sz="0" w:space="0" w:color="auto"/>
        <w:left w:val="none" w:sz="0" w:space="0" w:color="auto"/>
        <w:bottom w:val="none" w:sz="0" w:space="0" w:color="auto"/>
        <w:right w:val="none" w:sz="0" w:space="0" w:color="auto"/>
      </w:divBdr>
    </w:div>
    <w:div w:id="594751039">
      <w:bodyDiv w:val="1"/>
      <w:marLeft w:val="0"/>
      <w:marRight w:val="0"/>
      <w:marTop w:val="0"/>
      <w:marBottom w:val="0"/>
      <w:divBdr>
        <w:top w:val="none" w:sz="0" w:space="0" w:color="auto"/>
        <w:left w:val="none" w:sz="0" w:space="0" w:color="auto"/>
        <w:bottom w:val="none" w:sz="0" w:space="0" w:color="auto"/>
        <w:right w:val="none" w:sz="0" w:space="0" w:color="auto"/>
      </w:divBdr>
      <w:divsChild>
        <w:div w:id="2046438810">
          <w:marLeft w:val="0"/>
          <w:marRight w:val="0"/>
          <w:marTop w:val="0"/>
          <w:marBottom w:val="0"/>
          <w:divBdr>
            <w:top w:val="none" w:sz="0" w:space="0" w:color="auto"/>
            <w:left w:val="none" w:sz="0" w:space="0" w:color="auto"/>
            <w:bottom w:val="none" w:sz="0" w:space="0" w:color="auto"/>
            <w:right w:val="none" w:sz="0" w:space="0" w:color="auto"/>
          </w:divBdr>
        </w:div>
        <w:div w:id="336275865">
          <w:marLeft w:val="0"/>
          <w:marRight w:val="0"/>
          <w:marTop w:val="0"/>
          <w:marBottom w:val="0"/>
          <w:divBdr>
            <w:top w:val="none" w:sz="0" w:space="0" w:color="auto"/>
            <w:left w:val="none" w:sz="0" w:space="0" w:color="auto"/>
            <w:bottom w:val="none" w:sz="0" w:space="0" w:color="auto"/>
            <w:right w:val="none" w:sz="0" w:space="0" w:color="auto"/>
          </w:divBdr>
        </w:div>
        <w:div w:id="1838569678">
          <w:marLeft w:val="0"/>
          <w:marRight w:val="0"/>
          <w:marTop w:val="0"/>
          <w:marBottom w:val="0"/>
          <w:divBdr>
            <w:top w:val="none" w:sz="0" w:space="0" w:color="auto"/>
            <w:left w:val="none" w:sz="0" w:space="0" w:color="auto"/>
            <w:bottom w:val="none" w:sz="0" w:space="0" w:color="auto"/>
            <w:right w:val="none" w:sz="0" w:space="0" w:color="auto"/>
          </w:divBdr>
        </w:div>
        <w:div w:id="2022270657">
          <w:marLeft w:val="0"/>
          <w:marRight w:val="0"/>
          <w:marTop w:val="0"/>
          <w:marBottom w:val="0"/>
          <w:divBdr>
            <w:top w:val="none" w:sz="0" w:space="0" w:color="auto"/>
            <w:left w:val="none" w:sz="0" w:space="0" w:color="auto"/>
            <w:bottom w:val="none" w:sz="0" w:space="0" w:color="auto"/>
            <w:right w:val="none" w:sz="0" w:space="0" w:color="auto"/>
          </w:divBdr>
        </w:div>
        <w:div w:id="671834322">
          <w:marLeft w:val="0"/>
          <w:marRight w:val="0"/>
          <w:marTop w:val="0"/>
          <w:marBottom w:val="0"/>
          <w:divBdr>
            <w:top w:val="none" w:sz="0" w:space="0" w:color="auto"/>
            <w:left w:val="none" w:sz="0" w:space="0" w:color="auto"/>
            <w:bottom w:val="none" w:sz="0" w:space="0" w:color="auto"/>
            <w:right w:val="none" w:sz="0" w:space="0" w:color="auto"/>
          </w:divBdr>
        </w:div>
        <w:div w:id="1811435703">
          <w:marLeft w:val="0"/>
          <w:marRight w:val="0"/>
          <w:marTop w:val="0"/>
          <w:marBottom w:val="0"/>
          <w:divBdr>
            <w:top w:val="none" w:sz="0" w:space="0" w:color="auto"/>
            <w:left w:val="none" w:sz="0" w:space="0" w:color="auto"/>
            <w:bottom w:val="none" w:sz="0" w:space="0" w:color="auto"/>
            <w:right w:val="none" w:sz="0" w:space="0" w:color="auto"/>
          </w:divBdr>
        </w:div>
      </w:divsChild>
    </w:div>
    <w:div w:id="597717204">
      <w:bodyDiv w:val="1"/>
      <w:marLeft w:val="0"/>
      <w:marRight w:val="0"/>
      <w:marTop w:val="0"/>
      <w:marBottom w:val="0"/>
      <w:divBdr>
        <w:top w:val="none" w:sz="0" w:space="0" w:color="auto"/>
        <w:left w:val="none" w:sz="0" w:space="0" w:color="auto"/>
        <w:bottom w:val="none" w:sz="0" w:space="0" w:color="auto"/>
        <w:right w:val="none" w:sz="0" w:space="0" w:color="auto"/>
      </w:divBdr>
    </w:div>
    <w:div w:id="608005528">
      <w:bodyDiv w:val="1"/>
      <w:marLeft w:val="0"/>
      <w:marRight w:val="0"/>
      <w:marTop w:val="0"/>
      <w:marBottom w:val="0"/>
      <w:divBdr>
        <w:top w:val="none" w:sz="0" w:space="0" w:color="auto"/>
        <w:left w:val="none" w:sz="0" w:space="0" w:color="auto"/>
        <w:bottom w:val="none" w:sz="0" w:space="0" w:color="auto"/>
        <w:right w:val="none" w:sz="0" w:space="0" w:color="auto"/>
      </w:divBdr>
    </w:div>
    <w:div w:id="663821602">
      <w:bodyDiv w:val="1"/>
      <w:marLeft w:val="0"/>
      <w:marRight w:val="0"/>
      <w:marTop w:val="0"/>
      <w:marBottom w:val="0"/>
      <w:divBdr>
        <w:top w:val="none" w:sz="0" w:space="0" w:color="auto"/>
        <w:left w:val="none" w:sz="0" w:space="0" w:color="auto"/>
        <w:bottom w:val="none" w:sz="0" w:space="0" w:color="auto"/>
        <w:right w:val="none" w:sz="0" w:space="0" w:color="auto"/>
      </w:divBdr>
    </w:div>
    <w:div w:id="699211155">
      <w:bodyDiv w:val="1"/>
      <w:marLeft w:val="0"/>
      <w:marRight w:val="0"/>
      <w:marTop w:val="0"/>
      <w:marBottom w:val="0"/>
      <w:divBdr>
        <w:top w:val="none" w:sz="0" w:space="0" w:color="auto"/>
        <w:left w:val="none" w:sz="0" w:space="0" w:color="auto"/>
        <w:bottom w:val="none" w:sz="0" w:space="0" w:color="auto"/>
        <w:right w:val="none" w:sz="0" w:space="0" w:color="auto"/>
      </w:divBdr>
    </w:div>
    <w:div w:id="714427334">
      <w:bodyDiv w:val="1"/>
      <w:marLeft w:val="0"/>
      <w:marRight w:val="0"/>
      <w:marTop w:val="0"/>
      <w:marBottom w:val="0"/>
      <w:divBdr>
        <w:top w:val="none" w:sz="0" w:space="0" w:color="auto"/>
        <w:left w:val="none" w:sz="0" w:space="0" w:color="auto"/>
        <w:bottom w:val="none" w:sz="0" w:space="0" w:color="auto"/>
        <w:right w:val="none" w:sz="0" w:space="0" w:color="auto"/>
      </w:divBdr>
    </w:div>
    <w:div w:id="745299824">
      <w:bodyDiv w:val="1"/>
      <w:marLeft w:val="0"/>
      <w:marRight w:val="0"/>
      <w:marTop w:val="0"/>
      <w:marBottom w:val="0"/>
      <w:divBdr>
        <w:top w:val="none" w:sz="0" w:space="0" w:color="auto"/>
        <w:left w:val="none" w:sz="0" w:space="0" w:color="auto"/>
        <w:bottom w:val="none" w:sz="0" w:space="0" w:color="auto"/>
        <w:right w:val="none" w:sz="0" w:space="0" w:color="auto"/>
      </w:divBdr>
    </w:div>
    <w:div w:id="750928979">
      <w:bodyDiv w:val="1"/>
      <w:marLeft w:val="0"/>
      <w:marRight w:val="0"/>
      <w:marTop w:val="0"/>
      <w:marBottom w:val="0"/>
      <w:divBdr>
        <w:top w:val="none" w:sz="0" w:space="0" w:color="auto"/>
        <w:left w:val="none" w:sz="0" w:space="0" w:color="auto"/>
        <w:bottom w:val="none" w:sz="0" w:space="0" w:color="auto"/>
        <w:right w:val="none" w:sz="0" w:space="0" w:color="auto"/>
      </w:divBdr>
    </w:div>
    <w:div w:id="764955144">
      <w:bodyDiv w:val="1"/>
      <w:marLeft w:val="0"/>
      <w:marRight w:val="0"/>
      <w:marTop w:val="0"/>
      <w:marBottom w:val="0"/>
      <w:divBdr>
        <w:top w:val="none" w:sz="0" w:space="0" w:color="auto"/>
        <w:left w:val="none" w:sz="0" w:space="0" w:color="auto"/>
        <w:bottom w:val="none" w:sz="0" w:space="0" w:color="auto"/>
        <w:right w:val="none" w:sz="0" w:space="0" w:color="auto"/>
      </w:divBdr>
    </w:div>
    <w:div w:id="778913367">
      <w:bodyDiv w:val="1"/>
      <w:marLeft w:val="0"/>
      <w:marRight w:val="0"/>
      <w:marTop w:val="0"/>
      <w:marBottom w:val="0"/>
      <w:divBdr>
        <w:top w:val="none" w:sz="0" w:space="0" w:color="auto"/>
        <w:left w:val="none" w:sz="0" w:space="0" w:color="auto"/>
        <w:bottom w:val="none" w:sz="0" w:space="0" w:color="auto"/>
        <w:right w:val="none" w:sz="0" w:space="0" w:color="auto"/>
      </w:divBdr>
      <w:divsChild>
        <w:div w:id="879510759">
          <w:marLeft w:val="0"/>
          <w:marRight w:val="0"/>
          <w:marTop w:val="0"/>
          <w:marBottom w:val="0"/>
          <w:divBdr>
            <w:top w:val="none" w:sz="0" w:space="0" w:color="auto"/>
            <w:left w:val="none" w:sz="0" w:space="0" w:color="auto"/>
            <w:bottom w:val="none" w:sz="0" w:space="0" w:color="auto"/>
            <w:right w:val="none" w:sz="0" w:space="0" w:color="auto"/>
          </w:divBdr>
        </w:div>
        <w:div w:id="1635940678">
          <w:marLeft w:val="0"/>
          <w:marRight w:val="0"/>
          <w:marTop w:val="0"/>
          <w:marBottom w:val="0"/>
          <w:divBdr>
            <w:top w:val="none" w:sz="0" w:space="0" w:color="auto"/>
            <w:left w:val="none" w:sz="0" w:space="0" w:color="auto"/>
            <w:bottom w:val="none" w:sz="0" w:space="0" w:color="auto"/>
            <w:right w:val="none" w:sz="0" w:space="0" w:color="auto"/>
          </w:divBdr>
        </w:div>
        <w:div w:id="530924710">
          <w:marLeft w:val="0"/>
          <w:marRight w:val="0"/>
          <w:marTop w:val="0"/>
          <w:marBottom w:val="0"/>
          <w:divBdr>
            <w:top w:val="none" w:sz="0" w:space="0" w:color="auto"/>
            <w:left w:val="none" w:sz="0" w:space="0" w:color="auto"/>
            <w:bottom w:val="none" w:sz="0" w:space="0" w:color="auto"/>
            <w:right w:val="none" w:sz="0" w:space="0" w:color="auto"/>
          </w:divBdr>
        </w:div>
      </w:divsChild>
    </w:div>
    <w:div w:id="804279033">
      <w:bodyDiv w:val="1"/>
      <w:marLeft w:val="0"/>
      <w:marRight w:val="0"/>
      <w:marTop w:val="0"/>
      <w:marBottom w:val="0"/>
      <w:divBdr>
        <w:top w:val="none" w:sz="0" w:space="0" w:color="auto"/>
        <w:left w:val="none" w:sz="0" w:space="0" w:color="auto"/>
        <w:bottom w:val="none" w:sz="0" w:space="0" w:color="auto"/>
        <w:right w:val="none" w:sz="0" w:space="0" w:color="auto"/>
      </w:divBdr>
    </w:div>
    <w:div w:id="824591060">
      <w:bodyDiv w:val="1"/>
      <w:marLeft w:val="0"/>
      <w:marRight w:val="0"/>
      <w:marTop w:val="0"/>
      <w:marBottom w:val="0"/>
      <w:divBdr>
        <w:top w:val="none" w:sz="0" w:space="0" w:color="auto"/>
        <w:left w:val="none" w:sz="0" w:space="0" w:color="auto"/>
        <w:bottom w:val="none" w:sz="0" w:space="0" w:color="auto"/>
        <w:right w:val="none" w:sz="0" w:space="0" w:color="auto"/>
      </w:divBdr>
    </w:div>
    <w:div w:id="994794228">
      <w:bodyDiv w:val="1"/>
      <w:marLeft w:val="0"/>
      <w:marRight w:val="0"/>
      <w:marTop w:val="0"/>
      <w:marBottom w:val="0"/>
      <w:divBdr>
        <w:top w:val="none" w:sz="0" w:space="0" w:color="auto"/>
        <w:left w:val="none" w:sz="0" w:space="0" w:color="auto"/>
        <w:bottom w:val="none" w:sz="0" w:space="0" w:color="auto"/>
        <w:right w:val="none" w:sz="0" w:space="0" w:color="auto"/>
      </w:divBdr>
    </w:div>
    <w:div w:id="1011180832">
      <w:bodyDiv w:val="1"/>
      <w:marLeft w:val="0"/>
      <w:marRight w:val="0"/>
      <w:marTop w:val="0"/>
      <w:marBottom w:val="0"/>
      <w:divBdr>
        <w:top w:val="none" w:sz="0" w:space="0" w:color="auto"/>
        <w:left w:val="none" w:sz="0" w:space="0" w:color="auto"/>
        <w:bottom w:val="none" w:sz="0" w:space="0" w:color="auto"/>
        <w:right w:val="none" w:sz="0" w:space="0" w:color="auto"/>
      </w:divBdr>
    </w:div>
    <w:div w:id="1108350156">
      <w:bodyDiv w:val="1"/>
      <w:marLeft w:val="0"/>
      <w:marRight w:val="0"/>
      <w:marTop w:val="0"/>
      <w:marBottom w:val="0"/>
      <w:divBdr>
        <w:top w:val="none" w:sz="0" w:space="0" w:color="auto"/>
        <w:left w:val="none" w:sz="0" w:space="0" w:color="auto"/>
        <w:bottom w:val="none" w:sz="0" w:space="0" w:color="auto"/>
        <w:right w:val="none" w:sz="0" w:space="0" w:color="auto"/>
      </w:divBdr>
      <w:divsChild>
        <w:div w:id="1477994159">
          <w:marLeft w:val="0"/>
          <w:marRight w:val="0"/>
          <w:marTop w:val="0"/>
          <w:marBottom w:val="0"/>
          <w:divBdr>
            <w:top w:val="none" w:sz="0" w:space="0" w:color="auto"/>
            <w:left w:val="none" w:sz="0" w:space="0" w:color="auto"/>
            <w:bottom w:val="none" w:sz="0" w:space="0" w:color="auto"/>
            <w:right w:val="none" w:sz="0" w:space="0" w:color="auto"/>
          </w:divBdr>
        </w:div>
        <w:div w:id="2081097444">
          <w:marLeft w:val="0"/>
          <w:marRight w:val="0"/>
          <w:marTop w:val="0"/>
          <w:marBottom w:val="0"/>
          <w:divBdr>
            <w:top w:val="none" w:sz="0" w:space="0" w:color="auto"/>
            <w:left w:val="none" w:sz="0" w:space="0" w:color="auto"/>
            <w:bottom w:val="none" w:sz="0" w:space="0" w:color="auto"/>
            <w:right w:val="none" w:sz="0" w:space="0" w:color="auto"/>
          </w:divBdr>
        </w:div>
        <w:div w:id="1354571890">
          <w:marLeft w:val="0"/>
          <w:marRight w:val="0"/>
          <w:marTop w:val="0"/>
          <w:marBottom w:val="0"/>
          <w:divBdr>
            <w:top w:val="none" w:sz="0" w:space="0" w:color="auto"/>
            <w:left w:val="none" w:sz="0" w:space="0" w:color="auto"/>
            <w:bottom w:val="none" w:sz="0" w:space="0" w:color="auto"/>
            <w:right w:val="none" w:sz="0" w:space="0" w:color="auto"/>
          </w:divBdr>
        </w:div>
        <w:div w:id="1256011209">
          <w:marLeft w:val="0"/>
          <w:marRight w:val="0"/>
          <w:marTop w:val="0"/>
          <w:marBottom w:val="0"/>
          <w:divBdr>
            <w:top w:val="none" w:sz="0" w:space="0" w:color="auto"/>
            <w:left w:val="none" w:sz="0" w:space="0" w:color="auto"/>
            <w:bottom w:val="none" w:sz="0" w:space="0" w:color="auto"/>
            <w:right w:val="none" w:sz="0" w:space="0" w:color="auto"/>
          </w:divBdr>
        </w:div>
        <w:div w:id="2064861749">
          <w:marLeft w:val="0"/>
          <w:marRight w:val="0"/>
          <w:marTop w:val="0"/>
          <w:marBottom w:val="0"/>
          <w:divBdr>
            <w:top w:val="none" w:sz="0" w:space="0" w:color="auto"/>
            <w:left w:val="none" w:sz="0" w:space="0" w:color="auto"/>
            <w:bottom w:val="none" w:sz="0" w:space="0" w:color="auto"/>
            <w:right w:val="none" w:sz="0" w:space="0" w:color="auto"/>
          </w:divBdr>
        </w:div>
        <w:div w:id="2089184872">
          <w:marLeft w:val="0"/>
          <w:marRight w:val="0"/>
          <w:marTop w:val="0"/>
          <w:marBottom w:val="0"/>
          <w:divBdr>
            <w:top w:val="none" w:sz="0" w:space="0" w:color="auto"/>
            <w:left w:val="none" w:sz="0" w:space="0" w:color="auto"/>
            <w:bottom w:val="none" w:sz="0" w:space="0" w:color="auto"/>
            <w:right w:val="none" w:sz="0" w:space="0" w:color="auto"/>
          </w:divBdr>
        </w:div>
      </w:divsChild>
    </w:div>
    <w:div w:id="1145701197">
      <w:bodyDiv w:val="1"/>
      <w:marLeft w:val="0"/>
      <w:marRight w:val="0"/>
      <w:marTop w:val="0"/>
      <w:marBottom w:val="0"/>
      <w:divBdr>
        <w:top w:val="none" w:sz="0" w:space="0" w:color="auto"/>
        <w:left w:val="none" w:sz="0" w:space="0" w:color="auto"/>
        <w:bottom w:val="none" w:sz="0" w:space="0" w:color="auto"/>
        <w:right w:val="none" w:sz="0" w:space="0" w:color="auto"/>
      </w:divBdr>
    </w:div>
    <w:div w:id="1153910651">
      <w:bodyDiv w:val="1"/>
      <w:marLeft w:val="0"/>
      <w:marRight w:val="0"/>
      <w:marTop w:val="0"/>
      <w:marBottom w:val="0"/>
      <w:divBdr>
        <w:top w:val="none" w:sz="0" w:space="0" w:color="auto"/>
        <w:left w:val="none" w:sz="0" w:space="0" w:color="auto"/>
        <w:bottom w:val="none" w:sz="0" w:space="0" w:color="auto"/>
        <w:right w:val="none" w:sz="0" w:space="0" w:color="auto"/>
      </w:divBdr>
    </w:div>
    <w:div w:id="1209418158">
      <w:bodyDiv w:val="1"/>
      <w:marLeft w:val="0"/>
      <w:marRight w:val="0"/>
      <w:marTop w:val="0"/>
      <w:marBottom w:val="0"/>
      <w:divBdr>
        <w:top w:val="none" w:sz="0" w:space="0" w:color="auto"/>
        <w:left w:val="none" w:sz="0" w:space="0" w:color="auto"/>
        <w:bottom w:val="none" w:sz="0" w:space="0" w:color="auto"/>
        <w:right w:val="none" w:sz="0" w:space="0" w:color="auto"/>
      </w:divBdr>
    </w:div>
    <w:div w:id="1241521751">
      <w:bodyDiv w:val="1"/>
      <w:marLeft w:val="0"/>
      <w:marRight w:val="0"/>
      <w:marTop w:val="0"/>
      <w:marBottom w:val="0"/>
      <w:divBdr>
        <w:top w:val="none" w:sz="0" w:space="0" w:color="auto"/>
        <w:left w:val="none" w:sz="0" w:space="0" w:color="auto"/>
        <w:bottom w:val="none" w:sz="0" w:space="0" w:color="auto"/>
        <w:right w:val="none" w:sz="0" w:space="0" w:color="auto"/>
      </w:divBdr>
      <w:divsChild>
        <w:div w:id="1753895957">
          <w:marLeft w:val="0"/>
          <w:marRight w:val="0"/>
          <w:marTop w:val="0"/>
          <w:marBottom w:val="0"/>
          <w:divBdr>
            <w:top w:val="none" w:sz="0" w:space="0" w:color="auto"/>
            <w:left w:val="none" w:sz="0" w:space="0" w:color="auto"/>
            <w:bottom w:val="none" w:sz="0" w:space="0" w:color="auto"/>
            <w:right w:val="none" w:sz="0" w:space="0" w:color="auto"/>
          </w:divBdr>
        </w:div>
        <w:div w:id="1572276417">
          <w:marLeft w:val="0"/>
          <w:marRight w:val="0"/>
          <w:marTop w:val="0"/>
          <w:marBottom w:val="0"/>
          <w:divBdr>
            <w:top w:val="none" w:sz="0" w:space="0" w:color="auto"/>
            <w:left w:val="none" w:sz="0" w:space="0" w:color="auto"/>
            <w:bottom w:val="none" w:sz="0" w:space="0" w:color="auto"/>
            <w:right w:val="none" w:sz="0" w:space="0" w:color="auto"/>
          </w:divBdr>
        </w:div>
        <w:div w:id="1658682177">
          <w:marLeft w:val="0"/>
          <w:marRight w:val="0"/>
          <w:marTop w:val="0"/>
          <w:marBottom w:val="0"/>
          <w:divBdr>
            <w:top w:val="none" w:sz="0" w:space="0" w:color="auto"/>
            <w:left w:val="none" w:sz="0" w:space="0" w:color="auto"/>
            <w:bottom w:val="none" w:sz="0" w:space="0" w:color="auto"/>
            <w:right w:val="none" w:sz="0" w:space="0" w:color="auto"/>
          </w:divBdr>
        </w:div>
        <w:div w:id="274168438">
          <w:marLeft w:val="0"/>
          <w:marRight w:val="0"/>
          <w:marTop w:val="0"/>
          <w:marBottom w:val="0"/>
          <w:divBdr>
            <w:top w:val="none" w:sz="0" w:space="0" w:color="auto"/>
            <w:left w:val="none" w:sz="0" w:space="0" w:color="auto"/>
            <w:bottom w:val="none" w:sz="0" w:space="0" w:color="auto"/>
            <w:right w:val="none" w:sz="0" w:space="0" w:color="auto"/>
          </w:divBdr>
        </w:div>
        <w:div w:id="1058088236">
          <w:marLeft w:val="0"/>
          <w:marRight w:val="0"/>
          <w:marTop w:val="0"/>
          <w:marBottom w:val="0"/>
          <w:divBdr>
            <w:top w:val="none" w:sz="0" w:space="0" w:color="auto"/>
            <w:left w:val="none" w:sz="0" w:space="0" w:color="auto"/>
            <w:bottom w:val="none" w:sz="0" w:space="0" w:color="auto"/>
            <w:right w:val="none" w:sz="0" w:space="0" w:color="auto"/>
          </w:divBdr>
        </w:div>
        <w:div w:id="617640963">
          <w:marLeft w:val="0"/>
          <w:marRight w:val="0"/>
          <w:marTop w:val="0"/>
          <w:marBottom w:val="0"/>
          <w:divBdr>
            <w:top w:val="none" w:sz="0" w:space="0" w:color="auto"/>
            <w:left w:val="none" w:sz="0" w:space="0" w:color="auto"/>
            <w:bottom w:val="none" w:sz="0" w:space="0" w:color="auto"/>
            <w:right w:val="none" w:sz="0" w:space="0" w:color="auto"/>
          </w:divBdr>
        </w:div>
      </w:divsChild>
    </w:div>
    <w:div w:id="1246256858">
      <w:bodyDiv w:val="1"/>
      <w:marLeft w:val="0"/>
      <w:marRight w:val="0"/>
      <w:marTop w:val="0"/>
      <w:marBottom w:val="0"/>
      <w:divBdr>
        <w:top w:val="none" w:sz="0" w:space="0" w:color="auto"/>
        <w:left w:val="none" w:sz="0" w:space="0" w:color="auto"/>
        <w:bottom w:val="none" w:sz="0" w:space="0" w:color="auto"/>
        <w:right w:val="none" w:sz="0" w:space="0" w:color="auto"/>
      </w:divBdr>
    </w:div>
    <w:div w:id="1354646234">
      <w:bodyDiv w:val="1"/>
      <w:marLeft w:val="0"/>
      <w:marRight w:val="0"/>
      <w:marTop w:val="0"/>
      <w:marBottom w:val="0"/>
      <w:divBdr>
        <w:top w:val="none" w:sz="0" w:space="0" w:color="auto"/>
        <w:left w:val="none" w:sz="0" w:space="0" w:color="auto"/>
        <w:bottom w:val="none" w:sz="0" w:space="0" w:color="auto"/>
        <w:right w:val="none" w:sz="0" w:space="0" w:color="auto"/>
      </w:divBdr>
    </w:div>
    <w:div w:id="1359547565">
      <w:bodyDiv w:val="1"/>
      <w:marLeft w:val="0"/>
      <w:marRight w:val="0"/>
      <w:marTop w:val="0"/>
      <w:marBottom w:val="0"/>
      <w:divBdr>
        <w:top w:val="none" w:sz="0" w:space="0" w:color="auto"/>
        <w:left w:val="none" w:sz="0" w:space="0" w:color="auto"/>
        <w:bottom w:val="none" w:sz="0" w:space="0" w:color="auto"/>
        <w:right w:val="none" w:sz="0" w:space="0" w:color="auto"/>
      </w:divBdr>
    </w:div>
    <w:div w:id="1365129161">
      <w:bodyDiv w:val="1"/>
      <w:marLeft w:val="0"/>
      <w:marRight w:val="0"/>
      <w:marTop w:val="0"/>
      <w:marBottom w:val="0"/>
      <w:divBdr>
        <w:top w:val="none" w:sz="0" w:space="0" w:color="auto"/>
        <w:left w:val="none" w:sz="0" w:space="0" w:color="auto"/>
        <w:bottom w:val="none" w:sz="0" w:space="0" w:color="auto"/>
        <w:right w:val="none" w:sz="0" w:space="0" w:color="auto"/>
      </w:divBdr>
    </w:div>
    <w:div w:id="1462530483">
      <w:bodyDiv w:val="1"/>
      <w:marLeft w:val="0"/>
      <w:marRight w:val="0"/>
      <w:marTop w:val="0"/>
      <w:marBottom w:val="0"/>
      <w:divBdr>
        <w:top w:val="none" w:sz="0" w:space="0" w:color="auto"/>
        <w:left w:val="none" w:sz="0" w:space="0" w:color="auto"/>
        <w:bottom w:val="none" w:sz="0" w:space="0" w:color="auto"/>
        <w:right w:val="none" w:sz="0" w:space="0" w:color="auto"/>
      </w:divBdr>
    </w:div>
    <w:div w:id="1470242090">
      <w:bodyDiv w:val="1"/>
      <w:marLeft w:val="0"/>
      <w:marRight w:val="0"/>
      <w:marTop w:val="0"/>
      <w:marBottom w:val="0"/>
      <w:divBdr>
        <w:top w:val="none" w:sz="0" w:space="0" w:color="auto"/>
        <w:left w:val="none" w:sz="0" w:space="0" w:color="auto"/>
        <w:bottom w:val="none" w:sz="0" w:space="0" w:color="auto"/>
        <w:right w:val="none" w:sz="0" w:space="0" w:color="auto"/>
      </w:divBdr>
    </w:div>
    <w:div w:id="1482118130">
      <w:bodyDiv w:val="1"/>
      <w:marLeft w:val="0"/>
      <w:marRight w:val="0"/>
      <w:marTop w:val="0"/>
      <w:marBottom w:val="0"/>
      <w:divBdr>
        <w:top w:val="none" w:sz="0" w:space="0" w:color="auto"/>
        <w:left w:val="none" w:sz="0" w:space="0" w:color="auto"/>
        <w:bottom w:val="none" w:sz="0" w:space="0" w:color="auto"/>
        <w:right w:val="none" w:sz="0" w:space="0" w:color="auto"/>
      </w:divBdr>
    </w:div>
    <w:div w:id="1484128381">
      <w:bodyDiv w:val="1"/>
      <w:marLeft w:val="0"/>
      <w:marRight w:val="0"/>
      <w:marTop w:val="0"/>
      <w:marBottom w:val="0"/>
      <w:divBdr>
        <w:top w:val="none" w:sz="0" w:space="0" w:color="auto"/>
        <w:left w:val="none" w:sz="0" w:space="0" w:color="auto"/>
        <w:bottom w:val="none" w:sz="0" w:space="0" w:color="auto"/>
        <w:right w:val="none" w:sz="0" w:space="0" w:color="auto"/>
      </w:divBdr>
    </w:div>
    <w:div w:id="1489126063">
      <w:bodyDiv w:val="1"/>
      <w:marLeft w:val="0"/>
      <w:marRight w:val="0"/>
      <w:marTop w:val="0"/>
      <w:marBottom w:val="0"/>
      <w:divBdr>
        <w:top w:val="none" w:sz="0" w:space="0" w:color="auto"/>
        <w:left w:val="none" w:sz="0" w:space="0" w:color="auto"/>
        <w:bottom w:val="none" w:sz="0" w:space="0" w:color="auto"/>
        <w:right w:val="none" w:sz="0" w:space="0" w:color="auto"/>
      </w:divBdr>
    </w:div>
    <w:div w:id="1508129005">
      <w:bodyDiv w:val="1"/>
      <w:marLeft w:val="0"/>
      <w:marRight w:val="0"/>
      <w:marTop w:val="0"/>
      <w:marBottom w:val="0"/>
      <w:divBdr>
        <w:top w:val="none" w:sz="0" w:space="0" w:color="auto"/>
        <w:left w:val="none" w:sz="0" w:space="0" w:color="auto"/>
        <w:bottom w:val="none" w:sz="0" w:space="0" w:color="auto"/>
        <w:right w:val="none" w:sz="0" w:space="0" w:color="auto"/>
      </w:divBdr>
    </w:div>
    <w:div w:id="1556233818">
      <w:bodyDiv w:val="1"/>
      <w:marLeft w:val="0"/>
      <w:marRight w:val="0"/>
      <w:marTop w:val="0"/>
      <w:marBottom w:val="0"/>
      <w:divBdr>
        <w:top w:val="none" w:sz="0" w:space="0" w:color="auto"/>
        <w:left w:val="none" w:sz="0" w:space="0" w:color="auto"/>
        <w:bottom w:val="none" w:sz="0" w:space="0" w:color="auto"/>
        <w:right w:val="none" w:sz="0" w:space="0" w:color="auto"/>
      </w:divBdr>
    </w:div>
    <w:div w:id="1609580715">
      <w:bodyDiv w:val="1"/>
      <w:marLeft w:val="0"/>
      <w:marRight w:val="0"/>
      <w:marTop w:val="0"/>
      <w:marBottom w:val="0"/>
      <w:divBdr>
        <w:top w:val="none" w:sz="0" w:space="0" w:color="auto"/>
        <w:left w:val="none" w:sz="0" w:space="0" w:color="auto"/>
        <w:bottom w:val="none" w:sz="0" w:space="0" w:color="auto"/>
        <w:right w:val="none" w:sz="0" w:space="0" w:color="auto"/>
      </w:divBdr>
    </w:div>
    <w:div w:id="1648048139">
      <w:bodyDiv w:val="1"/>
      <w:marLeft w:val="0"/>
      <w:marRight w:val="0"/>
      <w:marTop w:val="0"/>
      <w:marBottom w:val="0"/>
      <w:divBdr>
        <w:top w:val="none" w:sz="0" w:space="0" w:color="auto"/>
        <w:left w:val="none" w:sz="0" w:space="0" w:color="auto"/>
        <w:bottom w:val="none" w:sz="0" w:space="0" w:color="auto"/>
        <w:right w:val="none" w:sz="0" w:space="0" w:color="auto"/>
      </w:divBdr>
    </w:div>
    <w:div w:id="1660502335">
      <w:bodyDiv w:val="1"/>
      <w:marLeft w:val="0"/>
      <w:marRight w:val="0"/>
      <w:marTop w:val="0"/>
      <w:marBottom w:val="0"/>
      <w:divBdr>
        <w:top w:val="none" w:sz="0" w:space="0" w:color="auto"/>
        <w:left w:val="none" w:sz="0" w:space="0" w:color="auto"/>
        <w:bottom w:val="none" w:sz="0" w:space="0" w:color="auto"/>
        <w:right w:val="none" w:sz="0" w:space="0" w:color="auto"/>
      </w:divBdr>
      <w:divsChild>
        <w:div w:id="913274240">
          <w:marLeft w:val="547"/>
          <w:marRight w:val="0"/>
          <w:marTop w:val="144"/>
          <w:marBottom w:val="0"/>
          <w:divBdr>
            <w:top w:val="none" w:sz="0" w:space="0" w:color="auto"/>
            <w:left w:val="none" w:sz="0" w:space="0" w:color="auto"/>
            <w:bottom w:val="none" w:sz="0" w:space="0" w:color="auto"/>
            <w:right w:val="none" w:sz="0" w:space="0" w:color="auto"/>
          </w:divBdr>
        </w:div>
      </w:divsChild>
    </w:div>
    <w:div w:id="1696344390">
      <w:bodyDiv w:val="1"/>
      <w:marLeft w:val="0"/>
      <w:marRight w:val="0"/>
      <w:marTop w:val="0"/>
      <w:marBottom w:val="0"/>
      <w:divBdr>
        <w:top w:val="none" w:sz="0" w:space="0" w:color="auto"/>
        <w:left w:val="none" w:sz="0" w:space="0" w:color="auto"/>
        <w:bottom w:val="none" w:sz="0" w:space="0" w:color="auto"/>
        <w:right w:val="none" w:sz="0" w:space="0" w:color="auto"/>
      </w:divBdr>
    </w:div>
    <w:div w:id="1706325706">
      <w:bodyDiv w:val="1"/>
      <w:marLeft w:val="0"/>
      <w:marRight w:val="0"/>
      <w:marTop w:val="0"/>
      <w:marBottom w:val="0"/>
      <w:divBdr>
        <w:top w:val="none" w:sz="0" w:space="0" w:color="auto"/>
        <w:left w:val="none" w:sz="0" w:space="0" w:color="auto"/>
        <w:bottom w:val="none" w:sz="0" w:space="0" w:color="auto"/>
        <w:right w:val="none" w:sz="0" w:space="0" w:color="auto"/>
      </w:divBdr>
      <w:divsChild>
        <w:div w:id="733352408">
          <w:marLeft w:val="0"/>
          <w:marRight w:val="0"/>
          <w:marTop w:val="0"/>
          <w:marBottom w:val="0"/>
          <w:divBdr>
            <w:top w:val="none" w:sz="0" w:space="0" w:color="auto"/>
            <w:left w:val="none" w:sz="0" w:space="0" w:color="auto"/>
            <w:bottom w:val="none" w:sz="0" w:space="0" w:color="auto"/>
            <w:right w:val="none" w:sz="0" w:space="0" w:color="auto"/>
          </w:divBdr>
        </w:div>
        <w:div w:id="625699933">
          <w:marLeft w:val="0"/>
          <w:marRight w:val="0"/>
          <w:marTop w:val="0"/>
          <w:marBottom w:val="0"/>
          <w:divBdr>
            <w:top w:val="none" w:sz="0" w:space="0" w:color="auto"/>
            <w:left w:val="none" w:sz="0" w:space="0" w:color="auto"/>
            <w:bottom w:val="none" w:sz="0" w:space="0" w:color="auto"/>
            <w:right w:val="none" w:sz="0" w:space="0" w:color="auto"/>
          </w:divBdr>
        </w:div>
        <w:div w:id="1508641765">
          <w:marLeft w:val="0"/>
          <w:marRight w:val="0"/>
          <w:marTop w:val="0"/>
          <w:marBottom w:val="0"/>
          <w:divBdr>
            <w:top w:val="none" w:sz="0" w:space="0" w:color="auto"/>
            <w:left w:val="none" w:sz="0" w:space="0" w:color="auto"/>
            <w:bottom w:val="none" w:sz="0" w:space="0" w:color="auto"/>
            <w:right w:val="none" w:sz="0" w:space="0" w:color="auto"/>
          </w:divBdr>
        </w:div>
      </w:divsChild>
    </w:div>
    <w:div w:id="1767269532">
      <w:bodyDiv w:val="1"/>
      <w:marLeft w:val="0"/>
      <w:marRight w:val="0"/>
      <w:marTop w:val="0"/>
      <w:marBottom w:val="0"/>
      <w:divBdr>
        <w:top w:val="none" w:sz="0" w:space="0" w:color="auto"/>
        <w:left w:val="none" w:sz="0" w:space="0" w:color="auto"/>
        <w:bottom w:val="none" w:sz="0" w:space="0" w:color="auto"/>
        <w:right w:val="none" w:sz="0" w:space="0" w:color="auto"/>
      </w:divBdr>
    </w:div>
    <w:div w:id="1769306511">
      <w:bodyDiv w:val="1"/>
      <w:marLeft w:val="0"/>
      <w:marRight w:val="0"/>
      <w:marTop w:val="0"/>
      <w:marBottom w:val="0"/>
      <w:divBdr>
        <w:top w:val="none" w:sz="0" w:space="0" w:color="auto"/>
        <w:left w:val="none" w:sz="0" w:space="0" w:color="auto"/>
        <w:bottom w:val="none" w:sz="0" w:space="0" w:color="auto"/>
        <w:right w:val="none" w:sz="0" w:space="0" w:color="auto"/>
      </w:divBdr>
    </w:div>
    <w:div w:id="1769426517">
      <w:bodyDiv w:val="1"/>
      <w:marLeft w:val="0"/>
      <w:marRight w:val="0"/>
      <w:marTop w:val="0"/>
      <w:marBottom w:val="0"/>
      <w:divBdr>
        <w:top w:val="none" w:sz="0" w:space="0" w:color="auto"/>
        <w:left w:val="none" w:sz="0" w:space="0" w:color="auto"/>
        <w:bottom w:val="none" w:sz="0" w:space="0" w:color="auto"/>
        <w:right w:val="none" w:sz="0" w:space="0" w:color="auto"/>
      </w:divBdr>
    </w:div>
    <w:div w:id="1797870609">
      <w:bodyDiv w:val="1"/>
      <w:marLeft w:val="0"/>
      <w:marRight w:val="0"/>
      <w:marTop w:val="0"/>
      <w:marBottom w:val="0"/>
      <w:divBdr>
        <w:top w:val="none" w:sz="0" w:space="0" w:color="auto"/>
        <w:left w:val="none" w:sz="0" w:space="0" w:color="auto"/>
        <w:bottom w:val="none" w:sz="0" w:space="0" w:color="auto"/>
        <w:right w:val="none" w:sz="0" w:space="0" w:color="auto"/>
      </w:divBdr>
    </w:div>
    <w:div w:id="1819807585">
      <w:bodyDiv w:val="1"/>
      <w:marLeft w:val="0"/>
      <w:marRight w:val="0"/>
      <w:marTop w:val="0"/>
      <w:marBottom w:val="0"/>
      <w:divBdr>
        <w:top w:val="none" w:sz="0" w:space="0" w:color="auto"/>
        <w:left w:val="none" w:sz="0" w:space="0" w:color="auto"/>
        <w:bottom w:val="none" w:sz="0" w:space="0" w:color="auto"/>
        <w:right w:val="none" w:sz="0" w:space="0" w:color="auto"/>
      </w:divBdr>
    </w:div>
    <w:div w:id="1825853144">
      <w:bodyDiv w:val="1"/>
      <w:marLeft w:val="0"/>
      <w:marRight w:val="0"/>
      <w:marTop w:val="0"/>
      <w:marBottom w:val="0"/>
      <w:divBdr>
        <w:top w:val="none" w:sz="0" w:space="0" w:color="auto"/>
        <w:left w:val="none" w:sz="0" w:space="0" w:color="auto"/>
        <w:bottom w:val="none" w:sz="0" w:space="0" w:color="auto"/>
        <w:right w:val="none" w:sz="0" w:space="0" w:color="auto"/>
      </w:divBdr>
    </w:div>
    <w:div w:id="1829439729">
      <w:bodyDiv w:val="1"/>
      <w:marLeft w:val="0"/>
      <w:marRight w:val="0"/>
      <w:marTop w:val="0"/>
      <w:marBottom w:val="0"/>
      <w:divBdr>
        <w:top w:val="none" w:sz="0" w:space="0" w:color="auto"/>
        <w:left w:val="none" w:sz="0" w:space="0" w:color="auto"/>
        <w:bottom w:val="none" w:sz="0" w:space="0" w:color="auto"/>
        <w:right w:val="none" w:sz="0" w:space="0" w:color="auto"/>
      </w:divBdr>
    </w:div>
    <w:div w:id="1856730742">
      <w:bodyDiv w:val="1"/>
      <w:marLeft w:val="0"/>
      <w:marRight w:val="0"/>
      <w:marTop w:val="0"/>
      <w:marBottom w:val="0"/>
      <w:divBdr>
        <w:top w:val="none" w:sz="0" w:space="0" w:color="auto"/>
        <w:left w:val="none" w:sz="0" w:space="0" w:color="auto"/>
        <w:bottom w:val="none" w:sz="0" w:space="0" w:color="auto"/>
        <w:right w:val="none" w:sz="0" w:space="0" w:color="auto"/>
      </w:divBdr>
    </w:div>
    <w:div w:id="1865438823">
      <w:bodyDiv w:val="1"/>
      <w:marLeft w:val="0"/>
      <w:marRight w:val="0"/>
      <w:marTop w:val="0"/>
      <w:marBottom w:val="0"/>
      <w:divBdr>
        <w:top w:val="none" w:sz="0" w:space="0" w:color="auto"/>
        <w:left w:val="none" w:sz="0" w:space="0" w:color="auto"/>
        <w:bottom w:val="none" w:sz="0" w:space="0" w:color="auto"/>
        <w:right w:val="none" w:sz="0" w:space="0" w:color="auto"/>
      </w:divBdr>
    </w:div>
    <w:div w:id="1874491519">
      <w:bodyDiv w:val="1"/>
      <w:marLeft w:val="0"/>
      <w:marRight w:val="0"/>
      <w:marTop w:val="0"/>
      <w:marBottom w:val="0"/>
      <w:divBdr>
        <w:top w:val="none" w:sz="0" w:space="0" w:color="auto"/>
        <w:left w:val="none" w:sz="0" w:space="0" w:color="auto"/>
        <w:bottom w:val="none" w:sz="0" w:space="0" w:color="auto"/>
        <w:right w:val="none" w:sz="0" w:space="0" w:color="auto"/>
      </w:divBdr>
    </w:div>
    <w:div w:id="1932272287">
      <w:bodyDiv w:val="1"/>
      <w:marLeft w:val="0"/>
      <w:marRight w:val="0"/>
      <w:marTop w:val="0"/>
      <w:marBottom w:val="0"/>
      <w:divBdr>
        <w:top w:val="none" w:sz="0" w:space="0" w:color="auto"/>
        <w:left w:val="none" w:sz="0" w:space="0" w:color="auto"/>
        <w:bottom w:val="none" w:sz="0" w:space="0" w:color="auto"/>
        <w:right w:val="none" w:sz="0" w:space="0" w:color="auto"/>
      </w:divBdr>
    </w:div>
    <w:div w:id="1938367823">
      <w:bodyDiv w:val="1"/>
      <w:marLeft w:val="0"/>
      <w:marRight w:val="0"/>
      <w:marTop w:val="0"/>
      <w:marBottom w:val="0"/>
      <w:divBdr>
        <w:top w:val="none" w:sz="0" w:space="0" w:color="auto"/>
        <w:left w:val="none" w:sz="0" w:space="0" w:color="auto"/>
        <w:bottom w:val="none" w:sz="0" w:space="0" w:color="auto"/>
        <w:right w:val="none" w:sz="0" w:space="0" w:color="auto"/>
      </w:divBdr>
    </w:div>
    <w:div w:id="1962415882">
      <w:bodyDiv w:val="1"/>
      <w:marLeft w:val="0"/>
      <w:marRight w:val="0"/>
      <w:marTop w:val="0"/>
      <w:marBottom w:val="0"/>
      <w:divBdr>
        <w:top w:val="none" w:sz="0" w:space="0" w:color="auto"/>
        <w:left w:val="none" w:sz="0" w:space="0" w:color="auto"/>
        <w:bottom w:val="none" w:sz="0" w:space="0" w:color="auto"/>
        <w:right w:val="none" w:sz="0" w:space="0" w:color="auto"/>
      </w:divBdr>
    </w:div>
    <w:div w:id="1963075461">
      <w:bodyDiv w:val="1"/>
      <w:marLeft w:val="0"/>
      <w:marRight w:val="0"/>
      <w:marTop w:val="0"/>
      <w:marBottom w:val="0"/>
      <w:divBdr>
        <w:top w:val="none" w:sz="0" w:space="0" w:color="auto"/>
        <w:left w:val="none" w:sz="0" w:space="0" w:color="auto"/>
        <w:bottom w:val="none" w:sz="0" w:space="0" w:color="auto"/>
        <w:right w:val="none" w:sz="0" w:space="0" w:color="auto"/>
      </w:divBdr>
      <w:divsChild>
        <w:div w:id="587033005">
          <w:marLeft w:val="0"/>
          <w:marRight w:val="0"/>
          <w:marTop w:val="0"/>
          <w:marBottom w:val="0"/>
          <w:divBdr>
            <w:top w:val="none" w:sz="0" w:space="0" w:color="auto"/>
            <w:left w:val="none" w:sz="0" w:space="0" w:color="auto"/>
            <w:bottom w:val="none" w:sz="0" w:space="0" w:color="auto"/>
            <w:right w:val="none" w:sz="0" w:space="0" w:color="auto"/>
          </w:divBdr>
        </w:div>
        <w:div w:id="1046684654">
          <w:marLeft w:val="0"/>
          <w:marRight w:val="0"/>
          <w:marTop w:val="0"/>
          <w:marBottom w:val="0"/>
          <w:divBdr>
            <w:top w:val="none" w:sz="0" w:space="0" w:color="auto"/>
            <w:left w:val="none" w:sz="0" w:space="0" w:color="auto"/>
            <w:bottom w:val="none" w:sz="0" w:space="0" w:color="auto"/>
            <w:right w:val="none" w:sz="0" w:space="0" w:color="auto"/>
          </w:divBdr>
        </w:div>
        <w:div w:id="1886941993">
          <w:marLeft w:val="0"/>
          <w:marRight w:val="0"/>
          <w:marTop w:val="0"/>
          <w:marBottom w:val="0"/>
          <w:divBdr>
            <w:top w:val="none" w:sz="0" w:space="0" w:color="auto"/>
            <w:left w:val="none" w:sz="0" w:space="0" w:color="auto"/>
            <w:bottom w:val="none" w:sz="0" w:space="0" w:color="auto"/>
            <w:right w:val="none" w:sz="0" w:space="0" w:color="auto"/>
          </w:divBdr>
        </w:div>
        <w:div w:id="102770233">
          <w:marLeft w:val="0"/>
          <w:marRight w:val="0"/>
          <w:marTop w:val="0"/>
          <w:marBottom w:val="0"/>
          <w:divBdr>
            <w:top w:val="none" w:sz="0" w:space="0" w:color="auto"/>
            <w:left w:val="none" w:sz="0" w:space="0" w:color="auto"/>
            <w:bottom w:val="none" w:sz="0" w:space="0" w:color="auto"/>
            <w:right w:val="none" w:sz="0" w:space="0" w:color="auto"/>
          </w:divBdr>
        </w:div>
      </w:divsChild>
    </w:div>
    <w:div w:id="2069377902">
      <w:bodyDiv w:val="1"/>
      <w:marLeft w:val="0"/>
      <w:marRight w:val="0"/>
      <w:marTop w:val="0"/>
      <w:marBottom w:val="0"/>
      <w:divBdr>
        <w:top w:val="none" w:sz="0" w:space="0" w:color="auto"/>
        <w:left w:val="none" w:sz="0" w:space="0" w:color="auto"/>
        <w:bottom w:val="none" w:sz="0" w:space="0" w:color="auto"/>
        <w:right w:val="none" w:sz="0" w:space="0" w:color="auto"/>
      </w:divBdr>
      <w:divsChild>
        <w:div w:id="172259406">
          <w:marLeft w:val="0"/>
          <w:marRight w:val="0"/>
          <w:marTop w:val="0"/>
          <w:marBottom w:val="0"/>
          <w:divBdr>
            <w:top w:val="none" w:sz="0" w:space="0" w:color="auto"/>
            <w:left w:val="none" w:sz="0" w:space="0" w:color="auto"/>
            <w:bottom w:val="none" w:sz="0" w:space="0" w:color="auto"/>
            <w:right w:val="none" w:sz="0" w:space="0" w:color="auto"/>
          </w:divBdr>
        </w:div>
      </w:divsChild>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1110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todate.com/contents/cystic-thyroid-nodules/abstract/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ptodate.com/contents/anaplastic-thyroid-cancer/abstract/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ptodate.com/contents/anaplastic-thyroid-cancer/abstract/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ptodate.com/contents/papillary-thyroid-cancer/abstract/1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5"/>
    <w:rsid w:val="00853815"/>
    <w:rsid w:val="00AD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D87E3409FD4B12A76DE3D988966F30">
    <w:name w:val="C5D87E3409FD4B12A76DE3D988966F30"/>
    <w:rsid w:val="00AD4D15"/>
  </w:style>
  <w:style w:type="paragraph" w:customStyle="1" w:styleId="B46FA2C3D73E4BDDA99A25F8527906CC">
    <w:name w:val="B46FA2C3D73E4BDDA99A25F8527906CC"/>
    <w:rsid w:val="00AD4D15"/>
  </w:style>
  <w:style w:type="paragraph" w:customStyle="1" w:styleId="976DE26925B04906BB013B3CD39B7151">
    <w:name w:val="976DE26925B04906BB013B3CD39B7151"/>
    <w:rsid w:val="00AD4D15"/>
  </w:style>
  <w:style w:type="paragraph" w:customStyle="1" w:styleId="ACC091509CF94B6FB0F51AC97ADCF148">
    <w:name w:val="ACC091509CF94B6FB0F51AC97ADCF148"/>
    <w:rsid w:val="00AD4D15"/>
  </w:style>
  <w:style w:type="paragraph" w:customStyle="1" w:styleId="0216A83DB57E400E9759D0661D56A0B1">
    <w:name w:val="0216A83DB57E400E9759D0661D56A0B1"/>
    <w:rsid w:val="00AD4D15"/>
  </w:style>
  <w:style w:type="paragraph" w:customStyle="1" w:styleId="6C9D0CE48E6548DBAE6E375EA1443BCA">
    <w:name w:val="6C9D0CE48E6548DBAE6E375EA1443BCA"/>
    <w:rsid w:val="00AD4D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D87E3409FD4B12A76DE3D988966F30">
    <w:name w:val="C5D87E3409FD4B12A76DE3D988966F30"/>
    <w:rsid w:val="00AD4D15"/>
  </w:style>
  <w:style w:type="paragraph" w:customStyle="1" w:styleId="B46FA2C3D73E4BDDA99A25F8527906CC">
    <w:name w:val="B46FA2C3D73E4BDDA99A25F8527906CC"/>
    <w:rsid w:val="00AD4D15"/>
  </w:style>
  <w:style w:type="paragraph" w:customStyle="1" w:styleId="976DE26925B04906BB013B3CD39B7151">
    <w:name w:val="976DE26925B04906BB013B3CD39B7151"/>
    <w:rsid w:val="00AD4D15"/>
  </w:style>
  <w:style w:type="paragraph" w:customStyle="1" w:styleId="ACC091509CF94B6FB0F51AC97ADCF148">
    <w:name w:val="ACC091509CF94B6FB0F51AC97ADCF148"/>
    <w:rsid w:val="00AD4D15"/>
  </w:style>
  <w:style w:type="paragraph" w:customStyle="1" w:styleId="0216A83DB57E400E9759D0661D56A0B1">
    <w:name w:val="0216A83DB57E400E9759D0661D56A0B1"/>
    <w:rsid w:val="00AD4D15"/>
  </w:style>
  <w:style w:type="paragraph" w:customStyle="1" w:styleId="6C9D0CE48E6548DBAE6E375EA1443BCA">
    <w:name w:val="6C9D0CE48E6548DBAE6E375EA1443BCA"/>
    <w:rsid w:val="00AD4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5DF8-0CE6-4408-9125-10B08A97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20</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Иришка</cp:lastModifiedBy>
  <cp:revision>33</cp:revision>
  <cp:lastPrinted>2021-12-10T17:17:00Z</cp:lastPrinted>
  <dcterms:created xsi:type="dcterms:W3CDTF">2016-09-25T11:28:00Z</dcterms:created>
  <dcterms:modified xsi:type="dcterms:W3CDTF">2022-06-16T18:39:00Z</dcterms:modified>
</cp:coreProperties>
</file>