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391A" w:rsidRPr="001D26AA" w:rsidRDefault="00C914FE" w:rsidP="00FA7F20">
      <w:pPr>
        <w:spacing w:after="0"/>
        <w:jc w:val="both"/>
        <w:rPr>
          <w:rFonts w:ascii="Times New Roman" w:hAnsi="Times New Roman" w:cs="Times New Roman"/>
          <w:color w:val="FF0000"/>
          <w:sz w:val="32"/>
        </w:rPr>
      </w:pPr>
      <w:r w:rsidRPr="001D26AA">
        <w:rPr>
          <w:rFonts w:ascii="Times New Roman" w:hAnsi="Times New Roman" w:cs="Times New Roman"/>
          <w:color w:val="FF0000"/>
          <w:sz w:val="32"/>
        </w:rPr>
        <w:t xml:space="preserve">Первое правило: </w:t>
      </w:r>
    </w:p>
    <w:p w:rsidR="00FA7F20" w:rsidRPr="00C914FE" w:rsidRDefault="00FA7F20" w:rsidP="00FA7F20">
      <w:pPr>
        <w:spacing w:after="0"/>
        <w:jc w:val="both"/>
        <w:rPr>
          <w:rFonts w:ascii="Times New Roman" w:hAnsi="Times New Roman" w:cs="Times New Roman"/>
          <w:color w:val="FF0000"/>
          <w:sz w:val="24"/>
        </w:rPr>
      </w:pPr>
    </w:p>
    <w:tbl>
      <w:tblPr>
        <w:tblStyle w:val="a4"/>
        <w:tblW w:w="4649" w:type="dxa"/>
        <w:tblInd w:w="-34" w:type="dxa"/>
        <w:tblBorders>
          <w:top w:val="wave" w:sz="6" w:space="0" w:color="808080" w:themeColor="background1" w:themeShade="80"/>
          <w:left w:val="wave" w:sz="6" w:space="0" w:color="808080" w:themeColor="background1" w:themeShade="80"/>
          <w:bottom w:val="wave" w:sz="6" w:space="0" w:color="808080" w:themeColor="background1" w:themeShade="80"/>
          <w:right w:val="wave" w:sz="6" w:space="0" w:color="808080" w:themeColor="background1" w:themeShade="80"/>
          <w:insideH w:val="wave" w:sz="6" w:space="0" w:color="808080" w:themeColor="background1" w:themeShade="80"/>
          <w:insideV w:val="wave" w:sz="6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649"/>
      </w:tblGrid>
      <w:tr w:rsidR="00D4391A" w:rsidTr="00171F7F">
        <w:trPr>
          <w:trHeight w:val="2488"/>
        </w:trPr>
        <w:tc>
          <w:tcPr>
            <w:tcW w:w="4649" w:type="dxa"/>
          </w:tcPr>
          <w:p w:rsidR="00D4391A" w:rsidRPr="00914F1E" w:rsidRDefault="00D4391A" w:rsidP="00914F1E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914F1E">
              <w:rPr>
                <w:rFonts w:ascii="Times New Roman" w:hAnsi="Times New Roman" w:cs="Times New Roman"/>
                <w:sz w:val="24"/>
              </w:rPr>
              <w:t>АД измерять в спокойной комфортной обстановке .</w:t>
            </w:r>
          </w:p>
          <w:p w:rsidR="00D4391A" w:rsidRPr="00914F1E" w:rsidRDefault="00D4391A" w:rsidP="00914F1E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914F1E">
              <w:rPr>
                <w:rFonts w:ascii="Times New Roman" w:hAnsi="Times New Roman" w:cs="Times New Roman"/>
                <w:sz w:val="24"/>
              </w:rPr>
              <w:t>Во время измерения НЕЛБЗЯ двигается, разговаривать, кушать и т.д.</w:t>
            </w:r>
          </w:p>
          <w:p w:rsidR="00D4391A" w:rsidRPr="00914F1E" w:rsidRDefault="00D4391A" w:rsidP="00914F1E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914F1E">
              <w:rPr>
                <w:rFonts w:ascii="Times New Roman" w:hAnsi="Times New Roman" w:cs="Times New Roman"/>
                <w:sz w:val="24"/>
              </w:rPr>
              <w:t>Измерение АД производить до приема пищи, употребления кофе, крепкого чая, алкоголя, курения или через  1,5 часа после.</w:t>
            </w:r>
          </w:p>
        </w:tc>
      </w:tr>
    </w:tbl>
    <w:p w:rsidR="00C914FE" w:rsidRDefault="00C914FE" w:rsidP="00D4391A">
      <w:pPr>
        <w:pStyle w:val="a3"/>
        <w:jc w:val="both"/>
      </w:pPr>
    </w:p>
    <w:p w:rsidR="00D4391A" w:rsidRDefault="00C914FE" w:rsidP="00C914FE">
      <w:pPr>
        <w:jc w:val="center"/>
      </w:pPr>
      <w:r w:rsidRPr="00C914FE">
        <w:rPr>
          <w:noProof/>
          <w:lang w:eastAsia="ru-RU"/>
        </w:rPr>
        <w:drawing>
          <wp:inline distT="0" distB="0" distL="0" distR="0" wp14:anchorId="2AD8E493" wp14:editId="5DC59386">
            <wp:extent cx="838200" cy="866775"/>
            <wp:effectExtent l="0" t="0" r="0" b="9525"/>
            <wp:docPr id="3" name="Рисунок 3" descr="https://avatars.mds.yandex.net/get-pdb/1982708/7b7f92fb-03ae-4dd5-b21a-3d16bd871f56/or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avatars.mds.yandex.net/get-pdb/1982708/7b7f92fb-03ae-4dd5-b21a-3d16bd871f56/ori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031" r="5024" b="14503"/>
                    <a:stretch/>
                  </pic:blipFill>
                  <pic:spPr bwMode="auto">
                    <a:xfrm>
                      <a:off x="0" y="0"/>
                      <a:ext cx="844932" cy="873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1D26AA" w:rsidRPr="00C914FE">
        <w:rPr>
          <w:noProof/>
          <w:lang w:eastAsia="ru-RU"/>
        </w:rPr>
        <w:drawing>
          <wp:inline distT="0" distB="0" distL="0" distR="0" wp14:anchorId="1EA1FCA7" wp14:editId="4766585A">
            <wp:extent cx="971550" cy="969280"/>
            <wp:effectExtent l="0" t="0" r="0" b="2540"/>
            <wp:docPr id="4" name="Рисунок 2" descr="https://all-mama.com/wp-content/uploads/2014/10/nelzya-est-beremennym-e14138407152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ll-mama.com/wp-content/uploads/2014/10/nelzya-est-beremennym-e141384071524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437" cy="970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7F20" w:rsidRPr="001D26AA" w:rsidRDefault="00FA7F20" w:rsidP="00FA7F20">
      <w:pPr>
        <w:spacing w:after="0"/>
        <w:rPr>
          <w:rFonts w:ascii="Times New Roman" w:hAnsi="Times New Roman" w:cs="Times New Roman"/>
          <w:color w:val="FF0000"/>
          <w:sz w:val="32"/>
        </w:rPr>
      </w:pPr>
      <w:r w:rsidRPr="001D26AA">
        <w:rPr>
          <w:rFonts w:ascii="Times New Roman" w:hAnsi="Times New Roman" w:cs="Times New Roman"/>
          <w:color w:val="FF0000"/>
          <w:sz w:val="32"/>
        </w:rPr>
        <w:t>Второе правило:</w:t>
      </w:r>
    </w:p>
    <w:tbl>
      <w:tblPr>
        <w:tblStyle w:val="a4"/>
        <w:tblpPr w:leftFromText="180" w:rightFromText="180" w:vertAnchor="text" w:horzAnchor="margin" w:tblpY="412"/>
        <w:tblW w:w="0" w:type="auto"/>
        <w:tblBorders>
          <w:top w:val="doubleWave" w:sz="6" w:space="0" w:color="548DD4" w:themeColor="text2" w:themeTint="99"/>
          <w:left w:val="doubleWave" w:sz="6" w:space="0" w:color="548DD4" w:themeColor="text2" w:themeTint="99"/>
          <w:bottom w:val="doubleWave" w:sz="6" w:space="0" w:color="548DD4" w:themeColor="text2" w:themeTint="99"/>
          <w:right w:val="doubleWave" w:sz="6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4324"/>
      </w:tblGrid>
      <w:tr w:rsidR="00FA7F20" w:rsidTr="00171F7F">
        <w:trPr>
          <w:trHeight w:val="2589"/>
        </w:trPr>
        <w:tc>
          <w:tcPr>
            <w:tcW w:w="4600" w:type="dxa"/>
            <w:tcBorders>
              <w:top w:val="wave" w:sz="6" w:space="0" w:color="808080" w:themeColor="background1" w:themeShade="80"/>
              <w:left w:val="wave" w:sz="6" w:space="0" w:color="808080" w:themeColor="background1" w:themeShade="80"/>
              <w:bottom w:val="wave" w:sz="6" w:space="0" w:color="808080" w:themeColor="background1" w:themeShade="80"/>
              <w:right w:val="wave" w:sz="6" w:space="0" w:color="808080" w:themeColor="background1" w:themeShade="80"/>
            </w:tcBorders>
          </w:tcPr>
          <w:p w:rsidR="00FA7F20" w:rsidRPr="00914F1E" w:rsidRDefault="00FA7F20" w:rsidP="00914F1E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</w:rPr>
            </w:pPr>
            <w:r w:rsidRPr="00914F1E">
              <w:rPr>
                <w:rFonts w:ascii="Times New Roman" w:hAnsi="Times New Roman" w:cs="Times New Roman"/>
                <w:sz w:val="24"/>
              </w:rPr>
              <w:t>Освободить верхнею часть руки от одежды.</w:t>
            </w:r>
          </w:p>
          <w:p w:rsidR="00FA7F20" w:rsidRPr="00914F1E" w:rsidRDefault="00FA7F20" w:rsidP="00914F1E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</w:rPr>
            </w:pPr>
            <w:r w:rsidRPr="00914F1E">
              <w:rPr>
                <w:rFonts w:ascii="Times New Roman" w:hAnsi="Times New Roman" w:cs="Times New Roman"/>
                <w:sz w:val="24"/>
              </w:rPr>
              <w:t>Проследить, чтобы закатанный рукав не сжимал руку.</w:t>
            </w:r>
          </w:p>
          <w:p w:rsidR="00FA7F20" w:rsidRPr="00914F1E" w:rsidRDefault="00FA7F20" w:rsidP="00914F1E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</w:rPr>
            </w:pPr>
            <w:r w:rsidRPr="00914F1E">
              <w:rPr>
                <w:rFonts w:ascii="Times New Roman" w:hAnsi="Times New Roman" w:cs="Times New Roman"/>
                <w:sz w:val="24"/>
              </w:rPr>
              <w:t>Сядьте удобно на стул, чтобы спина упиралась на спинку стула.</w:t>
            </w:r>
          </w:p>
          <w:p w:rsidR="00FA7F20" w:rsidRDefault="00FA7F20" w:rsidP="00914F1E">
            <w:pPr>
              <w:pStyle w:val="a3"/>
              <w:numPr>
                <w:ilvl w:val="0"/>
                <w:numId w:val="9"/>
              </w:numPr>
            </w:pPr>
            <w:r w:rsidRPr="00914F1E">
              <w:rPr>
                <w:rFonts w:ascii="Times New Roman" w:hAnsi="Times New Roman" w:cs="Times New Roman"/>
                <w:sz w:val="24"/>
              </w:rPr>
              <w:t>Положите руку от локтя до кисти на стол так, чтобы манжетка была на уровне сердца.</w:t>
            </w:r>
          </w:p>
        </w:tc>
      </w:tr>
    </w:tbl>
    <w:p w:rsidR="00D4391A" w:rsidRDefault="00D4391A" w:rsidP="00D4391A"/>
    <w:p w:rsidR="00C914FE" w:rsidRPr="001D26AA" w:rsidRDefault="00D4391A" w:rsidP="001D26AA">
      <w:pPr>
        <w:jc w:val="center"/>
        <w:rPr>
          <w:rFonts w:ascii="Times New Roman" w:hAnsi="Times New Roman" w:cs="Times New Roman"/>
          <w:color w:val="1F497D" w:themeColor="text2"/>
          <w:sz w:val="28"/>
        </w:rPr>
      </w:pPr>
      <w:r w:rsidRPr="001D26AA">
        <w:rPr>
          <w:rFonts w:ascii="Times New Roman" w:hAnsi="Times New Roman" w:cs="Times New Roman"/>
          <w:color w:val="1F497D" w:themeColor="text2"/>
          <w:sz w:val="28"/>
        </w:rPr>
        <w:lastRenderedPageBreak/>
        <w:t>КАК ПРАВИЛЬНО ИЗМЕРИТЬ АРТЕРИАЛЬНОЕ ДАВЛЕНИЕ</w:t>
      </w:r>
      <w:r w:rsidR="00ED725E" w:rsidRPr="001D26AA">
        <w:rPr>
          <w:rFonts w:ascii="Times New Roman" w:hAnsi="Times New Roman" w:cs="Times New Roman"/>
          <w:color w:val="1F497D" w:themeColor="text2"/>
          <w:sz w:val="28"/>
        </w:rPr>
        <w:t xml:space="preserve"> ЭЛЕКТРОННЫМ  ТОНОМЕТРОМ</w:t>
      </w:r>
    </w:p>
    <w:p w:rsidR="00C914FE" w:rsidRDefault="001D26AA" w:rsidP="00FA7F20">
      <w:pPr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inline distT="0" distB="0" distL="0" distR="0" wp14:anchorId="65D27B0B" wp14:editId="7F9CDAF5">
            <wp:extent cx="2297864" cy="1768078"/>
            <wp:effectExtent l="323850" t="323850" r="312420" b="308610"/>
            <wp:docPr id="1" name="Рисунок 1" descr="Как правильно мерить давление электронным тонометром, как пользоваться  автоматическим тонометр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к правильно мерить давление электронным тонометром, как пользоваться  автоматическим тонометром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1296" cy="1770718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C914FE" w:rsidRPr="001D26AA" w:rsidRDefault="00BB1A63" w:rsidP="00D4391A">
      <w:pPr>
        <w:rPr>
          <w:rFonts w:ascii="Times New Roman" w:hAnsi="Times New Roman" w:cs="Times New Roman"/>
          <w:color w:val="FF0000"/>
          <w:sz w:val="32"/>
        </w:rPr>
      </w:pPr>
      <w:r w:rsidRPr="001D26AA">
        <w:rPr>
          <w:rFonts w:ascii="Times New Roman" w:hAnsi="Times New Roman" w:cs="Times New Roman"/>
          <w:color w:val="FF0000"/>
          <w:sz w:val="32"/>
        </w:rPr>
        <w:t>Третье правило:</w:t>
      </w:r>
    </w:p>
    <w:tbl>
      <w:tblPr>
        <w:tblStyle w:val="a4"/>
        <w:tblW w:w="0" w:type="auto"/>
        <w:tblBorders>
          <w:top w:val="doubleWave" w:sz="6" w:space="0" w:color="1F497D" w:themeColor="text2"/>
          <w:left w:val="doubleWave" w:sz="6" w:space="0" w:color="1F497D" w:themeColor="text2"/>
          <w:bottom w:val="doubleWave" w:sz="6" w:space="0" w:color="1F497D" w:themeColor="text2"/>
          <w:right w:val="doubleWave" w:sz="6" w:space="0" w:color="1F497D" w:themeColor="text2"/>
        </w:tblBorders>
        <w:tblLook w:val="04A0" w:firstRow="1" w:lastRow="0" w:firstColumn="1" w:lastColumn="0" w:noHBand="0" w:noVBand="1"/>
      </w:tblPr>
      <w:tblGrid>
        <w:gridCol w:w="4324"/>
      </w:tblGrid>
      <w:tr w:rsidR="00FA7F20" w:rsidTr="00171F7F">
        <w:tc>
          <w:tcPr>
            <w:tcW w:w="4600" w:type="dxa"/>
            <w:tcBorders>
              <w:top w:val="wave" w:sz="6" w:space="0" w:color="808080" w:themeColor="background1" w:themeShade="80"/>
              <w:left w:val="wave" w:sz="6" w:space="0" w:color="808080" w:themeColor="background1" w:themeShade="80"/>
              <w:bottom w:val="wave" w:sz="6" w:space="0" w:color="808080" w:themeColor="background1" w:themeShade="80"/>
              <w:right w:val="wave" w:sz="6" w:space="0" w:color="808080" w:themeColor="background1" w:themeShade="80"/>
            </w:tcBorders>
          </w:tcPr>
          <w:p w:rsidR="00FA7F20" w:rsidRPr="00914F1E" w:rsidRDefault="00FA7F20" w:rsidP="00914F1E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</w:rPr>
            </w:pPr>
            <w:r w:rsidRPr="00914F1E">
              <w:rPr>
                <w:rFonts w:ascii="Times New Roman" w:hAnsi="Times New Roman" w:cs="Times New Roman"/>
                <w:sz w:val="24"/>
              </w:rPr>
              <w:t>Наденьте манжетку на верхнею часть руки.</w:t>
            </w:r>
          </w:p>
          <w:p w:rsidR="00FA7F20" w:rsidRPr="00914F1E" w:rsidRDefault="00FA7F20" w:rsidP="00914F1E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</w:rPr>
            </w:pPr>
            <w:r w:rsidRPr="00914F1E">
              <w:rPr>
                <w:rFonts w:ascii="Times New Roman" w:hAnsi="Times New Roman" w:cs="Times New Roman"/>
                <w:sz w:val="24"/>
              </w:rPr>
              <w:t>Нижняя часть манжетки должна быть примерно на 1-2 см выше локтя.</w:t>
            </w:r>
          </w:p>
          <w:p w:rsidR="00FA7F20" w:rsidRPr="00914F1E" w:rsidRDefault="00FA7F20" w:rsidP="00914F1E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</w:rPr>
            </w:pPr>
            <w:r w:rsidRPr="00914F1E">
              <w:rPr>
                <w:rFonts w:ascii="Times New Roman" w:hAnsi="Times New Roman" w:cs="Times New Roman"/>
                <w:sz w:val="24"/>
              </w:rPr>
              <w:t>Воздушная трубка манжетки должна спускаться по внутренней стороне руки и быть за одной линии со средним пальцем.</w:t>
            </w:r>
          </w:p>
        </w:tc>
        <w:bookmarkStart w:id="0" w:name="_GoBack"/>
        <w:bookmarkEnd w:id="0"/>
      </w:tr>
    </w:tbl>
    <w:tbl>
      <w:tblPr>
        <w:tblW w:w="4689" w:type="dxa"/>
        <w:tblInd w:w="-34" w:type="dxa"/>
        <w:tblBorders>
          <w:top w:val="doubleWave" w:sz="6" w:space="0" w:color="1F497D" w:themeColor="text2"/>
          <w:left w:val="doubleWave" w:sz="6" w:space="0" w:color="1F497D" w:themeColor="text2"/>
          <w:bottom w:val="doubleWave" w:sz="6" w:space="0" w:color="1F497D" w:themeColor="text2"/>
          <w:right w:val="doubleWave" w:sz="6" w:space="0" w:color="1F497D" w:themeColor="text2"/>
          <w:insideH w:val="doubleWave" w:sz="6" w:space="0" w:color="1F497D" w:themeColor="text2"/>
          <w:insideV w:val="doubleWave" w:sz="6" w:space="0" w:color="1F497D" w:themeColor="text2"/>
        </w:tblBorders>
        <w:tblLook w:val="0000" w:firstRow="0" w:lastRow="0" w:firstColumn="0" w:lastColumn="0" w:noHBand="0" w:noVBand="0"/>
      </w:tblPr>
      <w:tblGrid>
        <w:gridCol w:w="4689"/>
      </w:tblGrid>
      <w:tr w:rsidR="009F0411" w:rsidTr="00171F7F">
        <w:trPr>
          <w:trHeight w:val="1808"/>
        </w:trPr>
        <w:tc>
          <w:tcPr>
            <w:tcW w:w="4689" w:type="dxa"/>
            <w:tcBorders>
              <w:top w:val="wave" w:sz="6" w:space="0" w:color="808080" w:themeColor="background1" w:themeShade="80"/>
              <w:left w:val="wave" w:sz="6" w:space="0" w:color="808080" w:themeColor="background1" w:themeShade="80"/>
              <w:bottom w:val="wave" w:sz="6" w:space="0" w:color="808080" w:themeColor="background1" w:themeShade="80"/>
              <w:right w:val="wave" w:sz="6" w:space="0" w:color="808080" w:themeColor="background1" w:themeShade="80"/>
            </w:tcBorders>
          </w:tcPr>
          <w:p w:rsidR="009F0411" w:rsidRPr="00914F1E" w:rsidRDefault="009F0411" w:rsidP="00914F1E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</w:rPr>
            </w:pPr>
            <w:r w:rsidRPr="00914F1E">
              <w:rPr>
                <w:rFonts w:ascii="Times New Roman" w:hAnsi="Times New Roman" w:cs="Times New Roman"/>
                <w:sz w:val="24"/>
              </w:rPr>
              <w:lastRenderedPageBreak/>
              <w:t>Во время измерения АД будьте спокойны, не переживайте, сидите спокойно, не разговаривайте, потому что все ваши действия влияют на АД и на тонометр.</w:t>
            </w:r>
          </w:p>
        </w:tc>
      </w:tr>
    </w:tbl>
    <w:p w:rsidR="009F0411" w:rsidRDefault="001D26AA" w:rsidP="00D4391A">
      <w:pPr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inline distT="0" distB="0" distL="0" distR="0" wp14:anchorId="5ED8AAEC" wp14:editId="1DF7DF37">
            <wp:extent cx="2783840" cy="2013934"/>
            <wp:effectExtent l="323850" t="323850" r="302260" b="310515"/>
            <wp:docPr id="2" name="Рисунок 2" descr="Как правильно и на какой руке мерить артериальное давление электронным  тонометром: инструкц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к правильно и на какой руке мерить артериальное давление электронным  тонометром: инструкция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2013934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tbl>
      <w:tblPr>
        <w:tblW w:w="4678" w:type="dxa"/>
        <w:tblInd w:w="-34" w:type="dxa"/>
        <w:tblBorders>
          <w:top w:val="doubleWave" w:sz="6" w:space="0" w:color="1F497D" w:themeColor="text2"/>
          <w:left w:val="doubleWave" w:sz="6" w:space="0" w:color="1F497D" w:themeColor="text2"/>
          <w:bottom w:val="doubleWave" w:sz="6" w:space="0" w:color="1F497D" w:themeColor="text2"/>
          <w:right w:val="doubleWave" w:sz="6" w:space="0" w:color="1F497D" w:themeColor="text2"/>
          <w:insideH w:val="doubleWave" w:sz="6" w:space="0" w:color="1F497D" w:themeColor="text2"/>
          <w:insideV w:val="doubleWave" w:sz="6" w:space="0" w:color="1F497D" w:themeColor="text2"/>
        </w:tblBorders>
        <w:tblLook w:val="0000" w:firstRow="0" w:lastRow="0" w:firstColumn="0" w:lastColumn="0" w:noHBand="0" w:noVBand="0"/>
      </w:tblPr>
      <w:tblGrid>
        <w:gridCol w:w="4678"/>
      </w:tblGrid>
      <w:tr w:rsidR="009F0411" w:rsidTr="00171F7F">
        <w:trPr>
          <w:trHeight w:val="1875"/>
        </w:trPr>
        <w:tc>
          <w:tcPr>
            <w:tcW w:w="4678" w:type="dxa"/>
            <w:tcBorders>
              <w:top w:val="wave" w:sz="6" w:space="0" w:color="808080" w:themeColor="background1" w:themeShade="80"/>
              <w:left w:val="wave" w:sz="6" w:space="0" w:color="808080" w:themeColor="background1" w:themeShade="80"/>
              <w:bottom w:val="wave" w:sz="6" w:space="0" w:color="808080" w:themeColor="background1" w:themeShade="80"/>
              <w:right w:val="wave" w:sz="6" w:space="0" w:color="808080" w:themeColor="background1" w:themeShade="80"/>
            </w:tcBorders>
          </w:tcPr>
          <w:p w:rsidR="009F0411" w:rsidRPr="00914F1E" w:rsidRDefault="009F0411" w:rsidP="00914F1E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</w:rPr>
            </w:pPr>
            <w:r w:rsidRPr="00914F1E">
              <w:rPr>
                <w:rFonts w:ascii="Times New Roman" w:hAnsi="Times New Roman" w:cs="Times New Roman"/>
                <w:sz w:val="24"/>
              </w:rPr>
              <w:t xml:space="preserve">Тонометр может не верно показывать значения АД из-за того что вы не соблюдали все требования которые прописаны выше. </w:t>
            </w:r>
          </w:p>
        </w:tc>
      </w:tr>
    </w:tbl>
    <w:p w:rsidR="009F0411" w:rsidRPr="009F0411" w:rsidRDefault="001D26AA" w:rsidP="009F0411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Ковальчук Дарья </w:t>
      </w:r>
      <w:r w:rsidR="00BB1A63">
        <w:rPr>
          <w:rFonts w:ascii="Times New Roman" w:hAnsi="Times New Roman" w:cs="Times New Roman"/>
          <w:b/>
          <w:sz w:val="24"/>
        </w:rPr>
        <w:t>209</w:t>
      </w:r>
      <w:r w:rsidR="009F0411" w:rsidRPr="009F0411">
        <w:rPr>
          <w:rFonts w:ascii="Times New Roman" w:hAnsi="Times New Roman" w:cs="Times New Roman"/>
          <w:b/>
          <w:sz w:val="24"/>
        </w:rPr>
        <w:t xml:space="preserve"> группа</w:t>
      </w:r>
    </w:p>
    <w:sectPr w:rsidR="009F0411" w:rsidRPr="009F0411" w:rsidSect="00C914FE">
      <w:pgSz w:w="16838" w:h="11906" w:orient="landscape"/>
      <w:pgMar w:top="1701" w:right="1134" w:bottom="850" w:left="1134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4908" w:rsidRDefault="009F4908" w:rsidP="00BB1A63">
      <w:pPr>
        <w:spacing w:after="0" w:line="240" w:lineRule="auto"/>
      </w:pPr>
      <w:r>
        <w:separator/>
      </w:r>
    </w:p>
  </w:endnote>
  <w:endnote w:type="continuationSeparator" w:id="0">
    <w:p w:rsidR="009F4908" w:rsidRDefault="009F4908" w:rsidP="00BB1A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4908" w:rsidRDefault="009F4908" w:rsidP="00BB1A63">
      <w:pPr>
        <w:spacing w:after="0" w:line="240" w:lineRule="auto"/>
      </w:pPr>
      <w:r>
        <w:separator/>
      </w:r>
    </w:p>
  </w:footnote>
  <w:footnote w:type="continuationSeparator" w:id="0">
    <w:p w:rsidR="009F4908" w:rsidRDefault="009F4908" w:rsidP="00BB1A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5" type="#_x0000_t75" style="width:11.25pt;height:11.25pt" o:bullet="t">
        <v:imagedata r:id="rId1" o:title="msoD3C3"/>
      </v:shape>
    </w:pict>
  </w:numPicBullet>
  <w:abstractNum w:abstractNumId="0" w15:restartNumberingAfterBreak="0">
    <w:nsid w:val="04FC7532"/>
    <w:multiLevelType w:val="hybridMultilevel"/>
    <w:tmpl w:val="7FC0774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1D13D3"/>
    <w:multiLevelType w:val="hybridMultilevel"/>
    <w:tmpl w:val="57C82FB0"/>
    <w:lvl w:ilvl="0" w:tplc="0419000D">
      <w:start w:val="1"/>
      <w:numFmt w:val="bullet"/>
      <w:lvlText w:val=""/>
      <w:lvlJc w:val="left"/>
      <w:pPr>
        <w:ind w:left="10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3" w:hanging="360"/>
      </w:pPr>
      <w:rPr>
        <w:rFonts w:ascii="Wingdings" w:hAnsi="Wingdings" w:hint="default"/>
      </w:rPr>
    </w:lvl>
  </w:abstractNum>
  <w:abstractNum w:abstractNumId="2" w15:restartNumberingAfterBreak="0">
    <w:nsid w:val="33B14129"/>
    <w:multiLevelType w:val="hybridMultilevel"/>
    <w:tmpl w:val="24A423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FF69C9"/>
    <w:multiLevelType w:val="hybridMultilevel"/>
    <w:tmpl w:val="A1E079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267EDC"/>
    <w:multiLevelType w:val="hybridMultilevel"/>
    <w:tmpl w:val="0B44B3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884AD5"/>
    <w:multiLevelType w:val="hybridMultilevel"/>
    <w:tmpl w:val="13B8DC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D07AE1"/>
    <w:multiLevelType w:val="hybridMultilevel"/>
    <w:tmpl w:val="A8EE60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D509CA"/>
    <w:multiLevelType w:val="hybridMultilevel"/>
    <w:tmpl w:val="56C63D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716BE7"/>
    <w:multiLevelType w:val="hybridMultilevel"/>
    <w:tmpl w:val="8AECF6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BD4BDD"/>
    <w:multiLevelType w:val="hybridMultilevel"/>
    <w:tmpl w:val="2EA01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0D7AA2"/>
    <w:multiLevelType w:val="hybridMultilevel"/>
    <w:tmpl w:val="C75A80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10"/>
  </w:num>
  <w:num w:numId="5">
    <w:abstractNumId w:val="9"/>
  </w:num>
  <w:num w:numId="6">
    <w:abstractNumId w:val="5"/>
  </w:num>
  <w:num w:numId="7">
    <w:abstractNumId w:val="0"/>
  </w:num>
  <w:num w:numId="8">
    <w:abstractNumId w:val="8"/>
  </w:num>
  <w:num w:numId="9">
    <w:abstractNumId w:val="7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734"/>
    <w:rsid w:val="000836DE"/>
    <w:rsid w:val="000941A8"/>
    <w:rsid w:val="000A529A"/>
    <w:rsid w:val="000C59DD"/>
    <w:rsid w:val="00113167"/>
    <w:rsid w:val="00161652"/>
    <w:rsid w:val="00171F7F"/>
    <w:rsid w:val="001D26AA"/>
    <w:rsid w:val="001F5087"/>
    <w:rsid w:val="002329F2"/>
    <w:rsid w:val="002D025F"/>
    <w:rsid w:val="003249DD"/>
    <w:rsid w:val="00352724"/>
    <w:rsid w:val="003912F5"/>
    <w:rsid w:val="003A71B7"/>
    <w:rsid w:val="00423412"/>
    <w:rsid w:val="0042506D"/>
    <w:rsid w:val="00427E92"/>
    <w:rsid w:val="00440CCA"/>
    <w:rsid w:val="004A19EE"/>
    <w:rsid w:val="00500231"/>
    <w:rsid w:val="00596CFF"/>
    <w:rsid w:val="005D5630"/>
    <w:rsid w:val="00654B78"/>
    <w:rsid w:val="00690086"/>
    <w:rsid w:val="006A2382"/>
    <w:rsid w:val="007329DD"/>
    <w:rsid w:val="00733974"/>
    <w:rsid w:val="00747DA3"/>
    <w:rsid w:val="007E218E"/>
    <w:rsid w:val="00821439"/>
    <w:rsid w:val="008F0CDF"/>
    <w:rsid w:val="00914F1E"/>
    <w:rsid w:val="009A47DA"/>
    <w:rsid w:val="009D14AF"/>
    <w:rsid w:val="009E106D"/>
    <w:rsid w:val="009F0411"/>
    <w:rsid w:val="009F4908"/>
    <w:rsid w:val="00A00515"/>
    <w:rsid w:val="00A53FE8"/>
    <w:rsid w:val="00BB1A63"/>
    <w:rsid w:val="00BD1734"/>
    <w:rsid w:val="00BD3422"/>
    <w:rsid w:val="00BF00BE"/>
    <w:rsid w:val="00C01C05"/>
    <w:rsid w:val="00C26D4A"/>
    <w:rsid w:val="00C5152B"/>
    <w:rsid w:val="00C707BB"/>
    <w:rsid w:val="00C83B16"/>
    <w:rsid w:val="00C84BE7"/>
    <w:rsid w:val="00C914FE"/>
    <w:rsid w:val="00CB64F7"/>
    <w:rsid w:val="00D4391A"/>
    <w:rsid w:val="00D749AB"/>
    <w:rsid w:val="00DB4B9A"/>
    <w:rsid w:val="00DD59C5"/>
    <w:rsid w:val="00E61D6E"/>
    <w:rsid w:val="00E72A48"/>
    <w:rsid w:val="00EA1C49"/>
    <w:rsid w:val="00ED725E"/>
    <w:rsid w:val="00F14880"/>
    <w:rsid w:val="00F21560"/>
    <w:rsid w:val="00F43C3B"/>
    <w:rsid w:val="00F51F27"/>
    <w:rsid w:val="00FA59F0"/>
    <w:rsid w:val="00FA7CF1"/>
    <w:rsid w:val="00FA7F20"/>
    <w:rsid w:val="00FB1B42"/>
    <w:rsid w:val="00FC5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A7796"/>
  <w15:docId w15:val="{76318538-C26E-423A-9E0B-7DDE93C3E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391A"/>
    <w:pPr>
      <w:ind w:left="720"/>
      <w:contextualSpacing/>
    </w:pPr>
  </w:style>
  <w:style w:type="table" w:styleId="a4">
    <w:name w:val="Table Grid"/>
    <w:basedOn w:val="a1"/>
    <w:uiPriority w:val="59"/>
    <w:rsid w:val="00D439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439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391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BB1A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B1A63"/>
  </w:style>
  <w:style w:type="paragraph" w:styleId="a9">
    <w:name w:val="footer"/>
    <w:basedOn w:val="a"/>
    <w:link w:val="aa"/>
    <w:uiPriority w:val="99"/>
    <w:semiHidden/>
    <w:unhideWhenUsed/>
    <w:rsid w:val="00BB1A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B1A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gi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Дарья Ковальчук</cp:lastModifiedBy>
  <cp:revision>2</cp:revision>
  <cp:lastPrinted>2021-06-30T08:55:00Z</cp:lastPrinted>
  <dcterms:created xsi:type="dcterms:W3CDTF">2021-06-30T08:56:00Z</dcterms:created>
  <dcterms:modified xsi:type="dcterms:W3CDTF">2021-06-30T08:56:00Z</dcterms:modified>
</cp:coreProperties>
</file>