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901" w:rsidRDefault="00A02901" w:rsidP="00A02901">
      <w:pPr>
        <w:keepNext/>
        <w:keepLines/>
        <w:widowControl w:val="0"/>
        <w:tabs>
          <w:tab w:val="right" w:pos="963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Решите задачи</w:t>
      </w:r>
    </w:p>
    <w:p w:rsidR="00A02901" w:rsidRDefault="00A02901" w:rsidP="00A02901">
      <w:pPr>
        <w:keepNext/>
        <w:keepLines/>
        <w:widowControl w:val="0"/>
        <w:tabs>
          <w:tab w:val="right" w:pos="963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02901" w:rsidRDefault="00A02901" w:rsidP="00A02901">
      <w:pPr>
        <w:keepNext/>
        <w:keepLines/>
        <w:widowControl w:val="0"/>
        <w:tabs>
          <w:tab w:val="right" w:pos="9639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закрепим пройденный материал!</w:t>
      </w:r>
    </w:p>
    <w:p w:rsidR="00A02901" w:rsidRDefault="00A02901" w:rsidP="00A02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B6162"/>
          <w:sz w:val="28"/>
          <w:szCs w:val="28"/>
          <w:lang w:eastAsia="ru-RU"/>
        </w:rPr>
      </w:pPr>
    </w:p>
    <w:p w:rsidR="00A02901" w:rsidRPr="00A02901" w:rsidRDefault="00A02901" w:rsidP="00A0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A02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отца IV группа крови, у матери – I. Может ли ребенок унаследовать группу крови своего отца?</w:t>
      </w:r>
    </w:p>
    <w:p w:rsidR="00A02901" w:rsidRPr="00A02901" w:rsidRDefault="00A02901" w:rsidP="00A02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B6162"/>
          <w:sz w:val="28"/>
          <w:szCs w:val="28"/>
          <w:lang w:eastAsia="ru-RU"/>
        </w:rPr>
      </w:pPr>
      <w:r w:rsidRPr="00A02901">
        <w:rPr>
          <w:rFonts w:ascii="Times New Roman" w:eastAsia="Times New Roman" w:hAnsi="Times New Roman" w:cs="Times New Roman"/>
          <w:b/>
          <w:bCs/>
          <w:color w:val="3B6162"/>
          <w:sz w:val="28"/>
          <w:szCs w:val="28"/>
          <w:lang w:eastAsia="ru-RU"/>
        </w:rPr>
        <w:t> </w:t>
      </w:r>
    </w:p>
    <w:p w:rsidR="00A02901" w:rsidRPr="00A02901" w:rsidRDefault="00A02901" w:rsidP="00A0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A02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имеют II и III группы крови. Какие группы следует ожидать у потомства?</w:t>
      </w:r>
    </w:p>
    <w:p w:rsidR="00A02901" w:rsidRPr="00A02901" w:rsidRDefault="00A02901" w:rsidP="007A08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B6162"/>
          <w:sz w:val="28"/>
          <w:szCs w:val="28"/>
          <w:lang w:eastAsia="ru-RU"/>
        </w:rPr>
      </w:pPr>
      <w:r w:rsidRPr="00A02901">
        <w:rPr>
          <w:rFonts w:ascii="Times New Roman" w:eastAsia="Times New Roman" w:hAnsi="Times New Roman" w:cs="Times New Roman"/>
          <w:b/>
          <w:bCs/>
          <w:color w:val="3B6162"/>
          <w:sz w:val="28"/>
          <w:szCs w:val="28"/>
          <w:lang w:eastAsia="ru-RU"/>
        </w:rPr>
        <w:t> </w:t>
      </w:r>
    </w:p>
    <w:p w:rsidR="00A02901" w:rsidRPr="00A02901" w:rsidRDefault="00A02901" w:rsidP="00A0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№ </w:t>
      </w:r>
      <w:r w:rsidR="007A0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A02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Организм имеет генотип </w:t>
      </w:r>
      <w:proofErr w:type="spellStart"/>
      <w:r w:rsidRPr="00A02901">
        <w:rPr>
          <w:rFonts w:ascii="Times New Roman" w:eastAsia="Times New Roman" w:hAnsi="Times New Roman" w:cs="Times New Roman"/>
          <w:b/>
          <w:bCs/>
          <w:color w:val="0B6C24"/>
          <w:sz w:val="28"/>
          <w:szCs w:val="28"/>
          <w:lang w:eastAsia="ru-RU"/>
        </w:rPr>
        <w:t>АаВbССddEE</w:t>
      </w:r>
      <w:proofErr w:type="spellEnd"/>
      <w:r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Написать типы гамет, которые он образует, учитывая то, что каждая пара генов расположена в разных парах гомологичных хромосом.</w:t>
      </w:r>
    </w:p>
    <w:p w:rsidR="00A02901" w:rsidRPr="00A02901" w:rsidRDefault="00A02901" w:rsidP="00A02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B6162"/>
          <w:sz w:val="28"/>
          <w:szCs w:val="28"/>
          <w:lang w:eastAsia="ru-RU"/>
        </w:rPr>
      </w:pPr>
    </w:p>
    <w:p w:rsidR="00A02901" w:rsidRPr="00A02901" w:rsidRDefault="00A02901" w:rsidP="00A0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A0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A02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типы гамет, которые образуют организмы со следующими генотипами: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AaBbCcDdEeFf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A02901" w:rsidRDefault="00A02901" w:rsidP="00A0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Кроссинговер отсутствует.</w:t>
      </w:r>
    </w:p>
    <w:p w:rsidR="00A02901" w:rsidRPr="00A02901" w:rsidRDefault="00A02901" w:rsidP="00A0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901" w:rsidRPr="00A02901" w:rsidRDefault="00A02901" w:rsidP="007A0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A0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A02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Написать типы гамет, продуцируемых </w:t>
      </w:r>
      <w:proofErr w:type="spellStart"/>
      <w:r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тетрагетерозиготным</w:t>
      </w:r>
      <w:proofErr w:type="spellEnd"/>
      <w:r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организмом, если два гена и их аллели находятся в одной паре гомологичных хромосом, а другие две пары генов – в другой. Кроссинговер отсутствует.</w:t>
      </w:r>
    </w:p>
    <w:p w:rsidR="00A02901" w:rsidRPr="00A02901" w:rsidRDefault="00A02901" w:rsidP="00A02901">
      <w:pPr>
        <w:keepNext/>
        <w:keepLine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02901" w:rsidRPr="00A02901" w:rsidRDefault="00A02901" w:rsidP="00A0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A0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A02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Написать возможные типы гамет, образующиеся у организма с </w:t>
      </w:r>
      <w:proofErr w:type="gramStart"/>
      <w:r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генотипом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29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E39A984" wp14:editId="3529242A">
            <wp:extent cx="209550" cy="266700"/>
            <wp:effectExtent l="0" t="0" r="0" b="0"/>
            <wp:docPr id="184983" name="Рисунок 184983" descr="AB-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AB-a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наличии кроссинговера.</w:t>
      </w:r>
    </w:p>
    <w:p w:rsidR="00A02901" w:rsidRPr="00A02901" w:rsidRDefault="00A02901" w:rsidP="00A02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2901" w:rsidRDefault="00A02901" w:rsidP="00A02901">
      <w:pPr>
        <w:keepNext/>
        <w:keepLines/>
        <w:widowControl w:val="0"/>
        <w:tabs>
          <w:tab w:val="right" w:pos="9639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A0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A02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Написать возможные варианты гамет, образующиеся у организма с </w:t>
      </w:r>
      <w:proofErr w:type="gramStart"/>
      <w:r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генотипом</w:t>
      </w:r>
      <w:r w:rsidRPr="00A029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65D38CD" wp14:editId="4158C645">
            <wp:extent cx="209550" cy="266700"/>
            <wp:effectExtent l="0" t="0" r="0" b="0"/>
            <wp:docPr id="184978" name="Рисунок 184978" descr="AB-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AB-a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29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5BB2EF2" wp14:editId="7904A046">
            <wp:extent cx="209550" cy="266700"/>
            <wp:effectExtent l="0" t="0" r="0" b="0"/>
            <wp:docPr id="184977" name="Рисунок 184977" descr="CD-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D-c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наличии кроссинговера.</w:t>
      </w:r>
    </w:p>
    <w:p w:rsidR="00A02901" w:rsidRDefault="00A02901" w:rsidP="00A02901">
      <w:pPr>
        <w:widowControl w:val="0"/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</w:pPr>
    </w:p>
    <w:p w:rsidR="00A02901" w:rsidRPr="00A02901" w:rsidRDefault="00A02901" w:rsidP="00A02901">
      <w:pPr>
        <w:widowControl w:val="0"/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№</w:t>
      </w:r>
      <w:r w:rsidR="007A0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8</w:t>
      </w:r>
    </w:p>
    <w:p w:rsidR="00A02901" w:rsidRPr="00A02901" w:rsidRDefault="00A02901" w:rsidP="00A02901">
      <w:pPr>
        <w:widowControl w:val="0"/>
        <w:tabs>
          <w:tab w:val="right" w:pos="9639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 человека гемофилия детерминирована сцепленным с Х- хромосомой рецессивным геном. Какова вероятность рождения ребёнка от брака с </w:t>
      </w:r>
      <w:proofErr w:type="spellStart"/>
      <w:r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генотипически</w:t>
      </w:r>
      <w:proofErr w:type="spellEnd"/>
      <w:r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здоровым партнёром:</w:t>
      </w:r>
    </w:p>
    <w:p w:rsidR="00A02901" w:rsidRPr="00A02901" w:rsidRDefault="00A02901" w:rsidP="00A02901">
      <w:pPr>
        <w:widowControl w:val="0"/>
        <w:tabs>
          <w:tab w:val="left" w:pos="1123"/>
          <w:tab w:val="right" w:pos="9639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End"/>
      <w:r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мужчины, брат которого страдает гемофилией;</w:t>
      </w:r>
    </w:p>
    <w:p w:rsidR="00A02901" w:rsidRPr="00A02901" w:rsidRDefault="00A02901" w:rsidP="00A02901">
      <w:pPr>
        <w:widowControl w:val="0"/>
        <w:tabs>
          <w:tab w:val="left" w:pos="1147"/>
          <w:tab w:val="right" w:pos="9639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End"/>
      <w:r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здоровой женщины, имеющей такого брата?</w:t>
      </w:r>
    </w:p>
    <w:p w:rsidR="00A02901" w:rsidRDefault="00A02901" w:rsidP="00A02901">
      <w:pPr>
        <w:widowControl w:val="0"/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</w:pPr>
    </w:p>
    <w:p w:rsidR="00A02901" w:rsidRPr="00A02901" w:rsidRDefault="00A02901" w:rsidP="00A02901">
      <w:pPr>
        <w:widowControl w:val="0"/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№</w:t>
      </w:r>
      <w:r w:rsidR="007A0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9</w:t>
      </w:r>
    </w:p>
    <w:p w:rsidR="00A02901" w:rsidRPr="00A02901" w:rsidRDefault="00A02901" w:rsidP="00A02901">
      <w:pPr>
        <w:widowControl w:val="0"/>
        <w:tabs>
          <w:tab w:val="right" w:pos="9639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Потемнение зубов - доминантный признак, сцепленный с Х- хромосомой. У родителей, имеющих тёмные зубы, родилась дочь с тёмными зубами и сын с белыми. Какова вероятность рождения детей с белыми зубами в этой семье?</w:t>
      </w:r>
    </w:p>
    <w:p w:rsidR="00A02901" w:rsidRDefault="00A02901" w:rsidP="00A02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2901" w:rsidRPr="00A02901" w:rsidRDefault="00A02901" w:rsidP="00A0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№ </w:t>
      </w:r>
      <w:r w:rsidR="007A0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A02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потовых желез у людей – рецессивный признак, сцепленный с </w:t>
      </w:r>
      <w:r w:rsidRPr="00A02901">
        <w:rPr>
          <w:rFonts w:ascii="Times New Roman" w:eastAsia="Times New Roman" w:hAnsi="Times New Roman" w:cs="Times New Roman"/>
          <w:b/>
          <w:bCs/>
          <w:color w:val="0B6C24"/>
          <w:sz w:val="28"/>
          <w:szCs w:val="28"/>
          <w:lang w:eastAsia="ru-RU"/>
        </w:rPr>
        <w:t>Х</w:t>
      </w:r>
      <w:r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-хромосомой. Мужчина, у которого отсутствуют потовые </w:t>
      </w:r>
      <w:r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железы, женился на женщине, в семье которой никогда не встречалось это заболевание. Какова вероятность рождения у них детей с подобной аномалией?</w:t>
      </w:r>
    </w:p>
    <w:p w:rsidR="00A02901" w:rsidRPr="00A02901" w:rsidRDefault="00A02901" w:rsidP="00A02901">
      <w:pPr>
        <w:keepNext/>
        <w:keepLine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02901" w:rsidRPr="00A02901" w:rsidRDefault="00A02901" w:rsidP="00A0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№</w:t>
      </w:r>
      <w:r w:rsidR="007A0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11</w:t>
      </w:r>
      <w:r w:rsidRPr="00A02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Рецессивные гены гемофилии и дальтонизма связаны с </w:t>
      </w:r>
      <w:r w:rsidRPr="00A02901">
        <w:rPr>
          <w:rFonts w:ascii="Times New Roman" w:eastAsia="Times New Roman" w:hAnsi="Times New Roman" w:cs="Times New Roman"/>
          <w:b/>
          <w:bCs/>
          <w:color w:val="0B6C24"/>
          <w:sz w:val="28"/>
          <w:szCs w:val="28"/>
          <w:lang w:eastAsia="ru-RU"/>
        </w:rPr>
        <w:t>Х</w:t>
      </w:r>
      <w:r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-хромосомой. Какое потомство будет получено от брака мужчины, больного гемофилией, и женщины, больной дальтонизмом (гомозиготной по признаку отсутствия гемофилии)?</w:t>
      </w:r>
    </w:p>
    <w:p w:rsidR="00A02901" w:rsidRPr="00A02901" w:rsidRDefault="00A02901" w:rsidP="00A02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2901" w:rsidRPr="00A02901" w:rsidRDefault="00A02901" w:rsidP="00A0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№ </w:t>
      </w:r>
      <w:r w:rsidR="007A0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A02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Мужчина, страдающий гемофилией и дальтонизмом, женился на здоровой женщине, не являющейся носительницей генов этих заболеваний. Какова вероятность, что у ребенка от брака его дочери со здоровым мужчиной:</w:t>
      </w:r>
    </w:p>
    <w:p w:rsidR="00A02901" w:rsidRPr="00A02901" w:rsidRDefault="00A02901" w:rsidP="00A0290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одно из этих заболеваний;</w:t>
      </w:r>
    </w:p>
    <w:p w:rsidR="00A02901" w:rsidRPr="00A02901" w:rsidRDefault="00A02901" w:rsidP="00A0290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обе аномалии?</w:t>
      </w:r>
    </w:p>
    <w:p w:rsidR="00A02901" w:rsidRPr="00A02901" w:rsidRDefault="00A02901" w:rsidP="00A0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Кроссинговер между генами дальтонизма и гемофилии отсутствует.</w:t>
      </w:r>
    </w:p>
    <w:p w:rsidR="007A0854" w:rsidRDefault="007A0854" w:rsidP="00A0290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2901" w:rsidRPr="00A02901" w:rsidRDefault="00A02901" w:rsidP="00A0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№ 1</w:t>
      </w:r>
      <w:r w:rsidR="007A0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A02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Гемофилия – рецессивный признак, сцепленный с </w:t>
      </w:r>
      <w:r w:rsidRPr="00A02901">
        <w:rPr>
          <w:rFonts w:ascii="Times New Roman" w:eastAsia="Times New Roman" w:hAnsi="Times New Roman" w:cs="Times New Roman"/>
          <w:b/>
          <w:bCs/>
          <w:color w:val="0B6C24"/>
          <w:sz w:val="28"/>
          <w:szCs w:val="28"/>
          <w:lang w:eastAsia="ru-RU"/>
        </w:rPr>
        <w:t>Х</w:t>
      </w:r>
      <w:r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-хромосомой. Альбинизм – рецессивный аутосомный признак. У супружеской пары, нормальной по этим признакам, родился ребенок с обеими аномалиями. Какова вероятность рождения в этой семье здорового ребенка?</w:t>
      </w:r>
    </w:p>
    <w:p w:rsidR="00A02901" w:rsidRPr="00A02901" w:rsidRDefault="00A02901" w:rsidP="00A02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2901" w:rsidRPr="00A02901" w:rsidRDefault="00A02901" w:rsidP="00A0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№ 1</w:t>
      </w:r>
      <w:r w:rsidR="007A0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A02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Гипертрихиоз</w:t>
      </w:r>
      <w:proofErr w:type="spellEnd"/>
      <w:r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(повышенная волосатость ушной раковины) передается через </w:t>
      </w:r>
      <w:r w:rsidRPr="00A02901">
        <w:rPr>
          <w:rFonts w:ascii="Times New Roman" w:eastAsia="Times New Roman" w:hAnsi="Times New Roman" w:cs="Times New Roman"/>
          <w:b/>
          <w:bCs/>
          <w:color w:val="0B6C24"/>
          <w:sz w:val="28"/>
          <w:szCs w:val="28"/>
          <w:lang w:eastAsia="ru-RU"/>
        </w:rPr>
        <w:t>Y</w:t>
      </w:r>
      <w:r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-хромосому. Полидактилия – доминантный аутосомный признак. В семье, где отец страдал </w:t>
      </w:r>
      <w:proofErr w:type="spellStart"/>
      <w:r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гипертрихиозом</w:t>
      </w:r>
      <w:proofErr w:type="spellEnd"/>
      <w:r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мать – полидактилией, родилась нормальная дочь. Какова вероятность рождения в этой же семье ребенка с обеими аномалиями?</w:t>
      </w:r>
    </w:p>
    <w:p w:rsidR="00A02901" w:rsidRPr="00A02901" w:rsidRDefault="00A02901" w:rsidP="00A02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2901" w:rsidRPr="00A02901" w:rsidRDefault="00A02901" w:rsidP="00A0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№ 1</w:t>
      </w:r>
      <w:r w:rsidR="007A0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A02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человека </w:t>
      </w:r>
      <w:proofErr w:type="spellStart"/>
      <w:r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аниридия</w:t>
      </w:r>
      <w:proofErr w:type="spellEnd"/>
      <w:r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(один из видов слепоты) зависит от доминантного аутосомного гена, летального в гомозиготном состоянии, а оптическая атрофия (другой вид слепоты) – от рецессивного, сцепленного с полом гена, находящегося в </w:t>
      </w:r>
      <w:r w:rsidRPr="00A02901">
        <w:rPr>
          <w:rFonts w:ascii="Times New Roman" w:eastAsia="Times New Roman" w:hAnsi="Times New Roman" w:cs="Times New Roman"/>
          <w:b/>
          <w:bCs/>
          <w:color w:val="0B6C24"/>
          <w:sz w:val="28"/>
          <w:szCs w:val="28"/>
          <w:lang w:eastAsia="ru-RU"/>
        </w:rPr>
        <w:t>Х</w:t>
      </w:r>
      <w:r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-хромосоме. Мужчина с оптической атрофией и </w:t>
      </w:r>
      <w:proofErr w:type="spellStart"/>
      <w:r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аниридией</w:t>
      </w:r>
      <w:proofErr w:type="spellEnd"/>
      <w:r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женился на женщине с </w:t>
      </w:r>
      <w:proofErr w:type="spellStart"/>
      <w:r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аниридией</w:t>
      </w:r>
      <w:proofErr w:type="spellEnd"/>
      <w:r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гомозиготной по </w:t>
      </w:r>
      <w:proofErr w:type="spellStart"/>
      <w:r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аллелю</w:t>
      </w:r>
      <w:proofErr w:type="spellEnd"/>
      <w:r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отвечающему за отсутствие оптической атрофии. Определите возможные фенотипы потомства от этого брака.</w:t>
      </w:r>
    </w:p>
    <w:p w:rsidR="00A02901" w:rsidRPr="00A02901" w:rsidRDefault="00A02901" w:rsidP="00A02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2901" w:rsidRPr="00A02901" w:rsidRDefault="007A0854" w:rsidP="00A0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№ 16</w:t>
      </w:r>
      <w:r w:rsidR="00A02901" w:rsidRPr="00A02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A02901"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не наблюдается наличие летальных генов в негомологичных участках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901" w:rsidRPr="00A02901">
        <w:rPr>
          <w:rFonts w:ascii="Times New Roman" w:eastAsia="Times New Roman" w:hAnsi="Times New Roman" w:cs="Times New Roman"/>
          <w:b/>
          <w:bCs/>
          <w:color w:val="0B6C24"/>
          <w:sz w:val="28"/>
          <w:szCs w:val="28"/>
          <w:lang w:eastAsia="ru-RU"/>
        </w:rPr>
        <w:t>Y</w:t>
      </w:r>
      <w:r w:rsidR="00A02901" w:rsidRPr="00A0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-хромосомы?</w:t>
      </w:r>
    </w:p>
    <w:p w:rsidR="00A02901" w:rsidRPr="00A02901" w:rsidRDefault="00A02901" w:rsidP="00A0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901" w:rsidRPr="00A02901" w:rsidRDefault="00A02901" w:rsidP="00A0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901" w:rsidRPr="00A02901" w:rsidRDefault="00A02901" w:rsidP="00A0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901" w:rsidRPr="00A02901" w:rsidRDefault="00A02901" w:rsidP="00A02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901" w:rsidRPr="00A02901" w:rsidRDefault="00A02901" w:rsidP="00A02901">
      <w:pPr>
        <w:widowControl w:val="0"/>
        <w:tabs>
          <w:tab w:val="right" w:pos="9639"/>
        </w:tabs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p w:rsidR="003515D8" w:rsidRDefault="003515D8"/>
    <w:sectPr w:rsidR="003515D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5395773"/>
      <w:docPartObj>
        <w:docPartGallery w:val="Page Numbers (Bottom of Page)"/>
        <w:docPartUnique/>
      </w:docPartObj>
    </w:sdtPr>
    <w:sdtEndPr/>
    <w:sdtContent>
      <w:p w:rsidR="0047125A" w:rsidRDefault="007A085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7125A" w:rsidRDefault="007A085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25A" w:rsidRDefault="007A085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666ED35" wp14:editId="05A6D21D">
              <wp:simplePos x="0" y="0"/>
              <wp:positionH relativeFrom="page">
                <wp:posOffset>6881495</wp:posOffset>
              </wp:positionH>
              <wp:positionV relativeFrom="page">
                <wp:posOffset>9641205</wp:posOffset>
              </wp:positionV>
              <wp:extent cx="127635" cy="146050"/>
              <wp:effectExtent l="4445" t="1905" r="127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25A" w:rsidRDefault="007A0854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02901" w:rsidRPr="00A02901">
                            <w:rPr>
                              <w:rStyle w:val="a4"/>
                              <w:rFonts w:eastAsia="Arial Unicode MS"/>
                              <w:noProof/>
                            </w:rPr>
                            <w:t>1</w:t>
                          </w:r>
                          <w:r>
                            <w:rPr>
                              <w:rStyle w:val="a4"/>
                              <w:rFonts w:eastAsia="Arial Unicode MS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6ED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1.85pt;margin-top:759.15pt;width:10.0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" filled="f" stroked="f">
              <v:textbox style="mso-fit-shape-to-text:t" inset="0,0,0,0">
                <w:txbxContent>
                  <w:p w:rsidR="0047125A" w:rsidRDefault="007A0854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02901" w:rsidRPr="00A02901">
                      <w:rPr>
                        <w:rStyle w:val="a4"/>
                        <w:rFonts w:eastAsia="Arial Unicode MS"/>
                        <w:noProof/>
                      </w:rPr>
                      <w:t>1</w:t>
                    </w:r>
                    <w:r>
                      <w:rPr>
                        <w:rStyle w:val="a4"/>
                        <w:rFonts w:eastAsia="Arial Unicode MS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25A" w:rsidRDefault="007A085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25A" w:rsidRDefault="007A085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85479"/>
    <w:multiLevelType w:val="multilevel"/>
    <w:tmpl w:val="F008FCE0"/>
    <w:lvl w:ilvl="0">
      <w:start w:val="1"/>
      <w:numFmt w:val="russianLow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7D6295"/>
    <w:multiLevelType w:val="hybridMultilevel"/>
    <w:tmpl w:val="5C221FB2"/>
    <w:lvl w:ilvl="0" w:tplc="D3DA0D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37C58"/>
    <w:multiLevelType w:val="multilevel"/>
    <w:tmpl w:val="1298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C654E3"/>
    <w:multiLevelType w:val="multilevel"/>
    <w:tmpl w:val="49D83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8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554BF"/>
    <w:multiLevelType w:val="multilevel"/>
    <w:tmpl w:val="FC5C1494"/>
    <w:lvl w:ilvl="0">
      <w:start w:val="1"/>
      <w:numFmt w:val="russianLow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C96861"/>
    <w:multiLevelType w:val="multilevel"/>
    <w:tmpl w:val="3E12A0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B76C53"/>
    <w:multiLevelType w:val="multilevel"/>
    <w:tmpl w:val="D862D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B66FBD"/>
    <w:multiLevelType w:val="multilevel"/>
    <w:tmpl w:val="0D18A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0F3AA1"/>
    <w:multiLevelType w:val="multilevel"/>
    <w:tmpl w:val="F762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114333"/>
    <w:multiLevelType w:val="multilevel"/>
    <w:tmpl w:val="95266B7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FB10DC"/>
    <w:multiLevelType w:val="multilevel"/>
    <w:tmpl w:val="0C3CB5D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9D570A"/>
    <w:multiLevelType w:val="multilevel"/>
    <w:tmpl w:val="BDF0503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5A2E2B"/>
    <w:multiLevelType w:val="multilevel"/>
    <w:tmpl w:val="B9E051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35E794C"/>
    <w:multiLevelType w:val="hybridMultilevel"/>
    <w:tmpl w:val="438CA2C8"/>
    <w:lvl w:ilvl="0" w:tplc="D3DA0D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74E26"/>
    <w:multiLevelType w:val="hybridMultilevel"/>
    <w:tmpl w:val="980EFCCE"/>
    <w:lvl w:ilvl="0" w:tplc="D3DA0D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E0E20"/>
    <w:multiLevelType w:val="hybridMultilevel"/>
    <w:tmpl w:val="44166646"/>
    <w:lvl w:ilvl="0" w:tplc="D3DA0D4C">
      <w:start w:val="1"/>
      <w:numFmt w:val="russianLower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6" w15:restartNumberingAfterBreak="0">
    <w:nsid w:val="71E942C7"/>
    <w:multiLevelType w:val="multilevel"/>
    <w:tmpl w:val="270C81C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A0B5CA5"/>
    <w:multiLevelType w:val="multilevel"/>
    <w:tmpl w:val="D564FDA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ED57555"/>
    <w:multiLevelType w:val="multilevel"/>
    <w:tmpl w:val="1A50CAD6"/>
    <w:lvl w:ilvl="0">
      <w:start w:val="1"/>
      <w:numFmt w:val="russianLow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11"/>
  </w:num>
  <w:num w:numId="5">
    <w:abstractNumId w:val="10"/>
  </w:num>
  <w:num w:numId="6">
    <w:abstractNumId w:val="16"/>
  </w:num>
  <w:num w:numId="7">
    <w:abstractNumId w:val="0"/>
  </w:num>
  <w:num w:numId="8">
    <w:abstractNumId w:val="15"/>
  </w:num>
  <w:num w:numId="9">
    <w:abstractNumId w:val="1"/>
  </w:num>
  <w:num w:numId="10">
    <w:abstractNumId w:val="14"/>
  </w:num>
  <w:num w:numId="11">
    <w:abstractNumId w:val="18"/>
  </w:num>
  <w:num w:numId="12">
    <w:abstractNumId w:val="13"/>
  </w:num>
  <w:num w:numId="13">
    <w:abstractNumId w:val="4"/>
  </w:num>
  <w:num w:numId="14">
    <w:abstractNumId w:val="2"/>
  </w:num>
  <w:num w:numId="15">
    <w:abstractNumId w:val="3"/>
  </w:num>
  <w:num w:numId="16">
    <w:abstractNumId w:val="7"/>
  </w:num>
  <w:num w:numId="17">
    <w:abstractNumId w:val="6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C9"/>
    <w:rsid w:val="002263C9"/>
    <w:rsid w:val="003515D8"/>
    <w:rsid w:val="007A0854"/>
    <w:rsid w:val="00A0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6FC60-7EFF-431C-9DE0-B3FD0FA5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A029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a4">
    <w:name w:val="Колонтитул"/>
    <w:basedOn w:val="a3"/>
    <w:rsid w:val="00A029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5">
    <w:name w:val="footer"/>
    <w:basedOn w:val="a"/>
    <w:link w:val="a6"/>
    <w:uiPriority w:val="99"/>
    <w:unhideWhenUsed/>
    <w:rsid w:val="00A0290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6">
    <w:name w:val="Нижний колонтитул Знак"/>
    <w:basedOn w:val="a0"/>
    <w:link w:val="a5"/>
    <w:uiPriority w:val="99"/>
    <w:rsid w:val="00A0290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7">
    <w:name w:val="Table Grid"/>
    <w:basedOn w:val="a1"/>
    <w:uiPriority w:val="39"/>
    <w:rsid w:val="00A02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Донгузова Елена Евгеньевна</dc:creator>
  <cp:keywords/>
  <dc:description/>
  <cp:lastModifiedBy>Донгузова Елена Евгеньевна</cp:lastModifiedBy>
  <cp:revision>3</cp:revision>
  <dcterms:created xsi:type="dcterms:W3CDTF">2020-11-01T12:24:00Z</dcterms:created>
  <dcterms:modified xsi:type="dcterms:W3CDTF">2020-11-01T12:41:00Z</dcterms:modified>
</cp:coreProperties>
</file>