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4C" w:rsidRPr="00B94A98" w:rsidRDefault="00CE4B4C" w:rsidP="00CE4B4C">
      <w:pPr>
        <w:jc w:val="center"/>
        <w:rPr>
          <w:color w:val="000000"/>
          <w:sz w:val="28"/>
          <w:szCs w:val="24"/>
          <w:shd w:val="clear" w:color="auto" w:fill="FFFFFF"/>
        </w:rPr>
      </w:pPr>
      <w:r w:rsidRPr="00B94A98">
        <w:rPr>
          <w:color w:val="000000"/>
          <w:sz w:val="28"/>
          <w:szCs w:val="24"/>
          <w:shd w:val="clear" w:color="auto" w:fill="FFFFFF"/>
        </w:rPr>
        <w:t>ФГБОУ ВО «Красноярский государственный медицинский университет имени профессора В.Ф. Войно-Ясенецкого» Министерства здравоохранения Российской Федерации»</w:t>
      </w:r>
    </w:p>
    <w:p w:rsidR="00CE4B4C" w:rsidRDefault="00CE4B4C" w:rsidP="00CE4B4C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B94A98">
        <w:rPr>
          <w:color w:val="000000"/>
          <w:sz w:val="28"/>
          <w:szCs w:val="28"/>
          <w:shd w:val="clear" w:color="auto" w:fill="FFFFFF"/>
        </w:rPr>
        <w:t>Кафедра хирургической стоматологии и челюстно-лицевой хирургии</w:t>
      </w:r>
    </w:p>
    <w:p w:rsidR="00CE4B4C" w:rsidRDefault="00CE4B4C" w:rsidP="00CE4B4C">
      <w:pPr>
        <w:rPr>
          <w:color w:val="000000"/>
          <w:shd w:val="clear" w:color="auto" w:fill="FFFFFF"/>
        </w:rPr>
      </w:pPr>
      <w:r w:rsidRPr="0039679F">
        <w:rPr>
          <w:color w:val="000000"/>
          <w:shd w:val="clear" w:color="auto" w:fill="FFFFFF"/>
        </w:rPr>
        <w:t xml:space="preserve">                                                                       </w:t>
      </w:r>
      <w:r>
        <w:rPr>
          <w:color w:val="000000"/>
          <w:shd w:val="clear" w:color="auto" w:fill="FFFFFF"/>
        </w:rPr>
        <w:t xml:space="preserve">                                 </w:t>
      </w:r>
    </w:p>
    <w:p w:rsidR="00CE4B4C" w:rsidRDefault="00CE4B4C" w:rsidP="00CE4B4C">
      <w:pPr>
        <w:rPr>
          <w:color w:val="000000"/>
          <w:shd w:val="clear" w:color="auto" w:fill="FFFFFF"/>
        </w:rPr>
      </w:pPr>
    </w:p>
    <w:p w:rsidR="00CE4B4C" w:rsidRDefault="00CE4B4C" w:rsidP="00CE4B4C">
      <w:pPr>
        <w:rPr>
          <w:color w:val="000000"/>
          <w:shd w:val="clear" w:color="auto" w:fill="FFFFFF"/>
        </w:rPr>
      </w:pPr>
    </w:p>
    <w:p w:rsidR="00CE4B4C" w:rsidRDefault="00CE4B4C" w:rsidP="00CE4B4C">
      <w:pPr>
        <w:jc w:val="right"/>
        <w:rPr>
          <w:color w:val="000000"/>
          <w:sz w:val="24"/>
          <w:shd w:val="clear" w:color="auto" w:fill="FFFFFF"/>
        </w:rPr>
      </w:pPr>
      <w:r w:rsidRPr="00B94A98">
        <w:rPr>
          <w:color w:val="000000"/>
          <w:sz w:val="24"/>
          <w:shd w:val="clear" w:color="auto" w:fill="FFFFFF"/>
        </w:rPr>
        <w:t xml:space="preserve">  </w:t>
      </w:r>
    </w:p>
    <w:p w:rsidR="00CE4B4C" w:rsidRDefault="00CE4B4C" w:rsidP="00CE4B4C">
      <w:pPr>
        <w:jc w:val="right"/>
        <w:rPr>
          <w:color w:val="000000"/>
          <w:sz w:val="24"/>
          <w:shd w:val="clear" w:color="auto" w:fill="FFFFFF"/>
        </w:rPr>
      </w:pPr>
    </w:p>
    <w:p w:rsidR="00CE4B4C" w:rsidRDefault="00CE4B4C" w:rsidP="00CE4B4C">
      <w:pPr>
        <w:jc w:val="right"/>
        <w:rPr>
          <w:color w:val="000000"/>
          <w:sz w:val="24"/>
          <w:shd w:val="clear" w:color="auto" w:fill="FFFFFF"/>
        </w:rPr>
      </w:pPr>
    </w:p>
    <w:p w:rsidR="00CE4B4C" w:rsidRDefault="00CE4B4C" w:rsidP="00CE4B4C">
      <w:pPr>
        <w:jc w:val="right"/>
        <w:rPr>
          <w:color w:val="000000"/>
          <w:sz w:val="24"/>
          <w:shd w:val="clear" w:color="auto" w:fill="FFFFFF"/>
        </w:rPr>
      </w:pPr>
    </w:p>
    <w:p w:rsidR="00CE4B4C" w:rsidRPr="00CE4B4C" w:rsidRDefault="00CE4B4C" w:rsidP="00CE4B4C">
      <w:pPr>
        <w:jc w:val="right"/>
        <w:rPr>
          <w:color w:val="000000"/>
          <w:sz w:val="28"/>
          <w:shd w:val="clear" w:color="auto" w:fill="FFFFFF"/>
        </w:rPr>
      </w:pPr>
    </w:p>
    <w:p w:rsidR="00CE4B4C" w:rsidRPr="00CE4B4C" w:rsidRDefault="00CE4B4C" w:rsidP="00CE4B4C">
      <w:pPr>
        <w:jc w:val="right"/>
        <w:rPr>
          <w:color w:val="000000"/>
          <w:sz w:val="28"/>
          <w:shd w:val="clear" w:color="auto" w:fill="FFFFFF"/>
        </w:rPr>
      </w:pPr>
    </w:p>
    <w:p w:rsidR="00CE4B4C" w:rsidRPr="00CE4B4C" w:rsidRDefault="00CE4B4C" w:rsidP="00CE4B4C">
      <w:pPr>
        <w:jc w:val="right"/>
        <w:rPr>
          <w:color w:val="000000"/>
          <w:sz w:val="28"/>
          <w:shd w:val="clear" w:color="auto" w:fill="FFFFFF"/>
        </w:rPr>
      </w:pPr>
      <w:r w:rsidRPr="00CE4B4C">
        <w:rPr>
          <w:color w:val="000000"/>
          <w:sz w:val="28"/>
          <w:shd w:val="clear" w:color="auto" w:fill="FFFFFF"/>
        </w:rPr>
        <w:t xml:space="preserve">Заведующий кафедрой </w:t>
      </w:r>
    </w:p>
    <w:p w:rsidR="00CE4B4C" w:rsidRPr="00CE4B4C" w:rsidRDefault="00CE4B4C" w:rsidP="00CE4B4C">
      <w:pPr>
        <w:jc w:val="right"/>
        <w:rPr>
          <w:color w:val="000000"/>
          <w:sz w:val="28"/>
          <w:shd w:val="clear" w:color="auto" w:fill="FFFFFF"/>
        </w:rPr>
      </w:pPr>
      <w:r w:rsidRPr="00CE4B4C">
        <w:rPr>
          <w:color w:val="000000"/>
          <w:sz w:val="28"/>
          <w:shd w:val="clear" w:color="auto" w:fill="FFFFFF"/>
        </w:rPr>
        <w:t xml:space="preserve">                                                                                                     д.м.н., профессор Левенец А.А.                                                                         </w:t>
      </w:r>
    </w:p>
    <w:p w:rsidR="00CE4B4C" w:rsidRPr="00CE4B4C" w:rsidRDefault="00CE4B4C" w:rsidP="00CE4B4C">
      <w:pPr>
        <w:jc w:val="right"/>
        <w:rPr>
          <w:color w:val="000000"/>
          <w:sz w:val="28"/>
          <w:shd w:val="clear" w:color="auto" w:fill="FFFFFF"/>
        </w:rPr>
      </w:pPr>
      <w:r w:rsidRPr="00CE4B4C">
        <w:rPr>
          <w:color w:val="000000"/>
          <w:sz w:val="28"/>
          <w:shd w:val="clear" w:color="auto" w:fill="FFFFFF"/>
        </w:rPr>
        <w:t xml:space="preserve">                                                                                                          Преподаватель:</w:t>
      </w:r>
    </w:p>
    <w:p w:rsidR="00CE4B4C" w:rsidRPr="00CE4B4C" w:rsidRDefault="00CE4B4C" w:rsidP="00CE4B4C">
      <w:pPr>
        <w:jc w:val="right"/>
        <w:rPr>
          <w:color w:val="000000"/>
          <w:sz w:val="28"/>
          <w:shd w:val="clear" w:color="auto" w:fill="FFFFFF"/>
        </w:rPr>
      </w:pPr>
      <w:r w:rsidRPr="00CE4B4C">
        <w:rPr>
          <w:color w:val="000000"/>
          <w:sz w:val="28"/>
          <w:shd w:val="clear" w:color="auto" w:fill="FFFFFF"/>
        </w:rPr>
        <w:t xml:space="preserve"> кмн, доцент Маругина Т.Л.</w:t>
      </w:r>
    </w:p>
    <w:p w:rsidR="00CE4B4C" w:rsidRDefault="00CE4B4C" w:rsidP="00CE4B4C">
      <w:pPr>
        <w:jc w:val="center"/>
        <w:rPr>
          <w:b/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  <w:sz w:val="36"/>
          <w:szCs w:val="36"/>
          <w:shd w:val="clear" w:color="auto" w:fill="FFFFFF"/>
        </w:rPr>
        <w:t xml:space="preserve">                             </w:t>
      </w:r>
    </w:p>
    <w:p w:rsidR="00CE4B4C" w:rsidRDefault="00CE4B4C" w:rsidP="00CE4B4C">
      <w:pPr>
        <w:jc w:val="center"/>
        <w:rPr>
          <w:color w:val="000000"/>
          <w:sz w:val="32"/>
          <w:szCs w:val="36"/>
          <w:shd w:val="clear" w:color="auto" w:fill="FFFFFF"/>
        </w:rPr>
      </w:pPr>
    </w:p>
    <w:p w:rsidR="00CE4B4C" w:rsidRDefault="00CE4B4C" w:rsidP="00CE4B4C">
      <w:pPr>
        <w:jc w:val="center"/>
        <w:rPr>
          <w:color w:val="000000"/>
          <w:sz w:val="32"/>
          <w:szCs w:val="36"/>
          <w:shd w:val="clear" w:color="auto" w:fill="FFFFFF"/>
        </w:rPr>
      </w:pPr>
    </w:p>
    <w:p w:rsidR="00CE4B4C" w:rsidRDefault="00CE4B4C" w:rsidP="00CE4B4C">
      <w:pPr>
        <w:jc w:val="center"/>
        <w:rPr>
          <w:color w:val="000000"/>
          <w:sz w:val="32"/>
          <w:szCs w:val="36"/>
          <w:shd w:val="clear" w:color="auto" w:fill="FFFFFF"/>
        </w:rPr>
      </w:pPr>
      <w:r w:rsidRPr="00B94A98">
        <w:rPr>
          <w:color w:val="000000"/>
          <w:sz w:val="32"/>
          <w:szCs w:val="36"/>
          <w:shd w:val="clear" w:color="auto" w:fill="FFFFFF"/>
        </w:rPr>
        <w:t>РЕФЕРАТ</w:t>
      </w:r>
    </w:p>
    <w:p w:rsidR="00CE4B4C" w:rsidRDefault="00CE4B4C" w:rsidP="00CE4B4C">
      <w:pPr>
        <w:jc w:val="center"/>
        <w:rPr>
          <w:color w:val="000000"/>
          <w:sz w:val="32"/>
          <w:szCs w:val="36"/>
          <w:shd w:val="clear" w:color="auto" w:fill="FFFFFF"/>
        </w:rPr>
      </w:pPr>
    </w:p>
    <w:p w:rsidR="00CE4B4C" w:rsidRPr="00C37A8B" w:rsidRDefault="00CE4B4C" w:rsidP="00CE4B4C">
      <w:pPr>
        <w:jc w:val="center"/>
        <w:rPr>
          <w:b/>
          <w:color w:val="000000"/>
          <w:sz w:val="32"/>
          <w:szCs w:val="36"/>
          <w:shd w:val="clear" w:color="auto" w:fill="FFFFFF"/>
        </w:rPr>
      </w:pPr>
      <w:r>
        <w:rPr>
          <w:b/>
          <w:color w:val="000000"/>
          <w:sz w:val="32"/>
          <w:szCs w:val="36"/>
          <w:shd w:val="clear" w:color="auto" w:fill="FFFFFF"/>
        </w:rPr>
        <w:t>РАЗЛИТЫЕ ПРОГРЕССИРУЮЩИЕ ФЛЕГМОНЫ ЧЛО</w:t>
      </w:r>
    </w:p>
    <w:p w:rsidR="00CE4B4C" w:rsidRDefault="00CE4B4C" w:rsidP="00CE4B4C">
      <w:pPr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CE4B4C" w:rsidRDefault="00CE4B4C" w:rsidP="00CE4B4C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CE4B4C" w:rsidRDefault="00CE4B4C" w:rsidP="00CE4B4C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CE4B4C" w:rsidRDefault="00CE4B4C" w:rsidP="00CE4B4C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CE4B4C" w:rsidRDefault="00CE4B4C" w:rsidP="00CE4B4C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CE4B4C" w:rsidRDefault="00CE4B4C" w:rsidP="00CE4B4C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CE4B4C" w:rsidRDefault="00CE4B4C" w:rsidP="00CE4B4C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CE4B4C" w:rsidRDefault="00CE4B4C" w:rsidP="00CE4B4C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CE4B4C" w:rsidRDefault="00CE4B4C" w:rsidP="00CE4B4C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CE4B4C" w:rsidRDefault="00CE4B4C" w:rsidP="00CE4B4C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CE4B4C" w:rsidRDefault="00CE4B4C" w:rsidP="00CE4B4C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CE4B4C" w:rsidRDefault="00CE4B4C" w:rsidP="00CE4B4C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CE4B4C" w:rsidRDefault="00CE4B4C" w:rsidP="00CE4B4C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CE4B4C" w:rsidRDefault="00CE4B4C" w:rsidP="00CE4B4C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Выполнил:</w:t>
      </w:r>
    </w:p>
    <w:p w:rsidR="00CE4B4C" w:rsidRPr="00B94A98" w:rsidRDefault="00CE4B4C" w:rsidP="00CE4B4C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Шубкин С.Е.</w:t>
      </w:r>
    </w:p>
    <w:p w:rsidR="00CE4B4C" w:rsidRDefault="00CE4B4C" w:rsidP="00CE4B4C">
      <w:pPr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CE4B4C" w:rsidRDefault="00CE4B4C" w:rsidP="00CE4B4C">
      <w:pPr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CE4B4C" w:rsidRDefault="00CE4B4C" w:rsidP="00CE4B4C">
      <w:pPr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CE4B4C" w:rsidRPr="0039679F" w:rsidRDefault="00CE4B4C" w:rsidP="00CE4B4C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39679F">
        <w:rPr>
          <w:color w:val="000000"/>
          <w:sz w:val="24"/>
          <w:szCs w:val="24"/>
          <w:shd w:val="clear" w:color="auto" w:fill="FFFFFF"/>
        </w:rPr>
        <w:t>Красноярск,</w:t>
      </w:r>
      <w:r>
        <w:rPr>
          <w:color w:val="000000"/>
          <w:sz w:val="24"/>
          <w:szCs w:val="24"/>
          <w:shd w:val="clear" w:color="auto" w:fill="FFFFFF"/>
        </w:rPr>
        <w:t xml:space="preserve"> 2023</w:t>
      </w:r>
    </w:p>
    <w:p w:rsidR="00187552" w:rsidRDefault="00187552">
      <w:pPr>
        <w:pStyle w:val="a3"/>
        <w:ind w:left="0"/>
        <w:rPr>
          <w:sz w:val="20"/>
        </w:rPr>
      </w:pPr>
    </w:p>
    <w:p w:rsidR="00CE4B4C" w:rsidRPr="00CE4B4C" w:rsidRDefault="00CE4B4C" w:rsidP="00CE4B4C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  <w:r w:rsidRPr="00CE4B4C">
        <w:rPr>
          <w:sz w:val="28"/>
          <w:szCs w:val="28"/>
          <w:lang w:eastAsia="ru-RU"/>
        </w:rPr>
        <w:lastRenderedPageBreak/>
        <w:t>Оглавление</w:t>
      </w:r>
    </w:p>
    <w:p w:rsidR="00CE4B4C" w:rsidRPr="00CE4B4C" w:rsidRDefault="00CE4B4C" w:rsidP="00CE4B4C">
      <w:pPr>
        <w:widowControl/>
        <w:autoSpaceDE/>
        <w:autoSpaceDN/>
        <w:spacing w:after="200" w:line="360" w:lineRule="auto"/>
        <w:rPr>
          <w:sz w:val="28"/>
          <w:szCs w:val="28"/>
          <w:lang w:eastAsia="ru-RU"/>
        </w:rPr>
      </w:pPr>
      <w:r w:rsidRPr="00CE4B4C">
        <w:rPr>
          <w:sz w:val="28"/>
          <w:szCs w:val="28"/>
          <w:lang w:eastAsia="ru-RU"/>
        </w:rPr>
        <w:t>Опред</w:t>
      </w:r>
      <w:r w:rsidR="00093BD0">
        <w:rPr>
          <w:sz w:val="28"/>
          <w:szCs w:val="28"/>
          <w:lang w:eastAsia="ru-RU"/>
        </w:rPr>
        <w:t>еление и этиология флегмон</w:t>
      </w:r>
      <w:r w:rsidRPr="00CE4B4C">
        <w:rPr>
          <w:sz w:val="28"/>
          <w:szCs w:val="28"/>
          <w:lang w:eastAsia="ru-RU"/>
        </w:rPr>
        <w:t xml:space="preserve"> </w:t>
      </w:r>
      <w:r w:rsidR="00093BD0">
        <w:rPr>
          <w:sz w:val="28"/>
          <w:szCs w:val="28"/>
          <w:lang w:eastAsia="ru-RU"/>
        </w:rPr>
        <w:t>………………………</w:t>
      </w:r>
      <w:r w:rsidR="00A42371">
        <w:rPr>
          <w:sz w:val="28"/>
          <w:szCs w:val="28"/>
          <w:lang w:eastAsia="ru-RU"/>
        </w:rPr>
        <w:t>……………………………..4</w:t>
      </w:r>
    </w:p>
    <w:p w:rsidR="00CE4B4C" w:rsidRPr="00CE4B4C" w:rsidRDefault="00A42371" w:rsidP="00CE4B4C">
      <w:pPr>
        <w:widowControl/>
        <w:autoSpaceDE/>
        <w:autoSpaceDN/>
        <w:spacing w:after="200"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Источники инфекции</w:t>
      </w:r>
      <w:r w:rsidR="00CE4B4C" w:rsidRPr="00CE4B4C">
        <w:rPr>
          <w:sz w:val="28"/>
          <w:szCs w:val="28"/>
          <w:lang w:eastAsia="ru-RU"/>
        </w:rPr>
        <w:t xml:space="preserve"> …………………………………...........</w:t>
      </w:r>
      <w:r>
        <w:rPr>
          <w:sz w:val="28"/>
          <w:szCs w:val="28"/>
          <w:lang w:eastAsia="ru-RU"/>
        </w:rPr>
        <w:t>.........................................5</w:t>
      </w:r>
    </w:p>
    <w:p w:rsidR="00CE4B4C" w:rsidRPr="00CE4B4C" w:rsidRDefault="00A42371" w:rsidP="00CE4B4C">
      <w:pPr>
        <w:widowControl/>
        <w:autoSpaceDE/>
        <w:autoSpaceDN/>
        <w:spacing w:after="200"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Патогенез</w:t>
      </w:r>
      <w:r w:rsidR="00CE4B4C" w:rsidRPr="00CE4B4C">
        <w:rPr>
          <w:sz w:val="28"/>
          <w:szCs w:val="28"/>
          <w:lang w:eastAsia="ru-RU"/>
        </w:rPr>
        <w:t xml:space="preserve"> …………………………………………………</w:t>
      </w:r>
      <w:r>
        <w:rPr>
          <w:sz w:val="28"/>
          <w:szCs w:val="28"/>
          <w:lang w:eastAsia="ru-RU"/>
        </w:rPr>
        <w:t>…………………………….6-8</w:t>
      </w:r>
    </w:p>
    <w:p w:rsidR="00CE4B4C" w:rsidRPr="00CE4B4C" w:rsidRDefault="000C2DBD" w:rsidP="00CE4B4C">
      <w:pPr>
        <w:widowControl/>
        <w:autoSpaceDE/>
        <w:autoSpaceDN/>
        <w:spacing w:after="200"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Топографическая анатомия межмышечных и межфасциальных клетчаточных пространств лица…………………</w:t>
      </w:r>
      <w:r w:rsidR="00A42371">
        <w:rPr>
          <w:sz w:val="28"/>
          <w:szCs w:val="28"/>
          <w:lang w:eastAsia="ru-RU"/>
        </w:rPr>
        <w:t>……..………………………………………….…</w:t>
      </w:r>
      <w:r>
        <w:rPr>
          <w:sz w:val="28"/>
          <w:szCs w:val="28"/>
          <w:lang w:eastAsia="ru-RU"/>
        </w:rPr>
        <w:t>9-22</w:t>
      </w:r>
    </w:p>
    <w:p w:rsidR="00CE4B4C" w:rsidRPr="00CE4B4C" w:rsidRDefault="000C2DBD" w:rsidP="00CE4B4C">
      <w:pPr>
        <w:widowControl/>
        <w:autoSpaceDE/>
        <w:autoSpaceDN/>
        <w:spacing w:after="200"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Фасции и клетчаточные пространства шеи</w:t>
      </w:r>
      <w:r w:rsidR="00A42371">
        <w:rPr>
          <w:sz w:val="28"/>
          <w:szCs w:val="28"/>
          <w:lang w:eastAsia="ru-RU"/>
        </w:rPr>
        <w:t>………….. …………………</w:t>
      </w:r>
      <w:r>
        <w:rPr>
          <w:sz w:val="28"/>
          <w:szCs w:val="28"/>
          <w:lang w:eastAsia="ru-RU"/>
        </w:rPr>
        <w:t>…….…..22-25</w:t>
      </w:r>
    </w:p>
    <w:p w:rsidR="00CE4B4C" w:rsidRPr="00CE4B4C" w:rsidRDefault="000C2DBD" w:rsidP="00CE4B4C">
      <w:pPr>
        <w:widowControl/>
        <w:autoSpaceDE/>
        <w:autoSpaceDN/>
        <w:spacing w:after="200"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0C2DBD">
        <w:rPr>
          <w:sz w:val="28"/>
          <w:szCs w:val="28"/>
          <w:lang w:eastAsia="ru-RU"/>
        </w:rPr>
        <w:t>бщая клиническая характеристика флегмон челюстно-лицевой области</w:t>
      </w:r>
      <w:r>
        <w:rPr>
          <w:sz w:val="28"/>
          <w:szCs w:val="28"/>
          <w:lang w:eastAsia="ru-RU"/>
        </w:rPr>
        <w:t>…………………………………………………………………………….…25-29</w:t>
      </w:r>
    </w:p>
    <w:p w:rsidR="00CE4B4C" w:rsidRPr="00CE4B4C" w:rsidRDefault="000C2DBD" w:rsidP="00CE4B4C">
      <w:pPr>
        <w:widowControl/>
        <w:autoSpaceDE/>
        <w:autoSpaceDN/>
        <w:spacing w:after="200"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Литература ……………………………………………………………………………..30</w:t>
      </w:r>
    </w:p>
    <w:p w:rsidR="00CE4B4C" w:rsidRDefault="00CE4B4C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0C2DBD" w:rsidRDefault="000C2DBD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0C2DBD" w:rsidRDefault="000C2DBD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0C2DBD" w:rsidRDefault="000C2DBD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0C2DBD" w:rsidRDefault="000C2DBD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0C2DBD" w:rsidRDefault="000C2DBD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0C2DBD" w:rsidRDefault="000C2DBD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0C2DBD" w:rsidRDefault="000C2DBD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0C2DBD" w:rsidRPr="00CE4B4C" w:rsidRDefault="000C2DBD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CE4B4C" w:rsidRPr="00CE4B4C" w:rsidRDefault="00CE4B4C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CE4B4C" w:rsidRPr="00CE4B4C" w:rsidRDefault="00CE4B4C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CE4B4C" w:rsidRPr="00CE4B4C" w:rsidRDefault="00CE4B4C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CE4B4C" w:rsidRPr="00CE4B4C" w:rsidRDefault="00CE4B4C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187552" w:rsidRDefault="00187552">
      <w:pPr>
        <w:pStyle w:val="a3"/>
        <w:ind w:left="0"/>
        <w:rPr>
          <w:sz w:val="20"/>
        </w:rPr>
      </w:pPr>
    </w:p>
    <w:p w:rsidR="00CE4B4C" w:rsidRDefault="00CE4B4C" w:rsidP="00CE4B4C">
      <w:pPr>
        <w:widowControl/>
        <w:autoSpaceDE/>
        <w:autoSpaceDN/>
        <w:spacing w:after="200" w:line="276" w:lineRule="auto"/>
        <w:jc w:val="center"/>
        <w:rPr>
          <w:sz w:val="20"/>
          <w:szCs w:val="28"/>
        </w:rPr>
      </w:pPr>
      <w:bookmarkStart w:id="0" w:name="_GoBack"/>
      <w:bookmarkEnd w:id="0"/>
    </w:p>
    <w:p w:rsidR="00CE4B4C" w:rsidRPr="00CE4B4C" w:rsidRDefault="00CE4B4C" w:rsidP="00CE4B4C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CE4B4C">
        <w:rPr>
          <w:b/>
          <w:sz w:val="28"/>
          <w:szCs w:val="28"/>
          <w:lang w:eastAsia="ru-RU"/>
        </w:rPr>
        <w:lastRenderedPageBreak/>
        <w:t>ОПРЕДЕЛЕНИЕ И ЭТИОЛОГИЯ ФЛЕГМОН</w:t>
      </w:r>
    </w:p>
    <w:p w:rsidR="00CE4B4C" w:rsidRPr="00CE4B4C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CE4B4C">
        <w:rPr>
          <w:sz w:val="28"/>
          <w:szCs w:val="28"/>
          <w:lang w:eastAsia="ru-RU"/>
        </w:rPr>
        <w:t>Флегмоной называется гнойное разлитое воспаление клетчатки, расположенной под кожей, слизистой оболочкой, между мышцами и фасциями.</w:t>
      </w:r>
    </w:p>
    <w:p w:rsidR="00CE4B4C" w:rsidRPr="00CE4B4C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CE4B4C">
        <w:rPr>
          <w:sz w:val="28"/>
          <w:szCs w:val="28"/>
          <w:lang w:eastAsia="ru-RU"/>
        </w:rPr>
        <w:t>Воспалительная реакция возникает в результате взаимодействия экзогенных (микроорганизмы, их токсины, продукты жизнедеятельности и распада) и эндогенных этиологических факторов (факторы и механизмы неспецифической и иммунной реактивности). Отличительной особенностью воспалительных заболеваний челюстно-лицевой области является то, что все они являются инфекционными, т.е. в их возникновении, развитии и течении большая роль принадлежит микробной флоре. Даже тогда, когда повреждение ткани вызвано закрытыми механическими, физическими или химическими факторами, эти ткани всегда являются в большей или меньшей степени обсемененными микроорганизмами, которые попадают в зону повреждения путем проникновения через естественные барьеры со слизистых оболочек, с кожи или из внешней среды.</w:t>
      </w:r>
    </w:p>
    <w:p w:rsidR="00CE4B4C" w:rsidRPr="00CE4B4C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CE4B4C">
        <w:rPr>
          <w:sz w:val="28"/>
          <w:szCs w:val="28"/>
          <w:lang w:eastAsia="ru-RU"/>
        </w:rPr>
        <w:t>Благодаря своим факторам патогенности анаэробы способны проникать и фиксироваться в тканях: осуществлять патологические воздействия, например, вызывать внутрисосудистое повышение свертываемости крови: разрушать иммуноглобулины, фракции комплемента: ингибировать функцию лимфоцитов: усиливать экссудацию: подавлять рост других микроорганизмов: угнетать фагоцитоз и др.</w:t>
      </w:r>
    </w:p>
    <w:p w:rsidR="00CE4B4C" w:rsidRPr="00CE4B4C" w:rsidRDefault="00CE4B4C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CE4B4C" w:rsidRPr="00CE4B4C" w:rsidRDefault="00CE4B4C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CE4B4C" w:rsidRPr="00CE4B4C" w:rsidRDefault="00CE4B4C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CE4B4C" w:rsidRPr="00CE4B4C" w:rsidRDefault="00CE4B4C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CE4B4C" w:rsidRPr="00CE4B4C" w:rsidRDefault="00CE4B4C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CE4B4C" w:rsidRPr="00CE4B4C" w:rsidRDefault="00CE4B4C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CE4B4C" w:rsidRPr="00CE4B4C" w:rsidRDefault="00CE4B4C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CE4B4C" w:rsidRPr="00CE4B4C" w:rsidRDefault="00CE4B4C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CE4B4C" w:rsidRPr="00CE4B4C" w:rsidRDefault="00CE4B4C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CE4B4C" w:rsidRPr="00CE4B4C" w:rsidRDefault="00CE4B4C" w:rsidP="00CE4B4C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:rsidR="00CE4B4C" w:rsidRDefault="00CE4B4C" w:rsidP="00CE4B4C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CE4B4C">
        <w:rPr>
          <w:b/>
          <w:sz w:val="28"/>
          <w:szCs w:val="28"/>
          <w:lang w:eastAsia="ru-RU"/>
        </w:rPr>
        <w:tab/>
      </w:r>
    </w:p>
    <w:p w:rsidR="00CE4B4C" w:rsidRPr="00CE4B4C" w:rsidRDefault="00CE4B4C" w:rsidP="00CE4B4C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CE4B4C">
        <w:rPr>
          <w:b/>
          <w:sz w:val="28"/>
          <w:szCs w:val="28"/>
          <w:lang w:eastAsia="ru-RU"/>
        </w:rPr>
        <w:lastRenderedPageBreak/>
        <w:t>ИСТОЧНИКИ ИНФЕКЦИИ</w:t>
      </w:r>
    </w:p>
    <w:p w:rsidR="00CE4B4C" w:rsidRPr="00CE4B4C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CE4B4C">
        <w:rPr>
          <w:sz w:val="28"/>
          <w:szCs w:val="28"/>
          <w:lang w:eastAsia="ru-RU"/>
        </w:rPr>
        <w:t>Все источники инфекции, из которых микрофлора попадает в челюстно-лицевую область и может вызвать воспалительный процесс, можно условно разделить на 8 групп:</w:t>
      </w:r>
    </w:p>
    <w:p w:rsidR="00CE4B4C" w:rsidRPr="00CE4B4C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</w:p>
    <w:p w:rsidR="00CE4B4C" w:rsidRPr="00CE4B4C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CE4B4C">
        <w:rPr>
          <w:sz w:val="28"/>
          <w:szCs w:val="28"/>
          <w:lang w:eastAsia="ru-RU"/>
        </w:rPr>
        <w:t>1. Одонтогенные источники инфекции (у 84 % больных) - инфекция локализуется в гангренозных и периодонтитных зубах, через верхушечные отверстия которых инфекция проникает в лимфатические и кровеносные сосуды, кость и окружающие мягкие ткани.</w:t>
      </w:r>
    </w:p>
    <w:p w:rsidR="00CE4B4C" w:rsidRPr="00CE4B4C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CE4B4C">
        <w:rPr>
          <w:sz w:val="28"/>
          <w:szCs w:val="28"/>
          <w:lang w:eastAsia="ru-RU"/>
        </w:rPr>
        <w:t>2. Гингивальные источники - инфекция локализуется в гнойновоспалительных патологических десневых карманах при пародонтите.</w:t>
      </w:r>
    </w:p>
    <w:p w:rsidR="00CE4B4C" w:rsidRPr="00CE4B4C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CE4B4C">
        <w:rPr>
          <w:sz w:val="28"/>
          <w:szCs w:val="28"/>
          <w:lang w:eastAsia="ru-RU"/>
        </w:rPr>
        <w:t>3. Мукостоматогенные - инфекция распространяется при язвеннонекротических стоматитах и глосситах, а также при различных травматических воспалениях слизистой оболочки.</w:t>
      </w:r>
    </w:p>
    <w:p w:rsidR="00CE4B4C" w:rsidRPr="00CE4B4C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CE4B4C">
        <w:rPr>
          <w:sz w:val="28"/>
          <w:szCs w:val="28"/>
          <w:lang w:eastAsia="ru-RU"/>
        </w:rPr>
        <w:t>4. Интраоссальные - при инфекционно-воспалительных процессах в челюстях и верхнечелюстных пазухах: остеомиелиты, периоститы, нагноившиеся кистогранулемы и кисты, затрудненное прорезывание зуба мудрости, травматические инфицированные переломы костей лицевого скелета, гаймориты, фронтиты, этмоидиты.</w:t>
      </w:r>
    </w:p>
    <w:p w:rsidR="00CE4B4C" w:rsidRPr="00CE4B4C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CE4B4C">
        <w:rPr>
          <w:sz w:val="28"/>
          <w:szCs w:val="28"/>
          <w:lang w:eastAsia="ru-RU"/>
        </w:rPr>
        <w:t>5. Саливаторные - при воспалительных процессах в слюнных железах.</w:t>
      </w:r>
    </w:p>
    <w:p w:rsidR="00CE4B4C" w:rsidRPr="00CE4B4C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CE4B4C">
        <w:rPr>
          <w:sz w:val="28"/>
          <w:szCs w:val="28"/>
          <w:lang w:eastAsia="ru-RU"/>
        </w:rPr>
        <w:t>6. Тонзиллярно-глоточные - при хронических тонзиллитах, фарингитах.</w:t>
      </w:r>
    </w:p>
    <w:p w:rsidR="00CE4B4C" w:rsidRPr="00CE4B4C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CE4B4C">
        <w:rPr>
          <w:sz w:val="28"/>
          <w:szCs w:val="28"/>
          <w:lang w:eastAsia="ru-RU"/>
        </w:rPr>
        <w:t>7. Риногенные, отогенные - при воспалительных процессах носа, уха.</w:t>
      </w:r>
    </w:p>
    <w:p w:rsidR="00CE4B4C" w:rsidRPr="00CE4B4C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CE4B4C">
        <w:rPr>
          <w:sz w:val="28"/>
          <w:szCs w:val="28"/>
          <w:lang w:eastAsia="ru-RU"/>
        </w:rPr>
        <w:t>8. Прочие - фурункулы, карбункулы, нагноившиеся атеромы, внедрение</w:t>
      </w:r>
    </w:p>
    <w:p w:rsidR="00CE4B4C" w:rsidRPr="00CE4B4C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CE4B4C">
        <w:rPr>
          <w:sz w:val="28"/>
          <w:szCs w:val="28"/>
          <w:lang w:eastAsia="ru-RU"/>
        </w:rPr>
        <w:t>инфекции при проведении анестезии с нарушением правил асептики и</w:t>
      </w:r>
    </w:p>
    <w:p w:rsidR="00CE4B4C" w:rsidRPr="00CE4B4C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CE4B4C">
        <w:rPr>
          <w:sz w:val="28"/>
          <w:szCs w:val="28"/>
          <w:lang w:eastAsia="ru-RU"/>
        </w:rPr>
        <w:t>антисептики.</w:t>
      </w:r>
    </w:p>
    <w:p w:rsidR="00CE4B4C" w:rsidRPr="00CE4B4C" w:rsidRDefault="00CE4B4C" w:rsidP="00CE4B4C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:rsidR="00CE4B4C" w:rsidRPr="00CE4B4C" w:rsidRDefault="00CE4B4C" w:rsidP="00CE4B4C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:rsidR="00CE4B4C" w:rsidRPr="00CE4B4C" w:rsidRDefault="00CE4B4C" w:rsidP="00CE4B4C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:rsidR="00CE4B4C" w:rsidRPr="00CE4B4C" w:rsidRDefault="00CE4B4C" w:rsidP="00CE4B4C">
      <w:pPr>
        <w:widowControl/>
        <w:autoSpaceDE/>
        <w:autoSpaceDN/>
        <w:spacing w:after="200" w:line="276" w:lineRule="auto"/>
        <w:rPr>
          <w:b/>
          <w:sz w:val="28"/>
          <w:szCs w:val="28"/>
          <w:lang w:eastAsia="ru-RU"/>
        </w:rPr>
      </w:pPr>
    </w:p>
    <w:p w:rsidR="00CE4B4C" w:rsidRPr="00CE4B4C" w:rsidRDefault="00CE4B4C" w:rsidP="00CE4B4C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CE4B4C">
        <w:rPr>
          <w:b/>
          <w:sz w:val="28"/>
          <w:szCs w:val="28"/>
          <w:lang w:eastAsia="ru-RU"/>
        </w:rPr>
        <w:lastRenderedPageBreak/>
        <w:t>ПАТОГЕНЕЗ ФЛЕГМОН ЧЕЛЮСТНО-ЛИЦЕВОЙ ОБЛАСТИ</w:t>
      </w:r>
    </w:p>
    <w:p w:rsidR="00CE4B4C" w:rsidRPr="00CE4B4C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CE4B4C">
        <w:rPr>
          <w:sz w:val="28"/>
          <w:szCs w:val="28"/>
          <w:lang w:eastAsia="ru-RU"/>
        </w:rPr>
        <w:t>В большинстве случаев развитие острых гнойных воспалительных процессов начинается на фоне существования хронических очагов инфекции, особенно при обострении хронического воспалительного процесса. Очаг хронической инфекции в стадии ремиссии характеризуется равновесием между патологическим агентом (микрофлорой) и организмом. Между ними существует разграничительный барьер (демаркационный вал), который представлен либо соединительно-тканной капсулой (при хроническом гранулематозном периодонтите, кистах воспалительной природы и т. д.), либо защитным лейкоцитарным валом (при хроническом гранулирующем периодонтите, хроническом пародонтите, тонзиллите и др.) Препятствует обострению также частичное удаление микробов через свищи, пародонтальные карманы, открытые каналы корней зубов. Наличие демаркационной зоны препятствует, с одной стороны, распространению инфекционного начала в окружающие ткани, а с другой стороны - существенно затрудняет воздействие на инфекционный очаг факторов неспецифической иммунной защиты организма. Когда установившееся равновесие смещается в ту или другую сторону, создаются условия для обострения воспалительного процесса.</w:t>
      </w:r>
    </w:p>
    <w:p w:rsidR="00CE4B4C" w:rsidRPr="00CE4B4C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CE4B4C">
        <w:rPr>
          <w:sz w:val="28"/>
          <w:szCs w:val="28"/>
          <w:lang w:eastAsia="ru-RU"/>
        </w:rPr>
        <w:t xml:space="preserve">Одним из важных факторов, способствующих началу обострения, является повышение суммарного повреждающего эффекта (вирулентности) микрофлоры, или усиление патогенных свойств бактерий в данной ассоциации при незначительном изменении их количества. Например, это может произойти при попадании и развитии в данной ассоциации новых видов микроорганизмов, что приведет к эффекту синергизма. Чаще повышение суммарной патогенности происходит в результате увеличения количества микробов. Это наблюдают при нарушении оттока экссудата от очага хронической инфекции в результате обтурации свищей, корневых каналов инородным телом, плотными включениями экссудата, пищевыми массами, пломбировочным материалом и т.д. </w:t>
      </w:r>
    </w:p>
    <w:p w:rsidR="00CE4B4C" w:rsidRPr="00CE4B4C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CE4B4C">
        <w:rPr>
          <w:sz w:val="28"/>
          <w:szCs w:val="28"/>
          <w:lang w:eastAsia="ru-RU"/>
        </w:rPr>
        <w:t xml:space="preserve">При нарушении оттока экссудата увеличивается количество микробов и продуктов их жизнедеятельности в очаге, возрастает давление экссудата, что приводит к распространению инфекционного начала за пределы демаркационной зоны. При попадании в ткани микроорганизмы оказывают как непосредственное, так и опосредованное повреждающее действие. Например, образующиеся комплексы антиген - антитело уничтожаются фагоцитами. В процессе фагоцитоза повреждаются тканевые структуры, на которых эти комплексы были фиксированы, т.е. воспаление может возникать в результате вторичного повреждения тканей веществами, выделяющимися из фагоцитов поврежденных клеток (лизосомальные ферменты, перекиси и др.). </w:t>
      </w:r>
    </w:p>
    <w:p w:rsidR="00CE4B4C" w:rsidRPr="00CE4B4C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CE4B4C">
        <w:rPr>
          <w:sz w:val="28"/>
          <w:szCs w:val="28"/>
          <w:lang w:eastAsia="ru-RU"/>
        </w:rPr>
        <w:lastRenderedPageBreak/>
        <w:t>В сенсибилизированном организме для того, чтобы комплекс антиген - антитело, фиксированный на клетках - мишенях, лизировался, необходима определенная концентрация комплемента, являющегося неким катализатором данной реакции. Под влиянием стрессового воздействия концентрация комплемента увеличивается до необходимого уровня, и происходит повреждение комплексов. В результате цитолиза выделяются лизосомальные ферменты, медиаторы воспаления, прочие биологически активные вещества, повреждающие тканевые структуры и приводящие к развитию воспаления.</w:t>
      </w:r>
    </w:p>
    <w:p w:rsidR="00CE4B4C" w:rsidRPr="00CE4B4C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CE4B4C">
        <w:rPr>
          <w:sz w:val="28"/>
          <w:szCs w:val="28"/>
          <w:lang w:eastAsia="ru-RU"/>
        </w:rPr>
        <w:t xml:space="preserve">Для более полного представления о патогенезе воспалительного процесса необходимо знать, каким образом происходит распространение воспаления от первичного очага в окружающие ткани. </w:t>
      </w:r>
    </w:p>
    <w:p w:rsidR="00CE4B4C" w:rsidRPr="00CE4B4C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CE4B4C">
        <w:rPr>
          <w:sz w:val="28"/>
          <w:szCs w:val="28"/>
          <w:lang w:eastAsia="ru-RU"/>
        </w:rPr>
        <w:t xml:space="preserve">Выделяют три основных пути: лимфогенный, гематогенный, контактный. До недавнего времени приоритетное значение отдавалось контактному пути, при котором происходит непосредственное распространение гноя при поэтапном гнойном расплавлении тканей. При обострении воспаления, гной, образовавшийся в первичном очаге, по каналам в кости выходит под надкостницу и расплавляя ее, проникает в окружающие мягкие ткани, распространяясь по клетчаточным пространствам. Безусловно, такой механизм распространения возможен, однако наблюдается он довольно редко. Дело в том, что процесс поэтапного гнойного расплавления тканей довольно длителен. В клинике же в большинстве случаев развитие острого воспалительного процесса в интактных тканях, удаленных от первичного очага инфекции, происходит в течение лишь нескольких часов от момента появления первых признаков обострения хронического воспаления в первичном очаге. А в ряде случаев, признаков обострения воспаления в первичном очаге вообще не наблюдают. Это свидетельствует о том, что в большинстве случаев имеет место не контактный, а лимфогенный и гематогенный пути распространения инфекции. </w:t>
      </w:r>
    </w:p>
    <w:p w:rsidR="00CE4B4C" w:rsidRPr="00CE4B4C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CE4B4C">
        <w:rPr>
          <w:sz w:val="28"/>
          <w:szCs w:val="28"/>
          <w:lang w:eastAsia="ru-RU"/>
        </w:rPr>
        <w:t xml:space="preserve">При лимфогенном пути распространения микроорганизмы и продукты их жизнедеятельности попадают через лимфатические сосуды в регионарные лимфатические узлы, в которых они инактивируются, уничтожаются и выводятся. Однако при длительном существовании очага хронической инфекции барьерная функция лимфоузлов может снижаться вследствие их функционального истощения. В результате острый воспалительный процесс развивается в лимфатических узлах с дальнейшим распространением на окружающие ткани. </w:t>
      </w:r>
    </w:p>
    <w:p w:rsidR="00187552" w:rsidRPr="00093BD0" w:rsidRDefault="00CE4B4C" w:rsidP="00093BD0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  <w:sectPr w:rsidR="00187552" w:rsidRPr="00093BD0">
          <w:footerReference w:type="default" r:id="rId7"/>
          <w:type w:val="continuous"/>
          <w:pgSz w:w="11910" w:h="16850"/>
          <w:pgMar w:top="1340" w:right="740" w:bottom="1100" w:left="1040" w:header="720" w:footer="920" w:gutter="0"/>
          <w:pgNumType w:start="2"/>
          <w:cols w:space="720"/>
        </w:sectPr>
      </w:pPr>
      <w:r w:rsidRPr="00CE4B4C">
        <w:rPr>
          <w:sz w:val="28"/>
          <w:szCs w:val="28"/>
          <w:lang w:eastAsia="ru-RU"/>
        </w:rPr>
        <w:t xml:space="preserve">При гематогенном пути распространения инфекции выделяют два момента. Во-первых, по кровеносным сосудам происходит распространение не гноя, а иммунных </w:t>
      </w:r>
      <w:r w:rsidRPr="00CE4B4C">
        <w:rPr>
          <w:sz w:val="28"/>
          <w:szCs w:val="28"/>
          <w:lang w:eastAsia="ru-RU"/>
        </w:rPr>
        <w:lastRenderedPageBreak/>
        <w:t>комплексов. Во-вторых, в распространении воспаления играет роль не общий, а местный кровоток. Иммунные комплексы, попав в общий кровоток, сразу уничтожаются в печени и селезенке (за исключением септических состояний), поэтому в распростр</w:t>
      </w:r>
      <w:r w:rsidR="00093BD0">
        <w:rPr>
          <w:sz w:val="28"/>
          <w:szCs w:val="28"/>
          <w:lang w:eastAsia="ru-RU"/>
        </w:rPr>
        <w:t>анении инфекции роли не играе</w:t>
      </w:r>
    </w:p>
    <w:p w:rsidR="00187552" w:rsidRDefault="00093BD0" w:rsidP="00093BD0">
      <w:pPr>
        <w:spacing w:before="174" w:line="280" w:lineRule="auto"/>
        <w:ind w:right="949"/>
        <w:jc w:val="center"/>
        <w:rPr>
          <w:b/>
          <w:sz w:val="26"/>
        </w:rPr>
      </w:pPr>
      <w:r>
        <w:rPr>
          <w:b/>
          <w:sz w:val="26"/>
        </w:rPr>
        <w:lastRenderedPageBreak/>
        <w:t>ТО</w:t>
      </w:r>
      <w:r w:rsidR="00CE4B4C">
        <w:rPr>
          <w:b/>
          <w:sz w:val="26"/>
        </w:rPr>
        <w:t>ПОГРАФИЧЕСКАЯ АНАТОМИЯ МЕЖМЫШЕЧНЫХ И</w:t>
      </w:r>
      <w:r w:rsidR="00CE4B4C">
        <w:rPr>
          <w:b/>
          <w:spacing w:val="1"/>
          <w:sz w:val="26"/>
        </w:rPr>
        <w:t xml:space="preserve"> </w:t>
      </w:r>
      <w:r w:rsidR="00CE4B4C">
        <w:rPr>
          <w:b/>
          <w:sz w:val="26"/>
        </w:rPr>
        <w:t>МЕЖФАСЦИАЛЬНЫХ</w:t>
      </w:r>
      <w:r w:rsidR="00CE4B4C">
        <w:rPr>
          <w:b/>
          <w:spacing w:val="-17"/>
          <w:sz w:val="26"/>
        </w:rPr>
        <w:t xml:space="preserve"> </w:t>
      </w:r>
      <w:r w:rsidR="00CE4B4C">
        <w:rPr>
          <w:b/>
          <w:sz w:val="26"/>
        </w:rPr>
        <w:t>КЛЕТЧАТОЧНЫХ</w:t>
      </w:r>
      <w:r w:rsidR="00CE4B4C">
        <w:rPr>
          <w:b/>
          <w:spacing w:val="-16"/>
          <w:sz w:val="26"/>
        </w:rPr>
        <w:t xml:space="preserve"> </w:t>
      </w:r>
      <w:r w:rsidR="00CE4B4C">
        <w:rPr>
          <w:b/>
          <w:sz w:val="26"/>
        </w:rPr>
        <w:t>ПРОСТРАНСТВ</w:t>
      </w:r>
      <w:r w:rsidR="00CE4B4C">
        <w:rPr>
          <w:b/>
          <w:spacing w:val="-14"/>
          <w:sz w:val="26"/>
        </w:rPr>
        <w:t xml:space="preserve"> </w:t>
      </w:r>
      <w:r w:rsidR="00CE4B4C">
        <w:rPr>
          <w:b/>
          <w:sz w:val="26"/>
        </w:rPr>
        <w:t>ЛИЦА</w:t>
      </w:r>
    </w:p>
    <w:p w:rsidR="00187552" w:rsidRDefault="00CE4B4C">
      <w:pPr>
        <w:pStyle w:val="a3"/>
        <w:spacing w:before="175" w:line="283" w:lineRule="auto"/>
        <w:ind w:right="387" w:firstLine="695"/>
        <w:jc w:val="both"/>
      </w:pPr>
      <w:r>
        <w:t>Тонкий</w:t>
      </w:r>
      <w:r>
        <w:rPr>
          <w:spacing w:val="1"/>
        </w:rPr>
        <w:t xml:space="preserve"> </w:t>
      </w:r>
      <w:r>
        <w:t>рыхлый</w:t>
      </w:r>
      <w:r>
        <w:rPr>
          <w:spacing w:val="1"/>
        </w:rPr>
        <w:t xml:space="preserve"> </w:t>
      </w:r>
      <w:r>
        <w:t>листок поверхностной фасции лица лежит в под-</w:t>
      </w:r>
      <w:r>
        <w:rPr>
          <w:spacing w:val="1"/>
        </w:rPr>
        <w:t xml:space="preserve"> </w:t>
      </w:r>
      <w:r>
        <w:t>кожной жировой клетчатке, покрывает мимические мышцы, сосуды и не-</w:t>
      </w:r>
      <w:r>
        <w:rPr>
          <w:spacing w:val="1"/>
        </w:rPr>
        <w:t xml:space="preserve"> </w:t>
      </w:r>
      <w:r>
        <w:t>рвы образуя для них футляры. Между кожей и поверхностной фасцией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поверхностный</w:t>
      </w:r>
      <w:r>
        <w:rPr>
          <w:spacing w:val="1"/>
        </w:rPr>
        <w:t xml:space="preserve"> </w:t>
      </w:r>
      <w:r>
        <w:t>слой</w:t>
      </w:r>
      <w:r>
        <w:rPr>
          <w:spacing w:val="1"/>
        </w:rPr>
        <w:t xml:space="preserve"> </w:t>
      </w:r>
      <w:r>
        <w:t>подкожной</w:t>
      </w:r>
      <w:r>
        <w:rPr>
          <w:spacing w:val="1"/>
        </w:rPr>
        <w:t xml:space="preserve"> </w:t>
      </w:r>
      <w:r>
        <w:t>жировой</w:t>
      </w:r>
      <w:r>
        <w:rPr>
          <w:spacing w:val="1"/>
        </w:rPr>
        <w:t xml:space="preserve"> </w:t>
      </w:r>
      <w:r>
        <w:t>клетчатки.</w:t>
      </w:r>
      <w:r>
        <w:rPr>
          <w:spacing w:val="70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слой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кожей.</w:t>
      </w:r>
    </w:p>
    <w:p w:rsidR="00187552" w:rsidRDefault="00CE4B4C">
      <w:pPr>
        <w:pStyle w:val="a3"/>
        <w:spacing w:before="10"/>
        <w:ind w:left="0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111752</wp:posOffset>
            </wp:positionV>
            <wp:extent cx="3839567" cy="342900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9567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552" w:rsidRDefault="00CE4B4C">
      <w:pPr>
        <w:spacing w:before="225" w:line="244" w:lineRule="auto"/>
        <w:ind w:left="662" w:right="384"/>
        <w:jc w:val="both"/>
      </w:pPr>
      <w:r>
        <w:t>Рис. 5. Локализация воспалительных процессов: 1- флегмона височной области (глубокая), 2-</w:t>
      </w:r>
      <w:r>
        <w:rPr>
          <w:spacing w:val="1"/>
        </w:rPr>
        <w:t xml:space="preserve"> </w:t>
      </w:r>
      <w:r>
        <w:t>флегмона подвисочной ямки, 3- флегмона крыловидно-челюстного пространства, 4- флегмона</w:t>
      </w:r>
      <w:r>
        <w:rPr>
          <w:spacing w:val="1"/>
        </w:rPr>
        <w:t xml:space="preserve"> </w:t>
      </w:r>
      <w:r>
        <w:t>корня языка, 5- флегмона окологлоточного пространства, 6- флегмона поджевательного про-</w:t>
      </w:r>
      <w:r>
        <w:rPr>
          <w:spacing w:val="1"/>
        </w:rPr>
        <w:t xml:space="preserve"> </w:t>
      </w:r>
      <w:r>
        <w:t>странства, 7-</w:t>
      </w:r>
      <w:r>
        <w:rPr>
          <w:spacing w:val="-4"/>
        </w:rPr>
        <w:t xml:space="preserve"> </w:t>
      </w:r>
      <w:r>
        <w:t>паратонзилярный абсцесс,</w:t>
      </w:r>
      <w:r>
        <w:rPr>
          <w:spacing w:val="1"/>
        </w:rPr>
        <w:t xml:space="preserve"> </w:t>
      </w:r>
      <w:r>
        <w:t>8-</w:t>
      </w:r>
      <w:r>
        <w:rPr>
          <w:spacing w:val="-4"/>
        </w:rPr>
        <w:t xml:space="preserve"> </w:t>
      </w:r>
      <w:r>
        <w:t>флегмона височной области (поверхностная).</w:t>
      </w:r>
    </w:p>
    <w:p w:rsidR="00187552" w:rsidRDefault="00CE4B4C">
      <w:pPr>
        <w:pStyle w:val="a4"/>
        <w:numPr>
          <w:ilvl w:val="1"/>
          <w:numId w:val="16"/>
        </w:numPr>
        <w:tabs>
          <w:tab w:val="left" w:pos="1116"/>
        </w:tabs>
        <w:spacing w:before="191"/>
        <w:rPr>
          <w:b/>
          <w:sz w:val="26"/>
        </w:rPr>
      </w:pPr>
      <w:r>
        <w:rPr>
          <w:b/>
          <w:sz w:val="26"/>
        </w:rPr>
        <w:t>КЛЕТЧАТОЧНОЕ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ПРОСТРАНСТВО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ЩЕКИ</w:t>
      </w:r>
    </w:p>
    <w:p w:rsidR="00187552" w:rsidRDefault="00CE4B4C">
      <w:pPr>
        <w:pStyle w:val="a3"/>
        <w:spacing w:before="153"/>
        <w:ind w:left="387" w:right="125"/>
        <w:jc w:val="center"/>
      </w:pPr>
      <w:r>
        <w:rPr>
          <w:u w:val="single"/>
        </w:rPr>
        <w:t>Клетчаточное</w:t>
      </w:r>
      <w:r>
        <w:rPr>
          <w:spacing w:val="3"/>
          <w:u w:val="single"/>
        </w:rPr>
        <w:t xml:space="preserve"> </w:t>
      </w:r>
      <w:r>
        <w:rPr>
          <w:u w:val="single"/>
        </w:rPr>
        <w:t>пространство</w:t>
      </w:r>
      <w:r>
        <w:rPr>
          <w:spacing w:val="4"/>
          <w:u w:val="single"/>
        </w:rPr>
        <w:t xml:space="preserve"> </w:t>
      </w:r>
      <w:r>
        <w:rPr>
          <w:u w:val="single"/>
        </w:rPr>
        <w:t>щеки</w:t>
      </w:r>
      <w:r>
        <w:rPr>
          <w:spacing w:val="5"/>
          <w:u w:val="single"/>
        </w:rPr>
        <w:t xml:space="preserve"> </w:t>
      </w:r>
      <w:r>
        <w:rPr>
          <w:u w:val="single"/>
        </w:rPr>
        <w:t>ограничено:</w:t>
      </w:r>
    </w:p>
    <w:p w:rsidR="00187552" w:rsidRDefault="00CE4B4C">
      <w:pPr>
        <w:pStyle w:val="a3"/>
        <w:spacing w:before="180" w:line="247" w:lineRule="auto"/>
        <w:ind w:right="266"/>
      </w:pPr>
      <w:r>
        <w:rPr>
          <w:b/>
        </w:rPr>
        <w:t xml:space="preserve">Снаружи </w:t>
      </w:r>
      <w:r>
        <w:t>- поверхностная</w:t>
      </w:r>
      <w:r>
        <w:rPr>
          <w:spacing w:val="2"/>
        </w:rPr>
        <w:t xml:space="preserve"> </w:t>
      </w:r>
      <w:r>
        <w:t>фасция,</w:t>
      </w:r>
      <w:r>
        <w:rPr>
          <w:spacing w:val="1"/>
        </w:rPr>
        <w:t xml:space="preserve"> </w:t>
      </w:r>
      <w:r>
        <w:t>п/клетчатка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мышцей</w:t>
      </w:r>
      <w:r>
        <w:rPr>
          <w:spacing w:val="3"/>
        </w:rPr>
        <w:t xml:space="preserve"> </w:t>
      </w:r>
      <w:r>
        <w:t>смеха,</w:t>
      </w:r>
      <w:r>
        <w:rPr>
          <w:spacing w:val="1"/>
        </w:rPr>
        <w:t xml:space="preserve"> </w:t>
      </w:r>
      <w:r>
        <w:t>кожа.</w:t>
      </w:r>
      <w:r>
        <w:rPr>
          <w:spacing w:val="1"/>
        </w:rPr>
        <w:t xml:space="preserve"> </w:t>
      </w:r>
      <w:r>
        <w:rPr>
          <w:b/>
        </w:rPr>
        <w:t xml:space="preserve">Внутри </w:t>
      </w:r>
      <w:r>
        <w:t>-</w:t>
      </w:r>
      <w:r>
        <w:rPr>
          <w:spacing w:val="1"/>
        </w:rPr>
        <w:t xml:space="preserve"> </w:t>
      </w:r>
      <w:r>
        <w:t>щечная</w:t>
      </w:r>
      <w:r>
        <w:rPr>
          <w:spacing w:val="2"/>
        </w:rPr>
        <w:t xml:space="preserve"> </w:t>
      </w:r>
      <w:r>
        <w:t>мышца,</w:t>
      </w:r>
      <w:r>
        <w:rPr>
          <w:spacing w:val="2"/>
        </w:rPr>
        <w:t xml:space="preserve"> </w:t>
      </w:r>
      <w:r>
        <w:t>подслизистая</w:t>
      </w:r>
      <w:r>
        <w:rPr>
          <w:spacing w:val="3"/>
        </w:rPr>
        <w:t xml:space="preserve"> </w:t>
      </w:r>
      <w:r>
        <w:t>клетчатка,</w:t>
      </w:r>
      <w:r>
        <w:rPr>
          <w:spacing w:val="2"/>
        </w:rPr>
        <w:t xml:space="preserve"> </w:t>
      </w:r>
      <w:r>
        <w:t>слизистая</w:t>
      </w:r>
      <w:r>
        <w:rPr>
          <w:spacing w:val="5"/>
        </w:rPr>
        <w:t xml:space="preserve"> </w:t>
      </w:r>
      <w:r>
        <w:t>оболочка</w:t>
      </w:r>
      <w:r>
        <w:rPr>
          <w:spacing w:val="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тело нижней</w:t>
      </w:r>
      <w:r>
        <w:rPr>
          <w:spacing w:val="1"/>
        </w:rPr>
        <w:t xml:space="preserve"> </w:t>
      </w:r>
      <w:r>
        <w:t>челюсти.</w:t>
      </w:r>
    </w:p>
    <w:p w:rsidR="00187552" w:rsidRDefault="00CE4B4C">
      <w:pPr>
        <w:pStyle w:val="a3"/>
        <w:spacing w:before="5"/>
      </w:pPr>
      <w:r>
        <w:rPr>
          <w:b/>
        </w:rPr>
        <w:t>Сзади</w:t>
      </w:r>
      <w:r>
        <w:rPr>
          <w:b/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передний</w:t>
      </w:r>
      <w:r>
        <w:rPr>
          <w:spacing w:val="2"/>
        </w:rPr>
        <w:t xml:space="preserve"> </w:t>
      </w:r>
      <w:r>
        <w:t>край</w:t>
      </w:r>
      <w:r>
        <w:rPr>
          <w:spacing w:val="5"/>
        </w:rPr>
        <w:t xml:space="preserve"> </w:t>
      </w:r>
      <w:r>
        <w:t>жевательной</w:t>
      </w:r>
      <w:r>
        <w:rPr>
          <w:spacing w:val="2"/>
        </w:rPr>
        <w:t xml:space="preserve"> </w:t>
      </w:r>
      <w:r>
        <w:t>мышцы.</w:t>
      </w:r>
    </w:p>
    <w:p w:rsidR="00187552" w:rsidRDefault="00CE4B4C">
      <w:pPr>
        <w:pStyle w:val="a3"/>
        <w:spacing w:before="15" w:line="244" w:lineRule="auto"/>
        <w:ind w:right="515"/>
      </w:pPr>
      <w:r>
        <w:rPr>
          <w:b/>
        </w:rPr>
        <w:t xml:space="preserve">Спереди </w:t>
      </w:r>
      <w:r>
        <w:t>- условная линия, проведенная от скулочелюстного шва к углу</w:t>
      </w:r>
      <w:r>
        <w:rPr>
          <w:spacing w:val="-67"/>
        </w:rPr>
        <w:t xml:space="preserve"> </w:t>
      </w:r>
      <w:r>
        <w:t>рта.</w:t>
      </w:r>
    </w:p>
    <w:p w:rsidR="00187552" w:rsidRDefault="00CE4B4C">
      <w:pPr>
        <w:pStyle w:val="a3"/>
        <w:spacing w:before="7"/>
      </w:pPr>
      <w:r>
        <w:rPr>
          <w:b/>
        </w:rPr>
        <w:t>Сверху</w:t>
      </w:r>
      <w:r>
        <w:rPr>
          <w:b/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нижний край</w:t>
      </w:r>
      <w:r>
        <w:rPr>
          <w:spacing w:val="4"/>
        </w:rPr>
        <w:t xml:space="preserve"> </w:t>
      </w:r>
      <w:r>
        <w:t>скуловой</w:t>
      </w:r>
      <w:r>
        <w:rPr>
          <w:spacing w:val="1"/>
        </w:rPr>
        <w:t xml:space="preserve"> </w:t>
      </w:r>
      <w:r>
        <w:t>кости.</w:t>
      </w:r>
    </w:p>
    <w:p w:rsidR="00187552" w:rsidRDefault="00CE4B4C">
      <w:pPr>
        <w:pStyle w:val="a3"/>
        <w:spacing w:before="14"/>
      </w:pPr>
      <w:r>
        <w:rPr>
          <w:b/>
        </w:rPr>
        <w:t>Снизу</w:t>
      </w:r>
      <w:r>
        <w:rPr>
          <w:b/>
          <w:spacing w:val="1"/>
        </w:rPr>
        <w:t xml:space="preserve"> </w:t>
      </w:r>
      <w:r>
        <w:t>- нижний</w:t>
      </w:r>
      <w:r>
        <w:rPr>
          <w:spacing w:val="1"/>
        </w:rPr>
        <w:t xml:space="preserve"> </w:t>
      </w:r>
      <w:r>
        <w:t>край</w:t>
      </w:r>
      <w:r>
        <w:rPr>
          <w:spacing w:val="4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нижней</w:t>
      </w:r>
      <w:r>
        <w:rPr>
          <w:spacing w:val="2"/>
        </w:rPr>
        <w:t xml:space="preserve"> </w:t>
      </w:r>
      <w:r>
        <w:t>челюсти.</w:t>
      </w:r>
    </w:p>
    <w:p w:rsidR="00187552" w:rsidRDefault="00187552">
      <w:pPr>
        <w:sectPr w:rsidR="00187552">
          <w:pgSz w:w="11910" w:h="16850"/>
          <w:pgMar w:top="1360" w:right="740" w:bottom="1160" w:left="1040" w:header="0" w:footer="920" w:gutter="0"/>
          <w:cols w:space="720"/>
        </w:sectPr>
      </w:pPr>
    </w:p>
    <w:p w:rsidR="00187552" w:rsidRDefault="00CE4B4C">
      <w:pPr>
        <w:pStyle w:val="a3"/>
        <w:spacing w:before="147" w:line="283" w:lineRule="auto"/>
        <w:ind w:right="392" w:firstLine="556"/>
        <w:jc w:val="both"/>
      </w:pPr>
      <w:r>
        <w:rPr>
          <w:u w:val="single"/>
        </w:rPr>
        <w:lastRenderedPageBreak/>
        <w:t>В клетчаточном пространстве находится:</w:t>
      </w:r>
      <w:r>
        <w:t xml:space="preserve"> жировой комок щеки, также</w:t>
      </w:r>
      <w:r>
        <w:rPr>
          <w:spacing w:val="1"/>
        </w:rPr>
        <w:t xml:space="preserve"> </w:t>
      </w:r>
      <w:r>
        <w:t>лицевая артерия, вена, щечные лимфатические узлы. Жировой комок щеки</w:t>
      </w:r>
      <w:r>
        <w:rPr>
          <w:spacing w:val="1"/>
        </w:rPr>
        <w:t xml:space="preserve"> </w:t>
      </w:r>
      <w:r>
        <w:t>заключен в плотную 2-ю фасцию шеи, которая отделяет его от подкожной</w:t>
      </w:r>
      <w:r>
        <w:rPr>
          <w:spacing w:val="1"/>
        </w:rPr>
        <w:t xml:space="preserve"> </w:t>
      </w:r>
      <w:r>
        <w:t>клетчатки снаружи</w:t>
      </w:r>
      <w:r>
        <w:rPr>
          <w:spacing w:val="1"/>
        </w:rPr>
        <w:t xml:space="preserve"> </w:t>
      </w:r>
      <w:r>
        <w:t>и щечной мышцы</w:t>
      </w:r>
      <w:r>
        <w:rPr>
          <w:spacing w:val="1"/>
        </w:rPr>
        <w:t xml:space="preserve"> </w:t>
      </w:r>
      <w:r>
        <w:t>внутри.</w:t>
      </w:r>
    </w:p>
    <w:p w:rsidR="00187552" w:rsidRDefault="00CE4B4C">
      <w:pPr>
        <w:pStyle w:val="a3"/>
        <w:spacing w:before="3"/>
        <w:ind w:left="0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136200</wp:posOffset>
            </wp:positionV>
            <wp:extent cx="2522495" cy="230505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49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552" w:rsidRDefault="00CE4B4C">
      <w:pPr>
        <w:spacing w:before="145"/>
        <w:ind w:left="662"/>
      </w:pPr>
      <w:r>
        <w:t>Рис. 6. Локализация</w:t>
      </w:r>
      <w:r>
        <w:rPr>
          <w:spacing w:val="-1"/>
        </w:rPr>
        <w:t xml:space="preserve"> </w:t>
      </w:r>
      <w:r>
        <w:t>гнойно-воспалительного процесса щечной</w:t>
      </w:r>
      <w:r>
        <w:rPr>
          <w:spacing w:val="-1"/>
        </w:rPr>
        <w:t xml:space="preserve"> </w:t>
      </w:r>
      <w:r>
        <w:t>области:</w:t>
      </w:r>
    </w:p>
    <w:p w:rsidR="00187552" w:rsidRDefault="00CE4B4C">
      <w:pPr>
        <w:spacing w:before="6" w:line="244" w:lineRule="auto"/>
        <w:ind w:left="1269" w:right="2440"/>
      </w:pPr>
      <w:r>
        <w:t>1 – в поверхностном клетчаточном пространстве (над</w:t>
      </w:r>
      <w:r>
        <w:rPr>
          <w:spacing w:val="1"/>
        </w:rPr>
        <w:t xml:space="preserve"> </w:t>
      </w:r>
      <w:r>
        <w:t>m.buccinator)</w:t>
      </w:r>
      <w:r>
        <w:rPr>
          <w:spacing w:val="-5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глубоком клетчаточном</w:t>
      </w:r>
      <w:r>
        <w:rPr>
          <w:spacing w:val="-1"/>
        </w:rPr>
        <w:t xml:space="preserve"> </w:t>
      </w:r>
      <w:r>
        <w:t>пространстве (под</w:t>
      </w:r>
      <w:r>
        <w:rPr>
          <w:spacing w:val="2"/>
        </w:rPr>
        <w:t xml:space="preserve"> </w:t>
      </w:r>
      <w:r>
        <w:t>m.buccinator)</w:t>
      </w:r>
    </w:p>
    <w:p w:rsidR="00187552" w:rsidRDefault="00CE4B4C">
      <w:pPr>
        <w:spacing w:before="2"/>
        <w:ind w:left="1269"/>
      </w:pPr>
      <w:r>
        <w:t>3 –</w:t>
      </w:r>
      <w:r>
        <w:rPr>
          <w:spacing w:val="1"/>
        </w:rPr>
        <w:t xml:space="preserve"> </w:t>
      </w:r>
      <w:r>
        <w:t>m.buccinator</w:t>
      </w:r>
    </w:p>
    <w:p w:rsidR="00187552" w:rsidRDefault="00187552">
      <w:pPr>
        <w:pStyle w:val="a3"/>
        <w:spacing w:before="6"/>
        <w:ind w:left="0"/>
        <w:rPr>
          <w:sz w:val="33"/>
        </w:rPr>
      </w:pPr>
    </w:p>
    <w:p w:rsidR="00187552" w:rsidRDefault="00CE4B4C">
      <w:pPr>
        <w:pStyle w:val="a3"/>
        <w:spacing w:line="283" w:lineRule="auto"/>
        <w:ind w:right="387" w:firstLine="69"/>
        <w:jc w:val="both"/>
      </w:pPr>
      <w:r>
        <w:rPr>
          <w:u w:val="single"/>
        </w:rPr>
        <w:t>Отростки жирового комка:</w:t>
      </w:r>
      <w:r>
        <w:rPr>
          <w:spacing w:val="1"/>
        </w:rPr>
        <w:t xml:space="preserve"> </w:t>
      </w:r>
      <w:r>
        <w:t>височный, глазничный крылонебный прони-</w:t>
      </w:r>
      <w:r>
        <w:rPr>
          <w:spacing w:val="1"/>
        </w:rPr>
        <w:t xml:space="preserve"> </w:t>
      </w:r>
      <w:r>
        <w:t>кают в соответствующие области. Нижняя доля жирового комка лежит в</w:t>
      </w:r>
      <w:r>
        <w:rPr>
          <w:spacing w:val="1"/>
        </w:rPr>
        <w:t xml:space="preserve"> </w:t>
      </w:r>
      <w:r>
        <w:t>щечной области, средняя - под скуловой дугой, верхняя образует указан-</w:t>
      </w:r>
      <w:r>
        <w:rPr>
          <w:spacing w:val="1"/>
        </w:rPr>
        <w:t xml:space="preserve"> </w:t>
      </w:r>
      <w:r>
        <w:t>ные отроги.</w:t>
      </w:r>
    </w:p>
    <w:p w:rsidR="00187552" w:rsidRDefault="00CE4B4C">
      <w:pPr>
        <w:pStyle w:val="a3"/>
        <w:spacing w:before="4" w:line="283" w:lineRule="auto"/>
        <w:ind w:right="387" w:firstLine="695"/>
        <w:jc w:val="both"/>
      </w:pPr>
      <w:r>
        <w:rPr>
          <w:b/>
          <w:u w:val="thick"/>
        </w:rPr>
        <w:t>Височный отросток</w:t>
      </w:r>
      <w:r>
        <w:rPr>
          <w:b/>
        </w:rPr>
        <w:t xml:space="preserve"> </w:t>
      </w:r>
      <w:r>
        <w:t>поднимается под скуловой дугой вдоль наруж-</w:t>
      </w:r>
      <w:r>
        <w:rPr>
          <w:spacing w:val="1"/>
        </w:rPr>
        <w:t xml:space="preserve"> </w:t>
      </w:r>
      <w:r>
        <w:t>ной стенки глазницы и лежит в подапоневротическом клетчаточном про-</w:t>
      </w:r>
      <w:r>
        <w:rPr>
          <w:spacing w:val="1"/>
        </w:rPr>
        <w:t xml:space="preserve"> </w:t>
      </w:r>
      <w:r>
        <w:t>странстве височной области (между височной фасцией и височной мыш-</w:t>
      </w:r>
      <w:r>
        <w:rPr>
          <w:spacing w:val="1"/>
        </w:rPr>
        <w:t xml:space="preserve"> </w:t>
      </w:r>
      <w:r>
        <w:t>цей, в подапоневротическом клетчаточном</w:t>
      </w:r>
      <w:r>
        <w:rPr>
          <w:spacing w:val="1"/>
        </w:rPr>
        <w:t xml:space="preserve"> </w:t>
      </w:r>
      <w:r>
        <w:t>пространстве в промежутке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передним краем височной мышцы и наружной стенкой глазницы).</w:t>
      </w:r>
      <w:r>
        <w:rPr>
          <w:spacing w:val="1"/>
        </w:rPr>
        <w:t xml:space="preserve"> </w:t>
      </w:r>
      <w:r>
        <w:t>Воспалительный процесс из щечной области этим путем может распро-</w:t>
      </w:r>
      <w:r>
        <w:rPr>
          <w:spacing w:val="1"/>
        </w:rPr>
        <w:t xml:space="preserve"> </w:t>
      </w:r>
      <w:r>
        <w:t>страняться в</w:t>
      </w:r>
      <w:r>
        <w:rPr>
          <w:spacing w:val="-2"/>
        </w:rPr>
        <w:t xml:space="preserve"> </w:t>
      </w:r>
      <w:r>
        <w:t>височную</w:t>
      </w:r>
      <w:r>
        <w:rPr>
          <w:spacing w:val="-1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</w:t>
      </w:r>
      <w:r>
        <w:rPr>
          <w:spacing w:val="3"/>
        </w:rPr>
        <w:t xml:space="preserve"> </w:t>
      </w:r>
      <w:r>
        <w:rPr>
          <w:u w:val="single"/>
        </w:rPr>
        <w:t>(это первый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путь).</w:t>
      </w:r>
    </w:p>
    <w:p w:rsidR="00187552" w:rsidRDefault="00CE4B4C">
      <w:pPr>
        <w:pStyle w:val="a3"/>
        <w:spacing w:before="3" w:line="283" w:lineRule="auto"/>
        <w:ind w:right="387" w:firstLine="556"/>
        <w:jc w:val="both"/>
      </w:pPr>
      <w:r>
        <w:rPr>
          <w:b/>
          <w:u w:val="thick"/>
        </w:rPr>
        <w:t>Глазничный</w:t>
      </w:r>
      <w:r>
        <w:rPr>
          <w:b/>
          <w:spacing w:val="32"/>
          <w:u w:val="thick"/>
        </w:rPr>
        <w:t xml:space="preserve"> </w:t>
      </w:r>
      <w:r>
        <w:rPr>
          <w:b/>
          <w:u w:val="thick"/>
        </w:rPr>
        <w:t>отросток</w:t>
      </w:r>
      <w:r>
        <w:t>,</w:t>
      </w:r>
      <w:r>
        <w:rPr>
          <w:spacing w:val="33"/>
        </w:rPr>
        <w:t xml:space="preserve"> </w:t>
      </w:r>
      <w:r>
        <w:t>располагаясь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подвисочной</w:t>
      </w:r>
      <w:r>
        <w:rPr>
          <w:spacing w:val="34"/>
        </w:rPr>
        <w:t xml:space="preserve"> </w:t>
      </w:r>
      <w:r>
        <w:t>ямке,</w:t>
      </w:r>
      <w:r>
        <w:rPr>
          <w:spacing w:val="32"/>
        </w:rPr>
        <w:t xml:space="preserve"> </w:t>
      </w:r>
      <w:r>
        <w:t>прилежит</w:t>
      </w:r>
      <w:r>
        <w:rPr>
          <w:spacing w:val="-68"/>
        </w:rPr>
        <w:t xml:space="preserve"> </w:t>
      </w:r>
      <w:r>
        <w:t>к нижней</w:t>
      </w:r>
      <w:r>
        <w:rPr>
          <w:spacing w:val="1"/>
        </w:rPr>
        <w:t xml:space="preserve"> </w:t>
      </w:r>
      <w:r>
        <w:t xml:space="preserve">глазничной щели, и таким </w:t>
      </w:r>
      <w:r>
        <w:rPr>
          <w:u w:val="single"/>
        </w:rPr>
        <w:t>вторым путем</w:t>
      </w:r>
      <w:r>
        <w:rPr>
          <w:spacing w:val="1"/>
        </w:rPr>
        <w:t xml:space="preserve"> </w:t>
      </w:r>
      <w:r>
        <w:t>воспалительный про-</w:t>
      </w:r>
      <w:r>
        <w:rPr>
          <w:spacing w:val="1"/>
        </w:rPr>
        <w:t xml:space="preserve"> </w:t>
      </w:r>
      <w:r>
        <w:t>цесс может распространяться в</w:t>
      </w:r>
      <w:r>
        <w:rPr>
          <w:spacing w:val="-2"/>
        </w:rPr>
        <w:t xml:space="preserve"> </w:t>
      </w:r>
      <w:r>
        <w:t>глазницу.</w:t>
      </w:r>
    </w:p>
    <w:p w:rsidR="00187552" w:rsidRDefault="00CE4B4C">
      <w:pPr>
        <w:pStyle w:val="a3"/>
        <w:spacing w:before="5" w:line="283" w:lineRule="auto"/>
        <w:ind w:right="388" w:firstLine="487"/>
        <w:jc w:val="both"/>
      </w:pPr>
      <w:r>
        <w:rPr>
          <w:b/>
          <w:u w:val="thick"/>
        </w:rPr>
        <w:t>Крылонебный отросток</w:t>
      </w:r>
      <w:r>
        <w:rPr>
          <w:b/>
        </w:rPr>
        <w:t xml:space="preserve"> </w:t>
      </w:r>
      <w:r>
        <w:t>проникает через верхнюю глазничную щель</w:t>
      </w:r>
      <w:r>
        <w:rPr>
          <w:spacing w:val="1"/>
        </w:rPr>
        <w:t xml:space="preserve"> </w:t>
      </w:r>
      <w:r>
        <w:t>на внутричерепную поверхность тела клиновидной кости и прилежит к</w:t>
      </w:r>
      <w:r>
        <w:rPr>
          <w:spacing w:val="1"/>
        </w:rPr>
        <w:t xml:space="preserve"> </w:t>
      </w:r>
      <w:r>
        <w:t>стенке пещеристого синуса твердой мозговой оболочки. Этим расположе-</w:t>
      </w:r>
      <w:r>
        <w:rPr>
          <w:spacing w:val="1"/>
        </w:rPr>
        <w:t xml:space="preserve"> </w:t>
      </w:r>
      <w:r>
        <w:t>нием</w:t>
      </w:r>
      <w:r>
        <w:rPr>
          <w:spacing w:val="52"/>
        </w:rPr>
        <w:t xml:space="preserve"> </w:t>
      </w:r>
      <w:r>
        <w:t>объясняется</w:t>
      </w:r>
      <w:r>
        <w:rPr>
          <w:spacing w:val="53"/>
        </w:rPr>
        <w:t xml:space="preserve"> </w:t>
      </w:r>
      <w:r>
        <w:t>распространение</w:t>
      </w:r>
      <w:r>
        <w:rPr>
          <w:spacing w:val="52"/>
        </w:rPr>
        <w:t xml:space="preserve"> </w:t>
      </w:r>
      <w:r>
        <w:t>воспаления</w:t>
      </w:r>
      <w:r>
        <w:rPr>
          <w:spacing w:val="54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щечной</w:t>
      </w:r>
      <w:r>
        <w:rPr>
          <w:spacing w:val="57"/>
        </w:rPr>
        <w:t xml:space="preserve"> </w:t>
      </w:r>
      <w:r>
        <w:t>области</w:t>
      </w:r>
      <w:r>
        <w:rPr>
          <w:spacing w:val="54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ка-</w:t>
      </w:r>
    </w:p>
    <w:p w:rsidR="00187552" w:rsidRDefault="00187552">
      <w:pPr>
        <w:spacing w:line="283" w:lineRule="auto"/>
        <w:jc w:val="both"/>
        <w:sectPr w:rsidR="00187552">
          <w:pgSz w:w="11910" w:h="16850"/>
          <w:pgMar w:top="1600" w:right="740" w:bottom="1160" w:left="1040" w:header="0" w:footer="920" w:gutter="0"/>
          <w:cols w:space="720"/>
        </w:sectPr>
      </w:pPr>
    </w:p>
    <w:p w:rsidR="00187552" w:rsidRDefault="00CE4B4C">
      <w:pPr>
        <w:pStyle w:val="a3"/>
        <w:spacing w:before="77" w:line="283" w:lineRule="auto"/>
        <w:ind w:right="389"/>
        <w:jc w:val="both"/>
      </w:pPr>
      <w:r>
        <w:lastRenderedPageBreak/>
        <w:t>верзному синусу, вызывая его тромбоз без вовлечения в его возникновение</w:t>
      </w:r>
      <w:r>
        <w:rPr>
          <w:spacing w:val="-67"/>
        </w:rPr>
        <w:t xml:space="preserve"> </w:t>
      </w:r>
      <w:r>
        <w:t>вен</w:t>
      </w:r>
      <w:r>
        <w:rPr>
          <w:spacing w:val="-1"/>
        </w:rPr>
        <w:t xml:space="preserve"> </w:t>
      </w:r>
      <w:r>
        <w:t>лица (глазницы).</w:t>
      </w:r>
      <w:r>
        <w:rPr>
          <w:spacing w:val="1"/>
        </w:rPr>
        <w:t xml:space="preserve"> </w:t>
      </w:r>
      <w:r>
        <w:t xml:space="preserve">Это </w:t>
      </w:r>
      <w:r>
        <w:rPr>
          <w:u w:val="single"/>
        </w:rPr>
        <w:t>третий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путь.</w:t>
      </w:r>
    </w:p>
    <w:p w:rsidR="00187552" w:rsidRDefault="00CE4B4C">
      <w:pPr>
        <w:pStyle w:val="a3"/>
        <w:spacing w:line="283" w:lineRule="auto"/>
        <w:ind w:right="389" w:firstLine="556"/>
        <w:jc w:val="both"/>
      </w:pPr>
      <w:r>
        <w:t>Часть жирового комка прилежит к костной ткани верхней и нижней</w:t>
      </w:r>
      <w:r>
        <w:rPr>
          <w:spacing w:val="1"/>
        </w:rPr>
        <w:t xml:space="preserve"> </w:t>
      </w:r>
      <w:r>
        <w:t>челюстей и служит проводником воспалительных процессов от челюстей</w:t>
      </w:r>
      <w:r>
        <w:rPr>
          <w:spacing w:val="1"/>
        </w:rPr>
        <w:t xml:space="preserve"> </w:t>
      </w:r>
      <w:r>
        <w:t>(при периостите,</w:t>
      </w:r>
      <w:r>
        <w:rPr>
          <w:spacing w:val="1"/>
        </w:rPr>
        <w:t xml:space="preserve"> </w:t>
      </w:r>
      <w:r>
        <w:t>остеомиелите)</w:t>
      </w:r>
      <w:r>
        <w:rPr>
          <w:spacing w:val="1"/>
        </w:rPr>
        <w:t xml:space="preserve"> </w:t>
      </w:r>
      <w:r>
        <w:t xml:space="preserve">в щечную областью. </w:t>
      </w:r>
      <w:r>
        <w:rPr>
          <w:u w:val="single"/>
        </w:rPr>
        <w:t>Это</w:t>
      </w:r>
      <w:r>
        <w:rPr>
          <w:spacing w:val="1"/>
          <w:u w:val="single"/>
        </w:rPr>
        <w:t xml:space="preserve"> </w:t>
      </w:r>
      <w:r>
        <w:rPr>
          <w:u w:val="single"/>
        </w:rPr>
        <w:t>четвертый</w:t>
      </w:r>
      <w:r>
        <w:rPr>
          <w:spacing w:val="2"/>
          <w:u w:val="single"/>
        </w:rPr>
        <w:t xml:space="preserve"> </w:t>
      </w:r>
      <w:r>
        <w:rPr>
          <w:u w:val="single"/>
        </w:rPr>
        <w:t>путь.</w:t>
      </w:r>
    </w:p>
    <w:p w:rsidR="00187552" w:rsidRDefault="00187552">
      <w:pPr>
        <w:pStyle w:val="a3"/>
        <w:spacing w:before="6"/>
        <w:ind w:left="0"/>
        <w:rPr>
          <w:sz w:val="17"/>
        </w:rPr>
      </w:pPr>
    </w:p>
    <w:p w:rsidR="00187552" w:rsidRDefault="00CE4B4C">
      <w:pPr>
        <w:pStyle w:val="a4"/>
        <w:numPr>
          <w:ilvl w:val="1"/>
          <w:numId w:val="16"/>
        </w:numPr>
        <w:tabs>
          <w:tab w:val="left" w:pos="1116"/>
        </w:tabs>
        <w:spacing w:before="88"/>
        <w:rPr>
          <w:b/>
          <w:sz w:val="26"/>
        </w:rPr>
      </w:pPr>
      <w:r>
        <w:rPr>
          <w:b/>
          <w:spacing w:val="-1"/>
          <w:sz w:val="26"/>
        </w:rPr>
        <w:t>ОКОЛОУШНО-ЖЕВАТЕЛЬНАЯ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ОБЛАСТЬ</w:t>
      </w:r>
    </w:p>
    <w:p w:rsidR="00187552" w:rsidRDefault="00CE4B4C">
      <w:pPr>
        <w:pStyle w:val="a3"/>
        <w:spacing w:before="153"/>
        <w:ind w:left="1079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листка</w:t>
      </w:r>
      <w:r>
        <w:rPr>
          <w:spacing w:val="1"/>
        </w:rPr>
        <w:t xml:space="preserve"> </w:t>
      </w:r>
      <w:r>
        <w:t>собственной</w:t>
      </w:r>
      <w:r>
        <w:rPr>
          <w:spacing w:val="6"/>
        </w:rPr>
        <w:t xml:space="preserve"> </w:t>
      </w:r>
      <w:r>
        <w:t>фасции:</w:t>
      </w:r>
    </w:p>
    <w:p w:rsidR="00187552" w:rsidRDefault="00CE4B4C">
      <w:pPr>
        <w:pStyle w:val="a4"/>
        <w:numPr>
          <w:ilvl w:val="0"/>
          <w:numId w:val="15"/>
        </w:numPr>
        <w:tabs>
          <w:tab w:val="left" w:pos="1174"/>
        </w:tabs>
        <w:spacing w:before="57"/>
        <w:ind w:hanging="234"/>
        <w:rPr>
          <w:sz w:val="28"/>
        </w:rPr>
      </w:pPr>
      <w:r>
        <w:rPr>
          <w:sz w:val="28"/>
        </w:rPr>
        <w:t>поверхностный</w:t>
      </w:r>
      <w:r>
        <w:rPr>
          <w:spacing w:val="3"/>
          <w:sz w:val="28"/>
        </w:rPr>
        <w:t xml:space="preserve"> </w:t>
      </w:r>
      <w:r>
        <w:rPr>
          <w:sz w:val="28"/>
        </w:rPr>
        <w:t>листок</w:t>
      </w:r>
      <w:r>
        <w:rPr>
          <w:spacing w:val="2"/>
          <w:sz w:val="28"/>
        </w:rPr>
        <w:t xml:space="preserve"> </w:t>
      </w:r>
      <w:r>
        <w:rPr>
          <w:sz w:val="28"/>
        </w:rPr>
        <w:t>(II</w:t>
      </w:r>
      <w:r>
        <w:rPr>
          <w:spacing w:val="2"/>
          <w:sz w:val="28"/>
        </w:rPr>
        <w:t xml:space="preserve"> </w:t>
      </w:r>
      <w:r>
        <w:rPr>
          <w:sz w:val="28"/>
        </w:rPr>
        <w:t>фасции</w:t>
      </w:r>
      <w:r>
        <w:rPr>
          <w:spacing w:val="2"/>
          <w:sz w:val="28"/>
        </w:rPr>
        <w:t xml:space="preserve"> </w:t>
      </w:r>
      <w:r>
        <w:rPr>
          <w:sz w:val="28"/>
        </w:rPr>
        <w:t>шеи)</w:t>
      </w:r>
    </w:p>
    <w:p w:rsidR="00187552" w:rsidRDefault="00CE4B4C">
      <w:pPr>
        <w:pStyle w:val="a4"/>
        <w:numPr>
          <w:ilvl w:val="0"/>
          <w:numId w:val="15"/>
        </w:numPr>
        <w:tabs>
          <w:tab w:val="left" w:pos="1104"/>
        </w:tabs>
        <w:spacing w:before="57"/>
        <w:ind w:left="1103" w:hanging="164"/>
        <w:rPr>
          <w:sz w:val="28"/>
        </w:rPr>
      </w:pPr>
      <w:r>
        <w:rPr>
          <w:sz w:val="28"/>
        </w:rPr>
        <w:t>глубокий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листок</w:t>
      </w:r>
      <w:r>
        <w:rPr>
          <w:spacing w:val="1"/>
          <w:sz w:val="28"/>
        </w:rPr>
        <w:t xml:space="preserve"> </w:t>
      </w:r>
      <w:r>
        <w:rPr>
          <w:sz w:val="28"/>
        </w:rPr>
        <w:t>(III фасция</w:t>
      </w:r>
      <w:r>
        <w:rPr>
          <w:spacing w:val="1"/>
          <w:sz w:val="28"/>
        </w:rPr>
        <w:t xml:space="preserve"> </w:t>
      </w:r>
      <w:r>
        <w:rPr>
          <w:sz w:val="28"/>
        </w:rPr>
        <w:t>шеи).</w:t>
      </w:r>
    </w:p>
    <w:p w:rsidR="00187552" w:rsidRDefault="00CE4B4C">
      <w:pPr>
        <w:pStyle w:val="a3"/>
        <w:spacing w:before="58" w:line="283" w:lineRule="auto"/>
        <w:ind w:right="387"/>
        <w:jc w:val="both"/>
      </w:pPr>
      <w:r>
        <w:t>Поверхностный листок (вторая фасция шеи) образует футляр жевательной</w:t>
      </w:r>
      <w:r>
        <w:rPr>
          <w:spacing w:val="1"/>
        </w:rPr>
        <w:t xml:space="preserve"> </w:t>
      </w:r>
      <w:r>
        <w:t>мышцы и покрывает околоушную слюнную железу и называется около-</w:t>
      </w:r>
      <w:r>
        <w:rPr>
          <w:spacing w:val="1"/>
        </w:rPr>
        <w:t xml:space="preserve"> </w:t>
      </w:r>
      <w:r>
        <w:t>ушной - жевательной фасцией. Кпереди продолжаясь, фасция переходит в</w:t>
      </w:r>
      <w:r>
        <w:rPr>
          <w:spacing w:val="1"/>
        </w:rPr>
        <w:t xml:space="preserve"> </w:t>
      </w:r>
      <w:r>
        <w:t>фасциальную</w:t>
      </w:r>
      <w:r>
        <w:rPr>
          <w:spacing w:val="-1"/>
        </w:rPr>
        <w:t xml:space="preserve"> </w:t>
      </w:r>
      <w:r>
        <w:t>капсулу</w:t>
      </w:r>
      <w:r>
        <w:rPr>
          <w:spacing w:val="-4"/>
        </w:rPr>
        <w:t xml:space="preserve"> </w:t>
      </w:r>
      <w:r>
        <w:t>жирового</w:t>
      </w:r>
      <w:r>
        <w:rPr>
          <w:spacing w:val="1"/>
        </w:rPr>
        <w:t xml:space="preserve"> </w:t>
      </w:r>
      <w:r>
        <w:t>комка щеки.</w:t>
      </w:r>
    </w:p>
    <w:p w:rsidR="00187552" w:rsidRDefault="00CE4B4C">
      <w:pPr>
        <w:pStyle w:val="a3"/>
        <w:spacing w:line="283" w:lineRule="auto"/>
        <w:ind w:right="384" w:firstLine="626"/>
        <w:jc w:val="both"/>
      </w:pPr>
      <w:r>
        <w:t>Окружающая железу фасция тонкая на верхней поверхности железы,</w:t>
      </w:r>
      <w:r>
        <w:rPr>
          <w:spacing w:val="1"/>
        </w:rPr>
        <w:t xml:space="preserve"> </w:t>
      </w:r>
      <w:r>
        <w:t>прилегающей к наружному слуховому проходу и на внутренней поверхно-</w:t>
      </w:r>
      <w:r>
        <w:rPr>
          <w:spacing w:val="1"/>
        </w:rPr>
        <w:t xml:space="preserve"> </w:t>
      </w:r>
      <w:r>
        <w:t>сти</w:t>
      </w:r>
      <w:r>
        <w:rPr>
          <w:spacing w:val="1"/>
        </w:rPr>
        <w:t xml:space="preserve"> </w:t>
      </w:r>
      <w:r>
        <w:t>железы,</w:t>
      </w:r>
      <w:r>
        <w:rPr>
          <w:spacing w:val="1"/>
        </w:rPr>
        <w:t xml:space="preserve"> </w:t>
      </w:r>
      <w:r>
        <w:t>обращенной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переднему</w:t>
      </w:r>
      <w:r>
        <w:rPr>
          <w:spacing w:val="1"/>
        </w:rPr>
        <w:t xml:space="preserve"> </w:t>
      </w:r>
      <w:r>
        <w:t>окологлоточному</w:t>
      </w:r>
      <w:r>
        <w:rPr>
          <w:spacing w:val="1"/>
        </w:rPr>
        <w:t xml:space="preserve"> </w:t>
      </w:r>
      <w:r>
        <w:t>пространству</w:t>
      </w:r>
      <w:r>
        <w:rPr>
          <w:spacing w:val="1"/>
        </w:rPr>
        <w:t xml:space="preserve"> </w:t>
      </w:r>
      <w:r>
        <w:t>(железа является частью наружной стенки окологлоточного пространства).</w:t>
      </w:r>
      <w:r>
        <w:rPr>
          <w:spacing w:val="1"/>
        </w:rPr>
        <w:t xml:space="preserve"> </w:t>
      </w:r>
      <w:r>
        <w:t>Это "слабые" места околоушно-жевательной фасции. При гнойном паро-</w:t>
      </w:r>
      <w:r>
        <w:rPr>
          <w:spacing w:val="1"/>
        </w:rPr>
        <w:t xml:space="preserve"> </w:t>
      </w:r>
      <w:r>
        <w:t>тите гной в 4 раза чаще   прорывается в окологлоточное пространство, чем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наружный слуховой</w:t>
      </w:r>
      <w:r>
        <w:rPr>
          <w:spacing w:val="1"/>
        </w:rPr>
        <w:t xml:space="preserve"> </w:t>
      </w:r>
      <w:r>
        <w:t>проход.</w:t>
      </w:r>
    </w:p>
    <w:p w:rsidR="00187552" w:rsidRDefault="00CE4B4C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55755" cy="1819275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575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552" w:rsidRDefault="00CE4B4C">
      <w:pPr>
        <w:spacing w:before="165" w:line="244" w:lineRule="auto"/>
        <w:ind w:left="662" w:right="384"/>
        <w:jc w:val="both"/>
      </w:pPr>
      <w:r>
        <w:t>Рис. 7. Возможная локализация гнойно-воспалительного процесса в околоушно-жевательной</w:t>
      </w:r>
      <w:r>
        <w:rPr>
          <w:spacing w:val="1"/>
        </w:rPr>
        <w:t xml:space="preserve"> </w:t>
      </w:r>
      <w:r>
        <w:t>области: а – в подкожно-жировой клетчатке, б – в подфасциальном клетчаточном простран-</w:t>
      </w:r>
      <w:r>
        <w:rPr>
          <w:spacing w:val="1"/>
        </w:rPr>
        <w:t xml:space="preserve"> </w:t>
      </w:r>
      <w:r>
        <w:t>стве,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подмышечном</w:t>
      </w:r>
      <w:r>
        <w:rPr>
          <w:spacing w:val="12"/>
        </w:rPr>
        <w:t xml:space="preserve"> </w:t>
      </w:r>
      <w:r>
        <w:t>клетчаточном</w:t>
      </w:r>
      <w:r>
        <w:rPr>
          <w:spacing w:val="10"/>
        </w:rPr>
        <w:t xml:space="preserve"> </w:t>
      </w:r>
      <w:r>
        <w:t>пространстве,</w:t>
      </w:r>
      <w:r>
        <w:rPr>
          <w:spacing w:val="12"/>
        </w:rPr>
        <w:t xml:space="preserve"> </w:t>
      </w:r>
      <w:r>
        <w:t>г</w:t>
      </w:r>
      <w:r>
        <w:rPr>
          <w:spacing w:val="15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клетчатке</w:t>
      </w:r>
      <w:r>
        <w:rPr>
          <w:spacing w:val="12"/>
        </w:rPr>
        <w:t xml:space="preserve"> </w:t>
      </w:r>
      <w:r>
        <w:t>занижнечелюстной</w:t>
      </w:r>
      <w:r>
        <w:rPr>
          <w:spacing w:val="8"/>
        </w:rPr>
        <w:t xml:space="preserve"> </w:t>
      </w:r>
      <w:r>
        <w:t>ямки</w:t>
      </w:r>
      <w:r>
        <w:rPr>
          <w:spacing w:val="-52"/>
        </w:rPr>
        <w:t xml:space="preserve"> </w:t>
      </w:r>
      <w:r>
        <w:t>(в фасциальном влагалище околоушной слюнной железы), д – в нескольких клетчаточных про-</w:t>
      </w:r>
      <w:r>
        <w:rPr>
          <w:spacing w:val="1"/>
        </w:rPr>
        <w:t xml:space="preserve"> </w:t>
      </w:r>
      <w:r>
        <w:t>странствах.</w:t>
      </w:r>
    </w:p>
    <w:p w:rsidR="00187552" w:rsidRDefault="00187552">
      <w:pPr>
        <w:pStyle w:val="a3"/>
        <w:spacing w:before="6"/>
        <w:ind w:left="0"/>
        <w:rPr>
          <w:sz w:val="23"/>
        </w:rPr>
      </w:pPr>
    </w:p>
    <w:p w:rsidR="00187552" w:rsidRDefault="00CE4B4C">
      <w:pPr>
        <w:pStyle w:val="a4"/>
        <w:numPr>
          <w:ilvl w:val="1"/>
          <w:numId w:val="16"/>
        </w:numPr>
        <w:tabs>
          <w:tab w:val="left" w:pos="1116"/>
        </w:tabs>
        <w:rPr>
          <w:b/>
          <w:sz w:val="26"/>
        </w:rPr>
      </w:pPr>
      <w:r>
        <w:rPr>
          <w:b/>
          <w:sz w:val="26"/>
        </w:rPr>
        <w:t>ПОДЖЕВАТЕЛЬНОЕ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КЛЕТЧАТОЧНОЕ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ПРОСТРАНСТВО</w:t>
      </w:r>
    </w:p>
    <w:p w:rsidR="00187552" w:rsidRDefault="00CE4B4C">
      <w:pPr>
        <w:pStyle w:val="a3"/>
        <w:spacing w:before="153" w:line="249" w:lineRule="auto"/>
        <w:ind w:right="390"/>
        <w:jc w:val="both"/>
      </w:pPr>
      <w:r>
        <w:t>Расположено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наружной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челюсти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внутренней</w:t>
      </w:r>
      <w:r>
        <w:rPr>
          <w:spacing w:val="25"/>
        </w:rPr>
        <w:t xml:space="preserve"> </w:t>
      </w:r>
      <w:r>
        <w:t>поверхностью</w:t>
      </w:r>
      <w:r>
        <w:rPr>
          <w:spacing w:val="22"/>
        </w:rPr>
        <w:t xml:space="preserve"> </w:t>
      </w:r>
      <w:r>
        <w:t>собственно-жевательной</w:t>
      </w:r>
      <w:r>
        <w:rPr>
          <w:spacing w:val="25"/>
        </w:rPr>
        <w:t xml:space="preserve"> </w:t>
      </w:r>
      <w:r>
        <w:t>мышцы.</w:t>
      </w:r>
      <w:r>
        <w:rPr>
          <w:spacing w:val="27"/>
        </w:rPr>
        <w:t xml:space="preserve"> </w:t>
      </w:r>
      <w:r>
        <w:rPr>
          <w:b/>
        </w:rPr>
        <w:t>Сзади</w:t>
      </w:r>
      <w:r>
        <w:rPr>
          <w:b/>
          <w:spacing w:val="22"/>
        </w:rPr>
        <w:t xml:space="preserve"> </w:t>
      </w:r>
      <w:r>
        <w:t>оно</w:t>
      </w:r>
    </w:p>
    <w:p w:rsidR="00187552" w:rsidRDefault="00187552">
      <w:pPr>
        <w:spacing w:line="249" w:lineRule="auto"/>
        <w:jc w:val="both"/>
        <w:sectPr w:rsidR="00187552">
          <w:pgSz w:w="11910" w:h="16850"/>
          <w:pgMar w:top="1340" w:right="740" w:bottom="1160" w:left="1040" w:header="0" w:footer="920" w:gutter="0"/>
          <w:cols w:space="720"/>
        </w:sectPr>
      </w:pPr>
    </w:p>
    <w:p w:rsidR="00187552" w:rsidRDefault="00CE4B4C">
      <w:pPr>
        <w:pStyle w:val="a3"/>
        <w:spacing w:before="65" w:line="244" w:lineRule="auto"/>
        <w:ind w:right="266"/>
      </w:pPr>
      <w:r>
        <w:lastRenderedPageBreak/>
        <w:t>ограничено</w:t>
      </w:r>
      <w:r>
        <w:rPr>
          <w:spacing w:val="10"/>
        </w:rPr>
        <w:t xml:space="preserve"> </w:t>
      </w:r>
      <w:r>
        <w:t>капсулой</w:t>
      </w:r>
      <w:r>
        <w:rPr>
          <w:spacing w:val="11"/>
        </w:rPr>
        <w:t xml:space="preserve"> </w:t>
      </w:r>
      <w:r>
        <w:t>околоушной</w:t>
      </w:r>
      <w:r>
        <w:rPr>
          <w:spacing w:val="10"/>
        </w:rPr>
        <w:t xml:space="preserve"> </w:t>
      </w:r>
      <w:r>
        <w:t>слюнной</w:t>
      </w:r>
      <w:r>
        <w:rPr>
          <w:spacing w:val="11"/>
        </w:rPr>
        <w:t xml:space="preserve"> </w:t>
      </w:r>
      <w:r>
        <w:t>железы,</w:t>
      </w:r>
      <w:r>
        <w:rPr>
          <w:spacing w:val="9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rPr>
          <w:b/>
        </w:rPr>
        <w:t>спереди</w:t>
      </w:r>
      <w:r>
        <w:rPr>
          <w:b/>
          <w:spacing w:val="9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слизистой</w:t>
      </w:r>
      <w:r>
        <w:rPr>
          <w:spacing w:val="-67"/>
        </w:rPr>
        <w:t xml:space="preserve"> </w:t>
      </w:r>
      <w:r>
        <w:t>оболочкой ретромолярной области.</w:t>
      </w:r>
    </w:p>
    <w:p w:rsidR="00187552" w:rsidRDefault="00187552">
      <w:pPr>
        <w:pStyle w:val="a3"/>
        <w:spacing w:before="8"/>
        <w:ind w:left="0"/>
      </w:pPr>
    </w:p>
    <w:p w:rsidR="00187552" w:rsidRDefault="00CE4B4C">
      <w:pPr>
        <w:pStyle w:val="a3"/>
      </w:pPr>
      <w:r>
        <w:rPr>
          <w:u w:val="single"/>
        </w:rPr>
        <w:t>В нем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находятся: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8"/>
        <w:rPr>
          <w:sz w:val="28"/>
        </w:rPr>
      </w:pPr>
      <w:r>
        <w:rPr>
          <w:sz w:val="28"/>
        </w:rPr>
        <w:t>жевательный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нерв;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8"/>
        <w:rPr>
          <w:sz w:val="28"/>
        </w:rPr>
      </w:pPr>
      <w:r>
        <w:rPr>
          <w:sz w:val="28"/>
        </w:rPr>
        <w:t>жевательная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артерия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вена.</w:t>
      </w:r>
    </w:p>
    <w:p w:rsidR="00187552" w:rsidRDefault="00187552">
      <w:pPr>
        <w:pStyle w:val="a3"/>
        <w:spacing w:before="6"/>
        <w:ind w:left="0"/>
        <w:rPr>
          <w:sz w:val="33"/>
        </w:rPr>
      </w:pPr>
    </w:p>
    <w:p w:rsidR="00187552" w:rsidRDefault="00CE4B4C">
      <w:pPr>
        <w:pStyle w:val="a3"/>
        <w:spacing w:line="283" w:lineRule="auto"/>
        <w:ind w:right="387" w:firstLine="487"/>
        <w:jc w:val="right"/>
      </w:pPr>
      <w:r>
        <w:t>Этот</w:t>
      </w:r>
      <w:r>
        <w:rPr>
          <w:spacing w:val="44"/>
        </w:rPr>
        <w:t xml:space="preserve"> </w:t>
      </w:r>
      <w:r>
        <w:t>сосудисто-нервный</w:t>
      </w:r>
      <w:r>
        <w:rPr>
          <w:spacing w:val="45"/>
        </w:rPr>
        <w:t xml:space="preserve"> </w:t>
      </w:r>
      <w:r>
        <w:t>пучок</w:t>
      </w:r>
      <w:r>
        <w:rPr>
          <w:spacing w:val="44"/>
        </w:rPr>
        <w:t xml:space="preserve"> </w:t>
      </w:r>
      <w:r>
        <w:t>проникает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пространство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внутрен-</w:t>
      </w:r>
      <w:r>
        <w:rPr>
          <w:spacing w:val="-67"/>
        </w:rPr>
        <w:t xml:space="preserve"> </w:t>
      </w:r>
      <w:r>
        <w:t>ней</w:t>
      </w:r>
      <w:r>
        <w:rPr>
          <w:spacing w:val="11"/>
        </w:rPr>
        <w:t xml:space="preserve"> </w:t>
      </w:r>
      <w:r>
        <w:t>стороны</w:t>
      </w:r>
      <w:r>
        <w:rPr>
          <w:spacing w:val="11"/>
        </w:rPr>
        <w:t xml:space="preserve"> </w:t>
      </w:r>
      <w:r>
        <w:t>(из</w:t>
      </w:r>
      <w:r>
        <w:rPr>
          <w:spacing w:val="10"/>
        </w:rPr>
        <w:t xml:space="preserve"> </w:t>
      </w:r>
      <w:r>
        <w:t>подвисочной</w:t>
      </w:r>
      <w:r>
        <w:rPr>
          <w:spacing w:val="11"/>
        </w:rPr>
        <w:t xml:space="preserve"> </w:t>
      </w:r>
      <w:r>
        <w:t>ямки)</w:t>
      </w:r>
      <w:r>
        <w:rPr>
          <w:spacing w:val="11"/>
        </w:rPr>
        <w:t xml:space="preserve"> </w:t>
      </w:r>
      <w:r>
        <w:t>через</w:t>
      </w:r>
      <w:r>
        <w:rPr>
          <w:spacing w:val="10"/>
        </w:rPr>
        <w:t xml:space="preserve"> </w:t>
      </w:r>
      <w:r>
        <w:t>отверстие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соединительно-</w:t>
      </w:r>
      <w:r>
        <w:rPr>
          <w:spacing w:val="-67"/>
        </w:rPr>
        <w:t xml:space="preserve"> </w:t>
      </w:r>
      <w:r>
        <w:t>тканной</w:t>
      </w:r>
      <w:r>
        <w:rPr>
          <w:spacing w:val="2"/>
        </w:rPr>
        <w:t xml:space="preserve"> </w:t>
      </w:r>
      <w:r>
        <w:t>мембране,</w:t>
      </w:r>
      <w:r>
        <w:rPr>
          <w:spacing w:val="1"/>
        </w:rPr>
        <w:t xml:space="preserve"> </w:t>
      </w:r>
      <w:r>
        <w:t>натянутой</w:t>
      </w:r>
      <w:r>
        <w:rPr>
          <w:spacing w:val="3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t>мещелковым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венечным</w:t>
      </w:r>
      <w:r>
        <w:rPr>
          <w:spacing w:val="2"/>
        </w:rPr>
        <w:t xml:space="preserve"> </w:t>
      </w:r>
      <w:r>
        <w:t>отростком.</w:t>
      </w:r>
      <w:r>
        <w:rPr>
          <w:spacing w:val="1"/>
        </w:rPr>
        <w:t xml:space="preserve"> </w:t>
      </w:r>
      <w:r>
        <w:t>Инфекционный</w:t>
      </w:r>
      <w:r>
        <w:rPr>
          <w:spacing w:val="7"/>
        </w:rPr>
        <w:t xml:space="preserve"> </w:t>
      </w:r>
      <w:r>
        <w:t>процесс</w:t>
      </w:r>
      <w:r>
        <w:rPr>
          <w:spacing w:val="4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распространяться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поджевательное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8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протяжению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очагов</w:t>
      </w:r>
      <w:r>
        <w:rPr>
          <w:spacing w:val="2"/>
        </w:rPr>
        <w:t xml:space="preserve"> </w:t>
      </w:r>
      <w:r>
        <w:t>одонтогенной</w:t>
      </w:r>
      <w:r>
        <w:rPr>
          <w:spacing w:val="3"/>
        </w:rPr>
        <w:t xml:space="preserve"> </w:t>
      </w:r>
      <w:r>
        <w:t>инфекции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области</w:t>
      </w:r>
    </w:p>
    <w:p w:rsidR="00187552" w:rsidRDefault="00CE4B4C">
      <w:pPr>
        <w:pStyle w:val="a3"/>
        <w:spacing w:line="319" w:lineRule="exact"/>
      </w:pPr>
      <w:r>
        <w:t>третьих</w:t>
      </w:r>
      <w:r>
        <w:rPr>
          <w:spacing w:val="2"/>
        </w:rPr>
        <w:t xml:space="preserve"> </w:t>
      </w:r>
      <w:r>
        <w:t>нижних</w:t>
      </w:r>
      <w:r>
        <w:rPr>
          <w:spacing w:val="3"/>
        </w:rPr>
        <w:t xml:space="preserve"> </w:t>
      </w:r>
      <w:r>
        <w:t>моляров.</w:t>
      </w:r>
    </w:p>
    <w:p w:rsidR="00187552" w:rsidRDefault="00CE4B4C">
      <w:pPr>
        <w:pStyle w:val="a3"/>
        <w:spacing w:before="57" w:line="283" w:lineRule="auto"/>
        <w:ind w:right="515" w:firstLine="556"/>
      </w:pPr>
      <w:r>
        <w:rPr>
          <w:u w:val="single"/>
        </w:rPr>
        <w:t>Распространение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воспалительного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процессов</w:t>
      </w:r>
      <w:r>
        <w:rPr>
          <w:spacing w:val="1"/>
          <w:u w:val="single"/>
        </w:rPr>
        <w:t xml:space="preserve"> </w:t>
      </w:r>
      <w:r>
        <w:rPr>
          <w:u w:val="single"/>
        </w:rPr>
        <w:t>из</w:t>
      </w:r>
      <w:r>
        <w:rPr>
          <w:spacing w:val="1"/>
          <w:u w:val="single"/>
        </w:rPr>
        <w:t xml:space="preserve"> </w:t>
      </w:r>
      <w:r>
        <w:rPr>
          <w:u w:val="single"/>
        </w:rPr>
        <w:t>этого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пространства</w:t>
      </w:r>
      <w:r>
        <w:rPr>
          <w:spacing w:val="-67"/>
        </w:rPr>
        <w:t xml:space="preserve"> </w:t>
      </w:r>
      <w:r>
        <w:rPr>
          <w:u w:val="single"/>
        </w:rPr>
        <w:t>может происходить:</w:t>
      </w:r>
    </w:p>
    <w:p w:rsidR="00187552" w:rsidRDefault="00CE4B4C">
      <w:pPr>
        <w:pStyle w:val="a4"/>
        <w:numPr>
          <w:ilvl w:val="0"/>
          <w:numId w:val="14"/>
        </w:numPr>
        <w:tabs>
          <w:tab w:val="left" w:pos="946"/>
        </w:tabs>
        <w:spacing w:before="6" w:line="283" w:lineRule="auto"/>
        <w:ind w:right="387"/>
        <w:jc w:val="both"/>
        <w:rPr>
          <w:sz w:val="28"/>
        </w:rPr>
      </w:pPr>
      <w:r>
        <w:rPr>
          <w:sz w:val="28"/>
        </w:rPr>
        <w:t>в позадичелюстную область и по клетчатке СНП в окологлоточное про-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странство →влагалище сосудисто-нервного пучка шеи →переднее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сре-</w:t>
      </w:r>
      <w:r>
        <w:rPr>
          <w:spacing w:val="1"/>
          <w:sz w:val="28"/>
        </w:rPr>
        <w:t xml:space="preserve"> </w:t>
      </w:r>
      <w:r>
        <w:rPr>
          <w:sz w:val="28"/>
        </w:rPr>
        <w:t>достение;</w:t>
      </w:r>
    </w:p>
    <w:p w:rsidR="00187552" w:rsidRDefault="00CE4B4C">
      <w:pPr>
        <w:pStyle w:val="a4"/>
        <w:numPr>
          <w:ilvl w:val="0"/>
          <w:numId w:val="14"/>
        </w:numPr>
        <w:tabs>
          <w:tab w:val="left" w:pos="946"/>
        </w:tabs>
        <w:spacing w:before="5" w:line="283" w:lineRule="auto"/>
        <w:ind w:right="387"/>
        <w:jc w:val="both"/>
        <w:rPr>
          <w:sz w:val="28"/>
        </w:rPr>
      </w:pPr>
      <w:r>
        <w:rPr>
          <w:sz w:val="28"/>
        </w:rPr>
        <w:t>по ходу наружной поверхности ветви челюсти (по клетчатке СНП: же-</w:t>
      </w:r>
      <w:r>
        <w:rPr>
          <w:spacing w:val="1"/>
          <w:sz w:val="28"/>
        </w:rPr>
        <w:t xml:space="preserve"> </w:t>
      </w:r>
      <w:r>
        <w:rPr>
          <w:sz w:val="28"/>
        </w:rPr>
        <w:t>вательная артерия, вена, нерв) - через полулунную вырезку - в подви-</w:t>
      </w:r>
      <w:r>
        <w:rPr>
          <w:spacing w:val="1"/>
          <w:sz w:val="28"/>
        </w:rPr>
        <w:t xml:space="preserve"> </w:t>
      </w:r>
      <w:r>
        <w:rPr>
          <w:sz w:val="28"/>
        </w:rPr>
        <w:t>сочную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ямку;</w:t>
      </w:r>
    </w:p>
    <w:p w:rsidR="00187552" w:rsidRDefault="00CE4B4C">
      <w:pPr>
        <w:pStyle w:val="a4"/>
        <w:numPr>
          <w:ilvl w:val="0"/>
          <w:numId w:val="14"/>
        </w:numPr>
        <w:tabs>
          <w:tab w:val="left" w:pos="946"/>
        </w:tabs>
        <w:spacing w:before="5" w:line="283" w:lineRule="auto"/>
        <w:ind w:right="251"/>
        <w:jc w:val="both"/>
        <w:rPr>
          <w:sz w:val="28"/>
        </w:rPr>
      </w:pPr>
      <w:r>
        <w:rPr>
          <w:sz w:val="28"/>
        </w:rPr>
        <w:t>в подапоневротическое клетчаточное пространство височной области,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поджевательное</w:t>
      </w:r>
      <w:r>
        <w:rPr>
          <w:spacing w:val="2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2"/>
          <w:sz w:val="28"/>
        </w:rPr>
        <w:t xml:space="preserve"> </w:t>
      </w:r>
      <w:r>
        <w:rPr>
          <w:sz w:val="28"/>
        </w:rPr>
        <w:t>в верхнем</w:t>
      </w:r>
      <w:r>
        <w:rPr>
          <w:spacing w:val="2"/>
          <w:sz w:val="28"/>
        </w:rPr>
        <w:t xml:space="preserve"> </w:t>
      </w:r>
      <w:r>
        <w:rPr>
          <w:sz w:val="28"/>
        </w:rPr>
        <w:t>отделе сообщается.</w:t>
      </w:r>
    </w:p>
    <w:p w:rsidR="00187552" w:rsidRDefault="00CE4B4C">
      <w:pPr>
        <w:pStyle w:val="a3"/>
        <w:spacing w:before="11"/>
        <w:ind w:left="0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163232</wp:posOffset>
            </wp:positionV>
            <wp:extent cx="4030878" cy="228600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087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552" w:rsidRDefault="00CE4B4C">
      <w:pPr>
        <w:spacing w:before="245" w:line="244" w:lineRule="auto"/>
        <w:ind w:left="662" w:right="384"/>
        <w:jc w:val="both"/>
      </w:pPr>
      <w:r>
        <w:t>Рис.8. Возможные пути распространения инфекционно-воспалительного процесса из поджева-</w:t>
      </w:r>
      <w:r>
        <w:rPr>
          <w:spacing w:val="1"/>
        </w:rPr>
        <w:t xml:space="preserve"> </w:t>
      </w:r>
      <w:r>
        <w:t>тельного клетчаточного пространства: а- схема горизонтального сечения; б- схема фронтально-</w:t>
      </w:r>
      <w:r>
        <w:rPr>
          <w:spacing w:val="1"/>
        </w:rPr>
        <w:t xml:space="preserve"> </w:t>
      </w:r>
      <w:r>
        <w:t>го сечения</w:t>
      </w:r>
      <w:r>
        <w:rPr>
          <w:spacing w:val="-1"/>
        </w:rPr>
        <w:t xml:space="preserve"> </w:t>
      </w:r>
      <w:r>
        <w:t>головы через околоушно-жевательную область.</w:t>
      </w:r>
    </w:p>
    <w:p w:rsidR="00187552" w:rsidRDefault="00187552">
      <w:pPr>
        <w:spacing w:line="244" w:lineRule="auto"/>
        <w:jc w:val="both"/>
        <w:sectPr w:rsidR="00187552">
          <w:pgSz w:w="11910" w:h="16850"/>
          <w:pgMar w:top="1360" w:right="740" w:bottom="1160" w:left="1040" w:header="0" w:footer="920" w:gutter="0"/>
          <w:cols w:space="720"/>
        </w:sectPr>
      </w:pPr>
    </w:p>
    <w:p w:rsidR="00187552" w:rsidRDefault="00CE4B4C">
      <w:pPr>
        <w:pStyle w:val="a4"/>
        <w:numPr>
          <w:ilvl w:val="1"/>
          <w:numId w:val="16"/>
        </w:numPr>
        <w:tabs>
          <w:tab w:val="left" w:pos="1116"/>
        </w:tabs>
        <w:spacing w:before="64"/>
        <w:rPr>
          <w:b/>
          <w:sz w:val="26"/>
        </w:rPr>
      </w:pPr>
      <w:r>
        <w:rPr>
          <w:b/>
          <w:sz w:val="26"/>
        </w:rPr>
        <w:lastRenderedPageBreak/>
        <w:t>КЛЕТЧАТОЧНЫЕ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ПРОСТРАНСТВА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ВИСОЧНОЙ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ОБЛАСТИ</w:t>
      </w:r>
    </w:p>
    <w:p w:rsidR="00187552" w:rsidRDefault="00CE4B4C">
      <w:pPr>
        <w:pStyle w:val="a3"/>
        <w:spacing w:before="153" w:line="283" w:lineRule="auto"/>
        <w:ind w:right="388" w:firstLine="626"/>
        <w:jc w:val="both"/>
      </w:pPr>
      <w:r>
        <w:t>Продолжаясь в височную область, собственная фасция лица называ-</w:t>
      </w:r>
      <w:r>
        <w:rPr>
          <w:spacing w:val="1"/>
        </w:rPr>
        <w:t xml:space="preserve"> </w:t>
      </w:r>
      <w:r>
        <w:t>ется височной фасцией. Эта фасция прикрепляется вверху вместе с височ-</w:t>
      </w:r>
      <w:r>
        <w:rPr>
          <w:spacing w:val="1"/>
        </w:rPr>
        <w:t xml:space="preserve"> </w:t>
      </w:r>
      <w:r>
        <w:t>ной мышцей к верхней височной линии височной кости, покрывает височ-</w:t>
      </w:r>
      <w:r>
        <w:rPr>
          <w:spacing w:val="1"/>
        </w:rPr>
        <w:t xml:space="preserve"> </w:t>
      </w:r>
      <w:r>
        <w:t>ную мышцу, опускается вниз и, не доходя 3-4 см до скуловой дуги, височ-</w:t>
      </w:r>
      <w:r>
        <w:rPr>
          <w:spacing w:val="1"/>
        </w:rPr>
        <w:t xml:space="preserve"> </w:t>
      </w:r>
      <w:r>
        <w:t>ная фасция</w:t>
      </w:r>
      <w:r>
        <w:rPr>
          <w:spacing w:val="1"/>
        </w:rPr>
        <w:t xml:space="preserve"> </w:t>
      </w:r>
      <w:r>
        <w:t>расслаивается на</w:t>
      </w:r>
      <w:r>
        <w:rPr>
          <w:spacing w:val="1"/>
        </w:rPr>
        <w:t xml:space="preserve"> </w:t>
      </w:r>
      <w:r>
        <w:t>поверхностные и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листки.</w:t>
      </w:r>
    </w:p>
    <w:p w:rsidR="00187552" w:rsidRDefault="00CE4B4C">
      <w:pPr>
        <w:pStyle w:val="a3"/>
        <w:spacing w:line="283" w:lineRule="auto"/>
        <w:ind w:right="387" w:firstLine="626"/>
        <w:jc w:val="both"/>
      </w:pPr>
      <w:r>
        <w:rPr>
          <w:u w:val="single"/>
        </w:rPr>
        <w:t>Поверхностный</w:t>
      </w:r>
      <w:r>
        <w:t xml:space="preserve"> листок покрывает переднюю поверхность скуловой</w:t>
      </w:r>
      <w:r>
        <w:rPr>
          <w:spacing w:val="1"/>
        </w:rPr>
        <w:t xml:space="preserve"> </w:t>
      </w:r>
      <w:r>
        <w:t>кости и прикрепляется к наружной поверхности скуловой дуги, покрывает</w:t>
      </w:r>
      <w:r>
        <w:rPr>
          <w:spacing w:val="1"/>
        </w:rPr>
        <w:t xml:space="preserve"> </w:t>
      </w:r>
      <w:r>
        <w:t>переднюю поверхность скуловой кости до большой скуловой мышцы, а</w:t>
      </w:r>
      <w:r>
        <w:rPr>
          <w:spacing w:val="1"/>
        </w:rPr>
        <w:t xml:space="preserve"> </w:t>
      </w:r>
      <w:r>
        <w:t>глубокий листок - к внутренней поверхности. Между этими листками и</w:t>
      </w:r>
      <w:r>
        <w:rPr>
          <w:spacing w:val="1"/>
        </w:rPr>
        <w:t xml:space="preserve"> </w:t>
      </w:r>
      <w:r>
        <w:t xml:space="preserve">скуловой дугой находится </w:t>
      </w:r>
      <w:r>
        <w:rPr>
          <w:u w:val="single"/>
        </w:rPr>
        <w:t>межапоневротическое клетчаточное простран-</w:t>
      </w:r>
      <w:r>
        <w:rPr>
          <w:spacing w:val="1"/>
        </w:rPr>
        <w:t xml:space="preserve"> </w:t>
      </w:r>
      <w:r>
        <w:rPr>
          <w:u w:val="single"/>
        </w:rPr>
        <w:t>ство</w:t>
      </w:r>
      <w:r>
        <w:rPr>
          <w:spacing w:val="1"/>
        </w:rPr>
        <w:t xml:space="preserve"> </w:t>
      </w:r>
      <w:r>
        <w:t>височной</w:t>
      </w:r>
      <w:r>
        <w:rPr>
          <w:spacing w:val="1"/>
        </w:rPr>
        <w:t xml:space="preserve"> </w:t>
      </w:r>
      <w:r>
        <w:t>области, которое</w:t>
      </w:r>
      <w:r>
        <w:rPr>
          <w:spacing w:val="1"/>
        </w:rPr>
        <w:t xml:space="preserve"> </w:t>
      </w:r>
      <w:r>
        <w:t>заполнено клетчаткой. В нем проходят</w:t>
      </w:r>
      <w:r>
        <w:rPr>
          <w:spacing w:val="1"/>
        </w:rPr>
        <w:t xml:space="preserve"> </w:t>
      </w:r>
      <w:r>
        <w:t>средние височные</w:t>
      </w:r>
      <w:r>
        <w:rPr>
          <w:spacing w:val="1"/>
        </w:rPr>
        <w:t xml:space="preserve"> </w:t>
      </w:r>
      <w:r>
        <w:t>артерии</w:t>
      </w:r>
      <w:r>
        <w:rPr>
          <w:spacing w:val="1"/>
        </w:rPr>
        <w:t xml:space="preserve"> </w:t>
      </w:r>
      <w:r>
        <w:t>и вены, скуловисочная</w:t>
      </w:r>
      <w:r>
        <w:rPr>
          <w:spacing w:val="2"/>
        </w:rPr>
        <w:t xml:space="preserve"> </w:t>
      </w:r>
      <w:r>
        <w:t>ветвь лицевого</w:t>
      </w:r>
      <w:r>
        <w:rPr>
          <w:spacing w:val="1"/>
        </w:rPr>
        <w:t xml:space="preserve"> </w:t>
      </w:r>
      <w:r>
        <w:t>нерва.</w:t>
      </w:r>
    </w:p>
    <w:p w:rsidR="00187552" w:rsidRDefault="00CE4B4C">
      <w:pPr>
        <w:pStyle w:val="a3"/>
        <w:spacing w:line="283" w:lineRule="auto"/>
        <w:ind w:right="387" w:firstLine="626"/>
        <w:jc w:val="both"/>
      </w:pPr>
      <w:r>
        <w:t>Межапоневротическое</w:t>
      </w:r>
      <w:r>
        <w:rPr>
          <w:spacing w:val="1"/>
        </w:rPr>
        <w:t xml:space="preserve"> </w:t>
      </w:r>
      <w:r>
        <w:t>клетчаточное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67"/>
        </w:rPr>
        <w:t xml:space="preserve"> </w:t>
      </w:r>
      <w:r>
        <w:t xml:space="preserve">переходит в </w:t>
      </w:r>
      <w:r>
        <w:rPr>
          <w:u w:val="single"/>
        </w:rPr>
        <w:t>клетчаточное пространство скуловой области</w:t>
      </w:r>
      <w:r>
        <w:t>, которое распо-</w:t>
      </w:r>
      <w:r>
        <w:rPr>
          <w:spacing w:val="1"/>
        </w:rPr>
        <w:t xml:space="preserve"> </w:t>
      </w:r>
      <w:r>
        <w:t>ложено между скуловой костью и поверхностным листком височной фас-</w:t>
      </w:r>
      <w:r>
        <w:rPr>
          <w:spacing w:val="1"/>
        </w:rPr>
        <w:t xml:space="preserve"> </w:t>
      </w:r>
      <w:r>
        <w:t>ции. При абсцессах и флегмонах скуловой области гной может распро-</w:t>
      </w:r>
      <w:r>
        <w:rPr>
          <w:spacing w:val="1"/>
        </w:rPr>
        <w:t xml:space="preserve"> </w:t>
      </w:r>
      <w:r>
        <w:t>страняться в межапоневротическое клетчаточное пространство височной</w:t>
      </w:r>
      <w:r>
        <w:rPr>
          <w:spacing w:val="1"/>
        </w:rPr>
        <w:t xml:space="preserve"> </w:t>
      </w:r>
      <w:r>
        <w:t>области и наоборот.</w:t>
      </w:r>
    </w:p>
    <w:p w:rsidR="00187552" w:rsidRDefault="00CE4B4C">
      <w:pPr>
        <w:pStyle w:val="a3"/>
        <w:spacing w:before="5"/>
        <w:ind w:left="0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130509</wp:posOffset>
            </wp:positionV>
            <wp:extent cx="4454878" cy="2438400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4878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552" w:rsidRDefault="00CE4B4C">
      <w:pPr>
        <w:spacing w:before="149" w:line="244" w:lineRule="auto"/>
        <w:ind w:left="1269" w:right="2827" w:hanging="608"/>
      </w:pPr>
      <w:r>
        <w:t>Рис.9.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локализации</w:t>
      </w:r>
      <w:r>
        <w:rPr>
          <w:spacing w:val="2"/>
        </w:rPr>
        <w:t xml:space="preserve"> </w:t>
      </w:r>
      <w:r>
        <w:t>абсцессов</w:t>
      </w:r>
      <w:r>
        <w:rPr>
          <w:spacing w:val="1"/>
        </w:rPr>
        <w:t xml:space="preserve"> </w:t>
      </w:r>
      <w:r>
        <w:t>(флегмон)</w:t>
      </w:r>
      <w:r>
        <w:rPr>
          <w:spacing w:val="1"/>
        </w:rPr>
        <w:t xml:space="preserve"> </w:t>
      </w:r>
      <w:r>
        <w:t>височной</w:t>
      </w:r>
      <w:r>
        <w:rPr>
          <w:spacing w:val="1"/>
        </w:rPr>
        <w:t xml:space="preserve"> </w:t>
      </w:r>
      <w:r>
        <w:t>области:</w:t>
      </w:r>
      <w:r>
        <w:rPr>
          <w:spacing w:val="-5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подкожной</w:t>
      </w:r>
      <w:r>
        <w:rPr>
          <w:spacing w:val="-1"/>
        </w:rPr>
        <w:t xml:space="preserve"> </w:t>
      </w:r>
      <w:r>
        <w:t>клетчатке</w:t>
      </w:r>
    </w:p>
    <w:p w:rsidR="00187552" w:rsidRDefault="00CE4B4C">
      <w:pPr>
        <w:spacing w:before="2" w:line="244" w:lineRule="auto"/>
        <w:ind w:left="1269" w:right="3040"/>
      </w:pPr>
      <w:r>
        <w:t>II – в межапоневротическом (межфасциальном) пространстве</w:t>
      </w:r>
      <w:r>
        <w:rPr>
          <w:spacing w:val="-52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подфасциальном</w:t>
      </w:r>
      <w:r>
        <w:rPr>
          <w:spacing w:val="-2"/>
        </w:rPr>
        <w:t xml:space="preserve"> </w:t>
      </w:r>
      <w:r>
        <w:t>клетчаточном</w:t>
      </w:r>
      <w:r>
        <w:rPr>
          <w:spacing w:val="-1"/>
        </w:rPr>
        <w:t xml:space="preserve"> </w:t>
      </w:r>
      <w:r>
        <w:t>пространстве</w:t>
      </w:r>
    </w:p>
    <w:p w:rsidR="00187552" w:rsidRDefault="00CE4B4C">
      <w:pPr>
        <w:spacing w:before="2"/>
        <w:ind w:left="1269"/>
      </w:pPr>
      <w:r>
        <w:t>IV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подмышечном</w:t>
      </w:r>
      <w:r>
        <w:rPr>
          <w:spacing w:val="-2"/>
        </w:rPr>
        <w:t xml:space="preserve"> </w:t>
      </w:r>
      <w:r>
        <w:t>клетчаточном</w:t>
      </w:r>
      <w:r>
        <w:rPr>
          <w:spacing w:val="-2"/>
        </w:rPr>
        <w:t xml:space="preserve"> </w:t>
      </w:r>
      <w:r>
        <w:t>пространстве.</w:t>
      </w:r>
    </w:p>
    <w:p w:rsidR="00187552" w:rsidRDefault="00187552">
      <w:pPr>
        <w:pStyle w:val="a3"/>
        <w:spacing w:before="5"/>
        <w:ind w:left="0"/>
        <w:rPr>
          <w:sz w:val="33"/>
        </w:rPr>
      </w:pPr>
    </w:p>
    <w:p w:rsidR="00187552" w:rsidRDefault="00CE4B4C">
      <w:pPr>
        <w:pStyle w:val="a3"/>
        <w:tabs>
          <w:tab w:val="left" w:pos="8023"/>
        </w:tabs>
        <w:spacing w:line="283" w:lineRule="auto"/>
        <w:ind w:right="387"/>
      </w:pPr>
      <w:r>
        <w:t>Вскрытие</w:t>
      </w:r>
      <w:r>
        <w:rPr>
          <w:spacing w:val="57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дренирование</w:t>
      </w:r>
      <w:r>
        <w:rPr>
          <w:spacing w:val="54"/>
        </w:rPr>
        <w:t xml:space="preserve"> </w:t>
      </w:r>
      <w:r>
        <w:t>межапоневротического</w:t>
      </w:r>
      <w:r>
        <w:rPr>
          <w:spacing w:val="55"/>
        </w:rPr>
        <w:t xml:space="preserve"> </w:t>
      </w:r>
      <w:r>
        <w:t>пространства</w:t>
      </w:r>
      <w:r>
        <w:rPr>
          <w:spacing w:val="53"/>
        </w:rPr>
        <w:t xml:space="preserve"> </w:t>
      </w:r>
      <w:r>
        <w:t>произво-</w:t>
      </w:r>
      <w:r>
        <w:rPr>
          <w:spacing w:val="-67"/>
        </w:rPr>
        <w:t xml:space="preserve"> </w:t>
      </w:r>
      <w:r>
        <w:t>дится</w:t>
      </w:r>
      <w:r>
        <w:rPr>
          <w:spacing w:val="9"/>
        </w:rPr>
        <w:t xml:space="preserve"> </w:t>
      </w:r>
      <w:r>
        <w:t>разрезом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скуловой</w:t>
      </w:r>
      <w:r>
        <w:rPr>
          <w:spacing w:val="10"/>
        </w:rPr>
        <w:t xml:space="preserve"> </w:t>
      </w:r>
      <w:r>
        <w:t>области</w:t>
      </w:r>
      <w:r>
        <w:rPr>
          <w:spacing w:val="13"/>
        </w:rPr>
        <w:t xml:space="preserve"> </w:t>
      </w:r>
      <w:r>
        <w:t>(над</w:t>
      </w:r>
      <w:r>
        <w:rPr>
          <w:spacing w:val="10"/>
        </w:rPr>
        <w:t xml:space="preserve"> </w:t>
      </w:r>
      <w:r>
        <w:t>скуловой</w:t>
      </w:r>
      <w:r>
        <w:rPr>
          <w:spacing w:val="10"/>
        </w:rPr>
        <w:t xml:space="preserve"> </w:t>
      </w:r>
      <w:r>
        <w:t>костью).</w:t>
      </w:r>
      <w:r>
        <w:tab/>
        <w:t>Между</w:t>
      </w:r>
      <w:r>
        <w:rPr>
          <w:spacing w:val="5"/>
        </w:rPr>
        <w:t xml:space="preserve"> </w:t>
      </w:r>
      <w:r>
        <w:t>височ-</w:t>
      </w:r>
    </w:p>
    <w:p w:rsidR="00187552" w:rsidRDefault="00187552">
      <w:pPr>
        <w:spacing w:line="283" w:lineRule="auto"/>
        <w:sectPr w:rsidR="00187552">
          <w:pgSz w:w="11910" w:h="16850"/>
          <w:pgMar w:top="1360" w:right="740" w:bottom="1160" w:left="1040" w:header="0" w:footer="920" w:gutter="0"/>
          <w:cols w:space="720"/>
        </w:sectPr>
      </w:pPr>
    </w:p>
    <w:p w:rsidR="00187552" w:rsidRDefault="00CE4B4C">
      <w:pPr>
        <w:pStyle w:val="a3"/>
        <w:spacing w:before="77" w:line="283" w:lineRule="auto"/>
        <w:ind w:right="387"/>
        <w:jc w:val="both"/>
      </w:pPr>
      <w:r>
        <w:lastRenderedPageBreak/>
        <w:t xml:space="preserve">ной фасцией и находящейся под ней височной мышцей имеется </w:t>
      </w:r>
      <w:r>
        <w:rPr>
          <w:u w:val="single"/>
        </w:rPr>
        <w:t>подапо-</w:t>
      </w:r>
      <w:r>
        <w:rPr>
          <w:spacing w:val="1"/>
        </w:rPr>
        <w:t xml:space="preserve"> </w:t>
      </w:r>
      <w:r>
        <w:rPr>
          <w:u w:val="single"/>
        </w:rPr>
        <w:t>невротическое клетчаточное пространство</w:t>
      </w:r>
      <w:r>
        <w:rPr>
          <w:spacing w:val="1"/>
        </w:rPr>
        <w:t xml:space="preserve"> </w:t>
      </w:r>
      <w:r>
        <w:t>височной области. Нижние от-</w:t>
      </w:r>
      <w:r>
        <w:rPr>
          <w:spacing w:val="1"/>
        </w:rPr>
        <w:t xml:space="preserve"> </w:t>
      </w:r>
      <w:r>
        <w:t xml:space="preserve">делы этого пространства заключены </w:t>
      </w:r>
      <w:r>
        <w:rPr>
          <w:u w:val="single"/>
        </w:rPr>
        <w:t>снаружи</w:t>
      </w:r>
      <w:r>
        <w:t xml:space="preserve"> - височной фасцией, ее глу-</w:t>
      </w:r>
      <w:r>
        <w:rPr>
          <w:spacing w:val="1"/>
        </w:rPr>
        <w:t xml:space="preserve"> </w:t>
      </w:r>
      <w:r>
        <w:t xml:space="preserve">боким листком, </w:t>
      </w:r>
      <w:r>
        <w:rPr>
          <w:u w:val="single"/>
        </w:rPr>
        <w:t>внутри</w:t>
      </w:r>
      <w:r>
        <w:t xml:space="preserve"> - наружной поверхностью височной мышцы, а </w:t>
      </w:r>
      <w:r>
        <w:rPr>
          <w:u w:val="single"/>
        </w:rPr>
        <w:t>вни-</w:t>
      </w:r>
      <w:r>
        <w:rPr>
          <w:spacing w:val="-67"/>
        </w:rPr>
        <w:t xml:space="preserve"> </w:t>
      </w:r>
      <w:r>
        <w:rPr>
          <w:u w:val="single"/>
        </w:rPr>
        <w:t>зу</w:t>
      </w:r>
      <w:r>
        <w:t xml:space="preserve"> - вдоль наружной поверхности височной мышцы (которая прикрепляет-</w:t>
      </w:r>
      <w:r>
        <w:rPr>
          <w:spacing w:val="1"/>
        </w:rPr>
        <w:t xml:space="preserve"> </w:t>
      </w:r>
      <w:r>
        <w:t>ся к венечному отростку нижней челюсти), это пространство сообщается с</w:t>
      </w:r>
      <w:r>
        <w:rPr>
          <w:spacing w:val="1"/>
        </w:rPr>
        <w:t xml:space="preserve"> </w:t>
      </w:r>
      <w:r>
        <w:t>поджевательным</w:t>
      </w:r>
      <w:r>
        <w:rPr>
          <w:spacing w:val="2"/>
        </w:rPr>
        <w:t xml:space="preserve"> </w:t>
      </w:r>
      <w:r>
        <w:t>(подмассетериальным)</w:t>
      </w:r>
      <w:r>
        <w:rPr>
          <w:spacing w:val="1"/>
        </w:rPr>
        <w:t xml:space="preserve"> </w:t>
      </w:r>
      <w:r>
        <w:t>клетчаточным</w:t>
      </w:r>
      <w:r>
        <w:rPr>
          <w:spacing w:val="2"/>
        </w:rPr>
        <w:t xml:space="preserve"> </w:t>
      </w:r>
      <w:r>
        <w:t>пространством.</w:t>
      </w:r>
    </w:p>
    <w:p w:rsidR="00187552" w:rsidRDefault="00CE4B4C">
      <w:pPr>
        <w:pStyle w:val="a3"/>
        <w:spacing w:line="283" w:lineRule="auto"/>
        <w:ind w:right="387" w:firstLine="695"/>
        <w:jc w:val="both"/>
      </w:pPr>
      <w:r>
        <w:t>Взаимосвязь</w:t>
      </w:r>
      <w:r>
        <w:rPr>
          <w:spacing w:val="1"/>
        </w:rPr>
        <w:t xml:space="preserve"> </w:t>
      </w:r>
      <w:r>
        <w:t>подапоневротического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подмассетери-</w:t>
      </w:r>
      <w:r>
        <w:rPr>
          <w:spacing w:val="1"/>
        </w:rPr>
        <w:t xml:space="preserve"> </w:t>
      </w:r>
      <w:r>
        <w:t>альным объясняют возможность распространения гноя при флегмоне ви-</w:t>
      </w:r>
      <w:r>
        <w:rPr>
          <w:spacing w:val="1"/>
        </w:rPr>
        <w:t xml:space="preserve"> </w:t>
      </w:r>
      <w:r>
        <w:t>сочной области (так называемой срединной, при ее локализации</w:t>
      </w:r>
      <w:r>
        <w:rPr>
          <w:spacing w:val="1"/>
        </w:rPr>
        <w:t xml:space="preserve"> </w:t>
      </w:r>
      <w:r>
        <w:t>в пода-</w:t>
      </w:r>
      <w:r>
        <w:rPr>
          <w:spacing w:val="1"/>
        </w:rPr>
        <w:t xml:space="preserve"> </w:t>
      </w:r>
      <w:r>
        <w:t>поневротической клетчатке) в подмассетериальное пространство и наобо-</w:t>
      </w:r>
      <w:r>
        <w:rPr>
          <w:spacing w:val="1"/>
        </w:rPr>
        <w:t xml:space="preserve"> </w:t>
      </w:r>
      <w:r>
        <w:t>рот.</w:t>
      </w:r>
    </w:p>
    <w:p w:rsidR="00187552" w:rsidRDefault="00CE4B4C">
      <w:pPr>
        <w:pStyle w:val="a3"/>
        <w:spacing w:before="211" w:line="283" w:lineRule="auto"/>
        <w:ind w:right="385" w:firstLine="139"/>
        <w:jc w:val="both"/>
      </w:pPr>
      <w:r>
        <w:t>В</w:t>
      </w:r>
      <w:r>
        <w:rPr>
          <w:spacing w:val="1"/>
        </w:rPr>
        <w:t xml:space="preserve"> </w:t>
      </w:r>
      <w:r>
        <w:t>подапоневротическом</w:t>
      </w:r>
      <w:r>
        <w:rPr>
          <w:spacing w:val="1"/>
        </w:rPr>
        <w:t xml:space="preserve"> </w:t>
      </w:r>
      <w:r>
        <w:t>височном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промежутке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передним краем височной мышцы и наружной стенкой глазницы, распо-</w:t>
      </w:r>
      <w:r>
        <w:rPr>
          <w:spacing w:val="1"/>
        </w:rPr>
        <w:t xml:space="preserve"> </w:t>
      </w:r>
      <w:r>
        <w:t xml:space="preserve">ложен </w:t>
      </w:r>
      <w:r>
        <w:rPr>
          <w:u w:val="single"/>
        </w:rPr>
        <w:t>височный отросток</w:t>
      </w:r>
      <w:r>
        <w:t xml:space="preserve"> жирового комка щеки. При флегмоне щеки гной</w:t>
      </w:r>
      <w:r>
        <w:rPr>
          <w:spacing w:val="1"/>
        </w:rPr>
        <w:t xml:space="preserve"> </w:t>
      </w:r>
      <w:r>
        <w:t>может распространяться в височную область и вызывать срединную флег-</w:t>
      </w:r>
      <w:r>
        <w:rPr>
          <w:spacing w:val="1"/>
        </w:rPr>
        <w:t xml:space="preserve"> </w:t>
      </w:r>
      <w:r>
        <w:t>мону</w:t>
      </w:r>
      <w:r>
        <w:rPr>
          <w:spacing w:val="-4"/>
        </w:rPr>
        <w:t xml:space="preserve"> </w:t>
      </w:r>
      <w:r>
        <w:t>височной области и наоборот.</w:t>
      </w:r>
    </w:p>
    <w:p w:rsidR="00187552" w:rsidRDefault="00CE4B4C">
      <w:pPr>
        <w:pStyle w:val="a3"/>
        <w:spacing w:line="283" w:lineRule="auto"/>
        <w:ind w:right="387" w:firstLine="626"/>
        <w:jc w:val="both"/>
      </w:pPr>
      <w:r>
        <w:t>Между височной мышцей и надкостницей имеется еще одно клетча-</w:t>
      </w:r>
      <w:r>
        <w:rPr>
          <w:spacing w:val="1"/>
        </w:rPr>
        <w:t xml:space="preserve"> </w:t>
      </w:r>
      <w:r>
        <w:t>точное пространство -</w:t>
      </w:r>
      <w:r>
        <w:rPr>
          <w:u w:val="single"/>
        </w:rPr>
        <w:t xml:space="preserve"> глубокое клетчаточное пространство височной об-</w:t>
      </w:r>
      <w:r>
        <w:rPr>
          <w:spacing w:val="1"/>
        </w:rPr>
        <w:t xml:space="preserve"> </w:t>
      </w:r>
      <w:r>
        <w:rPr>
          <w:u w:val="single"/>
        </w:rPr>
        <w:t>ласти</w:t>
      </w:r>
      <w:r>
        <w:t>. В нем проходят передние и задние глубокие височные артерии и</w:t>
      </w:r>
      <w:r>
        <w:rPr>
          <w:spacing w:val="1"/>
        </w:rPr>
        <w:t xml:space="preserve"> </w:t>
      </w:r>
      <w:r>
        <w:t>вены, которые поднимаются из-под   подвисочной ямки непосредственно</w:t>
      </w:r>
      <w:r>
        <w:rPr>
          <w:spacing w:val="1"/>
        </w:rPr>
        <w:t xml:space="preserve"> </w:t>
      </w:r>
      <w:r>
        <w:t>по надкостнице. Глубокие височные артерии</w:t>
      </w:r>
      <w:r>
        <w:rPr>
          <w:spacing w:val="1"/>
        </w:rPr>
        <w:t xml:space="preserve"> </w:t>
      </w:r>
      <w:r>
        <w:t>отходят в подвисочной ямке</w:t>
      </w:r>
      <w:r>
        <w:rPr>
          <w:spacing w:val="1"/>
        </w:rPr>
        <w:t xml:space="preserve"> </w:t>
      </w:r>
      <w:r>
        <w:t>от верхнечелюстной артерии. Это клетчаточное пространство внизу сооб-</w:t>
      </w:r>
      <w:r>
        <w:rPr>
          <w:spacing w:val="1"/>
        </w:rPr>
        <w:t xml:space="preserve"> </w:t>
      </w:r>
      <w:r>
        <w:t>щается с подвисочной ямкой. Гной при флегмоне подвисочной ямки, рас-</w:t>
      </w:r>
      <w:r>
        <w:rPr>
          <w:spacing w:val="1"/>
        </w:rPr>
        <w:t xml:space="preserve"> </w:t>
      </w:r>
      <w:r>
        <w:t>пространяется вверх, может попадать в глубокое клетчаточное простран-</w:t>
      </w:r>
      <w:r>
        <w:rPr>
          <w:spacing w:val="1"/>
        </w:rPr>
        <w:t xml:space="preserve"> </w:t>
      </w:r>
      <w:r>
        <w:t>ство и вызывать глубокую</w:t>
      </w:r>
      <w:r>
        <w:rPr>
          <w:spacing w:val="-1"/>
        </w:rPr>
        <w:t xml:space="preserve"> </w:t>
      </w:r>
      <w:r>
        <w:t>флегмону</w:t>
      </w:r>
      <w:r>
        <w:rPr>
          <w:spacing w:val="-3"/>
        </w:rPr>
        <w:t xml:space="preserve"> </w:t>
      </w:r>
      <w:r>
        <w:t>височной области и</w:t>
      </w:r>
      <w:r>
        <w:rPr>
          <w:spacing w:val="1"/>
        </w:rPr>
        <w:t xml:space="preserve"> </w:t>
      </w:r>
      <w:r>
        <w:t>наоборот.</w:t>
      </w:r>
    </w:p>
    <w:p w:rsidR="00187552" w:rsidRDefault="00187552">
      <w:pPr>
        <w:pStyle w:val="a3"/>
        <w:spacing w:before="3"/>
        <w:ind w:left="0"/>
        <w:rPr>
          <w:sz w:val="26"/>
        </w:rPr>
      </w:pPr>
    </w:p>
    <w:p w:rsidR="00187552" w:rsidRDefault="00CE4B4C">
      <w:pPr>
        <w:pStyle w:val="a4"/>
        <w:numPr>
          <w:ilvl w:val="1"/>
          <w:numId w:val="16"/>
        </w:numPr>
        <w:tabs>
          <w:tab w:val="left" w:pos="1116"/>
        </w:tabs>
        <w:rPr>
          <w:b/>
          <w:sz w:val="26"/>
        </w:rPr>
      </w:pPr>
      <w:r>
        <w:rPr>
          <w:b/>
          <w:sz w:val="26"/>
        </w:rPr>
        <w:t>ГЛУБОКАЯ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ОБЛАСТЬ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ЛИЦА</w:t>
      </w:r>
    </w:p>
    <w:p w:rsidR="00187552" w:rsidRDefault="00187552">
      <w:pPr>
        <w:pStyle w:val="a3"/>
        <w:spacing w:before="5"/>
        <w:ind w:left="0"/>
        <w:rPr>
          <w:b/>
          <w:sz w:val="26"/>
        </w:rPr>
      </w:pPr>
    </w:p>
    <w:p w:rsidR="00187552" w:rsidRDefault="00CE4B4C">
      <w:pPr>
        <w:pStyle w:val="a3"/>
        <w:spacing w:line="283" w:lineRule="auto"/>
        <w:ind w:right="388" w:firstLine="626"/>
        <w:jc w:val="both"/>
      </w:pPr>
      <w:r>
        <w:t>Глубокий листок собственной фасции лица - межкрыловидная фас-</w:t>
      </w:r>
      <w:r>
        <w:rPr>
          <w:spacing w:val="1"/>
        </w:rPr>
        <w:t xml:space="preserve"> </w:t>
      </w:r>
      <w:r>
        <w:t>ция -</w:t>
      </w:r>
      <w:r>
        <w:rPr>
          <w:spacing w:val="-1"/>
        </w:rPr>
        <w:t xml:space="preserve"> </w:t>
      </w:r>
      <w:r>
        <w:t>расположена в</w:t>
      </w:r>
      <w:r>
        <w:rPr>
          <w:spacing w:val="-1"/>
        </w:rPr>
        <w:t xml:space="preserve"> </w:t>
      </w:r>
      <w:r>
        <w:t>глубокой области лица.</w:t>
      </w:r>
    </w:p>
    <w:p w:rsidR="00187552" w:rsidRDefault="00CE4B4C">
      <w:pPr>
        <w:pStyle w:val="a3"/>
        <w:spacing w:line="283" w:lineRule="auto"/>
        <w:ind w:right="397" w:firstLine="556"/>
        <w:jc w:val="both"/>
      </w:pPr>
      <w:r>
        <w:t>Эта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ветви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челюсти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скуловой дуги и по существу занимает подвисочную ямку, поэтому ее еще</w:t>
      </w:r>
      <w:r>
        <w:rPr>
          <w:spacing w:val="1"/>
        </w:rPr>
        <w:t xml:space="preserve"> </w:t>
      </w:r>
      <w:r>
        <w:t>называют</w:t>
      </w:r>
      <w:r>
        <w:rPr>
          <w:spacing w:val="-1"/>
        </w:rPr>
        <w:t xml:space="preserve"> </w:t>
      </w:r>
      <w:r>
        <w:t>"межчелюстной" или "межкрыловидной".</w:t>
      </w:r>
    </w:p>
    <w:p w:rsidR="00187552" w:rsidRDefault="00CE4B4C">
      <w:pPr>
        <w:pStyle w:val="a3"/>
        <w:spacing w:before="186"/>
        <w:ind w:left="3206"/>
      </w:pPr>
      <w:r>
        <w:rPr>
          <w:u w:val="single"/>
        </w:rPr>
        <w:t>Границы глубокой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области лица:</w:t>
      </w:r>
    </w:p>
    <w:p w:rsidR="00187552" w:rsidRDefault="00CE4B4C">
      <w:pPr>
        <w:pStyle w:val="a3"/>
        <w:spacing w:before="14" w:line="244" w:lineRule="auto"/>
        <w:ind w:right="266"/>
      </w:pPr>
      <w:r>
        <w:rPr>
          <w:b/>
        </w:rPr>
        <w:t>внутренняя</w:t>
      </w:r>
      <w:r>
        <w:rPr>
          <w:b/>
          <w:spacing w:val="61"/>
        </w:rPr>
        <w:t xml:space="preserve"> </w:t>
      </w:r>
      <w:r>
        <w:t>-</w:t>
      </w:r>
      <w:r>
        <w:rPr>
          <w:spacing w:val="64"/>
        </w:rPr>
        <w:t xml:space="preserve"> </w:t>
      </w:r>
      <w:r>
        <w:t>крыловидный</w:t>
      </w:r>
      <w:r>
        <w:rPr>
          <w:spacing w:val="61"/>
        </w:rPr>
        <w:t xml:space="preserve"> </w:t>
      </w:r>
      <w:r>
        <w:t>отросток</w:t>
      </w:r>
      <w:r>
        <w:rPr>
          <w:spacing w:val="61"/>
        </w:rPr>
        <w:t xml:space="preserve"> </w:t>
      </w:r>
      <w:r>
        <w:t>основной</w:t>
      </w:r>
      <w:r>
        <w:rPr>
          <w:spacing w:val="60"/>
        </w:rPr>
        <w:t xml:space="preserve"> </w:t>
      </w:r>
      <w:r>
        <w:t>кости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боковая</w:t>
      </w:r>
      <w:r>
        <w:rPr>
          <w:spacing w:val="61"/>
        </w:rPr>
        <w:t xml:space="preserve"> </w:t>
      </w:r>
      <w:r>
        <w:t>стенка</w:t>
      </w:r>
      <w:r>
        <w:rPr>
          <w:spacing w:val="-67"/>
        </w:rPr>
        <w:t xml:space="preserve"> </w:t>
      </w:r>
      <w:r>
        <w:t>глотки;</w:t>
      </w:r>
    </w:p>
    <w:p w:rsidR="00187552" w:rsidRDefault="00187552">
      <w:pPr>
        <w:spacing w:line="244" w:lineRule="auto"/>
        <w:sectPr w:rsidR="00187552">
          <w:pgSz w:w="11910" w:h="16850"/>
          <w:pgMar w:top="1340" w:right="740" w:bottom="1160" w:left="1040" w:header="0" w:footer="920" w:gutter="0"/>
          <w:cols w:space="720"/>
        </w:sectPr>
      </w:pPr>
    </w:p>
    <w:p w:rsidR="00187552" w:rsidRDefault="00CE4B4C">
      <w:pPr>
        <w:pStyle w:val="a3"/>
        <w:spacing w:before="65"/>
      </w:pPr>
      <w:r>
        <w:rPr>
          <w:b/>
        </w:rPr>
        <w:lastRenderedPageBreak/>
        <w:t>верхняя</w:t>
      </w:r>
      <w:r>
        <w:rPr>
          <w:b/>
          <w:spacing w:val="-1"/>
        </w:rPr>
        <w:t xml:space="preserve"> </w:t>
      </w:r>
      <w:r>
        <w:t>- большое</w:t>
      </w:r>
      <w:r>
        <w:rPr>
          <w:spacing w:val="1"/>
        </w:rPr>
        <w:t xml:space="preserve"> </w:t>
      </w:r>
      <w:r>
        <w:t>крыло</w:t>
      </w:r>
      <w:r>
        <w:rPr>
          <w:spacing w:val="3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кости</w:t>
      </w:r>
      <w:r>
        <w:rPr>
          <w:spacing w:val="1"/>
        </w:rPr>
        <w:t xml:space="preserve"> </w:t>
      </w:r>
      <w:r>
        <w:t>(основание</w:t>
      </w:r>
      <w:r>
        <w:rPr>
          <w:spacing w:val="2"/>
        </w:rPr>
        <w:t xml:space="preserve"> </w:t>
      </w:r>
      <w:r>
        <w:t>черепа);</w:t>
      </w:r>
    </w:p>
    <w:p w:rsidR="00187552" w:rsidRDefault="00CE4B4C">
      <w:pPr>
        <w:spacing w:before="14"/>
        <w:ind w:left="662"/>
        <w:rPr>
          <w:sz w:val="28"/>
        </w:rPr>
      </w:pPr>
      <w:r>
        <w:rPr>
          <w:b/>
          <w:sz w:val="28"/>
        </w:rPr>
        <w:t>наружная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ветвь</w:t>
      </w:r>
      <w:r>
        <w:rPr>
          <w:spacing w:val="-2"/>
          <w:sz w:val="28"/>
        </w:rPr>
        <w:t xml:space="preserve"> </w:t>
      </w:r>
      <w:r>
        <w:rPr>
          <w:sz w:val="28"/>
        </w:rPr>
        <w:t>и угол</w:t>
      </w:r>
      <w:r>
        <w:rPr>
          <w:spacing w:val="-1"/>
          <w:sz w:val="28"/>
        </w:rPr>
        <w:t xml:space="preserve"> </w:t>
      </w:r>
      <w:r>
        <w:rPr>
          <w:sz w:val="28"/>
        </w:rPr>
        <w:t>нижней челюсти;</w:t>
      </w:r>
    </w:p>
    <w:p w:rsidR="00187552" w:rsidRDefault="00CE4B4C">
      <w:pPr>
        <w:pStyle w:val="a3"/>
        <w:spacing w:before="14"/>
      </w:pPr>
      <w:r>
        <w:rPr>
          <w:b/>
        </w:rPr>
        <w:t>задняя</w:t>
      </w:r>
      <w:r>
        <w:rPr>
          <w:b/>
          <w:spacing w:val="-1"/>
        </w:rPr>
        <w:t xml:space="preserve"> </w:t>
      </w:r>
      <w:r>
        <w:t>- задний</w:t>
      </w:r>
      <w:r>
        <w:rPr>
          <w:spacing w:val="1"/>
        </w:rPr>
        <w:t xml:space="preserve"> </w:t>
      </w:r>
      <w:r>
        <w:t>отдел</w:t>
      </w:r>
      <w:r>
        <w:rPr>
          <w:spacing w:val="-1"/>
        </w:rPr>
        <w:t xml:space="preserve"> </w:t>
      </w:r>
      <w:r>
        <w:t>околоушной</w:t>
      </w:r>
      <w:r>
        <w:rPr>
          <w:spacing w:val="2"/>
        </w:rPr>
        <w:t xml:space="preserve"> </w:t>
      </w:r>
      <w:r>
        <w:t>слюнной</w:t>
      </w:r>
      <w:r>
        <w:rPr>
          <w:spacing w:val="1"/>
        </w:rPr>
        <w:t xml:space="preserve"> </w:t>
      </w:r>
      <w:r>
        <w:t>железы;</w:t>
      </w:r>
    </w:p>
    <w:p w:rsidR="00187552" w:rsidRDefault="00CE4B4C">
      <w:pPr>
        <w:pStyle w:val="a3"/>
        <w:spacing w:before="14" w:line="244" w:lineRule="auto"/>
        <w:ind w:right="387"/>
        <w:jc w:val="both"/>
      </w:pPr>
      <w:r>
        <w:rPr>
          <w:b/>
        </w:rPr>
        <w:t xml:space="preserve">нижняя </w:t>
      </w:r>
      <w:r>
        <w:t>- место прикрепления к углу нижней челюсти внутренней крыло-</w:t>
      </w:r>
      <w:r>
        <w:rPr>
          <w:spacing w:val="1"/>
        </w:rPr>
        <w:t xml:space="preserve"> </w:t>
      </w:r>
      <w:r>
        <w:t>видной мышцы или по другим авторам внизу глубокая область лица пере-</w:t>
      </w:r>
      <w:r>
        <w:rPr>
          <w:spacing w:val="1"/>
        </w:rPr>
        <w:t xml:space="preserve"> </w:t>
      </w:r>
      <w:r>
        <w:t>ходит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подъязычное пространство.</w:t>
      </w:r>
    </w:p>
    <w:p w:rsidR="00187552" w:rsidRDefault="00CE4B4C">
      <w:pPr>
        <w:pStyle w:val="a3"/>
        <w:spacing w:before="191"/>
        <w:ind w:left="2802"/>
      </w:pPr>
      <w:r>
        <w:rPr>
          <w:u w:val="single"/>
        </w:rPr>
        <w:t>В глубокой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лица</w:t>
      </w:r>
      <w:r>
        <w:rPr>
          <w:spacing w:val="1"/>
          <w:u w:val="single"/>
        </w:rPr>
        <w:t xml:space="preserve"> </w:t>
      </w:r>
      <w:r>
        <w:rPr>
          <w:u w:val="single"/>
        </w:rPr>
        <w:t>расположены: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8"/>
        <w:rPr>
          <w:sz w:val="28"/>
        </w:rPr>
      </w:pPr>
      <w:r>
        <w:rPr>
          <w:sz w:val="28"/>
        </w:rPr>
        <w:t>крыловидные</w:t>
      </w:r>
      <w:r>
        <w:rPr>
          <w:spacing w:val="2"/>
          <w:sz w:val="28"/>
        </w:rPr>
        <w:t xml:space="preserve"> </w:t>
      </w:r>
      <w:r>
        <w:rPr>
          <w:sz w:val="28"/>
        </w:rPr>
        <w:t>мышцы,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8"/>
        <w:rPr>
          <w:sz w:val="28"/>
        </w:rPr>
      </w:pPr>
      <w:r>
        <w:rPr>
          <w:sz w:val="28"/>
        </w:rPr>
        <w:t>крыловидное</w:t>
      </w:r>
      <w:r>
        <w:rPr>
          <w:spacing w:val="3"/>
          <w:sz w:val="28"/>
        </w:rPr>
        <w:t xml:space="preserve"> </w:t>
      </w:r>
      <w:r>
        <w:rPr>
          <w:sz w:val="28"/>
        </w:rPr>
        <w:t>венозное</w:t>
      </w:r>
      <w:r>
        <w:rPr>
          <w:spacing w:val="3"/>
          <w:sz w:val="28"/>
        </w:rPr>
        <w:t xml:space="preserve"> </w:t>
      </w:r>
      <w:r>
        <w:rPr>
          <w:sz w:val="28"/>
        </w:rPr>
        <w:t>сплетение,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7"/>
        <w:rPr>
          <w:sz w:val="28"/>
        </w:rPr>
      </w:pPr>
      <w:r>
        <w:rPr>
          <w:sz w:val="28"/>
        </w:rPr>
        <w:t>верхнечелюстная</w:t>
      </w:r>
      <w:r>
        <w:rPr>
          <w:spacing w:val="2"/>
          <w:sz w:val="28"/>
        </w:rPr>
        <w:t xml:space="preserve"> </w:t>
      </w:r>
      <w:r>
        <w:rPr>
          <w:sz w:val="28"/>
        </w:rPr>
        <w:t>артерия,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7"/>
        <w:rPr>
          <w:sz w:val="28"/>
        </w:rPr>
      </w:pPr>
      <w:r>
        <w:rPr>
          <w:sz w:val="28"/>
        </w:rPr>
        <w:t>верхнечелюстной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нижнечелюстной</w:t>
      </w:r>
      <w:r>
        <w:rPr>
          <w:spacing w:val="2"/>
          <w:sz w:val="28"/>
        </w:rPr>
        <w:t xml:space="preserve"> </w:t>
      </w:r>
      <w:r>
        <w:rPr>
          <w:sz w:val="28"/>
        </w:rPr>
        <w:t>нервы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ветки,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8"/>
        <w:rPr>
          <w:sz w:val="28"/>
        </w:rPr>
      </w:pPr>
      <w:r>
        <w:rPr>
          <w:sz w:val="28"/>
        </w:rPr>
        <w:t>подвисочная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крылонебная</w:t>
      </w:r>
      <w:r>
        <w:rPr>
          <w:spacing w:val="3"/>
          <w:sz w:val="28"/>
        </w:rPr>
        <w:t xml:space="preserve"> </w:t>
      </w:r>
      <w:r>
        <w:rPr>
          <w:sz w:val="28"/>
        </w:rPr>
        <w:t>ямки.</w:t>
      </w:r>
    </w:p>
    <w:p w:rsidR="00187552" w:rsidRDefault="00187552">
      <w:pPr>
        <w:pStyle w:val="a3"/>
        <w:spacing w:before="1"/>
        <w:ind w:left="0"/>
        <w:rPr>
          <w:sz w:val="29"/>
        </w:rPr>
      </w:pPr>
    </w:p>
    <w:p w:rsidR="00187552" w:rsidRDefault="00CE4B4C">
      <w:pPr>
        <w:pStyle w:val="a3"/>
        <w:spacing w:before="1"/>
        <w:ind w:left="940"/>
      </w:pP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глубокой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2"/>
          <w:u w:val="single"/>
        </w:rPr>
        <w:t xml:space="preserve"> </w:t>
      </w:r>
      <w:r>
        <w:rPr>
          <w:u w:val="single"/>
        </w:rPr>
        <w:t>лица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находятся</w:t>
      </w:r>
      <w:r>
        <w:rPr>
          <w:spacing w:val="1"/>
          <w:u w:val="single"/>
        </w:rPr>
        <w:t xml:space="preserve"> </w:t>
      </w:r>
      <w:r>
        <w:rPr>
          <w:u w:val="single"/>
        </w:rPr>
        <w:t>3</w:t>
      </w:r>
      <w:r>
        <w:rPr>
          <w:spacing w:val="3"/>
          <w:u w:val="single"/>
        </w:rPr>
        <w:t xml:space="preserve"> </w:t>
      </w:r>
      <w:r>
        <w:rPr>
          <w:u w:val="single"/>
        </w:rPr>
        <w:t>клетчаточных</w:t>
      </w:r>
      <w:r>
        <w:rPr>
          <w:spacing w:val="2"/>
          <w:u w:val="single"/>
        </w:rPr>
        <w:t xml:space="preserve"> </w:t>
      </w:r>
      <w:r>
        <w:rPr>
          <w:u w:val="single"/>
        </w:rPr>
        <w:t>пространства:</w:t>
      </w:r>
    </w:p>
    <w:p w:rsidR="00187552" w:rsidRDefault="00CE4B4C">
      <w:pPr>
        <w:pStyle w:val="1"/>
        <w:numPr>
          <w:ilvl w:val="0"/>
          <w:numId w:val="13"/>
        </w:numPr>
        <w:tabs>
          <w:tab w:val="left" w:pos="946"/>
        </w:tabs>
        <w:spacing w:before="179"/>
      </w:pPr>
      <w:r>
        <w:rPr>
          <w:u w:val="thick"/>
        </w:rPr>
        <w:t>Височно-крыловидное</w:t>
      </w:r>
      <w:r>
        <w:rPr>
          <w:spacing w:val="1"/>
          <w:u w:val="thick"/>
        </w:rPr>
        <w:t xml:space="preserve"> </w:t>
      </w:r>
      <w:r>
        <w:rPr>
          <w:u w:val="thick"/>
        </w:rPr>
        <w:t>пространство.</w:t>
      </w:r>
    </w:p>
    <w:p w:rsidR="00187552" w:rsidRDefault="00CE4B4C">
      <w:pPr>
        <w:pStyle w:val="a3"/>
        <w:spacing w:before="168"/>
      </w:pPr>
      <w:r>
        <w:t>Оно</w:t>
      </w:r>
      <w:r>
        <w:rPr>
          <w:spacing w:val="3"/>
        </w:rPr>
        <w:t xml:space="preserve"> </w:t>
      </w:r>
      <w:r>
        <w:t>ограничено:</w:t>
      </w:r>
    </w:p>
    <w:p w:rsidR="00187552" w:rsidRDefault="00CE4B4C">
      <w:pPr>
        <w:spacing w:before="14"/>
        <w:ind w:left="662"/>
        <w:rPr>
          <w:sz w:val="28"/>
        </w:rPr>
      </w:pPr>
      <w:r>
        <w:rPr>
          <w:b/>
          <w:sz w:val="28"/>
        </w:rPr>
        <w:t>снаружи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нижней</w:t>
      </w:r>
      <w:r>
        <w:rPr>
          <w:spacing w:val="3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височной</w:t>
      </w:r>
      <w:r>
        <w:rPr>
          <w:spacing w:val="2"/>
          <w:sz w:val="28"/>
        </w:rPr>
        <w:t xml:space="preserve"> </w:t>
      </w:r>
      <w:r>
        <w:rPr>
          <w:sz w:val="28"/>
        </w:rPr>
        <w:t>мышцы</w:t>
      </w:r>
    </w:p>
    <w:p w:rsidR="00187552" w:rsidRDefault="00CE4B4C">
      <w:pPr>
        <w:pStyle w:val="a3"/>
        <w:spacing w:before="14"/>
      </w:pPr>
      <w:r>
        <w:rPr>
          <w:b/>
        </w:rPr>
        <w:t xml:space="preserve">изнутри </w:t>
      </w:r>
      <w:r>
        <w:t>-</w:t>
      </w:r>
      <w:r>
        <w:rPr>
          <w:spacing w:val="1"/>
        </w:rPr>
        <w:t xml:space="preserve"> </w:t>
      </w:r>
      <w:r>
        <w:t>латеральной</w:t>
      </w:r>
      <w:r>
        <w:rPr>
          <w:spacing w:val="2"/>
        </w:rPr>
        <w:t xml:space="preserve"> </w:t>
      </w:r>
      <w:r>
        <w:t>крыловидной</w:t>
      </w:r>
      <w:r>
        <w:rPr>
          <w:spacing w:val="2"/>
        </w:rPr>
        <w:t xml:space="preserve"> </w:t>
      </w:r>
      <w:r>
        <w:t>мышцей</w:t>
      </w:r>
    </w:p>
    <w:p w:rsidR="00187552" w:rsidRDefault="00187552">
      <w:pPr>
        <w:pStyle w:val="a3"/>
        <w:spacing w:before="2"/>
        <w:ind w:left="0"/>
        <w:rPr>
          <w:sz w:val="29"/>
        </w:rPr>
      </w:pPr>
    </w:p>
    <w:p w:rsidR="00187552" w:rsidRDefault="00CE4B4C">
      <w:pPr>
        <w:pStyle w:val="a3"/>
        <w:ind w:left="1010"/>
      </w:pP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рыхлой</w:t>
      </w:r>
      <w:r>
        <w:rPr>
          <w:spacing w:val="2"/>
          <w:u w:val="single"/>
        </w:rPr>
        <w:t xml:space="preserve"> </w:t>
      </w:r>
      <w:r>
        <w:rPr>
          <w:u w:val="single"/>
        </w:rPr>
        <w:t>клетчатке</w:t>
      </w:r>
      <w:r>
        <w:rPr>
          <w:spacing w:val="2"/>
          <w:u w:val="single"/>
        </w:rPr>
        <w:t xml:space="preserve"> </w:t>
      </w:r>
      <w:r>
        <w:rPr>
          <w:u w:val="single"/>
        </w:rPr>
        <w:t>этого</w:t>
      </w:r>
      <w:r>
        <w:rPr>
          <w:spacing w:val="3"/>
          <w:u w:val="single"/>
        </w:rPr>
        <w:t xml:space="preserve"> </w:t>
      </w:r>
      <w:r>
        <w:rPr>
          <w:u w:val="single"/>
        </w:rPr>
        <w:t>пространства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находятся: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174" w:line="244" w:lineRule="auto"/>
        <w:ind w:right="388"/>
        <w:rPr>
          <w:sz w:val="28"/>
        </w:rPr>
      </w:pPr>
      <w:r>
        <w:rPr>
          <w:sz w:val="28"/>
        </w:rPr>
        <w:t>венозное</w:t>
      </w:r>
      <w:r>
        <w:rPr>
          <w:spacing w:val="11"/>
          <w:sz w:val="28"/>
        </w:rPr>
        <w:t xml:space="preserve"> </w:t>
      </w:r>
      <w:r>
        <w:rPr>
          <w:sz w:val="28"/>
        </w:rPr>
        <w:t>крыловидное</w:t>
      </w:r>
      <w:r>
        <w:rPr>
          <w:spacing w:val="11"/>
          <w:sz w:val="28"/>
        </w:rPr>
        <w:t xml:space="preserve"> </w:t>
      </w:r>
      <w:r>
        <w:rPr>
          <w:sz w:val="28"/>
        </w:rPr>
        <w:t>сплетение</w:t>
      </w:r>
      <w:r>
        <w:rPr>
          <w:spacing w:val="12"/>
          <w:sz w:val="28"/>
        </w:rPr>
        <w:t xml:space="preserve"> </w:t>
      </w:r>
      <w:r>
        <w:rPr>
          <w:sz w:val="28"/>
        </w:rPr>
        <w:t>(окружает</w:t>
      </w:r>
      <w:r>
        <w:rPr>
          <w:spacing w:val="11"/>
          <w:sz w:val="28"/>
        </w:rPr>
        <w:t xml:space="preserve"> </w:t>
      </w:r>
      <w:r>
        <w:rPr>
          <w:sz w:val="28"/>
        </w:rPr>
        <w:t>латеральную</w:t>
      </w:r>
      <w:r>
        <w:rPr>
          <w:spacing w:val="19"/>
          <w:sz w:val="28"/>
        </w:rPr>
        <w:t xml:space="preserve"> </w:t>
      </w:r>
      <w:r>
        <w:rPr>
          <w:sz w:val="28"/>
        </w:rPr>
        <w:t>крыловидную</w:t>
      </w:r>
      <w:r>
        <w:rPr>
          <w:spacing w:val="-67"/>
          <w:sz w:val="28"/>
        </w:rPr>
        <w:t xml:space="preserve"> </w:t>
      </w:r>
      <w:r>
        <w:rPr>
          <w:sz w:val="28"/>
        </w:rPr>
        <w:t>мышцу</w:t>
      </w:r>
      <w:r>
        <w:rPr>
          <w:spacing w:val="-4"/>
          <w:sz w:val="28"/>
        </w:rPr>
        <w:t xml:space="preserve"> </w:t>
      </w:r>
      <w:r>
        <w:rPr>
          <w:sz w:val="28"/>
        </w:rPr>
        <w:t>со 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сторон)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1"/>
        <w:rPr>
          <w:sz w:val="28"/>
        </w:rPr>
      </w:pPr>
      <w:r>
        <w:rPr>
          <w:sz w:val="28"/>
        </w:rPr>
        <w:t>верхнечелюстная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артерия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8"/>
        <w:rPr>
          <w:sz w:val="28"/>
        </w:rPr>
      </w:pPr>
      <w:r>
        <w:rPr>
          <w:sz w:val="28"/>
        </w:rPr>
        <w:t>нижнечелюстной</w:t>
      </w:r>
      <w:r>
        <w:rPr>
          <w:spacing w:val="2"/>
          <w:sz w:val="28"/>
        </w:rPr>
        <w:t xml:space="preserve"> </w:t>
      </w:r>
      <w:r>
        <w:rPr>
          <w:sz w:val="28"/>
        </w:rPr>
        <w:t>нерв</w:t>
      </w:r>
    </w:p>
    <w:p w:rsidR="00187552" w:rsidRDefault="00187552">
      <w:pPr>
        <w:pStyle w:val="a3"/>
        <w:spacing w:before="8"/>
        <w:ind w:left="0"/>
        <w:rPr>
          <w:sz w:val="29"/>
        </w:rPr>
      </w:pPr>
    </w:p>
    <w:p w:rsidR="00187552" w:rsidRDefault="00CE4B4C">
      <w:pPr>
        <w:pStyle w:val="a4"/>
        <w:numPr>
          <w:ilvl w:val="0"/>
          <w:numId w:val="13"/>
        </w:numPr>
        <w:tabs>
          <w:tab w:val="left" w:pos="972"/>
        </w:tabs>
        <w:spacing w:line="283" w:lineRule="auto"/>
        <w:ind w:left="662" w:right="391" w:firstLine="0"/>
        <w:rPr>
          <w:sz w:val="28"/>
        </w:rPr>
      </w:pPr>
      <w:r>
        <w:rPr>
          <w:b/>
          <w:sz w:val="28"/>
          <w:u w:val="thick"/>
        </w:rPr>
        <w:t>Межкрыловидное</w:t>
      </w:r>
      <w:r>
        <w:rPr>
          <w:b/>
          <w:spacing w:val="29"/>
          <w:sz w:val="28"/>
          <w:u w:val="thick"/>
        </w:rPr>
        <w:t xml:space="preserve"> </w:t>
      </w:r>
      <w:r>
        <w:rPr>
          <w:b/>
          <w:sz w:val="28"/>
          <w:u w:val="thick"/>
        </w:rPr>
        <w:t>пространство</w:t>
      </w:r>
      <w:r>
        <w:rPr>
          <w:b/>
          <w:spacing w:val="63"/>
          <w:sz w:val="28"/>
        </w:rPr>
        <w:t xml:space="preserve"> </w:t>
      </w:r>
      <w:r>
        <w:rPr>
          <w:sz w:val="28"/>
        </w:rPr>
        <w:t>-</w:t>
      </w:r>
      <w:r>
        <w:rPr>
          <w:spacing w:val="29"/>
          <w:sz w:val="28"/>
        </w:rPr>
        <w:t xml:space="preserve"> </w:t>
      </w:r>
      <w:r>
        <w:rPr>
          <w:sz w:val="28"/>
        </w:rPr>
        <w:t>расположено</w:t>
      </w:r>
      <w:r>
        <w:rPr>
          <w:spacing w:val="30"/>
          <w:sz w:val="28"/>
        </w:rPr>
        <w:t xml:space="preserve"> </w:t>
      </w:r>
      <w:r>
        <w:rPr>
          <w:sz w:val="28"/>
        </w:rPr>
        <w:t>между</w:t>
      </w:r>
      <w:r>
        <w:rPr>
          <w:spacing w:val="25"/>
          <w:sz w:val="28"/>
        </w:rPr>
        <w:t xml:space="preserve"> </w:t>
      </w:r>
      <w:r>
        <w:rPr>
          <w:sz w:val="28"/>
        </w:rPr>
        <w:t>медиальной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латеральной крыловидными мышцами.</w:t>
      </w:r>
    </w:p>
    <w:p w:rsidR="00187552" w:rsidRDefault="00CE4B4C">
      <w:pPr>
        <w:pStyle w:val="a3"/>
        <w:spacing w:line="321" w:lineRule="exact"/>
        <w:ind w:left="1432"/>
      </w:pP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клетчатке</w:t>
      </w:r>
      <w:r>
        <w:rPr>
          <w:spacing w:val="2"/>
          <w:u w:val="single"/>
        </w:rPr>
        <w:t xml:space="preserve"> </w:t>
      </w:r>
      <w:r>
        <w:rPr>
          <w:u w:val="single"/>
        </w:rPr>
        <w:t>этого</w:t>
      </w:r>
      <w:r>
        <w:rPr>
          <w:spacing w:val="3"/>
          <w:u w:val="single"/>
        </w:rPr>
        <w:t xml:space="preserve"> </w:t>
      </w:r>
      <w:r>
        <w:rPr>
          <w:u w:val="single"/>
        </w:rPr>
        <w:t>пространства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находятся: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1021"/>
          <w:tab w:val="left" w:pos="1022"/>
        </w:tabs>
        <w:spacing w:before="59" w:line="244" w:lineRule="auto"/>
        <w:ind w:left="1021" w:right="393" w:hanging="360"/>
        <w:rPr>
          <w:sz w:val="28"/>
        </w:rPr>
      </w:pPr>
      <w:r>
        <w:rPr>
          <w:sz w:val="28"/>
        </w:rPr>
        <w:t>нижнечелюстной</w:t>
      </w:r>
      <w:r>
        <w:rPr>
          <w:spacing w:val="60"/>
          <w:sz w:val="28"/>
        </w:rPr>
        <w:t xml:space="preserve"> </w:t>
      </w:r>
      <w:r>
        <w:rPr>
          <w:sz w:val="28"/>
        </w:rPr>
        <w:t>нерв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его</w:t>
      </w:r>
      <w:r>
        <w:rPr>
          <w:spacing w:val="61"/>
          <w:sz w:val="28"/>
        </w:rPr>
        <w:t xml:space="preserve"> </w:t>
      </w:r>
      <w:r>
        <w:rPr>
          <w:sz w:val="28"/>
        </w:rPr>
        <w:t>ветки</w:t>
      </w:r>
      <w:r>
        <w:rPr>
          <w:spacing w:val="66"/>
          <w:sz w:val="28"/>
        </w:rPr>
        <w:t xml:space="preserve"> </w:t>
      </w:r>
      <w:r>
        <w:rPr>
          <w:sz w:val="28"/>
        </w:rPr>
        <w:t>-</w:t>
      </w:r>
      <w:r>
        <w:rPr>
          <w:spacing w:val="62"/>
          <w:sz w:val="28"/>
        </w:rPr>
        <w:t xml:space="preserve"> </w:t>
      </w:r>
      <w:r>
        <w:rPr>
          <w:sz w:val="28"/>
        </w:rPr>
        <w:t>нижний</w:t>
      </w:r>
      <w:r>
        <w:rPr>
          <w:spacing w:val="60"/>
          <w:sz w:val="28"/>
        </w:rPr>
        <w:t xml:space="preserve"> </w:t>
      </w:r>
      <w:r>
        <w:rPr>
          <w:sz w:val="28"/>
        </w:rPr>
        <w:t>альвеолярный,</w:t>
      </w:r>
      <w:r>
        <w:rPr>
          <w:spacing w:val="58"/>
          <w:sz w:val="28"/>
        </w:rPr>
        <w:t xml:space="preserve"> </w:t>
      </w:r>
      <w:r>
        <w:rPr>
          <w:sz w:val="28"/>
        </w:rPr>
        <w:t>щечный,</w:t>
      </w:r>
      <w:r>
        <w:rPr>
          <w:spacing w:val="-67"/>
          <w:sz w:val="28"/>
        </w:rPr>
        <w:t xml:space="preserve"> </w:t>
      </w:r>
      <w:r>
        <w:rPr>
          <w:sz w:val="28"/>
        </w:rPr>
        <w:t>язычный.</w:t>
      </w:r>
    </w:p>
    <w:p w:rsidR="00187552" w:rsidRDefault="00CE4B4C">
      <w:pPr>
        <w:pStyle w:val="a3"/>
        <w:spacing w:before="189" w:line="283" w:lineRule="auto"/>
        <w:ind w:left="945" w:right="387" w:firstLine="556"/>
        <w:jc w:val="both"/>
      </w:pPr>
      <w:r>
        <w:t>Венозное</w:t>
      </w:r>
      <w:r>
        <w:rPr>
          <w:spacing w:val="1"/>
        </w:rPr>
        <w:t xml:space="preserve"> </w:t>
      </w:r>
      <w:r>
        <w:t>крыловидное</w:t>
      </w:r>
      <w:r>
        <w:rPr>
          <w:spacing w:val="1"/>
        </w:rPr>
        <w:t xml:space="preserve"> </w:t>
      </w:r>
      <w:r>
        <w:t>сплетение,</w:t>
      </w:r>
      <w:r>
        <w:rPr>
          <w:spacing w:val="1"/>
        </w:rPr>
        <w:t xml:space="preserve"> </w:t>
      </w:r>
      <w:r>
        <w:t>расположенное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лате-</w:t>
      </w:r>
      <w:r>
        <w:rPr>
          <w:spacing w:val="1"/>
        </w:rPr>
        <w:t xml:space="preserve"> </w:t>
      </w:r>
      <w:r>
        <w:t>ральной крыловидной мышцы, анастомозирует с пещеристым синусом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венозного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рваного</w:t>
      </w:r>
      <w:r>
        <w:rPr>
          <w:spacing w:val="1"/>
        </w:rPr>
        <w:t xml:space="preserve"> </w:t>
      </w:r>
      <w:r>
        <w:t>отверстия,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сонного венозного сплетения и венозного сплетения овального отвер-</w:t>
      </w:r>
      <w:r>
        <w:rPr>
          <w:spacing w:val="1"/>
        </w:rPr>
        <w:t xml:space="preserve"> </w:t>
      </w:r>
      <w:r>
        <w:t>стия, а чаще через анастомоз, проникающий через нижнюю глазничную</w:t>
      </w:r>
      <w:r>
        <w:rPr>
          <w:spacing w:val="1"/>
        </w:rPr>
        <w:t xml:space="preserve"> </w:t>
      </w:r>
      <w:r>
        <w:t>щель и впадающий в нижнюю глазничную вену. Эти венозные связи</w:t>
      </w:r>
      <w:r>
        <w:rPr>
          <w:spacing w:val="1"/>
        </w:rPr>
        <w:t xml:space="preserve"> </w:t>
      </w:r>
      <w:r>
        <w:t>имеют</w:t>
      </w:r>
      <w:r>
        <w:rPr>
          <w:spacing w:val="45"/>
        </w:rPr>
        <w:t xml:space="preserve"> </w:t>
      </w:r>
      <w:r>
        <w:t>большое</w:t>
      </w:r>
      <w:r>
        <w:rPr>
          <w:spacing w:val="45"/>
        </w:rPr>
        <w:t xml:space="preserve"> </w:t>
      </w:r>
      <w:r>
        <w:t>значение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развитии</w:t>
      </w:r>
      <w:r>
        <w:rPr>
          <w:spacing w:val="47"/>
        </w:rPr>
        <w:t xml:space="preserve"> </w:t>
      </w:r>
      <w:r>
        <w:t>внутричерепных</w:t>
      </w:r>
      <w:r>
        <w:rPr>
          <w:spacing w:val="46"/>
        </w:rPr>
        <w:t xml:space="preserve"> </w:t>
      </w:r>
      <w:r>
        <w:t>осложнений,</w:t>
      </w:r>
      <w:r>
        <w:rPr>
          <w:spacing w:val="45"/>
        </w:rPr>
        <w:t xml:space="preserve"> </w:t>
      </w:r>
      <w:r>
        <w:t>та-</w:t>
      </w:r>
    </w:p>
    <w:p w:rsidR="00187552" w:rsidRDefault="00187552">
      <w:pPr>
        <w:spacing w:line="283" w:lineRule="auto"/>
        <w:jc w:val="both"/>
        <w:sectPr w:rsidR="00187552">
          <w:pgSz w:w="11910" w:h="16850"/>
          <w:pgMar w:top="1360" w:right="740" w:bottom="1160" w:left="1040" w:header="0" w:footer="920" w:gutter="0"/>
          <w:cols w:space="720"/>
        </w:sectPr>
      </w:pPr>
    </w:p>
    <w:p w:rsidR="00187552" w:rsidRDefault="00CE4B4C">
      <w:pPr>
        <w:pStyle w:val="a3"/>
        <w:spacing w:before="77" w:line="283" w:lineRule="auto"/>
        <w:ind w:left="945" w:right="392"/>
      </w:pPr>
      <w:r>
        <w:lastRenderedPageBreak/>
        <w:t>ких</w:t>
      </w:r>
      <w:r>
        <w:rPr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тромбоз</w:t>
      </w:r>
      <w:r>
        <w:rPr>
          <w:spacing w:val="27"/>
        </w:rPr>
        <w:t xml:space="preserve"> </w:t>
      </w:r>
      <w:r>
        <w:t>пещеристого</w:t>
      </w:r>
      <w:r>
        <w:rPr>
          <w:spacing w:val="26"/>
        </w:rPr>
        <w:t xml:space="preserve"> </w:t>
      </w:r>
      <w:r>
        <w:t>синуса</w:t>
      </w:r>
      <w:r>
        <w:rPr>
          <w:spacing w:val="31"/>
        </w:rPr>
        <w:t xml:space="preserve"> </w:t>
      </w:r>
      <w:r>
        <w:t>(при</w:t>
      </w:r>
      <w:r>
        <w:rPr>
          <w:spacing w:val="24"/>
        </w:rPr>
        <w:t xml:space="preserve"> </w:t>
      </w:r>
      <w:r>
        <w:t>воспалительных</w:t>
      </w:r>
      <w:r>
        <w:rPr>
          <w:spacing w:val="26"/>
        </w:rPr>
        <w:t xml:space="preserve"> </w:t>
      </w:r>
      <w:r>
        <w:t>процессах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височно-крыловидном и</w:t>
      </w:r>
      <w:r>
        <w:rPr>
          <w:spacing w:val="1"/>
        </w:rPr>
        <w:t xml:space="preserve"> </w:t>
      </w:r>
      <w:r>
        <w:t>межкрыловидном</w:t>
      </w:r>
      <w:r>
        <w:rPr>
          <w:spacing w:val="1"/>
        </w:rPr>
        <w:t xml:space="preserve"> </w:t>
      </w:r>
      <w:r>
        <w:t>пространствах).</w:t>
      </w:r>
    </w:p>
    <w:p w:rsidR="00187552" w:rsidRDefault="00187552">
      <w:pPr>
        <w:pStyle w:val="a3"/>
        <w:spacing w:before="2"/>
        <w:ind w:left="0"/>
        <w:rPr>
          <w:sz w:val="24"/>
        </w:rPr>
      </w:pPr>
    </w:p>
    <w:p w:rsidR="00187552" w:rsidRDefault="00CE4B4C">
      <w:pPr>
        <w:pStyle w:val="a4"/>
        <w:numPr>
          <w:ilvl w:val="0"/>
          <w:numId w:val="13"/>
        </w:numPr>
        <w:tabs>
          <w:tab w:val="left" w:pos="943"/>
        </w:tabs>
        <w:spacing w:line="283" w:lineRule="auto"/>
        <w:ind w:left="662" w:right="647" w:firstLine="0"/>
        <w:rPr>
          <w:sz w:val="28"/>
        </w:rPr>
      </w:pPr>
      <w:r>
        <w:rPr>
          <w:b/>
          <w:sz w:val="28"/>
          <w:u w:val="thick"/>
        </w:rPr>
        <w:t>Крыловидно-челюстное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пространство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заключено</w:t>
      </w:r>
      <w:r>
        <w:rPr>
          <w:spacing w:val="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поверхностью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ветви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угла нижней</w:t>
      </w:r>
      <w:r>
        <w:rPr>
          <w:spacing w:val="2"/>
          <w:sz w:val="28"/>
        </w:rPr>
        <w:t xml:space="preserve"> </w:t>
      </w:r>
      <w:r>
        <w:rPr>
          <w:sz w:val="28"/>
        </w:rPr>
        <w:t>челюсти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наружной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крыловидной мышцы.</w:t>
      </w:r>
    </w:p>
    <w:p w:rsidR="00187552" w:rsidRDefault="00CE4B4C">
      <w:pPr>
        <w:pStyle w:val="a3"/>
        <w:spacing w:before="5" w:line="249" w:lineRule="auto"/>
        <w:ind w:left="803" w:right="572"/>
      </w:pPr>
      <w:r>
        <w:rPr>
          <w:b/>
        </w:rPr>
        <w:t>Вверху</w:t>
      </w:r>
      <w:r>
        <w:rPr>
          <w:b/>
          <w:spacing w:val="5"/>
        </w:rPr>
        <w:t xml:space="preserve"> </w:t>
      </w:r>
      <w:r>
        <w:t>пространство</w:t>
      </w:r>
      <w:r>
        <w:rPr>
          <w:spacing w:val="5"/>
        </w:rPr>
        <w:t xml:space="preserve"> </w:t>
      </w:r>
      <w:r>
        <w:t>ограничивает</w:t>
      </w:r>
      <w:r>
        <w:rPr>
          <w:spacing w:val="2"/>
        </w:rPr>
        <w:t xml:space="preserve"> </w:t>
      </w:r>
      <w:r>
        <w:t>наружная</w:t>
      </w:r>
      <w:r>
        <w:rPr>
          <w:spacing w:val="5"/>
        </w:rPr>
        <w:t xml:space="preserve"> </w:t>
      </w:r>
      <w:r>
        <w:t>крыловидная</w:t>
      </w:r>
      <w:r>
        <w:rPr>
          <w:spacing w:val="4"/>
        </w:rPr>
        <w:t xml:space="preserve"> </w:t>
      </w:r>
      <w:r>
        <w:t>мышца.</w:t>
      </w:r>
      <w:r>
        <w:rPr>
          <w:spacing w:val="-67"/>
        </w:rPr>
        <w:t xml:space="preserve"> </w:t>
      </w:r>
      <w:r>
        <w:rPr>
          <w:b/>
        </w:rPr>
        <w:t>Спереди</w:t>
      </w:r>
      <w:r>
        <w:rPr>
          <w:b/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крыловидно-челюстной</w:t>
      </w:r>
      <w:r>
        <w:rPr>
          <w:spacing w:val="2"/>
        </w:rPr>
        <w:t xml:space="preserve"> </w:t>
      </w:r>
      <w:r>
        <w:t>шов</w:t>
      </w:r>
      <w:r>
        <w:rPr>
          <w:spacing w:val="3"/>
        </w:rPr>
        <w:t xml:space="preserve"> </w:t>
      </w:r>
      <w:r>
        <w:t>(крылочелюстная</w:t>
      </w:r>
      <w:r>
        <w:rPr>
          <w:spacing w:val="2"/>
        </w:rPr>
        <w:t xml:space="preserve"> </w:t>
      </w:r>
      <w:r>
        <w:t>складка).</w:t>
      </w:r>
      <w:r>
        <w:rPr>
          <w:spacing w:val="1"/>
        </w:rPr>
        <w:t xml:space="preserve"> </w:t>
      </w:r>
      <w:r>
        <w:rPr>
          <w:b/>
        </w:rPr>
        <w:t>Сзади</w:t>
      </w:r>
      <w:r>
        <w:rPr>
          <w:b/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переходит в</w:t>
      </w:r>
      <w:r>
        <w:rPr>
          <w:spacing w:val="-2"/>
        </w:rPr>
        <w:t xml:space="preserve"> </w:t>
      </w:r>
      <w:r>
        <w:t>позадичелюстную ямку.</w:t>
      </w:r>
    </w:p>
    <w:p w:rsidR="00187552" w:rsidRDefault="00CE4B4C">
      <w:pPr>
        <w:pStyle w:val="a3"/>
        <w:spacing w:before="186"/>
        <w:ind w:left="1288"/>
      </w:pPr>
      <w:r>
        <w:rPr>
          <w:u w:val="single"/>
        </w:rPr>
        <w:t>В</w:t>
      </w:r>
      <w:r>
        <w:rPr>
          <w:spacing w:val="4"/>
          <w:u w:val="single"/>
        </w:rPr>
        <w:t xml:space="preserve"> </w:t>
      </w:r>
      <w:r>
        <w:rPr>
          <w:u w:val="single"/>
        </w:rPr>
        <w:t>крыловидно-челюстном</w:t>
      </w:r>
      <w:r>
        <w:rPr>
          <w:spacing w:val="4"/>
          <w:u w:val="single"/>
        </w:rPr>
        <w:t xml:space="preserve"> </w:t>
      </w:r>
      <w:r>
        <w:rPr>
          <w:u w:val="single"/>
        </w:rPr>
        <w:t>пространстве</w:t>
      </w:r>
      <w:r>
        <w:rPr>
          <w:spacing w:val="4"/>
          <w:u w:val="single"/>
        </w:rPr>
        <w:t xml:space="preserve"> </w:t>
      </w:r>
      <w:r>
        <w:rPr>
          <w:u w:val="single"/>
        </w:rPr>
        <w:t>находятся: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9"/>
        <w:rPr>
          <w:sz w:val="28"/>
        </w:rPr>
      </w:pPr>
      <w:r>
        <w:rPr>
          <w:sz w:val="28"/>
        </w:rPr>
        <w:t>нижний альвеолярный нерв,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8"/>
        <w:rPr>
          <w:sz w:val="28"/>
        </w:rPr>
      </w:pPr>
      <w:r>
        <w:rPr>
          <w:sz w:val="28"/>
        </w:rPr>
        <w:t>нижняя альвеолярная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вена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артерия.</w:t>
      </w:r>
    </w:p>
    <w:p w:rsidR="00187552" w:rsidRDefault="00CE4B4C">
      <w:pPr>
        <w:pStyle w:val="a3"/>
        <w:spacing w:before="274" w:line="283" w:lineRule="auto"/>
        <w:ind w:left="945" w:firstLine="347"/>
      </w:pPr>
      <w:r>
        <w:t>Глубокая</w:t>
      </w:r>
      <w:r>
        <w:rPr>
          <w:spacing w:val="22"/>
        </w:rPr>
        <w:t xml:space="preserve"> </w:t>
      </w:r>
      <w:r>
        <w:t>область</w:t>
      </w:r>
      <w:r>
        <w:rPr>
          <w:spacing w:val="22"/>
        </w:rPr>
        <w:t xml:space="preserve"> </w:t>
      </w:r>
      <w:r>
        <w:t>лица</w:t>
      </w:r>
      <w:r>
        <w:rPr>
          <w:spacing w:val="23"/>
        </w:rPr>
        <w:t xml:space="preserve"> </w:t>
      </w:r>
      <w:r>
        <w:t>непосредственно</w:t>
      </w:r>
      <w:r>
        <w:rPr>
          <w:spacing w:val="23"/>
        </w:rPr>
        <w:t xml:space="preserve"> </w:t>
      </w:r>
      <w:r>
        <w:t>переходит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подвисочную</w:t>
      </w:r>
      <w:r>
        <w:rPr>
          <w:spacing w:val="1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крылонебную</w:t>
      </w:r>
      <w:r>
        <w:rPr>
          <w:spacing w:val="-1"/>
        </w:rPr>
        <w:t xml:space="preserve"> </w:t>
      </w:r>
      <w:r>
        <w:t>ямки.</w:t>
      </w:r>
    </w:p>
    <w:p w:rsidR="00187552" w:rsidRDefault="00187552">
      <w:pPr>
        <w:pStyle w:val="a3"/>
        <w:spacing w:before="5"/>
        <w:ind w:left="0"/>
        <w:rPr>
          <w:sz w:val="33"/>
        </w:rPr>
      </w:pPr>
    </w:p>
    <w:p w:rsidR="00187552" w:rsidRDefault="00CE4B4C">
      <w:pPr>
        <w:pStyle w:val="a4"/>
        <w:numPr>
          <w:ilvl w:val="1"/>
          <w:numId w:val="16"/>
        </w:numPr>
        <w:tabs>
          <w:tab w:val="left" w:pos="1116"/>
        </w:tabs>
        <w:rPr>
          <w:b/>
          <w:sz w:val="26"/>
        </w:rPr>
      </w:pPr>
      <w:r>
        <w:rPr>
          <w:b/>
          <w:sz w:val="26"/>
        </w:rPr>
        <w:t>ПОДВИСОЧНАЯ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КРЫЛОНЕБНАЯ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ЯМКИ</w:t>
      </w:r>
    </w:p>
    <w:p w:rsidR="00187552" w:rsidRDefault="00CE4B4C">
      <w:pPr>
        <w:pStyle w:val="a3"/>
        <w:spacing w:before="153"/>
        <w:ind w:left="1427"/>
      </w:pPr>
      <w:r>
        <w:rPr>
          <w:u w:val="single"/>
        </w:rPr>
        <w:t>Границы</w:t>
      </w:r>
      <w:r>
        <w:rPr>
          <w:spacing w:val="2"/>
          <w:u w:val="single"/>
        </w:rPr>
        <w:t xml:space="preserve"> </w:t>
      </w:r>
      <w:r>
        <w:rPr>
          <w:u w:val="single"/>
        </w:rPr>
        <w:t>подвисочной</w:t>
      </w:r>
      <w:r>
        <w:rPr>
          <w:spacing w:val="3"/>
          <w:u w:val="single"/>
        </w:rPr>
        <w:t xml:space="preserve"> </w:t>
      </w:r>
      <w:r>
        <w:rPr>
          <w:u w:val="single"/>
        </w:rPr>
        <w:t>ямки: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9"/>
        <w:rPr>
          <w:sz w:val="28"/>
        </w:rPr>
      </w:pPr>
      <w:r>
        <w:rPr>
          <w:b/>
          <w:sz w:val="28"/>
        </w:rPr>
        <w:t>спереди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- бугор</w:t>
      </w:r>
      <w:r>
        <w:rPr>
          <w:spacing w:val="3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3"/>
          <w:sz w:val="28"/>
        </w:rPr>
        <w:t xml:space="preserve"> </w:t>
      </w:r>
      <w:r>
        <w:rPr>
          <w:sz w:val="28"/>
        </w:rPr>
        <w:t>челюсти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задняя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щечной</w:t>
      </w:r>
      <w:r>
        <w:rPr>
          <w:spacing w:val="1"/>
          <w:sz w:val="28"/>
        </w:rPr>
        <w:t xml:space="preserve"> </w:t>
      </w:r>
      <w:r>
        <w:rPr>
          <w:sz w:val="28"/>
        </w:rPr>
        <w:t>мышцы;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8"/>
        <w:rPr>
          <w:sz w:val="28"/>
        </w:rPr>
      </w:pPr>
      <w:r>
        <w:rPr>
          <w:b/>
          <w:sz w:val="28"/>
        </w:rPr>
        <w:t>сзади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шиловидный</w:t>
      </w:r>
      <w:r>
        <w:rPr>
          <w:spacing w:val="3"/>
          <w:sz w:val="28"/>
        </w:rPr>
        <w:t xml:space="preserve"> </w:t>
      </w:r>
      <w:r>
        <w:rPr>
          <w:sz w:val="28"/>
        </w:rPr>
        <w:t>отросток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отходящими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него</w:t>
      </w:r>
      <w:r>
        <w:rPr>
          <w:spacing w:val="4"/>
          <w:sz w:val="28"/>
        </w:rPr>
        <w:t xml:space="preserve"> </w:t>
      </w:r>
      <w:r>
        <w:rPr>
          <w:sz w:val="28"/>
        </w:rPr>
        <w:t>мышцами;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8" w:line="244" w:lineRule="auto"/>
        <w:ind w:right="389"/>
        <w:rPr>
          <w:sz w:val="28"/>
        </w:rPr>
      </w:pPr>
      <w:r>
        <w:rPr>
          <w:b/>
          <w:sz w:val="28"/>
        </w:rPr>
        <w:t>изнутри</w:t>
      </w:r>
      <w:r>
        <w:rPr>
          <w:b/>
          <w:spacing w:val="30"/>
          <w:sz w:val="28"/>
        </w:rPr>
        <w:t xml:space="preserve"> </w:t>
      </w:r>
      <w:r>
        <w:rPr>
          <w:sz w:val="28"/>
        </w:rPr>
        <w:t>-</w:t>
      </w:r>
      <w:r>
        <w:rPr>
          <w:spacing w:val="31"/>
          <w:sz w:val="28"/>
        </w:rPr>
        <w:t xml:space="preserve"> </w:t>
      </w:r>
      <w:r>
        <w:rPr>
          <w:sz w:val="28"/>
        </w:rPr>
        <w:t>наружная</w:t>
      </w:r>
      <w:r>
        <w:rPr>
          <w:spacing w:val="32"/>
          <w:sz w:val="28"/>
        </w:rPr>
        <w:t xml:space="preserve"> </w:t>
      </w:r>
      <w:r>
        <w:rPr>
          <w:sz w:val="28"/>
        </w:rPr>
        <w:t>пластинка</w:t>
      </w:r>
      <w:r>
        <w:rPr>
          <w:spacing w:val="31"/>
          <w:sz w:val="28"/>
        </w:rPr>
        <w:t xml:space="preserve"> </w:t>
      </w:r>
      <w:r>
        <w:rPr>
          <w:sz w:val="28"/>
        </w:rPr>
        <w:t>крыловидного</w:t>
      </w:r>
      <w:r>
        <w:rPr>
          <w:spacing w:val="33"/>
          <w:sz w:val="28"/>
        </w:rPr>
        <w:t xml:space="preserve"> </w:t>
      </w:r>
      <w:r>
        <w:rPr>
          <w:sz w:val="28"/>
        </w:rPr>
        <w:t>отростка</w:t>
      </w:r>
      <w:r>
        <w:rPr>
          <w:spacing w:val="3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31"/>
          <w:sz w:val="28"/>
        </w:rPr>
        <w:t xml:space="preserve"> </w:t>
      </w:r>
      <w:r>
        <w:rPr>
          <w:sz w:val="28"/>
        </w:rPr>
        <w:t>кости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 межкрыловидная фасция;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1"/>
        <w:rPr>
          <w:sz w:val="28"/>
        </w:rPr>
      </w:pPr>
      <w:r>
        <w:rPr>
          <w:b/>
          <w:sz w:val="28"/>
        </w:rPr>
        <w:t>снаружи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ветвь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нижней</w:t>
      </w:r>
      <w:r>
        <w:rPr>
          <w:spacing w:val="3"/>
          <w:sz w:val="28"/>
        </w:rPr>
        <w:t xml:space="preserve"> </w:t>
      </w:r>
      <w:r>
        <w:rPr>
          <w:sz w:val="28"/>
        </w:rPr>
        <w:t>челюсти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нижняя</w:t>
      </w:r>
      <w:r>
        <w:rPr>
          <w:spacing w:val="2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височной</w:t>
      </w:r>
      <w:r>
        <w:rPr>
          <w:spacing w:val="2"/>
          <w:sz w:val="28"/>
        </w:rPr>
        <w:t xml:space="preserve"> </w:t>
      </w:r>
      <w:r>
        <w:rPr>
          <w:sz w:val="28"/>
        </w:rPr>
        <w:t>мышцы;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7"/>
        <w:rPr>
          <w:sz w:val="28"/>
        </w:rPr>
      </w:pPr>
      <w:r>
        <w:rPr>
          <w:b/>
          <w:sz w:val="28"/>
        </w:rPr>
        <w:t>вверху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2"/>
          <w:sz w:val="28"/>
        </w:rPr>
        <w:t xml:space="preserve"> </w:t>
      </w:r>
      <w:r>
        <w:rPr>
          <w:sz w:val="28"/>
        </w:rPr>
        <w:t>крыло</w:t>
      </w:r>
      <w:r>
        <w:rPr>
          <w:spacing w:val="3"/>
          <w:sz w:val="28"/>
        </w:rPr>
        <w:t xml:space="preserve"> </w:t>
      </w:r>
      <w:r>
        <w:rPr>
          <w:sz w:val="28"/>
        </w:rPr>
        <w:t>клиновидной</w:t>
      </w:r>
      <w:r>
        <w:rPr>
          <w:spacing w:val="2"/>
          <w:sz w:val="28"/>
        </w:rPr>
        <w:t xml:space="preserve"> </w:t>
      </w:r>
      <w:r>
        <w:rPr>
          <w:sz w:val="28"/>
        </w:rPr>
        <w:t>кости;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8"/>
        <w:rPr>
          <w:sz w:val="28"/>
        </w:rPr>
      </w:pPr>
      <w:r>
        <w:rPr>
          <w:b/>
          <w:sz w:val="28"/>
        </w:rPr>
        <w:t>снизу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 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наружная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стенки</w:t>
      </w:r>
      <w:r>
        <w:rPr>
          <w:spacing w:val="2"/>
          <w:sz w:val="28"/>
        </w:rPr>
        <w:t xml:space="preserve"> </w:t>
      </w:r>
      <w:r>
        <w:rPr>
          <w:sz w:val="28"/>
        </w:rPr>
        <w:t>сходятся;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7"/>
        <w:rPr>
          <w:sz w:val="28"/>
        </w:rPr>
      </w:pPr>
      <w:r>
        <w:rPr>
          <w:b/>
          <w:sz w:val="28"/>
        </w:rPr>
        <w:t>кнутри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подвисочная</w:t>
      </w:r>
      <w:r>
        <w:rPr>
          <w:spacing w:val="1"/>
          <w:sz w:val="28"/>
        </w:rPr>
        <w:t xml:space="preserve"> </w:t>
      </w:r>
      <w:r>
        <w:rPr>
          <w:sz w:val="28"/>
        </w:rPr>
        <w:t>ямка</w:t>
      </w:r>
      <w:r>
        <w:rPr>
          <w:spacing w:val="2"/>
          <w:sz w:val="28"/>
        </w:rPr>
        <w:t xml:space="preserve"> </w:t>
      </w:r>
      <w:r>
        <w:rPr>
          <w:sz w:val="28"/>
        </w:rPr>
        <w:t>переходит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крылонебную</w:t>
      </w:r>
      <w:r>
        <w:rPr>
          <w:spacing w:val="2"/>
          <w:sz w:val="28"/>
        </w:rPr>
        <w:t xml:space="preserve"> </w:t>
      </w:r>
      <w:r>
        <w:rPr>
          <w:sz w:val="28"/>
        </w:rPr>
        <w:t>ямку.</w:t>
      </w:r>
    </w:p>
    <w:p w:rsidR="00187552" w:rsidRDefault="00187552">
      <w:pPr>
        <w:pStyle w:val="a3"/>
        <w:spacing w:before="1"/>
        <w:ind w:left="0"/>
        <w:rPr>
          <w:sz w:val="29"/>
        </w:rPr>
      </w:pPr>
    </w:p>
    <w:p w:rsidR="00187552" w:rsidRDefault="00CE4B4C">
      <w:pPr>
        <w:pStyle w:val="a3"/>
        <w:ind w:left="1514"/>
      </w:pPr>
      <w:r>
        <w:rPr>
          <w:u w:val="single"/>
        </w:rPr>
        <w:t>Границы</w:t>
      </w:r>
      <w:r>
        <w:rPr>
          <w:spacing w:val="4"/>
          <w:u w:val="single"/>
        </w:rPr>
        <w:t xml:space="preserve"> </w:t>
      </w:r>
      <w:r>
        <w:rPr>
          <w:u w:val="single"/>
        </w:rPr>
        <w:t>крылонебной</w:t>
      </w:r>
      <w:r>
        <w:rPr>
          <w:spacing w:val="6"/>
          <w:u w:val="single"/>
        </w:rPr>
        <w:t xml:space="preserve"> </w:t>
      </w:r>
      <w:r>
        <w:rPr>
          <w:u w:val="single"/>
        </w:rPr>
        <w:t>ямки: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9"/>
        <w:rPr>
          <w:sz w:val="28"/>
        </w:rPr>
      </w:pPr>
      <w:r>
        <w:rPr>
          <w:b/>
          <w:sz w:val="28"/>
        </w:rPr>
        <w:t>спереди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- бугор</w:t>
      </w:r>
      <w:r>
        <w:rPr>
          <w:spacing w:val="2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1"/>
          <w:sz w:val="28"/>
        </w:rPr>
        <w:t xml:space="preserve"> </w:t>
      </w:r>
      <w:r>
        <w:rPr>
          <w:sz w:val="28"/>
        </w:rPr>
        <w:t>челюсти;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8"/>
        <w:rPr>
          <w:sz w:val="28"/>
        </w:rPr>
      </w:pPr>
      <w:r>
        <w:rPr>
          <w:b/>
          <w:sz w:val="28"/>
        </w:rPr>
        <w:t>сзади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крыловидный</w:t>
      </w:r>
      <w:r>
        <w:rPr>
          <w:spacing w:val="3"/>
          <w:sz w:val="28"/>
        </w:rPr>
        <w:t xml:space="preserve"> </w:t>
      </w:r>
      <w:r>
        <w:rPr>
          <w:sz w:val="28"/>
        </w:rPr>
        <w:t>отросток;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8"/>
        <w:rPr>
          <w:sz w:val="28"/>
        </w:rPr>
      </w:pPr>
      <w:r>
        <w:rPr>
          <w:b/>
          <w:sz w:val="28"/>
        </w:rPr>
        <w:t xml:space="preserve">изнутри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перпендикулярная</w:t>
      </w:r>
      <w:r>
        <w:rPr>
          <w:spacing w:val="2"/>
          <w:sz w:val="28"/>
        </w:rPr>
        <w:t xml:space="preserve"> </w:t>
      </w:r>
      <w:r>
        <w:rPr>
          <w:sz w:val="28"/>
        </w:rPr>
        <w:t>пластинка</w:t>
      </w:r>
      <w:r>
        <w:rPr>
          <w:spacing w:val="3"/>
          <w:sz w:val="28"/>
        </w:rPr>
        <w:t xml:space="preserve"> </w:t>
      </w:r>
      <w:r>
        <w:rPr>
          <w:sz w:val="28"/>
        </w:rPr>
        <w:t>небной</w:t>
      </w:r>
      <w:r>
        <w:rPr>
          <w:spacing w:val="3"/>
          <w:sz w:val="28"/>
        </w:rPr>
        <w:t xml:space="preserve"> </w:t>
      </w:r>
      <w:r>
        <w:rPr>
          <w:sz w:val="28"/>
        </w:rPr>
        <w:t>кости;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7" w:line="244" w:lineRule="auto"/>
        <w:ind w:right="390"/>
        <w:rPr>
          <w:sz w:val="28"/>
        </w:rPr>
      </w:pPr>
      <w:r>
        <w:rPr>
          <w:b/>
          <w:sz w:val="28"/>
        </w:rPr>
        <w:t>сверху</w:t>
      </w:r>
      <w:r>
        <w:rPr>
          <w:b/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7"/>
          <w:sz w:val="28"/>
        </w:rPr>
        <w:t xml:space="preserve"> </w:t>
      </w:r>
      <w:r>
        <w:rPr>
          <w:sz w:val="28"/>
        </w:rPr>
        <w:t>нижняя</w:t>
      </w:r>
      <w:r>
        <w:rPr>
          <w:spacing w:val="7"/>
          <w:sz w:val="28"/>
        </w:rPr>
        <w:t xml:space="preserve"> </w:t>
      </w:r>
      <w:r>
        <w:rPr>
          <w:sz w:val="28"/>
        </w:rPr>
        <w:t>поверхность</w:t>
      </w:r>
      <w:r>
        <w:rPr>
          <w:spacing w:val="3"/>
          <w:sz w:val="28"/>
        </w:rPr>
        <w:t xml:space="preserve"> </w:t>
      </w:r>
      <w:r>
        <w:rPr>
          <w:sz w:val="28"/>
        </w:rPr>
        <w:t>тела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часть</w:t>
      </w:r>
      <w:r>
        <w:rPr>
          <w:spacing w:val="4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5"/>
          <w:sz w:val="28"/>
        </w:rPr>
        <w:t xml:space="preserve"> </w:t>
      </w:r>
      <w:r>
        <w:rPr>
          <w:sz w:val="28"/>
        </w:rPr>
        <w:t>крыла</w:t>
      </w:r>
      <w:r>
        <w:rPr>
          <w:spacing w:val="3"/>
          <w:sz w:val="28"/>
        </w:rPr>
        <w:t xml:space="preserve"> </w:t>
      </w:r>
      <w:r>
        <w:rPr>
          <w:sz w:val="28"/>
        </w:rPr>
        <w:t>клиновидной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кости.</w:t>
      </w:r>
    </w:p>
    <w:p w:rsidR="00187552" w:rsidRDefault="00CE4B4C">
      <w:pPr>
        <w:pStyle w:val="a3"/>
        <w:spacing w:before="7" w:line="244" w:lineRule="auto"/>
        <w:ind w:right="388"/>
        <w:jc w:val="both"/>
      </w:pPr>
      <w:r>
        <w:rPr>
          <w:b/>
        </w:rPr>
        <w:t>Книзу</w:t>
      </w:r>
      <w:r>
        <w:rPr>
          <w:b/>
          <w:spacing w:val="32"/>
        </w:rPr>
        <w:t xml:space="preserve"> </w:t>
      </w:r>
      <w:r>
        <w:t>постепенно</w:t>
      </w:r>
      <w:r>
        <w:rPr>
          <w:spacing w:val="33"/>
        </w:rPr>
        <w:t xml:space="preserve"> </w:t>
      </w:r>
      <w:r>
        <w:t>суживаясь,</w:t>
      </w:r>
      <w:r>
        <w:rPr>
          <w:spacing w:val="34"/>
        </w:rPr>
        <w:t xml:space="preserve"> </w:t>
      </w:r>
      <w:r>
        <w:t>ямка</w:t>
      </w:r>
      <w:r>
        <w:rPr>
          <w:spacing w:val="33"/>
        </w:rPr>
        <w:t xml:space="preserve"> </w:t>
      </w:r>
      <w:r>
        <w:t>переходит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большой</w:t>
      </w:r>
      <w:r>
        <w:rPr>
          <w:spacing w:val="33"/>
        </w:rPr>
        <w:t xml:space="preserve"> </w:t>
      </w:r>
      <w:r>
        <w:t>небный</w:t>
      </w:r>
      <w:r>
        <w:rPr>
          <w:spacing w:val="33"/>
        </w:rPr>
        <w:t xml:space="preserve"> </w:t>
      </w:r>
      <w:r>
        <w:t>канал</w:t>
      </w:r>
      <w:r>
        <w:rPr>
          <w:spacing w:val="29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на небе он открывается большим и малым небными отверстиями (в нем</w:t>
      </w:r>
      <w:r>
        <w:rPr>
          <w:spacing w:val="1"/>
        </w:rPr>
        <w:t xml:space="preserve"> </w:t>
      </w:r>
      <w:r>
        <w:t>проходит нисходящая небная артерия и по выходу из большого небного</w:t>
      </w:r>
      <w:r>
        <w:rPr>
          <w:spacing w:val="1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большая небная артерия).</w:t>
      </w:r>
    </w:p>
    <w:p w:rsidR="00187552" w:rsidRDefault="00CE4B4C">
      <w:pPr>
        <w:pStyle w:val="a3"/>
        <w:spacing w:before="8" w:line="244" w:lineRule="auto"/>
        <w:ind w:right="388"/>
        <w:jc w:val="both"/>
      </w:pPr>
      <w:r>
        <w:rPr>
          <w:b/>
        </w:rPr>
        <w:t xml:space="preserve">Снаружи </w:t>
      </w:r>
      <w:r>
        <w:t>от крылонебной ямки расположены височно-крыловидное, меж-</w:t>
      </w:r>
      <w:r>
        <w:rPr>
          <w:spacing w:val="1"/>
        </w:rPr>
        <w:t xml:space="preserve"> </w:t>
      </w:r>
      <w:r>
        <w:t>крыловидное и крыловидно-челюстное</w:t>
      </w:r>
      <w:r>
        <w:rPr>
          <w:spacing w:val="1"/>
        </w:rPr>
        <w:t xml:space="preserve"> </w:t>
      </w:r>
      <w:r>
        <w:t>пространство.</w:t>
      </w:r>
    </w:p>
    <w:p w:rsidR="00187552" w:rsidRDefault="00187552">
      <w:pPr>
        <w:spacing w:line="244" w:lineRule="auto"/>
        <w:jc w:val="both"/>
        <w:sectPr w:rsidR="00187552">
          <w:pgSz w:w="11910" w:h="16850"/>
          <w:pgMar w:top="1340" w:right="740" w:bottom="1160" w:left="1040" w:header="0" w:footer="920" w:gutter="0"/>
          <w:cols w:space="720"/>
        </w:sectPr>
      </w:pPr>
    </w:p>
    <w:p w:rsidR="00187552" w:rsidRDefault="00CE4B4C">
      <w:pPr>
        <w:pStyle w:val="a3"/>
        <w:spacing w:before="147" w:line="283" w:lineRule="auto"/>
        <w:ind w:right="388" w:firstLine="626"/>
        <w:jc w:val="both"/>
      </w:pPr>
      <w:r>
        <w:lastRenderedPageBreak/>
        <w:t>Из щечной области в крылонебную ямку поднимается крылонебный</w:t>
      </w:r>
      <w:r>
        <w:rPr>
          <w:spacing w:val="1"/>
        </w:rPr>
        <w:t xml:space="preserve"> </w:t>
      </w:r>
      <w:r>
        <w:t>отросток жирового комка щеки, по которому может сюда распространить-</w:t>
      </w:r>
      <w:r>
        <w:rPr>
          <w:spacing w:val="1"/>
        </w:rPr>
        <w:t xml:space="preserve"> </w:t>
      </w:r>
      <w:r>
        <w:t>ся воспалительный процесс при флегмоне щеки.</w:t>
      </w:r>
    </w:p>
    <w:p w:rsidR="00187552" w:rsidRDefault="00CE4B4C">
      <w:pPr>
        <w:pStyle w:val="a3"/>
        <w:spacing w:line="283" w:lineRule="auto"/>
        <w:ind w:right="388" w:firstLine="626"/>
        <w:jc w:val="both"/>
      </w:pPr>
      <w:r>
        <w:t>Из средней черепной ямки в нее входит через круглое отверстие че-</w:t>
      </w:r>
      <w:r>
        <w:rPr>
          <w:spacing w:val="1"/>
        </w:rPr>
        <w:t xml:space="preserve"> </w:t>
      </w:r>
      <w:r>
        <w:t>репа - верхнечелюстной нерв. Через это отверстие возможно инфицирова-</w:t>
      </w:r>
      <w:r>
        <w:rPr>
          <w:spacing w:val="1"/>
        </w:rPr>
        <w:t xml:space="preserve"> </w:t>
      </w:r>
      <w:r>
        <w:t>ние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черепа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воспалительном</w:t>
      </w:r>
      <w:r>
        <w:rPr>
          <w:spacing w:val="2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в крылонебной</w:t>
      </w:r>
      <w:r>
        <w:rPr>
          <w:spacing w:val="1"/>
        </w:rPr>
        <w:t xml:space="preserve"> </w:t>
      </w:r>
      <w:r>
        <w:t>ямке.</w:t>
      </w:r>
    </w:p>
    <w:p w:rsidR="00187552" w:rsidRDefault="00CE4B4C">
      <w:pPr>
        <w:pStyle w:val="a3"/>
        <w:spacing w:before="214"/>
      </w:pPr>
      <w:r>
        <w:rPr>
          <w:u w:val="single"/>
        </w:rPr>
        <w:t>Крылонебная</w:t>
      </w:r>
      <w:r>
        <w:rPr>
          <w:spacing w:val="4"/>
          <w:u w:val="single"/>
        </w:rPr>
        <w:t xml:space="preserve"> </w:t>
      </w:r>
      <w:r>
        <w:rPr>
          <w:u w:val="single"/>
        </w:rPr>
        <w:t>ямка</w:t>
      </w:r>
      <w:r>
        <w:rPr>
          <w:spacing w:val="3"/>
          <w:u w:val="single"/>
        </w:rPr>
        <w:t xml:space="preserve"> </w:t>
      </w:r>
      <w:r>
        <w:rPr>
          <w:u w:val="single"/>
        </w:rPr>
        <w:t>сообщается</w:t>
      </w:r>
      <w:r>
        <w:rPr>
          <w:spacing w:val="2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верхнем</w:t>
      </w:r>
      <w:r>
        <w:rPr>
          <w:spacing w:val="2"/>
          <w:u w:val="single"/>
        </w:rPr>
        <w:t xml:space="preserve"> </w:t>
      </w:r>
      <w:r>
        <w:rPr>
          <w:u w:val="single"/>
        </w:rPr>
        <w:t>отделе: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8"/>
        <w:rPr>
          <w:sz w:val="28"/>
        </w:rPr>
      </w:pPr>
      <w:r>
        <w:rPr>
          <w:sz w:val="28"/>
        </w:rPr>
        <w:t>спереди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нос,</w:t>
      </w:r>
      <w:r>
        <w:rPr>
          <w:spacing w:val="1"/>
          <w:sz w:val="28"/>
        </w:rPr>
        <w:t xml:space="preserve"> </w:t>
      </w:r>
      <w:r>
        <w:rPr>
          <w:sz w:val="28"/>
        </w:rPr>
        <w:t>глазничную щель</w:t>
      </w:r>
      <w:r>
        <w:rPr>
          <w:spacing w:val="1"/>
          <w:sz w:val="28"/>
        </w:rPr>
        <w:t xml:space="preserve"> </w:t>
      </w:r>
      <w:r>
        <w:rPr>
          <w:sz w:val="28"/>
        </w:rPr>
        <w:t>с глазницей;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8"/>
        <w:rPr>
          <w:sz w:val="28"/>
        </w:rPr>
      </w:pPr>
      <w:r>
        <w:rPr>
          <w:sz w:val="28"/>
        </w:rPr>
        <w:t>медиально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полостью</w:t>
      </w:r>
      <w:r>
        <w:rPr>
          <w:spacing w:val="2"/>
          <w:sz w:val="28"/>
        </w:rPr>
        <w:t xml:space="preserve"> </w:t>
      </w:r>
      <w:r>
        <w:rPr>
          <w:sz w:val="28"/>
        </w:rPr>
        <w:t>носа</w:t>
      </w:r>
      <w:r>
        <w:rPr>
          <w:spacing w:val="3"/>
          <w:sz w:val="28"/>
        </w:rPr>
        <w:t xml:space="preserve"> </w:t>
      </w:r>
      <w:r>
        <w:rPr>
          <w:sz w:val="28"/>
        </w:rPr>
        <w:t>через</w:t>
      </w:r>
      <w:r>
        <w:rPr>
          <w:spacing w:val="2"/>
          <w:sz w:val="28"/>
        </w:rPr>
        <w:t xml:space="preserve"> </w:t>
      </w:r>
      <w:r>
        <w:rPr>
          <w:sz w:val="28"/>
        </w:rPr>
        <w:t>клиновидно-небное</w:t>
      </w:r>
      <w:r>
        <w:rPr>
          <w:spacing w:val="3"/>
          <w:sz w:val="28"/>
        </w:rPr>
        <w:t xml:space="preserve"> </w:t>
      </w:r>
      <w:r>
        <w:rPr>
          <w:sz w:val="28"/>
        </w:rPr>
        <w:t>отверстие;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9"/>
        <w:rPr>
          <w:sz w:val="28"/>
        </w:rPr>
      </w:pPr>
      <w:r>
        <w:rPr>
          <w:sz w:val="28"/>
        </w:rPr>
        <w:t>кзади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круглое</w:t>
      </w:r>
      <w:r>
        <w:rPr>
          <w:spacing w:val="2"/>
          <w:sz w:val="28"/>
        </w:rPr>
        <w:t xml:space="preserve"> </w:t>
      </w:r>
      <w:r>
        <w:rPr>
          <w:sz w:val="28"/>
        </w:rPr>
        <w:t>отверстие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черепа;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7"/>
        <w:rPr>
          <w:sz w:val="28"/>
        </w:rPr>
      </w:pPr>
      <w:r>
        <w:rPr>
          <w:sz w:val="28"/>
        </w:rPr>
        <w:t>кзади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крыловидный</w:t>
      </w:r>
      <w:r>
        <w:rPr>
          <w:spacing w:val="2"/>
          <w:sz w:val="28"/>
        </w:rPr>
        <w:t xml:space="preserve"> </w:t>
      </w:r>
      <w:r>
        <w:rPr>
          <w:sz w:val="28"/>
        </w:rPr>
        <w:t>канал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наружной</w:t>
      </w:r>
      <w:r>
        <w:rPr>
          <w:spacing w:val="2"/>
          <w:sz w:val="28"/>
        </w:rPr>
        <w:t xml:space="preserve"> </w:t>
      </w:r>
      <w:r>
        <w:rPr>
          <w:sz w:val="28"/>
        </w:rPr>
        <w:t>поверхностью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черепа.</w:t>
      </w:r>
    </w:p>
    <w:p w:rsidR="00187552" w:rsidRDefault="00CE4B4C">
      <w:pPr>
        <w:pStyle w:val="a3"/>
        <w:spacing w:before="246"/>
        <w:ind w:left="112" w:right="565"/>
        <w:jc w:val="center"/>
      </w:pPr>
      <w:r>
        <w:rPr>
          <w:u w:val="single"/>
        </w:rPr>
        <w:t>Флегмона</w:t>
      </w:r>
      <w:r>
        <w:rPr>
          <w:spacing w:val="2"/>
          <w:u w:val="single"/>
        </w:rPr>
        <w:t xml:space="preserve"> </w:t>
      </w:r>
      <w:r>
        <w:rPr>
          <w:u w:val="single"/>
        </w:rPr>
        <w:t>подвисочных</w:t>
      </w:r>
      <w:r>
        <w:rPr>
          <w:spacing w:val="3"/>
          <w:u w:val="single"/>
        </w:rPr>
        <w:t xml:space="preserve"> </w:t>
      </w:r>
      <w:r>
        <w:rPr>
          <w:u w:val="single"/>
        </w:rPr>
        <w:t>и</w:t>
      </w:r>
      <w:r>
        <w:rPr>
          <w:spacing w:val="5"/>
          <w:u w:val="single"/>
        </w:rPr>
        <w:t xml:space="preserve"> </w:t>
      </w:r>
      <w:r>
        <w:rPr>
          <w:u w:val="single"/>
        </w:rPr>
        <w:t>крылонебных</w:t>
      </w:r>
      <w:r>
        <w:rPr>
          <w:spacing w:val="5"/>
          <w:u w:val="single"/>
        </w:rPr>
        <w:t xml:space="preserve"> </w:t>
      </w:r>
      <w:r>
        <w:rPr>
          <w:u w:val="single"/>
        </w:rPr>
        <w:t>ямок</w:t>
      </w:r>
      <w:r>
        <w:rPr>
          <w:spacing w:val="2"/>
          <w:u w:val="single"/>
        </w:rPr>
        <w:t xml:space="preserve"> </w:t>
      </w:r>
      <w:r>
        <w:rPr>
          <w:u w:val="single"/>
        </w:rPr>
        <w:t>возникает:</w:t>
      </w:r>
    </w:p>
    <w:p w:rsidR="00187552" w:rsidRDefault="00CE4B4C">
      <w:pPr>
        <w:pStyle w:val="a4"/>
        <w:numPr>
          <w:ilvl w:val="1"/>
          <w:numId w:val="21"/>
        </w:numPr>
        <w:tabs>
          <w:tab w:val="left" w:pos="843"/>
        </w:tabs>
        <w:spacing w:before="57" w:line="283" w:lineRule="auto"/>
        <w:ind w:right="389" w:firstLine="0"/>
        <w:jc w:val="both"/>
        <w:rPr>
          <w:sz w:val="28"/>
        </w:rPr>
      </w:pPr>
      <w:r>
        <w:rPr>
          <w:sz w:val="28"/>
        </w:rPr>
        <w:t>в результате инфицирования со стороны третьих моляров верхней челю-</w:t>
      </w:r>
      <w:r>
        <w:rPr>
          <w:spacing w:val="1"/>
          <w:sz w:val="28"/>
        </w:rPr>
        <w:t xml:space="preserve"> </w:t>
      </w:r>
      <w:r>
        <w:rPr>
          <w:sz w:val="28"/>
        </w:rPr>
        <w:t>сти;</w:t>
      </w:r>
    </w:p>
    <w:p w:rsidR="00187552" w:rsidRDefault="00CE4B4C">
      <w:pPr>
        <w:pStyle w:val="a4"/>
        <w:numPr>
          <w:ilvl w:val="1"/>
          <w:numId w:val="21"/>
        </w:numPr>
        <w:tabs>
          <w:tab w:val="left" w:pos="852"/>
        </w:tabs>
        <w:spacing w:line="283" w:lineRule="auto"/>
        <w:ind w:right="391" w:firstLine="0"/>
        <w:jc w:val="both"/>
        <w:rPr>
          <w:sz w:val="28"/>
        </w:rPr>
      </w:pPr>
      <w:r>
        <w:rPr>
          <w:sz w:val="28"/>
        </w:rPr>
        <w:t>в результате распространения инфекции из других областей (щечной по</w:t>
      </w:r>
      <w:r>
        <w:rPr>
          <w:spacing w:val="1"/>
          <w:sz w:val="28"/>
        </w:rPr>
        <w:t xml:space="preserve"> </w:t>
      </w:r>
      <w:r>
        <w:rPr>
          <w:sz w:val="28"/>
        </w:rPr>
        <w:t>крыло-небному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отростку</w:t>
      </w:r>
      <w:r>
        <w:rPr>
          <w:spacing w:val="1"/>
          <w:sz w:val="28"/>
        </w:rPr>
        <w:t xml:space="preserve"> </w:t>
      </w:r>
      <w:r>
        <w:rPr>
          <w:sz w:val="28"/>
        </w:rPr>
        <w:t>жирового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комка</w:t>
      </w:r>
      <w:r>
        <w:rPr>
          <w:spacing w:val="1"/>
          <w:sz w:val="28"/>
        </w:rPr>
        <w:t xml:space="preserve"> </w:t>
      </w:r>
      <w:r>
        <w:rPr>
          <w:sz w:val="28"/>
        </w:rPr>
        <w:t>щеки,</w:t>
      </w:r>
      <w:r>
        <w:rPr>
          <w:spacing w:val="1"/>
          <w:sz w:val="28"/>
        </w:rPr>
        <w:t xml:space="preserve"> </w:t>
      </w:r>
      <w:r>
        <w:rPr>
          <w:sz w:val="28"/>
        </w:rPr>
        <w:t>височной,</w:t>
      </w:r>
      <w:r>
        <w:rPr>
          <w:spacing w:val="1"/>
          <w:sz w:val="28"/>
        </w:rPr>
        <w:t xml:space="preserve"> </w:t>
      </w:r>
      <w:r>
        <w:rPr>
          <w:sz w:val="28"/>
        </w:rPr>
        <w:t>глазницы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</w:p>
    <w:p w:rsidR="00187552" w:rsidRDefault="00CE4B4C">
      <w:pPr>
        <w:pStyle w:val="a3"/>
        <w:spacing w:before="208" w:line="283" w:lineRule="auto"/>
      </w:pPr>
      <w:r>
        <w:rPr>
          <w:u w:val="single"/>
        </w:rPr>
        <w:t>Из</w:t>
      </w:r>
      <w:r>
        <w:rPr>
          <w:spacing w:val="15"/>
          <w:u w:val="single"/>
        </w:rPr>
        <w:t xml:space="preserve"> </w:t>
      </w:r>
      <w:r>
        <w:rPr>
          <w:u w:val="single"/>
        </w:rPr>
        <w:t>подвисочной</w:t>
      </w:r>
      <w:r>
        <w:rPr>
          <w:spacing w:val="17"/>
          <w:u w:val="single"/>
        </w:rPr>
        <w:t xml:space="preserve"> </w:t>
      </w:r>
      <w:r>
        <w:rPr>
          <w:u w:val="single"/>
        </w:rPr>
        <w:t>и</w:t>
      </w:r>
      <w:r>
        <w:rPr>
          <w:spacing w:val="21"/>
          <w:u w:val="single"/>
        </w:rPr>
        <w:t xml:space="preserve"> </w:t>
      </w:r>
      <w:r>
        <w:rPr>
          <w:u w:val="single"/>
        </w:rPr>
        <w:t>крылонебной</w:t>
      </w:r>
      <w:r>
        <w:rPr>
          <w:spacing w:val="17"/>
          <w:u w:val="single"/>
        </w:rPr>
        <w:t xml:space="preserve"> </w:t>
      </w:r>
      <w:r>
        <w:rPr>
          <w:u w:val="single"/>
        </w:rPr>
        <w:t>ямок</w:t>
      </w:r>
      <w:r>
        <w:rPr>
          <w:spacing w:val="17"/>
          <w:u w:val="single"/>
        </w:rPr>
        <w:t xml:space="preserve"> </w:t>
      </w:r>
      <w:r>
        <w:rPr>
          <w:u w:val="single"/>
        </w:rPr>
        <w:t>воспалительный</w:t>
      </w:r>
      <w:r>
        <w:rPr>
          <w:spacing w:val="13"/>
          <w:u w:val="single"/>
        </w:rPr>
        <w:t xml:space="preserve"> </w:t>
      </w:r>
      <w:r>
        <w:rPr>
          <w:u w:val="single"/>
        </w:rPr>
        <w:t>процесс</w:t>
      </w:r>
      <w:r>
        <w:rPr>
          <w:spacing w:val="14"/>
          <w:u w:val="single"/>
        </w:rPr>
        <w:t xml:space="preserve"> </w:t>
      </w:r>
      <w:r>
        <w:rPr>
          <w:u w:val="single"/>
        </w:rPr>
        <w:t>может</w:t>
      </w:r>
      <w:r>
        <w:rPr>
          <w:spacing w:val="14"/>
          <w:u w:val="single"/>
        </w:rPr>
        <w:t xml:space="preserve"> </w:t>
      </w:r>
      <w:r>
        <w:rPr>
          <w:u w:val="single"/>
        </w:rPr>
        <w:t>рас-</w:t>
      </w:r>
      <w:r>
        <w:rPr>
          <w:spacing w:val="-67"/>
        </w:rPr>
        <w:t xml:space="preserve"> </w:t>
      </w:r>
      <w:r>
        <w:rPr>
          <w:u w:val="single"/>
        </w:rPr>
        <w:t>пространиться:</w:t>
      </w:r>
    </w:p>
    <w:p w:rsidR="00187552" w:rsidRDefault="00CE4B4C">
      <w:pPr>
        <w:pStyle w:val="a4"/>
        <w:numPr>
          <w:ilvl w:val="0"/>
          <w:numId w:val="11"/>
        </w:numPr>
        <w:tabs>
          <w:tab w:val="left" w:pos="946"/>
        </w:tabs>
        <w:spacing w:before="112" w:line="283" w:lineRule="auto"/>
        <w:ind w:right="397"/>
        <w:rPr>
          <w:sz w:val="28"/>
        </w:rPr>
      </w:pPr>
      <w:r>
        <w:rPr>
          <w:sz w:val="28"/>
        </w:rPr>
        <w:t>вверх</w:t>
      </w:r>
      <w:r>
        <w:rPr>
          <w:spacing w:val="54"/>
          <w:sz w:val="28"/>
        </w:rPr>
        <w:t xml:space="preserve"> </w:t>
      </w:r>
      <w:r>
        <w:rPr>
          <w:sz w:val="28"/>
        </w:rPr>
        <w:t>-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ложе</w:t>
      </w:r>
      <w:r>
        <w:rPr>
          <w:spacing w:val="55"/>
          <w:sz w:val="28"/>
        </w:rPr>
        <w:t xml:space="preserve"> </w:t>
      </w:r>
      <w:r>
        <w:rPr>
          <w:sz w:val="28"/>
        </w:rPr>
        <w:t>височной</w:t>
      </w:r>
      <w:r>
        <w:rPr>
          <w:spacing w:val="54"/>
          <w:sz w:val="28"/>
        </w:rPr>
        <w:t xml:space="preserve"> </w:t>
      </w:r>
      <w:r>
        <w:rPr>
          <w:sz w:val="28"/>
        </w:rPr>
        <w:t>мышцы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подапоневротическое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глубокое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височной области;</w:t>
      </w:r>
    </w:p>
    <w:p w:rsidR="00187552" w:rsidRDefault="00CE4B4C">
      <w:pPr>
        <w:pStyle w:val="a4"/>
        <w:numPr>
          <w:ilvl w:val="0"/>
          <w:numId w:val="11"/>
        </w:numPr>
        <w:tabs>
          <w:tab w:val="left" w:pos="946"/>
        </w:tabs>
        <w:spacing w:before="6" w:line="283" w:lineRule="auto"/>
        <w:ind w:right="389"/>
        <w:rPr>
          <w:sz w:val="28"/>
        </w:rPr>
      </w:pPr>
      <w:r>
        <w:rPr>
          <w:sz w:val="28"/>
        </w:rPr>
        <w:t>кнутри</w:t>
      </w:r>
      <w:r>
        <w:rPr>
          <w:spacing w:val="28"/>
          <w:sz w:val="28"/>
        </w:rPr>
        <w:t xml:space="preserve"> </w:t>
      </w:r>
      <w:r>
        <w:rPr>
          <w:sz w:val="28"/>
        </w:rPr>
        <w:t>-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наружному</w:t>
      </w:r>
      <w:r>
        <w:rPr>
          <w:spacing w:val="23"/>
          <w:sz w:val="28"/>
        </w:rPr>
        <w:t xml:space="preserve"> </w:t>
      </w:r>
      <w:r>
        <w:rPr>
          <w:sz w:val="28"/>
        </w:rPr>
        <w:t>основанию</w:t>
      </w:r>
      <w:r>
        <w:rPr>
          <w:spacing w:val="26"/>
          <w:sz w:val="28"/>
        </w:rPr>
        <w:t xml:space="preserve"> </w:t>
      </w:r>
      <w:r>
        <w:rPr>
          <w:sz w:val="28"/>
        </w:rPr>
        <w:t>черепа,</w:t>
      </w:r>
      <w:r>
        <w:rPr>
          <w:spacing w:val="26"/>
          <w:sz w:val="28"/>
        </w:rPr>
        <w:t xml:space="preserve"> </w:t>
      </w:r>
      <w:r>
        <w:rPr>
          <w:sz w:val="28"/>
        </w:rPr>
        <w:t>где</w:t>
      </w:r>
      <w:r>
        <w:rPr>
          <w:spacing w:val="27"/>
          <w:sz w:val="28"/>
        </w:rPr>
        <w:t xml:space="preserve"> </w:t>
      </w:r>
      <w:r>
        <w:rPr>
          <w:sz w:val="28"/>
        </w:rPr>
        <w:t>через</w:t>
      </w:r>
      <w:r>
        <w:rPr>
          <w:spacing w:val="26"/>
          <w:sz w:val="28"/>
        </w:rPr>
        <w:t xml:space="preserve"> </w:t>
      </w:r>
      <w:r>
        <w:rPr>
          <w:sz w:val="28"/>
        </w:rPr>
        <w:t>круглое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овальное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отверстия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 в полость</w:t>
      </w:r>
      <w:r>
        <w:rPr>
          <w:spacing w:val="-1"/>
          <w:sz w:val="28"/>
        </w:rPr>
        <w:t xml:space="preserve"> </w:t>
      </w:r>
      <w:r>
        <w:rPr>
          <w:sz w:val="28"/>
        </w:rPr>
        <w:t>черепа;</w:t>
      </w:r>
    </w:p>
    <w:p w:rsidR="00187552" w:rsidRDefault="00CE4B4C">
      <w:pPr>
        <w:pStyle w:val="a4"/>
        <w:numPr>
          <w:ilvl w:val="0"/>
          <w:numId w:val="11"/>
        </w:numPr>
        <w:tabs>
          <w:tab w:val="left" w:pos="946"/>
        </w:tabs>
        <w:spacing w:before="5"/>
        <w:rPr>
          <w:sz w:val="28"/>
        </w:rPr>
      </w:pP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нижнюю глазничную</w:t>
      </w:r>
      <w:r>
        <w:rPr>
          <w:spacing w:val="70"/>
          <w:sz w:val="28"/>
        </w:rPr>
        <w:t xml:space="preserve"> </w:t>
      </w:r>
      <w:r>
        <w:rPr>
          <w:sz w:val="28"/>
        </w:rPr>
        <w:t>щель в полость глазницы;</w:t>
      </w:r>
    </w:p>
    <w:p w:rsidR="00187552" w:rsidRDefault="00CE4B4C">
      <w:pPr>
        <w:pStyle w:val="a4"/>
        <w:numPr>
          <w:ilvl w:val="0"/>
          <w:numId w:val="11"/>
        </w:numPr>
        <w:tabs>
          <w:tab w:val="left" w:pos="946"/>
        </w:tabs>
        <w:spacing w:before="65" w:line="283" w:lineRule="auto"/>
        <w:ind w:right="387"/>
        <w:jc w:val="both"/>
        <w:rPr>
          <w:sz w:val="28"/>
        </w:rPr>
      </w:pPr>
      <w:r>
        <w:rPr>
          <w:sz w:val="28"/>
        </w:rPr>
        <w:t>через крыловидное венозное сплетение, которое сообщается с нижней</w:t>
      </w:r>
      <w:r>
        <w:rPr>
          <w:spacing w:val="1"/>
          <w:sz w:val="28"/>
        </w:rPr>
        <w:t xml:space="preserve"> </w:t>
      </w:r>
      <w:r>
        <w:rPr>
          <w:sz w:val="28"/>
        </w:rPr>
        <w:t>глазничной веной, анастомоз, проходящий через нижнюю глазничную</w:t>
      </w:r>
      <w:r>
        <w:rPr>
          <w:spacing w:val="1"/>
          <w:sz w:val="28"/>
        </w:rPr>
        <w:t xml:space="preserve"> </w:t>
      </w:r>
      <w:r>
        <w:rPr>
          <w:sz w:val="28"/>
        </w:rPr>
        <w:t>щель, инфекция может вызвать тромбоз вен глазницы, кавернозного си-</w:t>
      </w:r>
      <w:r>
        <w:rPr>
          <w:spacing w:val="1"/>
          <w:sz w:val="28"/>
        </w:rPr>
        <w:t xml:space="preserve"> </w:t>
      </w:r>
      <w:r>
        <w:rPr>
          <w:sz w:val="28"/>
        </w:rPr>
        <w:t>нуса,</w:t>
      </w:r>
      <w:r>
        <w:rPr>
          <w:spacing w:val="-1"/>
          <w:sz w:val="28"/>
        </w:rPr>
        <w:t xml:space="preserve"> </w:t>
      </w:r>
      <w:r>
        <w:rPr>
          <w:sz w:val="28"/>
        </w:rPr>
        <w:t>флегмону</w:t>
      </w:r>
      <w:r>
        <w:rPr>
          <w:spacing w:val="-4"/>
          <w:sz w:val="28"/>
        </w:rPr>
        <w:t xml:space="preserve"> </w:t>
      </w:r>
      <w:r>
        <w:rPr>
          <w:sz w:val="28"/>
        </w:rPr>
        <w:t>орбиты;</w:t>
      </w:r>
    </w:p>
    <w:p w:rsidR="00187552" w:rsidRDefault="00CE4B4C">
      <w:pPr>
        <w:pStyle w:val="a4"/>
        <w:numPr>
          <w:ilvl w:val="0"/>
          <w:numId w:val="11"/>
        </w:numPr>
        <w:tabs>
          <w:tab w:val="left" w:pos="946"/>
        </w:tabs>
        <w:spacing w:before="5" w:line="283" w:lineRule="auto"/>
        <w:ind w:right="396"/>
        <w:jc w:val="both"/>
        <w:rPr>
          <w:sz w:val="28"/>
        </w:rPr>
      </w:pPr>
      <w:r>
        <w:rPr>
          <w:sz w:val="28"/>
        </w:rPr>
        <w:t>по ходу крылонебного отростка жирового комка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щечную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область;</w:t>
      </w:r>
    </w:p>
    <w:p w:rsidR="00187552" w:rsidRDefault="00CE4B4C">
      <w:pPr>
        <w:pStyle w:val="a4"/>
        <w:numPr>
          <w:ilvl w:val="0"/>
          <w:numId w:val="11"/>
        </w:numPr>
        <w:tabs>
          <w:tab w:val="left" w:pos="946"/>
        </w:tabs>
        <w:spacing w:before="5" w:line="283" w:lineRule="auto"/>
        <w:ind w:right="388"/>
        <w:jc w:val="both"/>
        <w:rPr>
          <w:sz w:val="28"/>
        </w:rPr>
      </w:pPr>
      <w:r>
        <w:rPr>
          <w:sz w:val="28"/>
        </w:rPr>
        <w:t>по ходу верхнечелюстной артерии - в ложе околоушной слюнной желе-</w:t>
      </w:r>
      <w:r>
        <w:rPr>
          <w:spacing w:val="1"/>
          <w:sz w:val="28"/>
        </w:rPr>
        <w:t xml:space="preserve"> </w:t>
      </w:r>
      <w:r>
        <w:rPr>
          <w:sz w:val="28"/>
        </w:rPr>
        <w:t>зы;</w:t>
      </w:r>
    </w:p>
    <w:p w:rsidR="00187552" w:rsidRDefault="00CE4B4C">
      <w:pPr>
        <w:pStyle w:val="a4"/>
        <w:numPr>
          <w:ilvl w:val="0"/>
          <w:numId w:val="11"/>
        </w:numPr>
        <w:tabs>
          <w:tab w:val="left" w:pos="946"/>
        </w:tabs>
        <w:spacing w:before="6" w:line="283" w:lineRule="auto"/>
        <w:ind w:right="388"/>
        <w:jc w:val="both"/>
        <w:rPr>
          <w:sz w:val="28"/>
        </w:rPr>
      </w:pPr>
      <w:r>
        <w:rPr>
          <w:sz w:val="28"/>
        </w:rPr>
        <w:t>по ходу СНП через полулунную вырезку н/ч в поджевательное клетча-</w:t>
      </w:r>
      <w:r>
        <w:rPr>
          <w:spacing w:val="1"/>
          <w:sz w:val="28"/>
        </w:rPr>
        <w:t xml:space="preserve"> </w:t>
      </w:r>
      <w:r>
        <w:rPr>
          <w:sz w:val="28"/>
        </w:rPr>
        <w:t>точное пространство;</w:t>
      </w:r>
    </w:p>
    <w:p w:rsidR="00187552" w:rsidRDefault="00187552">
      <w:pPr>
        <w:spacing w:line="283" w:lineRule="auto"/>
        <w:jc w:val="both"/>
        <w:rPr>
          <w:sz w:val="28"/>
        </w:rPr>
        <w:sectPr w:rsidR="00187552">
          <w:pgSz w:w="11910" w:h="16850"/>
          <w:pgMar w:top="1600" w:right="740" w:bottom="1160" w:left="1040" w:header="0" w:footer="920" w:gutter="0"/>
          <w:cols w:space="720"/>
        </w:sectPr>
      </w:pPr>
    </w:p>
    <w:p w:rsidR="00187552" w:rsidRDefault="00CE4B4C">
      <w:pPr>
        <w:pStyle w:val="a4"/>
        <w:numPr>
          <w:ilvl w:val="0"/>
          <w:numId w:val="11"/>
        </w:numPr>
        <w:tabs>
          <w:tab w:val="left" w:pos="946"/>
        </w:tabs>
        <w:spacing w:before="65" w:line="283" w:lineRule="auto"/>
        <w:ind w:right="388"/>
        <w:jc w:val="both"/>
        <w:rPr>
          <w:sz w:val="28"/>
        </w:rPr>
      </w:pPr>
      <w:r>
        <w:rPr>
          <w:sz w:val="28"/>
        </w:rPr>
        <w:lastRenderedPageBreak/>
        <w:t>в височно-крыловидное пространство - межкрыловидное - крыловидно-</w:t>
      </w:r>
      <w:r>
        <w:rPr>
          <w:spacing w:val="1"/>
          <w:sz w:val="28"/>
        </w:rPr>
        <w:t xml:space="preserve"> </w:t>
      </w:r>
      <w:r>
        <w:rPr>
          <w:sz w:val="28"/>
        </w:rPr>
        <w:t>челюстное.</w:t>
      </w:r>
    </w:p>
    <w:p w:rsidR="00187552" w:rsidRDefault="00CE4B4C">
      <w:pPr>
        <w:pStyle w:val="a3"/>
        <w:spacing w:before="4"/>
        <w:ind w:left="0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137378</wp:posOffset>
            </wp:positionV>
            <wp:extent cx="3503089" cy="2743200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3089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552" w:rsidRDefault="00CE4B4C">
      <w:pPr>
        <w:spacing w:before="36" w:line="244" w:lineRule="auto"/>
        <w:ind w:left="1324" w:hanging="663"/>
      </w:pPr>
      <w:r>
        <w:t>Рис. 10. Флегмона подвисочной ямки, схема распространения воспалительного процесса,</w:t>
      </w:r>
      <w:r>
        <w:rPr>
          <w:spacing w:val="-52"/>
        </w:rPr>
        <w:t xml:space="preserve"> </w:t>
      </w:r>
      <w:r>
        <w:t>оперативный</w:t>
      </w:r>
      <w:r>
        <w:rPr>
          <w:spacing w:val="-1"/>
        </w:rPr>
        <w:t xml:space="preserve"> </w:t>
      </w:r>
      <w:r>
        <w:t>доступ.</w:t>
      </w:r>
    </w:p>
    <w:p w:rsidR="00187552" w:rsidRDefault="00187552">
      <w:pPr>
        <w:pStyle w:val="a3"/>
        <w:spacing w:before="7"/>
        <w:ind w:left="0"/>
        <w:rPr>
          <w:sz w:val="33"/>
        </w:rPr>
      </w:pPr>
    </w:p>
    <w:p w:rsidR="00187552" w:rsidRDefault="00CE4B4C">
      <w:pPr>
        <w:pStyle w:val="a4"/>
        <w:numPr>
          <w:ilvl w:val="1"/>
          <w:numId w:val="16"/>
        </w:numPr>
        <w:tabs>
          <w:tab w:val="left" w:pos="1116"/>
        </w:tabs>
        <w:rPr>
          <w:b/>
          <w:sz w:val="26"/>
        </w:rPr>
      </w:pPr>
      <w:r>
        <w:rPr>
          <w:b/>
          <w:sz w:val="26"/>
        </w:rPr>
        <w:t>КЛЕТЧАТОЧНЫЕ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ПРОСТРАНСТВА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ВОКРУГ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ГЛОТКИ</w:t>
      </w:r>
    </w:p>
    <w:p w:rsidR="00187552" w:rsidRDefault="00CE4B4C">
      <w:pPr>
        <w:pStyle w:val="a3"/>
        <w:spacing w:before="153"/>
      </w:pPr>
      <w:r>
        <w:rPr>
          <w:u w:val="single"/>
        </w:rPr>
        <w:t>Позадиглоточное</w:t>
      </w:r>
      <w:r>
        <w:rPr>
          <w:spacing w:val="3"/>
          <w:u w:val="single"/>
        </w:rPr>
        <w:t xml:space="preserve"> </w:t>
      </w:r>
      <w:r>
        <w:rPr>
          <w:u w:val="single"/>
        </w:rPr>
        <w:t>и</w:t>
      </w:r>
      <w:r>
        <w:rPr>
          <w:spacing w:val="3"/>
          <w:u w:val="single"/>
        </w:rPr>
        <w:t xml:space="preserve"> </w:t>
      </w:r>
      <w:r>
        <w:rPr>
          <w:u w:val="single"/>
        </w:rPr>
        <w:t>окологлоточное.</w:t>
      </w:r>
    </w:p>
    <w:p w:rsidR="00187552" w:rsidRDefault="00CE4B4C">
      <w:pPr>
        <w:pStyle w:val="a3"/>
        <w:spacing w:before="173"/>
        <w:ind w:left="1218"/>
      </w:pPr>
      <w:r>
        <w:rPr>
          <w:u w:val="single"/>
        </w:rPr>
        <w:t>В глотке различают: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174" w:line="244" w:lineRule="auto"/>
        <w:ind w:right="390"/>
        <w:jc w:val="both"/>
        <w:rPr>
          <w:sz w:val="28"/>
        </w:rPr>
      </w:pPr>
      <w:r>
        <w:rPr>
          <w:sz w:val="28"/>
        </w:rPr>
        <w:t>Верхний отдел - носоглотка, расположенный выше мягкого неба, позади</w:t>
      </w:r>
      <w:r>
        <w:rPr>
          <w:spacing w:val="1"/>
          <w:sz w:val="28"/>
        </w:rPr>
        <w:t xml:space="preserve"> </w:t>
      </w:r>
      <w:r>
        <w:rPr>
          <w:sz w:val="28"/>
        </w:rPr>
        <w:t>хоан,</w:t>
      </w:r>
      <w:r>
        <w:rPr>
          <w:spacing w:val="-1"/>
          <w:sz w:val="28"/>
        </w:rPr>
        <w:t xml:space="preserve"> </w:t>
      </w:r>
      <w:r>
        <w:rPr>
          <w:sz w:val="28"/>
        </w:rPr>
        <w:t>распространяясь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свода</w:t>
      </w:r>
      <w:r>
        <w:rPr>
          <w:spacing w:val="1"/>
          <w:sz w:val="28"/>
        </w:rPr>
        <w:t xml:space="preserve"> </w:t>
      </w:r>
      <w:r>
        <w:rPr>
          <w:sz w:val="28"/>
        </w:rPr>
        <w:t>глотки</w:t>
      </w:r>
      <w:r>
        <w:rPr>
          <w:spacing w:val="1"/>
          <w:sz w:val="28"/>
        </w:rPr>
        <w:t xml:space="preserve"> </w:t>
      </w:r>
      <w:r>
        <w:rPr>
          <w:sz w:val="28"/>
        </w:rPr>
        <w:t>(носовая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 глотки).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190" w:line="244" w:lineRule="auto"/>
        <w:ind w:right="393"/>
        <w:jc w:val="both"/>
        <w:rPr>
          <w:sz w:val="28"/>
        </w:rPr>
      </w:pPr>
      <w:r>
        <w:rPr>
          <w:sz w:val="28"/>
        </w:rPr>
        <w:t>Средний отдел - ротоглотка, соответствует зеву, от уровня мягкого неба</w:t>
      </w:r>
      <w:r>
        <w:rPr>
          <w:spacing w:val="1"/>
          <w:sz w:val="28"/>
        </w:rPr>
        <w:t xml:space="preserve"> </w:t>
      </w:r>
      <w:r>
        <w:rPr>
          <w:sz w:val="28"/>
        </w:rPr>
        <w:t>до уровня входа в</w:t>
      </w:r>
      <w:r>
        <w:rPr>
          <w:spacing w:val="-1"/>
          <w:sz w:val="28"/>
        </w:rPr>
        <w:t xml:space="preserve"> </w:t>
      </w:r>
      <w:r>
        <w:rPr>
          <w:sz w:val="28"/>
        </w:rPr>
        <w:t>гортань</w:t>
      </w:r>
      <w:r>
        <w:rPr>
          <w:spacing w:val="69"/>
          <w:sz w:val="28"/>
        </w:rPr>
        <w:t xml:space="preserve"> </w:t>
      </w:r>
      <w:r>
        <w:rPr>
          <w:sz w:val="28"/>
        </w:rPr>
        <w:t>(ротовая часть глотки).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191" w:line="244" w:lineRule="auto"/>
        <w:ind w:right="388"/>
        <w:jc w:val="both"/>
        <w:rPr>
          <w:sz w:val="28"/>
        </w:rPr>
      </w:pPr>
      <w:r>
        <w:rPr>
          <w:sz w:val="28"/>
        </w:rPr>
        <w:t>Нижний отдел (самый узкий) - гортаноглотка, расположенный позади</w:t>
      </w:r>
      <w:r>
        <w:rPr>
          <w:spacing w:val="1"/>
          <w:sz w:val="28"/>
        </w:rPr>
        <w:t xml:space="preserve"> </w:t>
      </w:r>
      <w:r>
        <w:rPr>
          <w:sz w:val="28"/>
        </w:rPr>
        <w:t>гортани и отделенный от гортани надгортанником, который прикрывает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вход в гортань в момент продвижения пищевого комка через глотку (от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входа в гортань до нижнего края перстневидного хряща горта-</w:t>
      </w:r>
      <w:r>
        <w:rPr>
          <w:spacing w:val="1"/>
          <w:sz w:val="28"/>
        </w:rPr>
        <w:t xml:space="preserve"> </w:t>
      </w:r>
      <w:r>
        <w:rPr>
          <w:sz w:val="28"/>
        </w:rPr>
        <w:t>ни), на уровне которого глотка переходит в пищевод (гортанная 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глотки).</w:t>
      </w:r>
    </w:p>
    <w:p w:rsidR="00187552" w:rsidRDefault="00CE4B4C">
      <w:pPr>
        <w:pStyle w:val="a3"/>
        <w:spacing w:before="181" w:line="283" w:lineRule="auto"/>
        <w:ind w:right="387"/>
        <w:jc w:val="both"/>
      </w:pPr>
      <w:r>
        <w:t>Глотка покрыта висцеральным листком фасции и отделена от предпозво-</w:t>
      </w:r>
      <w:r>
        <w:rPr>
          <w:spacing w:val="1"/>
        </w:rPr>
        <w:t xml:space="preserve"> </w:t>
      </w:r>
      <w:r>
        <w:t>ночной фасции клетчаткой (это позадиглоточное клетчаточное простран-</w:t>
      </w:r>
      <w:r>
        <w:rPr>
          <w:spacing w:val="1"/>
        </w:rPr>
        <w:t xml:space="preserve"> </w:t>
      </w:r>
      <w:r>
        <w:t>ство).</w:t>
      </w:r>
    </w:p>
    <w:p w:rsidR="00187552" w:rsidRDefault="00CE4B4C">
      <w:pPr>
        <w:pStyle w:val="a3"/>
        <w:spacing w:line="283" w:lineRule="auto"/>
        <w:ind w:right="387"/>
        <w:jc w:val="both"/>
      </w:pPr>
      <w:r>
        <w:rPr>
          <w:u w:val="single"/>
        </w:rPr>
        <w:t>В клетчатке находятся:</w:t>
      </w:r>
      <w:r>
        <w:rPr>
          <w:spacing w:val="1"/>
        </w:rPr>
        <w:t xml:space="preserve"> </w:t>
      </w:r>
      <w:r>
        <w:t>позадиглоточные лимфатические узлы, располо-</w:t>
      </w:r>
      <w:r>
        <w:rPr>
          <w:spacing w:val="1"/>
        </w:rPr>
        <w:t xml:space="preserve"> </w:t>
      </w:r>
      <w:r>
        <w:t>женные вдоль внутренней сонной артерии. К ним</w:t>
      </w:r>
      <w:r>
        <w:rPr>
          <w:spacing w:val="1"/>
        </w:rPr>
        <w:t xml:space="preserve"> </w:t>
      </w:r>
      <w:r>
        <w:t>оттекает лимфа от сте-</w:t>
      </w:r>
      <w:r>
        <w:rPr>
          <w:spacing w:val="1"/>
        </w:rPr>
        <w:t xml:space="preserve"> </w:t>
      </w:r>
      <w:r>
        <w:t>нок носовой полости, миндалин, слуховой трубы. При их воспалении в по-</w:t>
      </w:r>
      <w:r>
        <w:rPr>
          <w:spacing w:val="1"/>
        </w:rPr>
        <w:t xml:space="preserve"> </w:t>
      </w:r>
      <w:r>
        <w:t>задиглоточном</w:t>
      </w:r>
      <w:r>
        <w:rPr>
          <w:spacing w:val="1"/>
        </w:rPr>
        <w:t xml:space="preserve"> </w:t>
      </w:r>
      <w:r>
        <w:t>пространстве могут развиваться</w:t>
      </w:r>
      <w:r>
        <w:rPr>
          <w:spacing w:val="1"/>
        </w:rPr>
        <w:t xml:space="preserve"> </w:t>
      </w:r>
      <w:r>
        <w:t>флегмоны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абсцессы.</w:t>
      </w:r>
    </w:p>
    <w:p w:rsidR="00187552" w:rsidRDefault="00187552">
      <w:pPr>
        <w:spacing w:line="283" w:lineRule="auto"/>
        <w:jc w:val="both"/>
        <w:sectPr w:rsidR="00187552">
          <w:pgSz w:w="11910" w:h="16850"/>
          <w:pgMar w:top="1360" w:right="740" w:bottom="1100" w:left="1040" w:header="0" w:footer="920" w:gutter="0"/>
          <w:cols w:space="720"/>
        </w:sectPr>
      </w:pPr>
    </w:p>
    <w:p w:rsidR="00187552" w:rsidRDefault="00CE4B4C">
      <w:pPr>
        <w:pStyle w:val="1"/>
        <w:ind w:left="662"/>
        <w:jc w:val="left"/>
      </w:pPr>
      <w:r>
        <w:rPr>
          <w:u w:val="thick"/>
        </w:rPr>
        <w:lastRenderedPageBreak/>
        <w:t>Позадиглоточное</w:t>
      </w:r>
      <w:r>
        <w:rPr>
          <w:spacing w:val="3"/>
          <w:u w:val="thick"/>
        </w:rPr>
        <w:t xml:space="preserve"> </w:t>
      </w:r>
      <w:r>
        <w:rPr>
          <w:u w:val="thick"/>
        </w:rPr>
        <w:t>пространство:</w:t>
      </w:r>
    </w:p>
    <w:p w:rsidR="00187552" w:rsidRDefault="00CE4B4C">
      <w:pPr>
        <w:spacing w:before="175" w:line="244" w:lineRule="auto"/>
        <w:ind w:left="662" w:right="388"/>
        <w:jc w:val="both"/>
        <w:rPr>
          <w:sz w:val="28"/>
        </w:rPr>
      </w:pPr>
      <w:r>
        <w:rPr>
          <w:b/>
          <w:sz w:val="28"/>
        </w:rPr>
        <w:t>Верхней границей</w:t>
      </w:r>
      <w:r>
        <w:rPr>
          <w:b/>
          <w:sz w:val="28"/>
          <w:u w:val="single"/>
        </w:rPr>
        <w:t xml:space="preserve"> </w:t>
      </w:r>
      <w:r>
        <w:rPr>
          <w:sz w:val="28"/>
          <w:u w:val="single"/>
        </w:rPr>
        <w:t>позадиглоточного пространства</w:t>
      </w:r>
      <w:r>
        <w:rPr>
          <w:sz w:val="28"/>
        </w:rPr>
        <w:t xml:space="preserve"> является наружное ос-</w:t>
      </w:r>
      <w:r>
        <w:rPr>
          <w:spacing w:val="1"/>
          <w:sz w:val="28"/>
        </w:rPr>
        <w:t xml:space="preserve"> </w:t>
      </w:r>
      <w:r>
        <w:rPr>
          <w:sz w:val="28"/>
        </w:rPr>
        <w:t>нование черепа.</w:t>
      </w:r>
    </w:p>
    <w:p w:rsidR="00187552" w:rsidRDefault="00CE4B4C">
      <w:pPr>
        <w:pStyle w:val="a3"/>
        <w:spacing w:before="8" w:line="244" w:lineRule="auto"/>
        <w:ind w:right="387"/>
        <w:jc w:val="both"/>
      </w:pPr>
      <w:r>
        <w:rPr>
          <w:b/>
        </w:rPr>
        <w:t>Книзу</w:t>
      </w:r>
      <w:r>
        <w:rPr>
          <w:b/>
          <w:spacing w:val="1"/>
        </w:rPr>
        <w:t xml:space="preserve"> </w:t>
      </w:r>
      <w:r>
        <w:t>(на уровне VI шейного позвонка переходит в пищевод), позадигло-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u w:val="single"/>
        </w:rPr>
        <w:t>позадипищеводное</w:t>
      </w:r>
      <w:r>
        <w:rPr>
          <w:spacing w:val="1"/>
        </w:rPr>
        <w:t xml:space="preserve"> </w:t>
      </w:r>
      <w:r>
        <w:t>клетчаточное</w:t>
      </w:r>
      <w:r>
        <w:rPr>
          <w:spacing w:val="1"/>
        </w:rPr>
        <w:t xml:space="preserve"> </w:t>
      </w:r>
      <w:r>
        <w:t>про-</w:t>
      </w:r>
      <w:r>
        <w:rPr>
          <w:spacing w:val="-67"/>
        </w:rPr>
        <w:t xml:space="preserve"> </w:t>
      </w:r>
      <w:r>
        <w:t>странство или позадиорганное.</w:t>
      </w:r>
    </w:p>
    <w:p w:rsidR="00187552" w:rsidRDefault="00CE4B4C">
      <w:pPr>
        <w:pStyle w:val="a3"/>
        <w:spacing w:before="8" w:line="244" w:lineRule="auto"/>
        <w:ind w:right="387"/>
        <w:jc w:val="both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бокам</w:t>
      </w:r>
      <w:r>
        <w:rPr>
          <w:b/>
          <w:spacing w:val="1"/>
        </w:rPr>
        <w:t xml:space="preserve"> </w:t>
      </w:r>
      <w:r>
        <w:t>позадиглоточное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rPr>
          <w:u w:val="single"/>
        </w:rPr>
        <w:t>отделено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>окологлоточных</w:t>
      </w:r>
      <w:r>
        <w:rPr>
          <w:spacing w:val="1"/>
        </w:rPr>
        <w:t xml:space="preserve"> </w:t>
      </w:r>
      <w:r>
        <w:t>пространств фасциальными пластинками, связывающими стенки глотки и</w:t>
      </w:r>
      <w:r>
        <w:rPr>
          <w:spacing w:val="1"/>
        </w:rPr>
        <w:t xml:space="preserve"> </w:t>
      </w:r>
      <w:r>
        <w:t>пищевода с предпозвоночной фасцией вдоль внутренних краев сонных ар-</w:t>
      </w:r>
      <w:r>
        <w:rPr>
          <w:spacing w:val="1"/>
        </w:rPr>
        <w:t xml:space="preserve"> </w:t>
      </w:r>
      <w:r>
        <w:t>терий.</w:t>
      </w:r>
    </w:p>
    <w:p w:rsidR="00187552" w:rsidRDefault="00CE4B4C">
      <w:pPr>
        <w:pStyle w:val="a3"/>
        <w:spacing w:before="2" w:line="283" w:lineRule="auto"/>
        <w:ind w:right="388"/>
        <w:jc w:val="both"/>
      </w:pPr>
      <w:r>
        <w:t>В большинстве случаев позадиглоточное пространство разделено на пра-</w:t>
      </w:r>
      <w:r>
        <w:rPr>
          <w:spacing w:val="1"/>
        </w:rPr>
        <w:t xml:space="preserve"> </w:t>
      </w:r>
      <w:r>
        <w:t>вую и левую половины сагиттальной пластинкой фасции, идущей от шва</w:t>
      </w:r>
      <w:r>
        <w:rPr>
          <w:spacing w:val="1"/>
        </w:rPr>
        <w:t xml:space="preserve"> </w:t>
      </w:r>
      <w:r>
        <w:t>глотки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пищевода</w:t>
      </w:r>
      <w:r>
        <w:rPr>
          <w:spacing w:val="1"/>
        </w:rPr>
        <w:t xml:space="preserve"> </w:t>
      </w:r>
      <w:r>
        <w:t>(их</w:t>
      </w:r>
      <w:r>
        <w:rPr>
          <w:spacing w:val="3"/>
        </w:rPr>
        <w:t xml:space="preserve"> </w:t>
      </w:r>
      <w:r>
        <w:t>задних</w:t>
      </w:r>
      <w:r>
        <w:rPr>
          <w:spacing w:val="3"/>
        </w:rPr>
        <w:t xml:space="preserve"> </w:t>
      </w:r>
      <w:r>
        <w:t>стенок)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предпозвоночной</w:t>
      </w:r>
      <w:r>
        <w:rPr>
          <w:spacing w:val="1"/>
        </w:rPr>
        <w:t xml:space="preserve"> </w:t>
      </w:r>
      <w:r>
        <w:t>фасции</w:t>
      </w:r>
      <w:r>
        <w:rPr>
          <w:spacing w:val="2"/>
        </w:rPr>
        <w:t xml:space="preserve"> </w:t>
      </w:r>
      <w:r>
        <w:t>шеи.</w:t>
      </w:r>
    </w:p>
    <w:p w:rsidR="00187552" w:rsidRDefault="00CE4B4C">
      <w:pPr>
        <w:pStyle w:val="a3"/>
        <w:spacing w:line="283" w:lineRule="auto"/>
        <w:ind w:right="388" w:firstLine="626"/>
        <w:jc w:val="both"/>
      </w:pPr>
      <w:r>
        <w:t xml:space="preserve">У </w:t>
      </w:r>
      <w:r>
        <w:rPr>
          <w:u w:val="single"/>
        </w:rPr>
        <w:t>боковых стенок глотки</w:t>
      </w:r>
      <w:r>
        <w:t>, покрытой висцеральной фасцией с каждой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rPr>
          <w:u w:val="single"/>
        </w:rPr>
        <w:t>находятся</w:t>
      </w:r>
      <w:r>
        <w:rPr>
          <w:spacing w:val="1"/>
          <w:u w:val="single"/>
        </w:rPr>
        <w:t xml:space="preserve"> </w:t>
      </w:r>
      <w:r>
        <w:rPr>
          <w:u w:val="single"/>
        </w:rPr>
        <w:t>окологлоточные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клетчаточные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пространства.</w:t>
      </w:r>
    </w:p>
    <w:p w:rsidR="00187552" w:rsidRDefault="00CE4B4C">
      <w:pPr>
        <w:spacing w:before="222"/>
        <w:ind w:left="662"/>
        <w:rPr>
          <w:sz w:val="28"/>
        </w:rPr>
      </w:pPr>
      <w:r>
        <w:rPr>
          <w:sz w:val="28"/>
          <w:u w:val="thick"/>
        </w:rPr>
        <w:t>Стенки</w:t>
      </w:r>
      <w:r>
        <w:rPr>
          <w:spacing w:val="3"/>
          <w:sz w:val="28"/>
          <w:u w:val="thick"/>
        </w:rPr>
        <w:t xml:space="preserve"> </w:t>
      </w:r>
      <w:r>
        <w:rPr>
          <w:b/>
          <w:sz w:val="28"/>
          <w:u w:val="thick"/>
        </w:rPr>
        <w:t>окологлоточного</w:t>
      </w:r>
      <w:r>
        <w:rPr>
          <w:b/>
          <w:spacing w:val="3"/>
          <w:sz w:val="28"/>
          <w:u w:val="thick"/>
        </w:rPr>
        <w:t xml:space="preserve"> </w:t>
      </w:r>
      <w:r>
        <w:rPr>
          <w:b/>
          <w:sz w:val="28"/>
          <w:u w:val="thick"/>
        </w:rPr>
        <w:t>пространства</w:t>
      </w:r>
      <w:r>
        <w:rPr>
          <w:sz w:val="28"/>
          <w:u w:val="thick"/>
        </w:rPr>
        <w:t>: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9" w:line="244" w:lineRule="auto"/>
        <w:ind w:right="390"/>
        <w:rPr>
          <w:sz w:val="28"/>
        </w:rPr>
      </w:pPr>
      <w:r>
        <w:rPr>
          <w:b/>
          <w:sz w:val="28"/>
        </w:rPr>
        <w:t>наружная</w:t>
      </w:r>
      <w:r>
        <w:rPr>
          <w:b/>
          <w:spacing w:val="20"/>
          <w:sz w:val="28"/>
        </w:rPr>
        <w:t xml:space="preserve"> </w:t>
      </w:r>
      <w:r>
        <w:rPr>
          <w:sz w:val="28"/>
        </w:rPr>
        <w:t>-</w:t>
      </w:r>
      <w:r>
        <w:rPr>
          <w:spacing w:val="20"/>
          <w:sz w:val="28"/>
        </w:rPr>
        <w:t xml:space="preserve"> </w:t>
      </w:r>
      <w:r>
        <w:rPr>
          <w:sz w:val="28"/>
        </w:rPr>
        <w:t>глубокая</w:t>
      </w:r>
      <w:r>
        <w:rPr>
          <w:spacing w:val="2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7"/>
          <w:sz w:val="28"/>
        </w:rPr>
        <w:t xml:space="preserve"> </w:t>
      </w:r>
      <w:r>
        <w:rPr>
          <w:sz w:val="28"/>
        </w:rPr>
        <w:t>(глоточный</w:t>
      </w:r>
      <w:r>
        <w:rPr>
          <w:spacing w:val="19"/>
          <w:sz w:val="28"/>
        </w:rPr>
        <w:t xml:space="preserve"> </w:t>
      </w:r>
      <w:r>
        <w:rPr>
          <w:sz w:val="28"/>
        </w:rPr>
        <w:t>отросток)</w:t>
      </w:r>
      <w:r>
        <w:rPr>
          <w:spacing w:val="18"/>
          <w:sz w:val="28"/>
        </w:rPr>
        <w:t xml:space="preserve"> </w:t>
      </w:r>
      <w:r>
        <w:rPr>
          <w:sz w:val="28"/>
        </w:rPr>
        <w:t>околоушной</w:t>
      </w:r>
      <w:r>
        <w:rPr>
          <w:spacing w:val="18"/>
          <w:sz w:val="28"/>
        </w:rPr>
        <w:t xml:space="preserve"> </w:t>
      </w:r>
      <w:r>
        <w:rPr>
          <w:sz w:val="28"/>
        </w:rPr>
        <w:t>слюнной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железы 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внутренняя поверхность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2"/>
          <w:sz w:val="28"/>
        </w:rPr>
        <w:t xml:space="preserve"> </w:t>
      </w:r>
      <w:r>
        <w:rPr>
          <w:sz w:val="28"/>
        </w:rPr>
        <w:t>крыловидной</w:t>
      </w:r>
      <w:r>
        <w:rPr>
          <w:spacing w:val="1"/>
          <w:sz w:val="28"/>
        </w:rPr>
        <w:t xml:space="preserve"> </w:t>
      </w:r>
      <w:r>
        <w:rPr>
          <w:sz w:val="28"/>
        </w:rPr>
        <w:t>мышцы;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1"/>
        <w:rPr>
          <w:sz w:val="28"/>
        </w:rPr>
      </w:pPr>
      <w:r>
        <w:rPr>
          <w:b/>
          <w:sz w:val="28"/>
        </w:rPr>
        <w:t>задняя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поперечные</w:t>
      </w:r>
      <w:r>
        <w:rPr>
          <w:spacing w:val="3"/>
          <w:sz w:val="28"/>
        </w:rPr>
        <w:t xml:space="preserve"> </w:t>
      </w:r>
      <w:r>
        <w:rPr>
          <w:sz w:val="28"/>
        </w:rPr>
        <w:t>отростки</w:t>
      </w:r>
      <w:r>
        <w:rPr>
          <w:spacing w:val="4"/>
          <w:sz w:val="28"/>
        </w:rPr>
        <w:t xml:space="preserve"> </w:t>
      </w:r>
      <w:r>
        <w:rPr>
          <w:sz w:val="28"/>
        </w:rPr>
        <w:t>шейных</w:t>
      </w:r>
      <w:r>
        <w:rPr>
          <w:spacing w:val="5"/>
          <w:sz w:val="28"/>
        </w:rPr>
        <w:t xml:space="preserve"> </w:t>
      </w:r>
      <w:r>
        <w:rPr>
          <w:sz w:val="28"/>
        </w:rPr>
        <w:t>позвонков;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7" w:line="244" w:lineRule="auto"/>
        <w:ind w:right="389"/>
        <w:jc w:val="both"/>
        <w:rPr>
          <w:sz w:val="28"/>
        </w:rPr>
      </w:pPr>
      <w:r>
        <w:rPr>
          <w:b/>
          <w:sz w:val="28"/>
        </w:rPr>
        <w:t xml:space="preserve">внутренняя </w:t>
      </w:r>
      <w:r>
        <w:rPr>
          <w:sz w:val="28"/>
        </w:rPr>
        <w:t>- боковая стенка глотки с ее мышечными констрикторами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(верхним),</w:t>
      </w:r>
      <w:r>
        <w:rPr>
          <w:spacing w:val="1"/>
          <w:sz w:val="28"/>
        </w:rPr>
        <w:t xml:space="preserve"> </w:t>
      </w:r>
      <w:r>
        <w:rPr>
          <w:sz w:val="28"/>
        </w:rPr>
        <w:t>мышцы</w:t>
      </w:r>
      <w:r>
        <w:rPr>
          <w:spacing w:val="1"/>
          <w:sz w:val="28"/>
        </w:rPr>
        <w:t xml:space="preserve"> </w:t>
      </w:r>
      <w:r>
        <w:rPr>
          <w:sz w:val="28"/>
        </w:rPr>
        <w:t>мягкого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неба</w:t>
      </w:r>
      <w:r>
        <w:rPr>
          <w:spacing w:val="1"/>
          <w:sz w:val="28"/>
        </w:rPr>
        <w:t xml:space="preserve"> </w:t>
      </w:r>
      <w:r>
        <w:rPr>
          <w:sz w:val="28"/>
        </w:rPr>
        <w:t>(покрытые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фасцией).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стенке пространства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прилежит небная миндалина;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2"/>
        <w:jc w:val="both"/>
        <w:rPr>
          <w:sz w:val="28"/>
        </w:rPr>
      </w:pPr>
      <w:r>
        <w:rPr>
          <w:b/>
          <w:sz w:val="28"/>
        </w:rPr>
        <w:t>верхняя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наружное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 черепа;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7"/>
        <w:jc w:val="both"/>
        <w:rPr>
          <w:sz w:val="28"/>
        </w:rPr>
      </w:pPr>
      <w:r>
        <w:rPr>
          <w:b/>
          <w:sz w:val="28"/>
        </w:rPr>
        <w:t xml:space="preserve">передняя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достигает</w:t>
      </w:r>
      <w:r>
        <w:rPr>
          <w:spacing w:val="2"/>
          <w:sz w:val="28"/>
        </w:rPr>
        <w:t xml:space="preserve"> </w:t>
      </w:r>
      <w:r>
        <w:rPr>
          <w:sz w:val="28"/>
        </w:rPr>
        <w:t>крыловидно-челюстного</w:t>
      </w:r>
      <w:r>
        <w:rPr>
          <w:spacing w:val="3"/>
          <w:sz w:val="28"/>
        </w:rPr>
        <w:t xml:space="preserve"> </w:t>
      </w:r>
      <w:r>
        <w:rPr>
          <w:sz w:val="28"/>
        </w:rPr>
        <w:t>шва;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8" w:line="244" w:lineRule="auto"/>
        <w:ind w:right="388"/>
        <w:jc w:val="both"/>
        <w:rPr>
          <w:sz w:val="28"/>
        </w:rPr>
      </w:pPr>
      <w:r>
        <w:rPr>
          <w:b/>
          <w:sz w:val="28"/>
        </w:rPr>
        <w:t xml:space="preserve">внизу </w:t>
      </w:r>
      <w:r>
        <w:rPr>
          <w:sz w:val="28"/>
        </w:rPr>
        <w:t>пространство достигает подъязычной кости, причем подъязычно-</w:t>
      </w:r>
      <w:r>
        <w:rPr>
          <w:spacing w:val="1"/>
          <w:sz w:val="28"/>
        </w:rPr>
        <w:t xml:space="preserve"> </w:t>
      </w:r>
      <w:r>
        <w:rPr>
          <w:sz w:val="28"/>
        </w:rPr>
        <w:t>язычная мышца отделяет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подчелюстной железы.</w:t>
      </w:r>
    </w:p>
    <w:p w:rsidR="00187552" w:rsidRDefault="00CE4B4C">
      <w:pPr>
        <w:pStyle w:val="a3"/>
        <w:spacing w:line="283" w:lineRule="auto"/>
        <w:ind w:right="389"/>
        <w:jc w:val="both"/>
      </w:pPr>
      <w:r>
        <w:rPr>
          <w:u w:val="single"/>
        </w:rPr>
        <w:t>Снизу и спереди</w:t>
      </w:r>
      <w:r>
        <w:t xml:space="preserve"> клетчатка этого пространства переходит в клетчатку дна</w:t>
      </w:r>
      <w:r>
        <w:rPr>
          <w:spacing w:val="1"/>
        </w:rPr>
        <w:t xml:space="preserve"> </w:t>
      </w:r>
      <w:r>
        <w:t>полости рта.</w:t>
      </w:r>
    </w:p>
    <w:p w:rsidR="00187552" w:rsidRDefault="00CE4B4C">
      <w:pPr>
        <w:pStyle w:val="a3"/>
        <w:spacing w:line="283" w:lineRule="auto"/>
        <w:ind w:right="387"/>
        <w:jc w:val="both"/>
      </w:pPr>
      <w:r>
        <w:rPr>
          <w:u w:val="single"/>
        </w:rPr>
        <w:t>Шилодиафрагмой</w:t>
      </w:r>
      <w:r>
        <w:rPr>
          <w:spacing w:val="1"/>
        </w:rPr>
        <w:t xml:space="preserve"> </w:t>
      </w:r>
      <w:r>
        <w:t>(образованной шилоглоточной, шилоязычной и шило-</w:t>
      </w:r>
      <w:r>
        <w:rPr>
          <w:spacing w:val="1"/>
        </w:rPr>
        <w:t xml:space="preserve"> </w:t>
      </w:r>
      <w:r>
        <w:t>подъязычной мышцами и их фасциальными футлярами), которая начина-</w:t>
      </w:r>
      <w:r>
        <w:rPr>
          <w:spacing w:val="1"/>
        </w:rPr>
        <w:t xml:space="preserve"> </w:t>
      </w:r>
      <w:r>
        <w:t>ется от шиловидного отростка, окологлоточное пространство делится на</w:t>
      </w:r>
      <w:r>
        <w:rPr>
          <w:spacing w:val="1"/>
        </w:rPr>
        <w:t xml:space="preserve"> </w:t>
      </w:r>
      <w:r>
        <w:rPr>
          <w:u w:val="single"/>
        </w:rPr>
        <w:t>переднее</w:t>
      </w:r>
      <w:r>
        <w:rPr>
          <w:spacing w:val="1"/>
        </w:rPr>
        <w:t xml:space="preserve"> </w:t>
      </w:r>
      <w:r>
        <w:t xml:space="preserve">и </w:t>
      </w:r>
      <w:r>
        <w:rPr>
          <w:u w:val="single"/>
        </w:rPr>
        <w:t>заднее</w:t>
      </w:r>
      <w:r>
        <w:rPr>
          <w:spacing w:val="1"/>
        </w:rPr>
        <w:t xml:space="preserve"> </w:t>
      </w:r>
      <w:r>
        <w:t>окологлоточное пространство.</w:t>
      </w:r>
    </w:p>
    <w:p w:rsidR="00187552" w:rsidRDefault="00CE4B4C">
      <w:pPr>
        <w:pStyle w:val="a3"/>
        <w:spacing w:line="283" w:lineRule="auto"/>
        <w:ind w:right="387" w:firstLine="695"/>
        <w:jc w:val="both"/>
      </w:pPr>
      <w:r>
        <w:rPr>
          <w:u w:val="single"/>
        </w:rPr>
        <w:t>Позади шилоглоточной диафрагмы, в заднем</w:t>
      </w:r>
      <w:r>
        <w:rPr>
          <w:spacing w:val="1"/>
          <w:u w:val="single"/>
        </w:rPr>
        <w:t xml:space="preserve"> </w:t>
      </w:r>
      <w:r>
        <w:rPr>
          <w:u w:val="single"/>
        </w:rPr>
        <w:t>окологлоточном про-</w:t>
      </w:r>
      <w:r>
        <w:rPr>
          <w:spacing w:val="1"/>
        </w:rPr>
        <w:t xml:space="preserve"> </w:t>
      </w:r>
      <w:r>
        <w:rPr>
          <w:u w:val="single"/>
        </w:rPr>
        <w:t>странстве</w:t>
      </w:r>
      <w:r>
        <w:rPr>
          <w:spacing w:val="-1"/>
          <w:u w:val="single"/>
        </w:rPr>
        <w:t xml:space="preserve"> </w:t>
      </w:r>
      <w:r>
        <w:rPr>
          <w:u w:val="single"/>
        </w:rPr>
        <w:t>расположены /проходят</w:t>
      </w:r>
      <w:r>
        <w:rPr>
          <w:spacing w:val="1"/>
          <w:u w:val="single"/>
        </w:rPr>
        <w:t xml:space="preserve"> </w:t>
      </w:r>
      <w:r>
        <w:rPr>
          <w:u w:val="single"/>
        </w:rPr>
        <w:t>: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rPr>
          <w:sz w:val="28"/>
        </w:rPr>
      </w:pPr>
      <w:r>
        <w:rPr>
          <w:sz w:val="28"/>
        </w:rPr>
        <w:t>внутренняя яремная</w:t>
      </w:r>
      <w:r>
        <w:rPr>
          <w:spacing w:val="1"/>
          <w:sz w:val="28"/>
        </w:rPr>
        <w:t xml:space="preserve"> </w:t>
      </w:r>
      <w:r>
        <w:rPr>
          <w:sz w:val="28"/>
        </w:rPr>
        <w:t>вена</w:t>
      </w:r>
      <w:r>
        <w:rPr>
          <w:spacing w:val="1"/>
          <w:sz w:val="28"/>
        </w:rPr>
        <w:t xml:space="preserve"> </w:t>
      </w:r>
      <w:r>
        <w:rPr>
          <w:sz w:val="28"/>
        </w:rPr>
        <w:t>(снаружи);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3"/>
        <w:rPr>
          <w:sz w:val="28"/>
        </w:rPr>
      </w:pPr>
      <w:r>
        <w:rPr>
          <w:sz w:val="28"/>
        </w:rPr>
        <w:t>внутренняя</w:t>
      </w:r>
      <w:r>
        <w:rPr>
          <w:spacing w:val="2"/>
          <w:sz w:val="28"/>
        </w:rPr>
        <w:t xml:space="preserve"> </w:t>
      </w:r>
      <w:r>
        <w:rPr>
          <w:sz w:val="28"/>
        </w:rPr>
        <w:t>сонная</w:t>
      </w:r>
      <w:r>
        <w:rPr>
          <w:spacing w:val="2"/>
          <w:sz w:val="28"/>
        </w:rPr>
        <w:t xml:space="preserve"> </w:t>
      </w:r>
      <w:r>
        <w:rPr>
          <w:sz w:val="28"/>
        </w:rPr>
        <w:t>артерия</w:t>
      </w:r>
      <w:r>
        <w:rPr>
          <w:spacing w:val="2"/>
          <w:sz w:val="28"/>
        </w:rPr>
        <w:t xml:space="preserve"> </w:t>
      </w:r>
      <w:r>
        <w:rPr>
          <w:sz w:val="28"/>
        </w:rPr>
        <w:t>(отстоит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стенки</w:t>
      </w:r>
      <w:r>
        <w:rPr>
          <w:spacing w:val="3"/>
          <w:sz w:val="28"/>
        </w:rPr>
        <w:t xml:space="preserve"> </w:t>
      </w:r>
      <w:r>
        <w:rPr>
          <w:sz w:val="28"/>
        </w:rPr>
        <w:t>глотки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1-1,5</w:t>
      </w:r>
      <w:r>
        <w:rPr>
          <w:spacing w:val="2"/>
          <w:sz w:val="28"/>
        </w:rPr>
        <w:t xml:space="preserve"> </w:t>
      </w:r>
      <w:r>
        <w:rPr>
          <w:sz w:val="28"/>
        </w:rPr>
        <w:t>см);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7"/>
        <w:rPr>
          <w:sz w:val="28"/>
        </w:rPr>
      </w:pP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пары черепных</w:t>
      </w:r>
      <w:r>
        <w:rPr>
          <w:spacing w:val="2"/>
          <w:sz w:val="28"/>
        </w:rPr>
        <w:t xml:space="preserve"> </w:t>
      </w:r>
      <w:r>
        <w:rPr>
          <w:sz w:val="28"/>
        </w:rPr>
        <w:t>нервов:</w:t>
      </w:r>
    </w:p>
    <w:p w:rsidR="00187552" w:rsidRDefault="00CE4B4C">
      <w:pPr>
        <w:pStyle w:val="a4"/>
        <w:numPr>
          <w:ilvl w:val="1"/>
          <w:numId w:val="21"/>
        </w:numPr>
        <w:tabs>
          <w:tab w:val="left" w:pos="826"/>
        </w:tabs>
        <w:spacing w:before="6"/>
        <w:ind w:left="825" w:hanging="164"/>
        <w:rPr>
          <w:sz w:val="28"/>
        </w:rPr>
      </w:pPr>
      <w:r>
        <w:rPr>
          <w:sz w:val="28"/>
        </w:rPr>
        <w:t>(IX) блуждающий,</w:t>
      </w:r>
    </w:p>
    <w:p w:rsidR="00187552" w:rsidRDefault="00CE4B4C">
      <w:pPr>
        <w:pStyle w:val="a4"/>
        <w:numPr>
          <w:ilvl w:val="1"/>
          <w:numId w:val="21"/>
        </w:numPr>
        <w:tabs>
          <w:tab w:val="left" w:pos="826"/>
        </w:tabs>
        <w:spacing w:before="7"/>
        <w:ind w:left="825" w:hanging="164"/>
        <w:rPr>
          <w:sz w:val="28"/>
        </w:rPr>
      </w:pPr>
      <w:r>
        <w:rPr>
          <w:sz w:val="28"/>
        </w:rPr>
        <w:t>(X)</w:t>
      </w:r>
      <w:r>
        <w:rPr>
          <w:spacing w:val="2"/>
          <w:sz w:val="28"/>
        </w:rPr>
        <w:t xml:space="preserve"> </w:t>
      </w:r>
      <w:r>
        <w:rPr>
          <w:sz w:val="28"/>
        </w:rPr>
        <w:t>добавочный,</w:t>
      </w:r>
    </w:p>
    <w:p w:rsidR="00187552" w:rsidRDefault="00187552">
      <w:pPr>
        <w:rPr>
          <w:sz w:val="28"/>
        </w:rPr>
        <w:sectPr w:rsidR="00187552">
          <w:pgSz w:w="11910" w:h="16850"/>
          <w:pgMar w:top="1360" w:right="740" w:bottom="1160" w:left="1040" w:header="0" w:footer="920" w:gutter="0"/>
          <w:cols w:space="720"/>
        </w:sectPr>
      </w:pPr>
    </w:p>
    <w:p w:rsidR="00187552" w:rsidRDefault="00CE4B4C">
      <w:pPr>
        <w:pStyle w:val="a4"/>
        <w:numPr>
          <w:ilvl w:val="1"/>
          <w:numId w:val="21"/>
        </w:numPr>
        <w:tabs>
          <w:tab w:val="left" w:pos="826"/>
        </w:tabs>
        <w:spacing w:before="77"/>
        <w:ind w:left="825" w:hanging="164"/>
        <w:rPr>
          <w:sz w:val="28"/>
        </w:rPr>
      </w:pPr>
      <w:r>
        <w:rPr>
          <w:sz w:val="28"/>
        </w:rPr>
        <w:lastRenderedPageBreak/>
        <w:t>(XI)</w:t>
      </w:r>
      <w:r>
        <w:rPr>
          <w:spacing w:val="3"/>
          <w:sz w:val="28"/>
        </w:rPr>
        <w:t xml:space="preserve"> </w:t>
      </w:r>
      <w:r>
        <w:rPr>
          <w:sz w:val="28"/>
        </w:rPr>
        <w:t>подъязычный,</w:t>
      </w:r>
    </w:p>
    <w:p w:rsidR="00187552" w:rsidRDefault="00CE4B4C">
      <w:pPr>
        <w:pStyle w:val="a4"/>
        <w:numPr>
          <w:ilvl w:val="1"/>
          <w:numId w:val="21"/>
        </w:numPr>
        <w:tabs>
          <w:tab w:val="left" w:pos="826"/>
        </w:tabs>
        <w:spacing w:before="8"/>
        <w:ind w:left="825" w:hanging="164"/>
        <w:rPr>
          <w:sz w:val="28"/>
        </w:rPr>
      </w:pPr>
      <w:r>
        <w:rPr>
          <w:sz w:val="28"/>
        </w:rPr>
        <w:t>(XII)</w:t>
      </w:r>
      <w:r>
        <w:rPr>
          <w:spacing w:val="3"/>
          <w:sz w:val="28"/>
        </w:rPr>
        <w:t xml:space="preserve"> </w:t>
      </w:r>
      <w:r>
        <w:rPr>
          <w:sz w:val="28"/>
        </w:rPr>
        <w:t>языкоглоточный.</w:t>
      </w:r>
    </w:p>
    <w:p w:rsidR="00187552" w:rsidRDefault="00CE4B4C">
      <w:pPr>
        <w:pStyle w:val="a3"/>
        <w:spacing w:before="7" w:line="283" w:lineRule="auto"/>
        <w:ind w:right="266"/>
      </w:pPr>
      <w:r>
        <w:t>Заднее</w:t>
      </w:r>
      <w:r>
        <w:rPr>
          <w:spacing w:val="22"/>
        </w:rPr>
        <w:t xml:space="preserve"> </w:t>
      </w:r>
      <w:r>
        <w:t>окологлоточное</w:t>
      </w:r>
      <w:r>
        <w:rPr>
          <w:spacing w:val="21"/>
        </w:rPr>
        <w:t xml:space="preserve"> </w:t>
      </w:r>
      <w:r>
        <w:t>пространства</w:t>
      </w:r>
      <w:r>
        <w:rPr>
          <w:spacing w:val="21"/>
        </w:rPr>
        <w:t xml:space="preserve"> </w:t>
      </w:r>
      <w:r>
        <w:t>расположено</w:t>
      </w:r>
      <w:r>
        <w:rPr>
          <w:spacing w:val="22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боковой</w:t>
      </w:r>
      <w:r>
        <w:rPr>
          <w:spacing w:val="21"/>
        </w:rPr>
        <w:t xml:space="preserve"> </w:t>
      </w:r>
      <w:r>
        <w:t>стенки</w:t>
      </w:r>
      <w:r>
        <w:rPr>
          <w:spacing w:val="21"/>
        </w:rPr>
        <w:t xml:space="preserve"> </w:t>
      </w:r>
      <w:r>
        <w:t>глот-</w:t>
      </w:r>
      <w:r>
        <w:rPr>
          <w:spacing w:val="-67"/>
        </w:rPr>
        <w:t xml:space="preserve"> </w:t>
      </w:r>
      <w:r>
        <w:t>ки.</w:t>
      </w:r>
    </w:p>
    <w:p w:rsidR="00187552" w:rsidRDefault="00CE4B4C">
      <w:pPr>
        <w:pStyle w:val="a3"/>
        <w:spacing w:line="320" w:lineRule="exact"/>
        <w:ind w:left="1288"/>
      </w:pPr>
      <w:r>
        <w:t>В</w:t>
      </w:r>
      <w:r>
        <w:rPr>
          <w:spacing w:val="2"/>
        </w:rPr>
        <w:t xml:space="preserve"> </w:t>
      </w:r>
      <w:r>
        <w:t>переднем</w:t>
      </w:r>
      <w:r>
        <w:rPr>
          <w:spacing w:val="3"/>
        </w:rPr>
        <w:t xml:space="preserve"> </w:t>
      </w:r>
      <w:r>
        <w:t>окологлоточном</w:t>
      </w:r>
      <w:r>
        <w:rPr>
          <w:spacing w:val="3"/>
        </w:rPr>
        <w:t xml:space="preserve"> </w:t>
      </w:r>
      <w:r>
        <w:t>пространстве</w:t>
      </w:r>
      <w:r>
        <w:rPr>
          <w:spacing w:val="2"/>
        </w:rPr>
        <w:t xml:space="preserve"> </w:t>
      </w:r>
      <w:r>
        <w:t>располагается: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8" w:line="244" w:lineRule="auto"/>
        <w:ind w:right="387"/>
        <w:rPr>
          <w:sz w:val="28"/>
        </w:rPr>
      </w:pPr>
      <w:r>
        <w:rPr>
          <w:sz w:val="28"/>
        </w:rPr>
        <w:t>восходящая</w:t>
      </w:r>
      <w:r>
        <w:rPr>
          <w:spacing w:val="11"/>
          <w:sz w:val="28"/>
        </w:rPr>
        <w:t xml:space="preserve"> </w:t>
      </w:r>
      <w:r>
        <w:rPr>
          <w:sz w:val="28"/>
        </w:rPr>
        <w:t>небная</w:t>
      </w:r>
      <w:r>
        <w:rPr>
          <w:spacing w:val="12"/>
          <w:sz w:val="28"/>
        </w:rPr>
        <w:t xml:space="preserve"> </w:t>
      </w:r>
      <w:r>
        <w:rPr>
          <w:sz w:val="28"/>
        </w:rPr>
        <w:t>артерия</w:t>
      </w:r>
      <w:r>
        <w:rPr>
          <w:spacing w:val="12"/>
          <w:sz w:val="28"/>
        </w:rPr>
        <w:t xml:space="preserve"> </w:t>
      </w:r>
      <w:r>
        <w:rPr>
          <w:sz w:val="28"/>
        </w:rPr>
        <w:t>(идет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миндалине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9"/>
          <w:sz w:val="28"/>
        </w:rPr>
        <w:t xml:space="preserve"> </w:t>
      </w:r>
      <w:r>
        <w:rPr>
          <w:sz w:val="28"/>
        </w:rPr>
        <w:t>ли-</w:t>
      </w:r>
      <w:r>
        <w:rPr>
          <w:spacing w:val="-67"/>
          <w:sz w:val="28"/>
        </w:rPr>
        <w:t xml:space="preserve"> </w:t>
      </w:r>
      <w:r>
        <w:rPr>
          <w:sz w:val="28"/>
        </w:rPr>
        <w:t>цевой</w:t>
      </w:r>
      <w:r>
        <w:rPr>
          <w:spacing w:val="1"/>
          <w:sz w:val="28"/>
        </w:rPr>
        <w:t xml:space="preserve"> </w:t>
      </w:r>
      <w:r>
        <w:rPr>
          <w:sz w:val="28"/>
        </w:rPr>
        <w:t>артерии);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1" w:line="244" w:lineRule="auto"/>
        <w:ind w:right="387"/>
        <w:rPr>
          <w:sz w:val="28"/>
        </w:rPr>
      </w:pPr>
      <w:r>
        <w:rPr>
          <w:sz w:val="28"/>
        </w:rPr>
        <w:t>глоточный</w:t>
      </w:r>
      <w:r>
        <w:rPr>
          <w:spacing w:val="27"/>
          <w:sz w:val="28"/>
        </w:rPr>
        <w:t xml:space="preserve"> </w:t>
      </w:r>
      <w:r>
        <w:rPr>
          <w:sz w:val="28"/>
        </w:rPr>
        <w:t>отросток</w:t>
      </w:r>
      <w:r>
        <w:rPr>
          <w:spacing w:val="27"/>
          <w:sz w:val="28"/>
        </w:rPr>
        <w:t xml:space="preserve"> </w:t>
      </w:r>
      <w:r>
        <w:rPr>
          <w:sz w:val="28"/>
        </w:rPr>
        <w:t>околоушной</w:t>
      </w:r>
      <w:r>
        <w:rPr>
          <w:spacing w:val="27"/>
          <w:sz w:val="28"/>
        </w:rPr>
        <w:t xml:space="preserve"> </w:t>
      </w:r>
      <w:r>
        <w:rPr>
          <w:sz w:val="28"/>
        </w:rPr>
        <w:t>слюнной</w:t>
      </w:r>
      <w:r>
        <w:rPr>
          <w:spacing w:val="25"/>
          <w:sz w:val="28"/>
        </w:rPr>
        <w:t xml:space="preserve"> </w:t>
      </w:r>
      <w:r>
        <w:rPr>
          <w:sz w:val="28"/>
        </w:rPr>
        <w:t>железы</w:t>
      </w:r>
      <w:r>
        <w:rPr>
          <w:spacing w:val="25"/>
          <w:sz w:val="28"/>
        </w:rPr>
        <w:t xml:space="preserve"> </w:t>
      </w:r>
      <w:r>
        <w:rPr>
          <w:sz w:val="28"/>
        </w:rPr>
        <w:t>(по</w:t>
      </w:r>
      <w:r>
        <w:rPr>
          <w:spacing w:val="24"/>
          <w:sz w:val="28"/>
        </w:rPr>
        <w:t xml:space="preserve"> </w:t>
      </w:r>
      <w:r>
        <w:rPr>
          <w:sz w:val="28"/>
        </w:rPr>
        <w:t>некоторым</w:t>
      </w:r>
      <w:r>
        <w:rPr>
          <w:spacing w:val="24"/>
          <w:sz w:val="28"/>
        </w:rPr>
        <w:t xml:space="preserve"> </w:t>
      </w:r>
      <w:r>
        <w:rPr>
          <w:sz w:val="28"/>
        </w:rPr>
        <w:t>авто-</w:t>
      </w:r>
      <w:r>
        <w:rPr>
          <w:spacing w:val="-67"/>
          <w:sz w:val="28"/>
        </w:rPr>
        <w:t xml:space="preserve"> </w:t>
      </w:r>
      <w:r>
        <w:rPr>
          <w:sz w:val="28"/>
        </w:rPr>
        <w:t>рам);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1"/>
        <w:rPr>
          <w:sz w:val="28"/>
        </w:rPr>
      </w:pPr>
      <w:r>
        <w:rPr>
          <w:sz w:val="28"/>
        </w:rPr>
        <w:t>глоточные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вены;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8"/>
        <w:rPr>
          <w:sz w:val="28"/>
        </w:rPr>
      </w:pPr>
      <w:r>
        <w:rPr>
          <w:sz w:val="28"/>
        </w:rPr>
        <w:t>ветви</w:t>
      </w:r>
      <w:r>
        <w:rPr>
          <w:spacing w:val="1"/>
          <w:sz w:val="28"/>
        </w:rPr>
        <w:t xml:space="preserve"> </w:t>
      </w:r>
      <w:r>
        <w:rPr>
          <w:sz w:val="28"/>
        </w:rPr>
        <w:t>глоточного</w:t>
      </w:r>
      <w:r>
        <w:rPr>
          <w:spacing w:val="3"/>
          <w:sz w:val="28"/>
        </w:rPr>
        <w:t xml:space="preserve"> </w:t>
      </w:r>
      <w:r>
        <w:rPr>
          <w:sz w:val="28"/>
        </w:rPr>
        <w:t>сплетения.</w:t>
      </w:r>
    </w:p>
    <w:p w:rsidR="00187552" w:rsidRDefault="00CE4B4C">
      <w:pPr>
        <w:pStyle w:val="a3"/>
        <w:spacing w:before="196" w:line="283" w:lineRule="auto"/>
        <w:ind w:right="387"/>
        <w:jc w:val="both"/>
      </w:pPr>
      <w:r>
        <w:t>Внутренняя сонная артерия проходит в заднем окологлоточном простран-</w:t>
      </w:r>
      <w:r>
        <w:rPr>
          <w:spacing w:val="1"/>
        </w:rPr>
        <w:t xml:space="preserve"> </w:t>
      </w:r>
      <w:r>
        <w:t>стве и отстоит от стенки глотки на 1-1,5 см. Опасность ее ранения возни-</w:t>
      </w:r>
      <w:r>
        <w:rPr>
          <w:spacing w:val="1"/>
        </w:rPr>
        <w:t xml:space="preserve"> </w:t>
      </w:r>
      <w:r>
        <w:t>кает при тонзилэктомии, когда в результате воспаления миндалины она</w:t>
      </w:r>
      <w:r>
        <w:rPr>
          <w:spacing w:val="1"/>
        </w:rPr>
        <w:t xml:space="preserve"> </w:t>
      </w:r>
      <w:r>
        <w:t>смещается.</w:t>
      </w:r>
    </w:p>
    <w:p w:rsidR="00187552" w:rsidRDefault="00CE4B4C">
      <w:pPr>
        <w:pStyle w:val="a3"/>
        <w:ind w:left="94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896942" cy="2552700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6942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552" w:rsidRDefault="00CE4B4C">
      <w:pPr>
        <w:spacing w:before="168" w:line="244" w:lineRule="auto"/>
        <w:ind w:left="945" w:right="266"/>
      </w:pPr>
      <w:r>
        <w:t>Рис.</w:t>
      </w:r>
      <w:r>
        <w:rPr>
          <w:spacing w:val="3"/>
        </w:rPr>
        <w:t xml:space="preserve"> </w:t>
      </w:r>
      <w:r>
        <w:t>11.</w:t>
      </w:r>
      <w:r>
        <w:rPr>
          <w:spacing w:val="3"/>
        </w:rPr>
        <w:t xml:space="preserve"> </w:t>
      </w:r>
      <w:r>
        <w:t>Окологлоточное</w:t>
      </w:r>
      <w:r>
        <w:rPr>
          <w:spacing w:val="2"/>
        </w:rPr>
        <w:t xml:space="preserve"> </w:t>
      </w:r>
      <w:r>
        <w:t>пространство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возможные</w:t>
      </w:r>
      <w:r>
        <w:rPr>
          <w:spacing w:val="3"/>
        </w:rPr>
        <w:t xml:space="preserve"> </w:t>
      </w:r>
      <w:r>
        <w:t>пути</w:t>
      </w:r>
      <w:r>
        <w:rPr>
          <w:spacing w:val="54"/>
        </w:rPr>
        <w:t xml:space="preserve"> </w:t>
      </w:r>
      <w:r>
        <w:t>распространения</w:t>
      </w:r>
      <w:r>
        <w:rPr>
          <w:spacing w:val="54"/>
        </w:rPr>
        <w:t xml:space="preserve"> </w:t>
      </w:r>
      <w:r>
        <w:t>гнойно-</w:t>
      </w:r>
      <w:r>
        <w:rPr>
          <w:spacing w:val="-52"/>
        </w:rPr>
        <w:t xml:space="preserve"> </w:t>
      </w:r>
      <w:r>
        <w:t>воспалительного процесса.</w:t>
      </w:r>
    </w:p>
    <w:p w:rsidR="00187552" w:rsidRDefault="00CE4B4C">
      <w:pPr>
        <w:spacing w:before="3"/>
        <w:ind w:left="1607"/>
      </w:pPr>
      <w:r>
        <w:t>а –</w:t>
      </w:r>
      <w:r>
        <w:rPr>
          <w:spacing w:val="1"/>
        </w:rPr>
        <w:t xml:space="preserve"> </w:t>
      </w:r>
      <w:r>
        <w:t>схема фронтального</w:t>
      </w:r>
      <w:r>
        <w:rPr>
          <w:spacing w:val="1"/>
        </w:rPr>
        <w:t xml:space="preserve"> </w:t>
      </w:r>
      <w:r>
        <w:t>сечения:</w:t>
      </w:r>
    </w:p>
    <w:p w:rsidR="00187552" w:rsidRDefault="00CE4B4C">
      <w:pPr>
        <w:spacing w:before="6" w:line="244" w:lineRule="auto"/>
        <w:ind w:left="945" w:right="827"/>
      </w:pPr>
      <w:r>
        <w:t>1 – spatium lateropharyngeum,</w:t>
      </w:r>
      <w:r>
        <w:rPr>
          <w:spacing w:val="1"/>
        </w:rPr>
        <w:t xml:space="preserve"> </w:t>
      </w:r>
      <w:r>
        <w:t>2 – m.pterygoideus medialis, 3 - spatium pterygomandibulare,</w:t>
      </w:r>
      <w:r>
        <w:rPr>
          <w:spacing w:val="-52"/>
        </w:rPr>
        <w:t xml:space="preserve"> </w:t>
      </w:r>
      <w:r>
        <w:t>4 – pharynx,</w:t>
      </w:r>
      <w:r>
        <w:rPr>
          <w:spacing w:val="1"/>
        </w:rPr>
        <w:t xml:space="preserve"> </w:t>
      </w:r>
      <w:r>
        <w:t>5 – region</w:t>
      </w:r>
      <w:r>
        <w:rPr>
          <w:spacing w:val="1"/>
        </w:rPr>
        <w:t xml:space="preserve"> </w:t>
      </w:r>
      <w:r>
        <w:t>sublingualis, 6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region submandibularis,</w:t>
      </w:r>
      <w:r>
        <w:rPr>
          <w:spacing w:val="1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– ramus</w:t>
      </w:r>
      <w:r>
        <w:rPr>
          <w:spacing w:val="1"/>
        </w:rPr>
        <w:t xml:space="preserve"> </w:t>
      </w:r>
      <w:r>
        <w:t>mandibulae</w:t>
      </w:r>
    </w:p>
    <w:p w:rsidR="00187552" w:rsidRDefault="00CE4B4C">
      <w:pPr>
        <w:spacing w:before="3"/>
        <w:ind w:left="1607"/>
      </w:pPr>
      <w:r>
        <w:t>б</w:t>
      </w:r>
      <w:r>
        <w:rPr>
          <w:spacing w:val="-1"/>
        </w:rPr>
        <w:t xml:space="preserve"> </w:t>
      </w:r>
      <w:r>
        <w:t>– схема горизонтального сечения:</w:t>
      </w:r>
    </w:p>
    <w:p w:rsidR="00187552" w:rsidRDefault="00CE4B4C">
      <w:pPr>
        <w:spacing w:before="6"/>
        <w:ind w:left="945"/>
      </w:pPr>
      <w:r>
        <w:t>1 –</w:t>
      </w:r>
      <w:r>
        <w:rPr>
          <w:spacing w:val="1"/>
        </w:rPr>
        <w:t xml:space="preserve"> </w:t>
      </w:r>
      <w:r>
        <w:t>spatium</w:t>
      </w:r>
      <w:r>
        <w:rPr>
          <w:spacing w:val="-3"/>
        </w:rPr>
        <w:t xml:space="preserve"> </w:t>
      </w:r>
      <w:r>
        <w:t>lateropharyngeum,</w:t>
      </w:r>
      <w:r>
        <w:rPr>
          <w:spacing w:val="2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spatium</w:t>
      </w:r>
      <w:r>
        <w:rPr>
          <w:spacing w:val="-3"/>
        </w:rPr>
        <w:t xml:space="preserve"> </w:t>
      </w:r>
      <w:r>
        <w:t>retropharyngeum,</w:t>
      </w:r>
      <w:r>
        <w:rPr>
          <w:spacing w:val="1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a.carotis</w:t>
      </w:r>
      <w:r>
        <w:rPr>
          <w:spacing w:val="1"/>
        </w:rPr>
        <w:t xml:space="preserve"> </w:t>
      </w:r>
      <w:r>
        <w:t>interna,</w:t>
      </w:r>
    </w:p>
    <w:p w:rsidR="00187552" w:rsidRDefault="00CE4B4C">
      <w:pPr>
        <w:spacing w:before="6" w:line="244" w:lineRule="auto"/>
        <w:ind w:left="945" w:right="266"/>
      </w:pPr>
      <w:r>
        <w:t>4</w:t>
      </w:r>
      <w:r>
        <w:rPr>
          <w:spacing w:val="29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v.jugularis</w:t>
      </w:r>
      <w:r>
        <w:rPr>
          <w:spacing w:val="27"/>
        </w:rPr>
        <w:t xml:space="preserve"> </w:t>
      </w:r>
      <w:r>
        <w:t>interna</w:t>
      </w:r>
      <w:r>
        <w:rPr>
          <w:spacing w:val="27"/>
        </w:rPr>
        <w:t xml:space="preserve"> </w:t>
      </w:r>
      <w:r>
        <w:t>,</w:t>
      </w:r>
      <w:r>
        <w:rPr>
          <w:spacing w:val="27"/>
        </w:rPr>
        <w:t xml:space="preserve"> </w:t>
      </w:r>
      <w:r>
        <w:t>5</w:t>
      </w:r>
      <w:r>
        <w:rPr>
          <w:spacing w:val="30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tonsilla</w:t>
      </w:r>
      <w:r>
        <w:rPr>
          <w:spacing w:val="27"/>
        </w:rPr>
        <w:t xml:space="preserve"> </w:t>
      </w:r>
      <w:r>
        <w:t>pharyngealis,</w:t>
      </w:r>
      <w:r>
        <w:rPr>
          <w:spacing w:val="27"/>
        </w:rPr>
        <w:t xml:space="preserve"> </w:t>
      </w:r>
      <w:r>
        <w:t>6</w:t>
      </w:r>
      <w:r>
        <w:rPr>
          <w:spacing w:val="29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pharynx,</w:t>
      </w:r>
      <w:r>
        <w:rPr>
          <w:spacing w:val="27"/>
        </w:rPr>
        <w:t xml:space="preserve"> </w:t>
      </w:r>
      <w:r>
        <w:t>7</w:t>
      </w:r>
      <w:r>
        <w:rPr>
          <w:spacing w:val="27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tonsillar</w:t>
      </w:r>
      <w:r>
        <w:rPr>
          <w:spacing w:val="28"/>
        </w:rPr>
        <w:t xml:space="preserve"> </w:t>
      </w:r>
      <w:r>
        <w:t>palatina,</w:t>
      </w:r>
      <w:r>
        <w:rPr>
          <w:spacing w:val="27"/>
        </w:rPr>
        <w:t xml:space="preserve"> </w:t>
      </w:r>
      <w:r>
        <w:t>8</w:t>
      </w:r>
      <w:r>
        <w:rPr>
          <w:spacing w:val="30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ramus</w:t>
      </w:r>
      <w:r>
        <w:rPr>
          <w:spacing w:val="-52"/>
        </w:rPr>
        <w:t xml:space="preserve"> </w:t>
      </w:r>
      <w:r>
        <w:t>mandibulae,</w:t>
      </w:r>
      <w:r>
        <w:rPr>
          <w:spacing w:val="-1"/>
        </w:rPr>
        <w:t xml:space="preserve"> </w:t>
      </w:r>
      <w:r>
        <w:t>9 -</w:t>
      </w:r>
      <w:r>
        <w:rPr>
          <w:spacing w:val="-4"/>
        </w:rPr>
        <w:t xml:space="preserve"> </w:t>
      </w:r>
      <w:r>
        <w:t>m.pterygoideus medialis</w:t>
      </w:r>
    </w:p>
    <w:p w:rsidR="00187552" w:rsidRDefault="00187552">
      <w:pPr>
        <w:pStyle w:val="a3"/>
        <w:spacing w:before="8"/>
        <w:ind w:left="0"/>
        <w:rPr>
          <w:sz w:val="22"/>
        </w:rPr>
      </w:pPr>
    </w:p>
    <w:p w:rsidR="00187552" w:rsidRDefault="00CE4B4C">
      <w:pPr>
        <w:pStyle w:val="a3"/>
        <w:spacing w:line="283" w:lineRule="auto"/>
        <w:ind w:left="945" w:right="388" w:firstLine="556"/>
        <w:jc w:val="both"/>
      </w:pPr>
      <w:r>
        <w:rPr>
          <w:u w:val="single"/>
        </w:rPr>
        <w:t>Инфицирование окологлоточного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пространства</w:t>
      </w:r>
      <w:r>
        <w:rPr>
          <w:spacing w:val="1"/>
        </w:rPr>
        <w:t xml:space="preserve"> </w:t>
      </w:r>
      <w:r>
        <w:t>происходит в ре-</w:t>
      </w:r>
      <w:r>
        <w:rPr>
          <w:spacing w:val="1"/>
        </w:rPr>
        <w:t xml:space="preserve"> </w:t>
      </w:r>
      <w:r>
        <w:t>зультате распространения флегмоны из: околоушной слюнной железы,</w:t>
      </w:r>
      <w:r>
        <w:rPr>
          <w:spacing w:val="1"/>
        </w:rPr>
        <w:t xml:space="preserve"> </w:t>
      </w:r>
      <w:r>
        <w:t>подъязычного пространства (по ходу шилоязычной мышцы), поднижне-</w:t>
      </w:r>
      <w:r>
        <w:rPr>
          <w:spacing w:val="1"/>
        </w:rPr>
        <w:t xml:space="preserve"> </w:t>
      </w:r>
      <w:r>
        <w:t>челюстного</w:t>
      </w:r>
      <w:r>
        <w:rPr>
          <w:spacing w:val="1"/>
        </w:rPr>
        <w:t xml:space="preserve"> </w:t>
      </w:r>
      <w:r>
        <w:t>пространства.</w:t>
      </w:r>
    </w:p>
    <w:p w:rsidR="00187552" w:rsidRDefault="00187552">
      <w:pPr>
        <w:spacing w:line="283" w:lineRule="auto"/>
        <w:jc w:val="both"/>
        <w:sectPr w:rsidR="00187552">
          <w:pgSz w:w="11910" w:h="16850"/>
          <w:pgMar w:top="1340" w:right="740" w:bottom="1160" w:left="1040" w:header="0" w:footer="920" w:gutter="0"/>
          <w:cols w:space="720"/>
        </w:sectPr>
      </w:pPr>
    </w:p>
    <w:p w:rsidR="00187552" w:rsidRDefault="00CE4B4C">
      <w:pPr>
        <w:pStyle w:val="a3"/>
        <w:spacing w:before="77" w:line="283" w:lineRule="auto"/>
        <w:ind w:left="945" w:firstLine="556"/>
      </w:pPr>
      <w:r>
        <w:rPr>
          <w:u w:val="single"/>
        </w:rPr>
        <w:lastRenderedPageBreak/>
        <w:t>Из</w:t>
      </w:r>
      <w:r>
        <w:rPr>
          <w:spacing w:val="47"/>
          <w:u w:val="single"/>
        </w:rPr>
        <w:t xml:space="preserve"> </w:t>
      </w:r>
      <w:r>
        <w:rPr>
          <w:u w:val="single"/>
        </w:rPr>
        <w:t>окологлоточного</w:t>
      </w:r>
      <w:r>
        <w:rPr>
          <w:spacing w:val="48"/>
          <w:u w:val="single"/>
        </w:rPr>
        <w:t xml:space="preserve"> </w:t>
      </w:r>
      <w:r>
        <w:rPr>
          <w:u w:val="single"/>
        </w:rPr>
        <w:t>пространства</w:t>
      </w:r>
      <w:r>
        <w:rPr>
          <w:spacing w:val="54"/>
        </w:rPr>
        <w:t xml:space="preserve"> </w:t>
      </w:r>
      <w:r>
        <w:t>воспалительный</w:t>
      </w:r>
      <w:r>
        <w:rPr>
          <w:spacing w:val="48"/>
        </w:rPr>
        <w:t xml:space="preserve"> </w:t>
      </w:r>
      <w:r>
        <w:t>процесс</w:t>
      </w:r>
      <w:r>
        <w:rPr>
          <w:spacing w:val="45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распространяться: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1"/>
        <w:rPr>
          <w:sz w:val="28"/>
        </w:rPr>
      </w:pPr>
      <w:r>
        <w:rPr>
          <w:sz w:val="28"/>
        </w:rPr>
        <w:t>вдоль сосудисто-нервного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пучка</w:t>
      </w:r>
      <w:r>
        <w:rPr>
          <w:spacing w:val="3"/>
          <w:sz w:val="28"/>
        </w:rPr>
        <w:t xml:space="preserve"> </w:t>
      </w:r>
      <w:r>
        <w:rPr>
          <w:sz w:val="28"/>
        </w:rPr>
        <w:t>- в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переднее</w:t>
      </w:r>
      <w:r>
        <w:rPr>
          <w:spacing w:val="2"/>
          <w:sz w:val="28"/>
        </w:rPr>
        <w:t xml:space="preserve"> </w:t>
      </w:r>
      <w:r>
        <w:rPr>
          <w:sz w:val="28"/>
        </w:rPr>
        <w:t>средостение,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8" w:line="278" w:lineRule="auto"/>
        <w:ind w:left="662" w:right="390" w:firstLine="0"/>
        <w:rPr>
          <w:sz w:val="28"/>
        </w:rPr>
      </w:pPr>
      <w:r>
        <w:rPr>
          <w:sz w:val="28"/>
        </w:rPr>
        <w:t>вдоль</w:t>
      </w:r>
      <w:r>
        <w:rPr>
          <w:spacing w:val="33"/>
          <w:sz w:val="28"/>
        </w:rPr>
        <w:t xml:space="preserve"> </w:t>
      </w:r>
      <w:r>
        <w:rPr>
          <w:sz w:val="28"/>
        </w:rPr>
        <w:t>глотки</w:t>
      </w:r>
      <w:r>
        <w:rPr>
          <w:spacing w:val="34"/>
          <w:sz w:val="28"/>
        </w:rPr>
        <w:t xml:space="preserve"> </w:t>
      </w:r>
      <w:r>
        <w:rPr>
          <w:sz w:val="28"/>
        </w:rPr>
        <w:t>гнойный</w:t>
      </w:r>
      <w:r>
        <w:rPr>
          <w:spacing w:val="34"/>
          <w:sz w:val="28"/>
        </w:rPr>
        <w:t xml:space="preserve"> </w:t>
      </w:r>
      <w:r>
        <w:rPr>
          <w:sz w:val="28"/>
        </w:rPr>
        <w:t>экссудат</w:t>
      </w:r>
      <w:r>
        <w:rPr>
          <w:spacing w:val="33"/>
          <w:sz w:val="28"/>
        </w:rPr>
        <w:t xml:space="preserve"> </w:t>
      </w:r>
      <w:r>
        <w:rPr>
          <w:sz w:val="28"/>
        </w:rPr>
        <w:t>может</w:t>
      </w:r>
      <w:r>
        <w:rPr>
          <w:spacing w:val="35"/>
          <w:sz w:val="28"/>
        </w:rPr>
        <w:t xml:space="preserve"> </w:t>
      </w:r>
      <w:r>
        <w:rPr>
          <w:sz w:val="28"/>
        </w:rPr>
        <w:t>достигнуть</w:t>
      </w:r>
      <w:r>
        <w:rPr>
          <w:spacing w:val="32"/>
          <w:sz w:val="28"/>
        </w:rPr>
        <w:t xml:space="preserve"> </w:t>
      </w:r>
      <w:r>
        <w:rPr>
          <w:sz w:val="28"/>
        </w:rPr>
        <w:t>заднего</w:t>
      </w:r>
      <w:r>
        <w:rPr>
          <w:spacing w:val="42"/>
          <w:sz w:val="28"/>
        </w:rPr>
        <w:t xml:space="preserve"> </w:t>
      </w:r>
      <w:r>
        <w:rPr>
          <w:sz w:val="28"/>
        </w:rPr>
        <w:t>средостения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(из</w:t>
      </w:r>
      <w:r>
        <w:rPr>
          <w:spacing w:val="2"/>
          <w:sz w:val="28"/>
        </w:rPr>
        <w:t xml:space="preserve"> </w:t>
      </w:r>
      <w:r>
        <w:rPr>
          <w:sz w:val="28"/>
        </w:rPr>
        <w:t>позадиглоточного</w:t>
      </w:r>
      <w:r>
        <w:rPr>
          <w:spacing w:val="4"/>
          <w:sz w:val="28"/>
        </w:rPr>
        <w:t xml:space="preserve"> </w:t>
      </w:r>
      <w:r>
        <w:rPr>
          <w:sz w:val="28"/>
        </w:rPr>
        <w:t>клетчаточного</w:t>
      </w:r>
      <w:r>
        <w:rPr>
          <w:spacing w:val="4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позадипищеводное).</w:t>
      </w:r>
    </w:p>
    <w:p w:rsidR="00187552" w:rsidRDefault="00187552">
      <w:pPr>
        <w:pStyle w:val="a3"/>
        <w:ind w:left="0"/>
        <w:rPr>
          <w:sz w:val="35"/>
        </w:rPr>
      </w:pPr>
    </w:p>
    <w:p w:rsidR="00187552" w:rsidRDefault="00CE4B4C">
      <w:pPr>
        <w:pStyle w:val="a4"/>
        <w:numPr>
          <w:ilvl w:val="1"/>
          <w:numId w:val="16"/>
        </w:numPr>
        <w:tabs>
          <w:tab w:val="left" w:pos="1116"/>
        </w:tabs>
        <w:rPr>
          <w:b/>
          <w:sz w:val="26"/>
        </w:rPr>
      </w:pPr>
      <w:r>
        <w:rPr>
          <w:b/>
          <w:sz w:val="26"/>
        </w:rPr>
        <w:t>ПОДЪЯЗЫЧНОЕ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ПРОСТРАНСТВО</w:t>
      </w:r>
    </w:p>
    <w:p w:rsidR="00187552" w:rsidRDefault="00CE4B4C">
      <w:pPr>
        <w:pStyle w:val="a3"/>
        <w:spacing w:before="45" w:line="283" w:lineRule="auto"/>
        <w:ind w:firstLine="765"/>
      </w:pPr>
      <w:r>
        <w:t>К</w:t>
      </w:r>
      <w:r>
        <w:rPr>
          <w:spacing w:val="37"/>
        </w:rPr>
        <w:t xml:space="preserve"> </w:t>
      </w:r>
      <w:r>
        <w:t>крыловидно-челюстному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окологлоточному</w:t>
      </w:r>
      <w:r>
        <w:rPr>
          <w:spacing w:val="31"/>
        </w:rPr>
        <w:t xml:space="preserve"> </w:t>
      </w:r>
      <w:r>
        <w:t>пространствам</w:t>
      </w:r>
      <w:r>
        <w:rPr>
          <w:spacing w:val="35"/>
        </w:rPr>
        <w:t xml:space="preserve"> </w:t>
      </w:r>
      <w:r>
        <w:t>при-</w:t>
      </w:r>
      <w:r>
        <w:rPr>
          <w:spacing w:val="-67"/>
        </w:rPr>
        <w:t xml:space="preserve"> </w:t>
      </w:r>
      <w:r>
        <w:t>мыкает спереди подъязычное пространство.</w:t>
      </w:r>
    </w:p>
    <w:p w:rsidR="00187552" w:rsidRDefault="00CE4B4C">
      <w:pPr>
        <w:pStyle w:val="1"/>
        <w:spacing w:before="5"/>
        <w:ind w:left="4562"/>
        <w:jc w:val="left"/>
      </w:pPr>
      <w:r>
        <w:t>Границы: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5"/>
        <w:rPr>
          <w:sz w:val="28"/>
        </w:rPr>
      </w:pPr>
      <w:r>
        <w:rPr>
          <w:b/>
          <w:sz w:val="28"/>
        </w:rPr>
        <w:t>спереди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снаружи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- тело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нижней</w:t>
      </w:r>
      <w:r>
        <w:rPr>
          <w:spacing w:val="2"/>
          <w:sz w:val="28"/>
        </w:rPr>
        <w:t xml:space="preserve"> </w:t>
      </w:r>
      <w:r>
        <w:rPr>
          <w:sz w:val="28"/>
        </w:rPr>
        <w:t>челюсти;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7" w:line="244" w:lineRule="auto"/>
        <w:ind w:right="390"/>
        <w:rPr>
          <w:sz w:val="28"/>
        </w:rPr>
      </w:pPr>
      <w:r>
        <w:rPr>
          <w:b/>
          <w:sz w:val="28"/>
        </w:rPr>
        <w:t>изнутри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(медиально)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подбородочно-язычная,</w:t>
      </w:r>
      <w:r>
        <w:rPr>
          <w:spacing w:val="1"/>
          <w:sz w:val="28"/>
        </w:rPr>
        <w:t xml:space="preserve"> </w:t>
      </w:r>
      <w:r>
        <w:rPr>
          <w:sz w:val="28"/>
        </w:rPr>
        <w:t>подъязычно-язычная</w:t>
      </w:r>
      <w:r>
        <w:rPr>
          <w:spacing w:val="-67"/>
          <w:sz w:val="28"/>
        </w:rPr>
        <w:t xml:space="preserve"> </w:t>
      </w:r>
      <w:r>
        <w:rPr>
          <w:sz w:val="28"/>
        </w:rPr>
        <w:t>мышцы;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1"/>
        <w:rPr>
          <w:sz w:val="28"/>
        </w:rPr>
      </w:pPr>
      <w:r>
        <w:rPr>
          <w:b/>
          <w:sz w:val="28"/>
        </w:rPr>
        <w:t>сверху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слизистой</w:t>
      </w:r>
      <w:r>
        <w:rPr>
          <w:spacing w:val="3"/>
          <w:sz w:val="28"/>
        </w:rPr>
        <w:t xml:space="preserve"> </w:t>
      </w:r>
      <w:r>
        <w:rPr>
          <w:sz w:val="28"/>
        </w:rPr>
        <w:t>оболочкой</w:t>
      </w:r>
      <w:r>
        <w:rPr>
          <w:spacing w:val="3"/>
          <w:sz w:val="28"/>
        </w:rPr>
        <w:t xml:space="preserve"> </w:t>
      </w:r>
      <w:r>
        <w:rPr>
          <w:sz w:val="28"/>
        </w:rPr>
        <w:t>дна</w:t>
      </w:r>
      <w:r>
        <w:rPr>
          <w:spacing w:val="3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3"/>
          <w:sz w:val="28"/>
        </w:rPr>
        <w:t xml:space="preserve"> </w:t>
      </w:r>
      <w:r>
        <w:rPr>
          <w:sz w:val="28"/>
        </w:rPr>
        <w:t>рта;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7"/>
        <w:rPr>
          <w:sz w:val="28"/>
        </w:rPr>
      </w:pPr>
      <w:r>
        <w:rPr>
          <w:b/>
          <w:sz w:val="28"/>
        </w:rPr>
        <w:t>снизу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челюстно-подъязычная</w:t>
      </w:r>
      <w:r>
        <w:rPr>
          <w:spacing w:val="2"/>
          <w:sz w:val="28"/>
        </w:rPr>
        <w:t xml:space="preserve"> </w:t>
      </w:r>
      <w:r>
        <w:rPr>
          <w:sz w:val="28"/>
        </w:rPr>
        <w:t>мышца;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8" w:line="244" w:lineRule="auto"/>
        <w:ind w:right="387"/>
        <w:jc w:val="both"/>
        <w:rPr>
          <w:sz w:val="28"/>
        </w:rPr>
      </w:pPr>
      <w:r>
        <w:rPr>
          <w:b/>
          <w:sz w:val="28"/>
        </w:rPr>
        <w:t>задней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стенкой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мышцы,</w:t>
      </w:r>
      <w:r>
        <w:rPr>
          <w:spacing w:val="1"/>
          <w:sz w:val="28"/>
        </w:rPr>
        <w:t xml:space="preserve"> </w:t>
      </w:r>
      <w:r>
        <w:rPr>
          <w:sz w:val="28"/>
        </w:rPr>
        <w:t>отходящие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шило-</w:t>
      </w:r>
      <w:r>
        <w:rPr>
          <w:spacing w:val="-67"/>
          <w:sz w:val="28"/>
        </w:rPr>
        <w:t xml:space="preserve"> </w:t>
      </w:r>
      <w:r>
        <w:rPr>
          <w:sz w:val="28"/>
        </w:rPr>
        <w:t>видного отростка (шилоязычная, шилоподъязычная, шилоглоточная) и</w:t>
      </w:r>
      <w:r>
        <w:rPr>
          <w:spacing w:val="1"/>
          <w:sz w:val="28"/>
        </w:rPr>
        <w:t xml:space="preserve"> </w:t>
      </w:r>
      <w:r>
        <w:rPr>
          <w:sz w:val="28"/>
        </w:rPr>
        <w:t>подъязычная кость.</w:t>
      </w:r>
    </w:p>
    <w:p w:rsidR="00187552" w:rsidRDefault="00CE4B4C">
      <w:pPr>
        <w:pStyle w:val="a3"/>
        <w:spacing w:before="72"/>
      </w:pPr>
      <w:r>
        <w:rPr>
          <w:u w:val="single"/>
        </w:rPr>
        <w:t>В</w:t>
      </w:r>
      <w:r>
        <w:rPr>
          <w:spacing w:val="3"/>
          <w:u w:val="single"/>
        </w:rPr>
        <w:t xml:space="preserve"> </w:t>
      </w:r>
      <w:r>
        <w:rPr>
          <w:u w:val="single"/>
        </w:rPr>
        <w:t>подъязычном</w:t>
      </w:r>
      <w:r>
        <w:rPr>
          <w:spacing w:val="3"/>
          <w:u w:val="single"/>
        </w:rPr>
        <w:t xml:space="preserve"> </w:t>
      </w:r>
      <w:r>
        <w:rPr>
          <w:u w:val="single"/>
        </w:rPr>
        <w:t>клетчаточном</w:t>
      </w:r>
      <w:r>
        <w:rPr>
          <w:spacing w:val="3"/>
          <w:u w:val="single"/>
        </w:rPr>
        <w:t xml:space="preserve"> </w:t>
      </w:r>
      <w:r>
        <w:rPr>
          <w:u w:val="single"/>
        </w:rPr>
        <w:t>пространстве</w:t>
      </w:r>
      <w:r>
        <w:rPr>
          <w:spacing w:val="2"/>
          <w:u w:val="single"/>
        </w:rPr>
        <w:t xml:space="preserve"> </w:t>
      </w:r>
      <w:r>
        <w:rPr>
          <w:u w:val="single"/>
        </w:rPr>
        <w:t>находится: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8"/>
        <w:rPr>
          <w:sz w:val="28"/>
        </w:rPr>
      </w:pPr>
      <w:r>
        <w:rPr>
          <w:sz w:val="28"/>
        </w:rPr>
        <w:t>подъязычная</w:t>
      </w:r>
      <w:r>
        <w:rPr>
          <w:spacing w:val="2"/>
          <w:sz w:val="28"/>
        </w:rPr>
        <w:t xml:space="preserve"> </w:t>
      </w:r>
      <w:r>
        <w:rPr>
          <w:sz w:val="28"/>
        </w:rPr>
        <w:t>железа,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9"/>
        <w:rPr>
          <w:sz w:val="28"/>
        </w:rPr>
      </w:pPr>
      <w:r>
        <w:rPr>
          <w:sz w:val="28"/>
        </w:rPr>
        <w:t>выводной</w:t>
      </w:r>
      <w:r>
        <w:rPr>
          <w:spacing w:val="2"/>
          <w:sz w:val="28"/>
        </w:rPr>
        <w:t xml:space="preserve"> </w:t>
      </w:r>
      <w:r>
        <w:rPr>
          <w:sz w:val="28"/>
        </w:rPr>
        <w:t>проток</w:t>
      </w:r>
      <w:r>
        <w:rPr>
          <w:spacing w:val="3"/>
          <w:sz w:val="28"/>
        </w:rPr>
        <w:t xml:space="preserve"> </w:t>
      </w:r>
      <w:r>
        <w:rPr>
          <w:sz w:val="28"/>
        </w:rPr>
        <w:t>подчелюстной</w:t>
      </w:r>
      <w:r>
        <w:rPr>
          <w:spacing w:val="2"/>
          <w:sz w:val="28"/>
        </w:rPr>
        <w:t xml:space="preserve"> </w:t>
      </w:r>
      <w:r>
        <w:rPr>
          <w:sz w:val="28"/>
        </w:rPr>
        <w:t>слюнной</w:t>
      </w:r>
      <w:r>
        <w:rPr>
          <w:spacing w:val="3"/>
          <w:sz w:val="28"/>
        </w:rPr>
        <w:t xml:space="preserve"> </w:t>
      </w:r>
      <w:r>
        <w:rPr>
          <w:sz w:val="28"/>
        </w:rPr>
        <w:t>железы,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7"/>
        <w:rPr>
          <w:sz w:val="28"/>
        </w:rPr>
      </w:pPr>
      <w:r>
        <w:rPr>
          <w:sz w:val="28"/>
        </w:rPr>
        <w:t>язычный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подъязычный</w:t>
      </w:r>
      <w:r>
        <w:rPr>
          <w:spacing w:val="2"/>
          <w:sz w:val="28"/>
        </w:rPr>
        <w:t xml:space="preserve"> </w:t>
      </w:r>
      <w:r>
        <w:rPr>
          <w:sz w:val="28"/>
        </w:rPr>
        <w:t>нервы,</w:t>
      </w:r>
      <w:r>
        <w:rPr>
          <w:spacing w:val="2"/>
          <w:sz w:val="28"/>
        </w:rPr>
        <w:t xml:space="preserve"> </w:t>
      </w:r>
      <w:r>
        <w:rPr>
          <w:sz w:val="28"/>
        </w:rPr>
        <w:t>язычная</w:t>
      </w:r>
      <w:r>
        <w:rPr>
          <w:spacing w:val="2"/>
          <w:sz w:val="28"/>
        </w:rPr>
        <w:t xml:space="preserve"> </w:t>
      </w:r>
      <w:r>
        <w:rPr>
          <w:sz w:val="28"/>
        </w:rPr>
        <w:t>вена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артерия.</w:t>
      </w:r>
    </w:p>
    <w:p w:rsidR="00187552" w:rsidRDefault="00CE4B4C">
      <w:pPr>
        <w:pStyle w:val="a3"/>
        <w:spacing w:before="196" w:line="283" w:lineRule="auto"/>
      </w:pPr>
      <w:r>
        <w:t>В</w:t>
      </w:r>
      <w:r>
        <w:rPr>
          <w:spacing w:val="1"/>
        </w:rPr>
        <w:t xml:space="preserve"> </w:t>
      </w:r>
      <w:r>
        <w:t>заднебоковых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отделах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rPr>
          <w:u w:val="single"/>
        </w:rPr>
        <w:t>челюстно-язычный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желобок,</w:t>
      </w:r>
      <w:r>
        <w:t xml:space="preserve"> его</w:t>
      </w:r>
      <w:r>
        <w:rPr>
          <w:spacing w:val="-67"/>
        </w:rPr>
        <w:t xml:space="preserve"> </w:t>
      </w:r>
      <w:r>
        <w:t>границы: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rPr>
          <w:sz w:val="28"/>
        </w:rPr>
      </w:pPr>
      <w:r>
        <w:rPr>
          <w:b/>
          <w:sz w:val="28"/>
        </w:rPr>
        <w:t xml:space="preserve">снаружи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надкостница,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покрывающая</w:t>
      </w:r>
      <w:r>
        <w:rPr>
          <w:spacing w:val="3"/>
          <w:sz w:val="28"/>
        </w:rPr>
        <w:t xml:space="preserve"> </w:t>
      </w:r>
      <w:r>
        <w:rPr>
          <w:sz w:val="28"/>
        </w:rPr>
        <w:t>тело</w:t>
      </w:r>
      <w:r>
        <w:rPr>
          <w:spacing w:val="3"/>
          <w:sz w:val="28"/>
        </w:rPr>
        <w:t xml:space="preserve"> </w:t>
      </w:r>
      <w:r>
        <w:rPr>
          <w:sz w:val="28"/>
        </w:rPr>
        <w:t>нижней</w:t>
      </w:r>
      <w:r>
        <w:rPr>
          <w:spacing w:val="3"/>
          <w:sz w:val="28"/>
        </w:rPr>
        <w:t xml:space="preserve"> </w:t>
      </w:r>
      <w:r>
        <w:rPr>
          <w:sz w:val="28"/>
        </w:rPr>
        <w:t>челюсти;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7"/>
        <w:rPr>
          <w:sz w:val="28"/>
        </w:rPr>
      </w:pPr>
      <w:r>
        <w:rPr>
          <w:b/>
          <w:sz w:val="28"/>
        </w:rPr>
        <w:t xml:space="preserve">изнутри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верхняя</w:t>
      </w:r>
      <w:r>
        <w:rPr>
          <w:spacing w:val="3"/>
          <w:sz w:val="28"/>
        </w:rPr>
        <w:t xml:space="preserve"> </w:t>
      </w:r>
      <w:r>
        <w:rPr>
          <w:sz w:val="28"/>
        </w:rPr>
        <w:t>часть</w:t>
      </w:r>
      <w:r>
        <w:rPr>
          <w:spacing w:val="2"/>
          <w:sz w:val="28"/>
        </w:rPr>
        <w:t xml:space="preserve"> </w:t>
      </w:r>
      <w:r>
        <w:rPr>
          <w:sz w:val="28"/>
        </w:rPr>
        <w:t>подъязычно-язычной</w:t>
      </w:r>
      <w:r>
        <w:rPr>
          <w:spacing w:val="3"/>
          <w:sz w:val="28"/>
        </w:rPr>
        <w:t xml:space="preserve"> </w:t>
      </w:r>
      <w:r>
        <w:rPr>
          <w:sz w:val="28"/>
        </w:rPr>
        <w:t>мышцы;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8"/>
        <w:rPr>
          <w:sz w:val="28"/>
        </w:rPr>
      </w:pPr>
      <w:r>
        <w:rPr>
          <w:b/>
          <w:sz w:val="28"/>
        </w:rPr>
        <w:t xml:space="preserve">спереди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желобок</w:t>
      </w:r>
      <w:r>
        <w:rPr>
          <w:spacing w:val="2"/>
          <w:sz w:val="28"/>
        </w:rPr>
        <w:t xml:space="preserve"> </w:t>
      </w:r>
      <w:r>
        <w:rPr>
          <w:sz w:val="28"/>
        </w:rPr>
        <w:t>переходит</w:t>
      </w:r>
      <w:r>
        <w:rPr>
          <w:spacing w:val="2"/>
          <w:sz w:val="28"/>
        </w:rPr>
        <w:t xml:space="preserve"> </w:t>
      </w:r>
      <w:r>
        <w:rPr>
          <w:sz w:val="28"/>
        </w:rPr>
        <w:t>в подъязычный</w:t>
      </w:r>
      <w:r>
        <w:rPr>
          <w:spacing w:val="2"/>
          <w:sz w:val="28"/>
        </w:rPr>
        <w:t xml:space="preserve"> </w:t>
      </w:r>
      <w:r>
        <w:rPr>
          <w:sz w:val="28"/>
        </w:rPr>
        <w:t>валик;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7"/>
        <w:rPr>
          <w:sz w:val="28"/>
        </w:rPr>
      </w:pPr>
      <w:r>
        <w:rPr>
          <w:b/>
          <w:sz w:val="28"/>
        </w:rPr>
        <w:t xml:space="preserve">сзади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2"/>
          <w:sz w:val="28"/>
        </w:rPr>
        <w:t xml:space="preserve"> </w:t>
      </w:r>
      <w:r>
        <w:rPr>
          <w:sz w:val="28"/>
        </w:rPr>
        <w:t>достигает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передней</w:t>
      </w:r>
      <w:r>
        <w:rPr>
          <w:spacing w:val="3"/>
          <w:sz w:val="28"/>
        </w:rPr>
        <w:t xml:space="preserve"> </w:t>
      </w:r>
      <w:r>
        <w:rPr>
          <w:sz w:val="28"/>
        </w:rPr>
        <w:t>небной</w:t>
      </w:r>
      <w:r>
        <w:rPr>
          <w:spacing w:val="2"/>
          <w:sz w:val="28"/>
        </w:rPr>
        <w:t xml:space="preserve"> </w:t>
      </w:r>
      <w:r>
        <w:rPr>
          <w:sz w:val="28"/>
        </w:rPr>
        <w:t>дужки.</w:t>
      </w:r>
    </w:p>
    <w:p w:rsidR="00187552" w:rsidRDefault="00CE4B4C">
      <w:pPr>
        <w:pStyle w:val="a3"/>
        <w:spacing w:before="195" w:line="283" w:lineRule="auto"/>
        <w:ind w:right="387" w:firstLine="765"/>
        <w:jc w:val="both"/>
      </w:pPr>
      <w:r>
        <w:rPr>
          <w:u w:val="single"/>
        </w:rPr>
        <w:t>В центре желобка проходит</w:t>
      </w:r>
      <w:r>
        <w:t>: язычный нерв и выводной проток под-</w:t>
      </w:r>
      <w:r>
        <w:rPr>
          <w:spacing w:val="1"/>
        </w:rPr>
        <w:t xml:space="preserve"> </w:t>
      </w:r>
      <w:r>
        <w:t>челюстной слюнной железы.</w:t>
      </w:r>
    </w:p>
    <w:p w:rsidR="00187552" w:rsidRDefault="00CE4B4C">
      <w:pPr>
        <w:pStyle w:val="a3"/>
        <w:spacing w:line="283" w:lineRule="auto"/>
        <w:ind w:right="402" w:firstLine="765"/>
        <w:jc w:val="both"/>
      </w:pPr>
      <w:r>
        <w:t>Подъязычный нерв расположен внутри от этих образований, плотно</w:t>
      </w:r>
      <w:r>
        <w:rPr>
          <w:spacing w:val="1"/>
        </w:rPr>
        <w:t xml:space="preserve"> </w:t>
      </w:r>
      <w:r>
        <w:t>прилежит</w:t>
      </w:r>
      <w:r>
        <w:rPr>
          <w:spacing w:val="-1"/>
        </w:rPr>
        <w:t xml:space="preserve"> </w:t>
      </w:r>
      <w:r>
        <w:t>к подъязычно-язычной мышце.</w:t>
      </w:r>
    </w:p>
    <w:p w:rsidR="00187552" w:rsidRDefault="00CE4B4C">
      <w:pPr>
        <w:pStyle w:val="a3"/>
        <w:spacing w:line="283" w:lineRule="auto"/>
        <w:ind w:right="387" w:firstLine="695"/>
        <w:jc w:val="both"/>
      </w:pPr>
      <w:r>
        <w:t>Промежуточное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подъязычным</w:t>
      </w:r>
      <w:r>
        <w:rPr>
          <w:spacing w:val="1"/>
        </w:rPr>
        <w:t xml:space="preserve"> </w:t>
      </w:r>
      <w:r>
        <w:t>нервом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вывод-</w:t>
      </w:r>
      <w:r>
        <w:rPr>
          <w:spacing w:val="-67"/>
        </w:rPr>
        <w:t xml:space="preserve"> </w:t>
      </w:r>
      <w:r>
        <w:t>ным протоком занимает язычная вена,</w:t>
      </w:r>
      <w:r>
        <w:rPr>
          <w:spacing w:val="1"/>
        </w:rPr>
        <w:t xml:space="preserve"> </w:t>
      </w:r>
      <w:r>
        <w:t>артерия.</w:t>
      </w:r>
    </w:p>
    <w:p w:rsidR="00187552" w:rsidRDefault="00CE4B4C">
      <w:pPr>
        <w:pStyle w:val="a3"/>
        <w:spacing w:line="283" w:lineRule="auto"/>
        <w:ind w:right="391" w:firstLine="695"/>
        <w:jc w:val="both"/>
      </w:pPr>
      <w:r>
        <w:t>Следовательно,</w:t>
      </w:r>
      <w:r>
        <w:rPr>
          <w:spacing w:val="1"/>
        </w:rPr>
        <w:t xml:space="preserve"> </w:t>
      </w:r>
      <w:r>
        <w:t>разрез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вскрытии</w:t>
      </w:r>
      <w:r>
        <w:rPr>
          <w:spacing w:val="1"/>
        </w:rPr>
        <w:t xml:space="preserve"> </w:t>
      </w:r>
      <w:r>
        <w:t>абсцесса</w:t>
      </w:r>
      <w:r>
        <w:rPr>
          <w:spacing w:val="1"/>
        </w:rPr>
        <w:t xml:space="preserve"> </w:t>
      </w:r>
      <w:r>
        <w:t>челюстно-язычного</w:t>
      </w:r>
      <w:r>
        <w:rPr>
          <w:spacing w:val="1"/>
        </w:rPr>
        <w:t xml:space="preserve"> </w:t>
      </w:r>
      <w:r>
        <w:t>желобка необходимо производить у основания тела нижней челюсти, а не</w:t>
      </w:r>
      <w:r>
        <w:rPr>
          <w:spacing w:val="1"/>
        </w:rPr>
        <w:t xml:space="preserve"> </w:t>
      </w:r>
      <w:r>
        <w:t>по середине желобка.</w:t>
      </w:r>
    </w:p>
    <w:p w:rsidR="00187552" w:rsidRDefault="00187552">
      <w:pPr>
        <w:spacing w:line="283" w:lineRule="auto"/>
        <w:jc w:val="both"/>
        <w:sectPr w:rsidR="00187552">
          <w:pgSz w:w="11910" w:h="16850"/>
          <w:pgMar w:top="1340" w:right="740" w:bottom="1160" w:left="1040" w:header="0" w:footer="920" w:gutter="0"/>
          <w:cols w:space="720"/>
        </w:sectPr>
      </w:pPr>
    </w:p>
    <w:p w:rsidR="00187552" w:rsidRDefault="00CE4B4C">
      <w:pPr>
        <w:pStyle w:val="a3"/>
        <w:spacing w:before="77"/>
        <w:ind w:left="1358"/>
      </w:pPr>
      <w:r>
        <w:rPr>
          <w:u w:val="single"/>
        </w:rPr>
        <w:lastRenderedPageBreak/>
        <w:t>Рыхлая</w:t>
      </w:r>
      <w:r>
        <w:rPr>
          <w:spacing w:val="2"/>
          <w:u w:val="single"/>
        </w:rPr>
        <w:t xml:space="preserve"> </w:t>
      </w:r>
      <w:r>
        <w:rPr>
          <w:u w:val="single"/>
        </w:rPr>
        <w:t>клетчатка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подъязычного</w:t>
      </w:r>
      <w:r>
        <w:rPr>
          <w:spacing w:val="4"/>
          <w:u w:val="single"/>
        </w:rPr>
        <w:t xml:space="preserve"> </w:t>
      </w:r>
      <w:r>
        <w:rPr>
          <w:u w:val="single"/>
        </w:rPr>
        <w:t>пространства</w:t>
      </w:r>
      <w:r>
        <w:rPr>
          <w:spacing w:val="1"/>
          <w:u w:val="single"/>
        </w:rPr>
        <w:t xml:space="preserve"> </w:t>
      </w:r>
      <w:r>
        <w:rPr>
          <w:u w:val="single"/>
        </w:rPr>
        <w:t>связана: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9" w:line="244" w:lineRule="auto"/>
        <w:ind w:right="387"/>
        <w:jc w:val="both"/>
        <w:rPr>
          <w:sz w:val="28"/>
        </w:rPr>
      </w:pPr>
      <w:r>
        <w:rPr>
          <w:sz w:val="28"/>
        </w:rPr>
        <w:t>с окологлоточным пространством, т.к. клетчатка окологлоточного про-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странства снизу и спереди переходит в клетчатку дна полости рта по хо-</w:t>
      </w:r>
      <w:r>
        <w:rPr>
          <w:spacing w:val="1"/>
          <w:sz w:val="28"/>
        </w:rPr>
        <w:t xml:space="preserve"> </w:t>
      </w:r>
      <w:r>
        <w:rPr>
          <w:sz w:val="28"/>
        </w:rPr>
        <w:t>ду</w:t>
      </w:r>
      <w:r>
        <w:rPr>
          <w:spacing w:val="-4"/>
          <w:sz w:val="28"/>
        </w:rPr>
        <w:t xml:space="preserve"> </w:t>
      </w:r>
      <w:r>
        <w:rPr>
          <w:sz w:val="28"/>
        </w:rPr>
        <w:t>шилоязычной</w:t>
      </w:r>
      <w:r>
        <w:rPr>
          <w:spacing w:val="2"/>
          <w:sz w:val="28"/>
        </w:rPr>
        <w:t xml:space="preserve"> </w:t>
      </w:r>
      <w:r>
        <w:rPr>
          <w:sz w:val="28"/>
        </w:rPr>
        <w:t>мышцы;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2"/>
        <w:jc w:val="both"/>
        <w:rPr>
          <w:sz w:val="28"/>
        </w:rPr>
      </w:pP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клетчаткой</w:t>
      </w:r>
      <w:r>
        <w:rPr>
          <w:spacing w:val="2"/>
          <w:sz w:val="28"/>
        </w:rPr>
        <w:t xml:space="preserve"> </w:t>
      </w:r>
      <w:r>
        <w:rPr>
          <w:sz w:val="28"/>
        </w:rPr>
        <w:t>подчелюстной</w:t>
      </w:r>
      <w:r>
        <w:rPr>
          <w:spacing w:val="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"/>
          <w:sz w:val="28"/>
        </w:rPr>
        <w:t xml:space="preserve"> </w:t>
      </w:r>
      <w:r>
        <w:rPr>
          <w:sz w:val="28"/>
        </w:rPr>
        <w:t>(по</w:t>
      </w:r>
      <w:r>
        <w:rPr>
          <w:spacing w:val="3"/>
          <w:sz w:val="28"/>
        </w:rPr>
        <w:t xml:space="preserve"> </w:t>
      </w:r>
      <w:r>
        <w:rPr>
          <w:sz w:val="28"/>
        </w:rPr>
        <w:t>ходу</w:t>
      </w:r>
      <w:r>
        <w:rPr>
          <w:spacing w:val="-1"/>
          <w:sz w:val="28"/>
        </w:rPr>
        <w:t xml:space="preserve"> </w:t>
      </w:r>
      <w:r>
        <w:rPr>
          <w:sz w:val="28"/>
        </w:rPr>
        <w:t>сосудов,</w:t>
      </w:r>
      <w:r>
        <w:rPr>
          <w:spacing w:val="1"/>
          <w:sz w:val="28"/>
        </w:rPr>
        <w:t xml:space="preserve"> </w:t>
      </w:r>
      <w:r>
        <w:rPr>
          <w:sz w:val="28"/>
        </w:rPr>
        <w:t>нервов, протока);</w:t>
      </w:r>
    </w:p>
    <w:p w:rsidR="00187552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7" w:line="340" w:lineRule="auto"/>
        <w:ind w:left="662" w:right="2193" w:firstLine="0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626303</wp:posOffset>
            </wp:positionV>
            <wp:extent cx="3825872" cy="2647950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5872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с межмышечной клетчаткой корня языка (по ходу мышц).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путям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воспалительный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процесс.</w:t>
      </w:r>
    </w:p>
    <w:p w:rsidR="00187552" w:rsidRDefault="00CE4B4C">
      <w:pPr>
        <w:spacing w:before="171" w:line="247" w:lineRule="auto"/>
        <w:ind w:left="1379" w:right="1621" w:hanging="718"/>
      </w:pPr>
      <w:r>
        <w:t>Рис.12. Варианты локализации</w:t>
      </w:r>
      <w:r>
        <w:rPr>
          <w:spacing w:val="2"/>
        </w:rPr>
        <w:t xml:space="preserve"> </w:t>
      </w:r>
      <w:r>
        <w:t>гнойно-воспалительного процесса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флегмоне</w:t>
      </w:r>
      <w:r>
        <w:rPr>
          <w:spacing w:val="-52"/>
        </w:rPr>
        <w:t xml:space="preserve"> </w:t>
      </w:r>
      <w:r>
        <w:t>дна</w:t>
      </w:r>
      <w:r>
        <w:rPr>
          <w:spacing w:val="-1"/>
        </w:rPr>
        <w:t xml:space="preserve"> </w:t>
      </w:r>
      <w:r>
        <w:t>полости</w:t>
      </w:r>
      <w:r>
        <w:rPr>
          <w:spacing w:val="-1"/>
        </w:rPr>
        <w:t xml:space="preserve"> </w:t>
      </w:r>
      <w:r>
        <w:t>рта:</w:t>
      </w:r>
    </w:p>
    <w:p w:rsidR="00187552" w:rsidRDefault="00CE4B4C">
      <w:pPr>
        <w:spacing w:line="244" w:lineRule="auto"/>
        <w:ind w:left="662" w:right="4919"/>
      </w:pPr>
      <w:r>
        <w:t>1 – поднижнечелюстная область</w:t>
      </w:r>
      <w:r>
        <w:rPr>
          <w:spacing w:val="1"/>
        </w:rPr>
        <w:t xml:space="preserve"> </w:t>
      </w:r>
      <w:r>
        <w:t>справа и слева</w:t>
      </w:r>
      <w:r>
        <w:rPr>
          <w:spacing w:val="-52"/>
        </w:rPr>
        <w:t xml:space="preserve"> </w:t>
      </w:r>
      <w:r>
        <w:t>2 -</w:t>
      </w:r>
      <w:r>
        <w:rPr>
          <w:spacing w:val="-4"/>
        </w:rPr>
        <w:t xml:space="preserve"> </w:t>
      </w:r>
      <w:r>
        <w:t>подъязычная область справа и слева</w:t>
      </w:r>
    </w:p>
    <w:p w:rsidR="00187552" w:rsidRDefault="00CE4B4C">
      <w:pPr>
        <w:pStyle w:val="a4"/>
        <w:numPr>
          <w:ilvl w:val="0"/>
          <w:numId w:val="10"/>
        </w:numPr>
        <w:tabs>
          <w:tab w:val="left" w:pos="828"/>
        </w:tabs>
      </w:pPr>
      <w:r>
        <w:t>-</w:t>
      </w:r>
      <w:r>
        <w:rPr>
          <w:spacing w:val="-4"/>
        </w:rPr>
        <w:t xml:space="preserve"> </w:t>
      </w:r>
      <w:r>
        <w:t>подъязычная</w:t>
      </w:r>
      <w:r>
        <w:rPr>
          <w:spacing w:val="3"/>
        </w:rPr>
        <w:t xml:space="preserve"> </w:t>
      </w:r>
      <w:r>
        <w:t>и поднижнечелюстная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стороны</w:t>
      </w:r>
    </w:p>
    <w:p w:rsidR="00187552" w:rsidRDefault="00CE4B4C">
      <w:pPr>
        <w:pStyle w:val="a4"/>
        <w:numPr>
          <w:ilvl w:val="0"/>
          <w:numId w:val="10"/>
        </w:numPr>
        <w:tabs>
          <w:tab w:val="left" w:pos="828"/>
        </w:tabs>
        <w:spacing w:before="6"/>
      </w:pPr>
      <w:r>
        <w:t>– тотальное поражение всех клетчаточных пространств</w:t>
      </w:r>
      <w:r>
        <w:rPr>
          <w:spacing w:val="-2"/>
        </w:rPr>
        <w:t xml:space="preserve"> </w:t>
      </w:r>
      <w:r>
        <w:t>дна полости</w:t>
      </w:r>
      <w:r>
        <w:rPr>
          <w:spacing w:val="-1"/>
        </w:rPr>
        <w:t xml:space="preserve"> </w:t>
      </w:r>
      <w:r>
        <w:t>рта</w:t>
      </w:r>
    </w:p>
    <w:p w:rsidR="00187552" w:rsidRDefault="00187552">
      <w:pPr>
        <w:pStyle w:val="a3"/>
        <w:spacing w:before="11"/>
        <w:ind w:left="0"/>
        <w:rPr>
          <w:sz w:val="25"/>
        </w:rPr>
      </w:pPr>
    </w:p>
    <w:p w:rsidR="00187552" w:rsidRDefault="00187552" w:rsidP="00A42371">
      <w:pPr>
        <w:pStyle w:val="1"/>
        <w:spacing w:before="0"/>
        <w:ind w:right="125"/>
        <w:jc w:val="left"/>
      </w:pPr>
    </w:p>
    <w:p w:rsidR="00187552" w:rsidRDefault="00CE4B4C">
      <w:pPr>
        <w:spacing w:before="174"/>
        <w:ind w:left="457" w:right="125"/>
        <w:jc w:val="center"/>
        <w:rPr>
          <w:b/>
          <w:sz w:val="26"/>
        </w:rPr>
      </w:pPr>
      <w:r>
        <w:rPr>
          <w:b/>
          <w:sz w:val="26"/>
        </w:rPr>
        <w:t>ФАСЦИИ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КЛЕТЧАТОЧНЫЕ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ПРОСТРАНСТВА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ШЕИ</w:t>
      </w:r>
    </w:p>
    <w:p w:rsidR="00187552" w:rsidRDefault="00CE4B4C">
      <w:pPr>
        <w:pStyle w:val="a3"/>
        <w:spacing w:before="45" w:line="283" w:lineRule="auto"/>
        <w:ind w:right="387" w:firstLine="695"/>
        <w:jc w:val="both"/>
      </w:pPr>
      <w:r>
        <w:t>В переднем отделе шеи мышцы располагаются в несколько слоев,</w:t>
      </w:r>
      <w:r>
        <w:rPr>
          <w:spacing w:val="1"/>
        </w:rPr>
        <w:t xml:space="preserve"> </w:t>
      </w:r>
      <w:r>
        <w:t>ограничивая клетчаточные пространства, которые окружают мышцы, ор-</w:t>
      </w:r>
      <w:r>
        <w:rPr>
          <w:spacing w:val="1"/>
        </w:rPr>
        <w:t xml:space="preserve"> </w:t>
      </w:r>
      <w:r>
        <w:t>ганы и сосудисто-нервные пучки.</w:t>
      </w:r>
    </w:p>
    <w:p w:rsidR="00187552" w:rsidRDefault="00CE4B4C">
      <w:pPr>
        <w:pStyle w:val="a3"/>
        <w:spacing w:line="320" w:lineRule="exact"/>
        <w:ind w:left="1288"/>
      </w:pPr>
      <w:r>
        <w:rPr>
          <w:u w:val="single"/>
        </w:rPr>
        <w:t>По</w:t>
      </w:r>
      <w:r>
        <w:rPr>
          <w:spacing w:val="2"/>
          <w:u w:val="single"/>
        </w:rPr>
        <w:t xml:space="preserve"> </w:t>
      </w:r>
      <w:r>
        <w:rPr>
          <w:u w:val="single"/>
        </w:rPr>
        <w:t>В.Н.Шевкуненко</w:t>
      </w:r>
      <w:r>
        <w:rPr>
          <w:spacing w:val="2"/>
          <w:u w:val="single"/>
        </w:rPr>
        <w:t xml:space="preserve"> </w:t>
      </w:r>
      <w:r>
        <w:rPr>
          <w:u w:val="single"/>
        </w:rPr>
        <w:t>различают 5</w:t>
      </w:r>
      <w:r>
        <w:rPr>
          <w:spacing w:val="2"/>
          <w:u w:val="single"/>
        </w:rPr>
        <w:t xml:space="preserve"> </w:t>
      </w:r>
      <w:r>
        <w:rPr>
          <w:u w:val="single"/>
        </w:rPr>
        <w:t>фасциальных</w:t>
      </w:r>
      <w:r>
        <w:rPr>
          <w:spacing w:val="2"/>
          <w:u w:val="single"/>
        </w:rPr>
        <w:t xml:space="preserve"> </w:t>
      </w:r>
      <w:r>
        <w:rPr>
          <w:u w:val="single"/>
        </w:rPr>
        <w:t>листков.</w:t>
      </w:r>
    </w:p>
    <w:p w:rsidR="00187552" w:rsidRDefault="00CE4B4C">
      <w:pPr>
        <w:pStyle w:val="a3"/>
        <w:spacing w:before="57" w:line="283" w:lineRule="auto"/>
        <w:ind w:right="387" w:hanging="3"/>
      </w:pPr>
      <w:r>
        <w:rPr>
          <w:b/>
          <w:sz w:val="26"/>
        </w:rPr>
        <w:t>ПЕРВАЯ ФАСЦИЯ</w:t>
      </w:r>
      <w:r>
        <w:rPr>
          <w:b/>
          <w:spacing w:val="6"/>
          <w:sz w:val="26"/>
        </w:rPr>
        <w:t xml:space="preserve"> </w:t>
      </w:r>
      <w:r>
        <w:t>- поверхностная</w:t>
      </w:r>
      <w:r>
        <w:rPr>
          <w:spacing w:val="1"/>
        </w:rPr>
        <w:t xml:space="preserve"> </w:t>
      </w:r>
      <w:r>
        <w:t>фасция</w:t>
      </w:r>
      <w:r>
        <w:rPr>
          <w:spacing w:val="1"/>
        </w:rPr>
        <w:t xml:space="preserve"> </w:t>
      </w:r>
      <w:r>
        <w:t>шеи</w:t>
      </w:r>
      <w:r>
        <w:rPr>
          <w:spacing w:val="4"/>
        </w:rPr>
        <w:t xml:space="preserve"> </w:t>
      </w:r>
      <w:r>
        <w:t>(fascia</w:t>
      </w:r>
      <w:r>
        <w:rPr>
          <w:spacing w:val="1"/>
        </w:rPr>
        <w:t xml:space="preserve"> </w:t>
      </w:r>
      <w:r>
        <w:t>colli</w:t>
      </w:r>
      <w:r>
        <w:rPr>
          <w:spacing w:val="1"/>
        </w:rPr>
        <w:t xml:space="preserve"> </w:t>
      </w:r>
      <w:r>
        <w:t>superficialis).</w:t>
      </w:r>
      <w:r>
        <w:rPr>
          <w:spacing w:val="1"/>
        </w:rPr>
        <w:t xml:space="preserve"> </w:t>
      </w:r>
      <w:r>
        <w:t>Это</w:t>
      </w:r>
      <w:r>
        <w:rPr>
          <w:spacing w:val="34"/>
        </w:rPr>
        <w:t xml:space="preserve"> </w:t>
      </w:r>
      <w:r>
        <w:t>тонкая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рыхлая</w:t>
      </w:r>
      <w:r>
        <w:rPr>
          <w:spacing w:val="35"/>
        </w:rPr>
        <w:t xml:space="preserve"> </w:t>
      </w:r>
      <w:r>
        <w:t>фасция</w:t>
      </w:r>
      <w:r>
        <w:rPr>
          <w:spacing w:val="35"/>
        </w:rPr>
        <w:t xml:space="preserve"> </w:t>
      </w:r>
      <w:r>
        <w:t>находится</w:t>
      </w:r>
      <w:r>
        <w:rPr>
          <w:spacing w:val="32"/>
        </w:rPr>
        <w:t xml:space="preserve"> </w:t>
      </w:r>
      <w:r>
        <w:t>непосредственно</w:t>
      </w:r>
      <w:r>
        <w:rPr>
          <w:spacing w:val="33"/>
        </w:rPr>
        <w:t xml:space="preserve"> </w:t>
      </w:r>
      <w:r>
        <w:t>под</w:t>
      </w:r>
      <w:r>
        <w:rPr>
          <w:spacing w:val="32"/>
        </w:rPr>
        <w:t xml:space="preserve"> </w:t>
      </w:r>
      <w:r>
        <w:t>кожей.</w:t>
      </w:r>
      <w:r>
        <w:rPr>
          <w:spacing w:val="31"/>
        </w:rPr>
        <w:t xml:space="preserve"> </w:t>
      </w:r>
      <w:r>
        <w:t>Рас-</w:t>
      </w:r>
      <w:r>
        <w:rPr>
          <w:spacing w:val="-67"/>
        </w:rPr>
        <w:t xml:space="preserve"> </w:t>
      </w:r>
      <w:r>
        <w:t>щепляясь,</w:t>
      </w:r>
      <w:r>
        <w:rPr>
          <w:spacing w:val="9"/>
        </w:rPr>
        <w:t xml:space="preserve"> </w:t>
      </w:r>
      <w:r>
        <w:t>она</w:t>
      </w:r>
      <w:r>
        <w:rPr>
          <w:spacing w:val="10"/>
        </w:rPr>
        <w:t xml:space="preserve"> </w:t>
      </w:r>
      <w:r>
        <w:t>образует</w:t>
      </w:r>
      <w:r>
        <w:rPr>
          <w:spacing w:val="9"/>
        </w:rPr>
        <w:t xml:space="preserve"> </w:t>
      </w:r>
      <w:r>
        <w:t>футляр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подкожной</w:t>
      </w:r>
      <w:r>
        <w:rPr>
          <w:spacing w:val="10"/>
        </w:rPr>
        <w:t xml:space="preserve"> </w:t>
      </w:r>
      <w:r>
        <w:t>мышцы</w:t>
      </w:r>
      <w:r>
        <w:rPr>
          <w:spacing w:val="10"/>
        </w:rPr>
        <w:t xml:space="preserve"> </w:t>
      </w:r>
      <w:r>
        <w:t>(m.</w:t>
      </w:r>
      <w:r>
        <w:rPr>
          <w:spacing w:val="7"/>
        </w:rPr>
        <w:t xml:space="preserve"> </w:t>
      </w:r>
      <w:r>
        <w:t>platysma)</w:t>
      </w:r>
      <w:r>
        <w:rPr>
          <w:spacing w:val="1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со-</w:t>
      </w:r>
      <w:r>
        <w:rPr>
          <w:spacing w:val="-67"/>
        </w:rPr>
        <w:t xml:space="preserve"> </w:t>
      </w:r>
      <w:r>
        <w:t>единительно-тканными</w:t>
      </w:r>
      <w:r>
        <w:rPr>
          <w:spacing w:val="1"/>
        </w:rPr>
        <w:t xml:space="preserve"> </w:t>
      </w:r>
      <w:r>
        <w:t>тяжами</w:t>
      </w:r>
      <w:r>
        <w:rPr>
          <w:spacing w:val="1"/>
        </w:rPr>
        <w:t xml:space="preserve"> </w:t>
      </w:r>
      <w:r>
        <w:t>срастается</w:t>
      </w:r>
      <w:r>
        <w:rPr>
          <w:spacing w:val="1"/>
        </w:rPr>
        <w:t xml:space="preserve"> </w:t>
      </w:r>
      <w:r>
        <w:t>с кожей, которая вместе с под-</w:t>
      </w:r>
      <w:r>
        <w:rPr>
          <w:spacing w:val="-67"/>
        </w:rPr>
        <w:t xml:space="preserve"> </w:t>
      </w:r>
      <w:r>
        <w:t>кожной</w:t>
      </w:r>
      <w:r>
        <w:rPr>
          <w:spacing w:val="19"/>
        </w:rPr>
        <w:t xml:space="preserve"> </w:t>
      </w:r>
      <w:r>
        <w:t>клетчаткой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поверхностной</w:t>
      </w:r>
      <w:r>
        <w:rPr>
          <w:spacing w:val="19"/>
        </w:rPr>
        <w:t xml:space="preserve"> </w:t>
      </w:r>
      <w:r>
        <w:t>фасцией</w:t>
      </w:r>
      <w:r>
        <w:rPr>
          <w:spacing w:val="20"/>
        </w:rPr>
        <w:t xml:space="preserve"> </w:t>
      </w:r>
      <w:r>
        <w:t>чрезвычайно</w:t>
      </w:r>
      <w:r>
        <w:rPr>
          <w:spacing w:val="19"/>
        </w:rPr>
        <w:t xml:space="preserve"> </w:t>
      </w:r>
      <w:r>
        <w:t>подвижна.</w:t>
      </w:r>
      <w:r>
        <w:rPr>
          <w:spacing w:val="18"/>
        </w:rPr>
        <w:t xml:space="preserve"> </w:t>
      </w:r>
      <w:r>
        <w:t>По-</w:t>
      </w:r>
      <w:r>
        <w:rPr>
          <w:spacing w:val="-67"/>
        </w:rPr>
        <w:t xml:space="preserve"> </w:t>
      </w:r>
      <w:r>
        <w:t>верхностная фасция</w:t>
      </w:r>
      <w:r>
        <w:rPr>
          <w:spacing w:val="1"/>
        </w:rPr>
        <w:t xml:space="preserve"> </w:t>
      </w:r>
      <w:r>
        <w:t>переходит</w:t>
      </w:r>
      <w:r>
        <w:rPr>
          <w:spacing w:val="-1"/>
        </w:rPr>
        <w:t xml:space="preserve"> </w:t>
      </w:r>
      <w:r>
        <w:t>из области</w:t>
      </w:r>
      <w:r>
        <w:rPr>
          <w:spacing w:val="1"/>
        </w:rPr>
        <w:t xml:space="preserve"> </w:t>
      </w:r>
      <w:r>
        <w:t>шеи на</w:t>
      </w:r>
      <w:r>
        <w:rPr>
          <w:spacing w:val="1"/>
        </w:rPr>
        <w:t xml:space="preserve"> </w:t>
      </w:r>
      <w:r>
        <w:t>лице</w:t>
      </w:r>
      <w:r>
        <w:rPr>
          <w:spacing w:val="2"/>
        </w:rPr>
        <w:t xml:space="preserve"> </w:t>
      </w:r>
      <w:r>
        <w:t>в грудную клетку.</w:t>
      </w:r>
    </w:p>
    <w:p w:rsidR="00187552" w:rsidRDefault="00CE4B4C">
      <w:pPr>
        <w:pStyle w:val="a3"/>
        <w:spacing w:line="283" w:lineRule="auto"/>
        <w:ind w:right="266"/>
      </w:pPr>
      <w:r>
        <w:rPr>
          <w:b/>
          <w:sz w:val="26"/>
        </w:rPr>
        <w:t>ВТОРАЯ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>ФАСЦИЯ</w:t>
      </w:r>
      <w:r>
        <w:rPr>
          <w:b/>
          <w:spacing w:val="38"/>
          <w:sz w:val="26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поверхностный</w:t>
      </w:r>
      <w:r>
        <w:rPr>
          <w:spacing w:val="28"/>
        </w:rPr>
        <w:t xml:space="preserve"> </w:t>
      </w:r>
      <w:r>
        <w:t>листок</w:t>
      </w:r>
      <w:r>
        <w:rPr>
          <w:spacing w:val="26"/>
        </w:rPr>
        <w:t xml:space="preserve"> </w:t>
      </w:r>
      <w:r>
        <w:t>собственной</w:t>
      </w:r>
      <w:r>
        <w:rPr>
          <w:spacing w:val="26"/>
        </w:rPr>
        <w:t xml:space="preserve"> </w:t>
      </w:r>
      <w:r>
        <w:t>фасции</w:t>
      </w:r>
      <w:r>
        <w:rPr>
          <w:spacing w:val="27"/>
        </w:rPr>
        <w:t xml:space="preserve"> </w:t>
      </w:r>
      <w:r>
        <w:t>шеи</w:t>
      </w:r>
      <w:r>
        <w:rPr>
          <w:spacing w:val="-67"/>
        </w:rPr>
        <w:t xml:space="preserve"> </w:t>
      </w:r>
      <w:r>
        <w:t>(lamina superficialis</w:t>
      </w:r>
      <w:r>
        <w:rPr>
          <w:spacing w:val="4"/>
        </w:rPr>
        <w:t xml:space="preserve"> </w:t>
      </w:r>
      <w:r>
        <w:t>fascia</w:t>
      </w:r>
      <w:r>
        <w:rPr>
          <w:spacing w:val="1"/>
        </w:rPr>
        <w:t xml:space="preserve"> </w:t>
      </w:r>
      <w:r>
        <w:t>colli</w:t>
      </w:r>
      <w:r>
        <w:rPr>
          <w:spacing w:val="3"/>
        </w:rPr>
        <w:t xml:space="preserve"> </w:t>
      </w:r>
      <w:r>
        <w:t>propriae), охватывает</w:t>
      </w:r>
      <w:r>
        <w:rPr>
          <w:spacing w:val="1"/>
        </w:rPr>
        <w:t xml:space="preserve"> </w:t>
      </w:r>
      <w:r>
        <w:t>шею</w:t>
      </w:r>
      <w:r>
        <w:rPr>
          <w:spacing w:val="-1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сторон</w:t>
      </w:r>
    </w:p>
    <w:p w:rsidR="00187552" w:rsidRDefault="00187552">
      <w:pPr>
        <w:spacing w:line="283" w:lineRule="auto"/>
        <w:sectPr w:rsidR="00187552">
          <w:pgSz w:w="11910" w:h="16850"/>
          <w:pgMar w:top="1340" w:right="740" w:bottom="1120" w:left="1040" w:header="0" w:footer="920" w:gutter="0"/>
          <w:cols w:space="720"/>
        </w:sectPr>
      </w:pPr>
    </w:p>
    <w:p w:rsidR="00187552" w:rsidRDefault="00CE4B4C">
      <w:pPr>
        <w:pStyle w:val="a3"/>
        <w:spacing w:before="77" w:line="283" w:lineRule="auto"/>
        <w:ind w:right="388"/>
        <w:jc w:val="both"/>
      </w:pPr>
      <w:r>
        <w:lastRenderedPageBreak/>
        <w:t>и образует, расщепляясь, футляры для грудино-ключично-сосцевидных и</w:t>
      </w:r>
      <w:r>
        <w:rPr>
          <w:spacing w:val="1"/>
        </w:rPr>
        <w:t xml:space="preserve"> </w:t>
      </w:r>
      <w:r>
        <w:t>трапециевидных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прикрепляется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челюсти,</w:t>
      </w:r>
      <w:r>
        <w:rPr>
          <w:spacing w:val="1"/>
        </w:rPr>
        <w:t xml:space="preserve"> </w:t>
      </w:r>
      <w:r>
        <w:t>сосцевидному</w:t>
      </w:r>
      <w:r>
        <w:rPr>
          <w:spacing w:val="1"/>
        </w:rPr>
        <w:t xml:space="preserve"> </w:t>
      </w:r>
      <w:r>
        <w:t>отростку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называясь</w:t>
      </w:r>
      <w:r>
        <w:rPr>
          <w:spacing w:val="1"/>
        </w:rPr>
        <w:t xml:space="preserve"> </w:t>
      </w:r>
      <w:r>
        <w:t>околоушно-</w:t>
      </w:r>
      <w:r>
        <w:rPr>
          <w:spacing w:val="1"/>
        </w:rPr>
        <w:t xml:space="preserve"> </w:t>
      </w:r>
      <w:r>
        <w:t>жевательной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фасцией</w:t>
      </w:r>
      <w:r>
        <w:rPr>
          <w:spacing w:val="1"/>
        </w:rPr>
        <w:t xml:space="preserve"> </w:t>
      </w:r>
      <w:r>
        <w:t>лица),</w:t>
      </w:r>
      <w:r>
        <w:rPr>
          <w:spacing w:val="1"/>
        </w:rPr>
        <w:t xml:space="preserve"> </w:t>
      </w:r>
      <w:r>
        <w:t>покрывая</w:t>
      </w:r>
      <w:r>
        <w:rPr>
          <w:spacing w:val="1"/>
        </w:rPr>
        <w:t xml:space="preserve"> </w:t>
      </w:r>
      <w:r>
        <w:t>околоушную</w:t>
      </w:r>
      <w:r>
        <w:rPr>
          <w:spacing w:val="1"/>
        </w:rPr>
        <w:t xml:space="preserve"> </w:t>
      </w:r>
      <w:r>
        <w:t>слюнную</w:t>
      </w:r>
      <w:r>
        <w:rPr>
          <w:spacing w:val="-1"/>
        </w:rPr>
        <w:t xml:space="preserve"> </w:t>
      </w:r>
      <w:r>
        <w:t>железу</w:t>
      </w:r>
      <w:r>
        <w:rPr>
          <w:spacing w:val="-4"/>
        </w:rPr>
        <w:t xml:space="preserve"> </w:t>
      </w:r>
      <w:r>
        <w:t>и собственно-жевательную</w:t>
      </w:r>
      <w:r>
        <w:rPr>
          <w:spacing w:val="-1"/>
        </w:rPr>
        <w:t xml:space="preserve"> </w:t>
      </w:r>
      <w:r>
        <w:t>мышцы.</w:t>
      </w:r>
    </w:p>
    <w:p w:rsidR="00187552" w:rsidRDefault="00CE4B4C">
      <w:pPr>
        <w:pStyle w:val="a3"/>
        <w:spacing w:line="283" w:lineRule="auto"/>
        <w:ind w:right="387"/>
        <w:jc w:val="both"/>
      </w:pPr>
      <w:r>
        <w:t>Внизу фасция прикрепляется к передней поверхности грудины и</w:t>
      </w:r>
      <w:r>
        <w:rPr>
          <w:spacing w:val="1"/>
        </w:rPr>
        <w:t xml:space="preserve"> </w:t>
      </w:r>
      <w:r>
        <w:t>ключи-</w:t>
      </w:r>
      <w:r>
        <w:rPr>
          <w:spacing w:val="1"/>
        </w:rPr>
        <w:t xml:space="preserve"> </w:t>
      </w:r>
      <w:r>
        <w:t>цы. Спереди, по средней линии с третьей фасцией, образуя так называе-</w:t>
      </w:r>
      <w:r>
        <w:rPr>
          <w:spacing w:val="1"/>
        </w:rPr>
        <w:t xml:space="preserve"> </w:t>
      </w:r>
      <w:r>
        <w:t>мую среднюю линию. Охватывая шею, фасция прикрепляется к остистым</w:t>
      </w:r>
      <w:r>
        <w:rPr>
          <w:spacing w:val="1"/>
        </w:rPr>
        <w:t xml:space="preserve"> </w:t>
      </w:r>
      <w:r>
        <w:t>отросткам позвоночника.</w:t>
      </w:r>
    </w:p>
    <w:p w:rsidR="00187552" w:rsidRDefault="00CE4B4C">
      <w:pPr>
        <w:pStyle w:val="a3"/>
        <w:spacing w:line="283" w:lineRule="auto"/>
        <w:ind w:right="243"/>
        <w:jc w:val="both"/>
      </w:pPr>
      <w:r>
        <w:rPr>
          <w:b/>
          <w:sz w:val="26"/>
        </w:rPr>
        <w:t xml:space="preserve">ТРЕТЬЯ ФАСЦИЯ </w:t>
      </w:r>
      <w:r>
        <w:t>- глубокий листок собственной фасции шеи (lamina pro-</w:t>
      </w:r>
      <w:r>
        <w:rPr>
          <w:spacing w:val="1"/>
        </w:rPr>
        <w:t xml:space="preserve"> </w:t>
      </w:r>
      <w:r>
        <w:t>funda</w:t>
      </w:r>
      <w:r>
        <w:rPr>
          <w:spacing w:val="22"/>
        </w:rPr>
        <w:t xml:space="preserve"> </w:t>
      </w:r>
      <w:r>
        <w:t>fasciae</w:t>
      </w:r>
      <w:r>
        <w:rPr>
          <w:spacing w:val="22"/>
        </w:rPr>
        <w:t xml:space="preserve"> </w:t>
      </w:r>
      <w:r>
        <w:t>colli</w:t>
      </w:r>
      <w:r>
        <w:rPr>
          <w:spacing w:val="23"/>
        </w:rPr>
        <w:t xml:space="preserve"> </w:t>
      </w:r>
      <w:r>
        <w:t>propriae)</w:t>
      </w:r>
      <w:r>
        <w:rPr>
          <w:spacing w:val="21"/>
        </w:rPr>
        <w:t xml:space="preserve"> </w:t>
      </w:r>
      <w:r>
        <w:t>начинается</w:t>
      </w:r>
      <w:r>
        <w:rPr>
          <w:spacing w:val="19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внутренней</w:t>
      </w:r>
      <w:r>
        <w:rPr>
          <w:spacing w:val="20"/>
        </w:rPr>
        <w:t xml:space="preserve"> </w:t>
      </w:r>
      <w:r>
        <w:t>поверхности</w:t>
      </w:r>
      <w:r>
        <w:rPr>
          <w:spacing w:val="19"/>
        </w:rPr>
        <w:t xml:space="preserve"> </w:t>
      </w:r>
      <w:r>
        <w:t>грудины</w:t>
      </w:r>
      <w:r>
        <w:rPr>
          <w:spacing w:val="-67"/>
        </w:rPr>
        <w:t xml:space="preserve"> </w:t>
      </w:r>
      <w:r>
        <w:t>и ключицы, поднимается по переднебоковой поверхности шеи в виде тра-</w:t>
      </w:r>
      <w:r>
        <w:rPr>
          <w:spacing w:val="1"/>
        </w:rPr>
        <w:t xml:space="preserve"> </w:t>
      </w:r>
      <w:r>
        <w:t>пеции, образует фасциальные влагалища для мышц, лежащих ниже подъ-</w:t>
      </w:r>
      <w:r>
        <w:rPr>
          <w:spacing w:val="1"/>
        </w:rPr>
        <w:t xml:space="preserve"> </w:t>
      </w:r>
      <w:r>
        <w:t>язычной кости (mm. sternohyoieus-грудино-подъязычная, sternothyreoideus-</w:t>
      </w:r>
      <w:r>
        <w:rPr>
          <w:spacing w:val="1"/>
        </w:rPr>
        <w:t xml:space="preserve"> </w:t>
      </w:r>
      <w:r>
        <w:t>грудино-щитовидная,</w:t>
      </w:r>
      <w:r>
        <w:rPr>
          <w:spacing w:val="1"/>
        </w:rPr>
        <w:t xml:space="preserve"> </w:t>
      </w:r>
      <w:r>
        <w:t>thyreohyoideus-щитовидно-подъязычная,</w:t>
      </w:r>
      <w:r>
        <w:rPr>
          <w:spacing w:val="1"/>
        </w:rPr>
        <w:t xml:space="preserve"> </w:t>
      </w:r>
      <w:r>
        <w:t>omohyoi-</w:t>
      </w:r>
      <w:r>
        <w:rPr>
          <w:spacing w:val="1"/>
        </w:rPr>
        <w:t xml:space="preserve"> </w:t>
      </w:r>
      <w:r>
        <w:t>deus-лопаточно-подъязычная)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прикрепляется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подъязычной</w:t>
      </w:r>
      <w:r>
        <w:rPr>
          <w:spacing w:val="2"/>
        </w:rPr>
        <w:t xml:space="preserve"> </w:t>
      </w:r>
      <w:r>
        <w:t>кости.</w:t>
      </w:r>
    </w:p>
    <w:p w:rsidR="00187552" w:rsidRDefault="00CE4B4C">
      <w:pPr>
        <w:pStyle w:val="a3"/>
        <w:spacing w:line="283" w:lineRule="auto"/>
        <w:ind w:right="391"/>
        <w:jc w:val="both"/>
      </w:pPr>
      <w:r>
        <w:t>Наружные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фасции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лопаточно-подъязычным</w:t>
      </w:r>
      <w:r>
        <w:rPr>
          <w:spacing w:val="1"/>
        </w:rPr>
        <w:t xml:space="preserve"> </w:t>
      </w:r>
      <w:r>
        <w:t>мышцам (в боковых</w:t>
      </w:r>
      <w:r>
        <w:rPr>
          <w:spacing w:val="1"/>
        </w:rPr>
        <w:t xml:space="preserve"> </w:t>
      </w:r>
      <w:r>
        <w:t>отделах</w:t>
      </w:r>
      <w:r>
        <w:rPr>
          <w:spacing w:val="1"/>
        </w:rPr>
        <w:t xml:space="preserve"> </w:t>
      </w:r>
      <w:r>
        <w:t>она срастается</w:t>
      </w:r>
      <w:r>
        <w:rPr>
          <w:spacing w:val="1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фасцией).</w:t>
      </w:r>
    </w:p>
    <w:p w:rsidR="00187552" w:rsidRDefault="00CE4B4C">
      <w:pPr>
        <w:pStyle w:val="a3"/>
        <w:spacing w:line="283" w:lineRule="auto"/>
        <w:ind w:right="388" w:firstLine="765"/>
        <w:jc w:val="both"/>
      </w:pPr>
      <w:r>
        <w:t>Так как глубокий листок прикрепляется к заднему краю грудины и</w:t>
      </w:r>
      <w:r>
        <w:rPr>
          <w:spacing w:val="1"/>
        </w:rPr>
        <w:t xml:space="preserve"> </w:t>
      </w:r>
      <w:r>
        <w:t>ключицы, а поверхностный - к переднему их краю, то между поверхност-</w:t>
      </w:r>
      <w:r>
        <w:rPr>
          <w:spacing w:val="1"/>
        </w:rPr>
        <w:t xml:space="preserve"> </w:t>
      </w:r>
      <w:r>
        <w:t>ным и глубоким листками собственной фасции шеи образуется</w:t>
      </w:r>
      <w:r>
        <w:rPr>
          <w:spacing w:val="1"/>
        </w:rPr>
        <w:t xml:space="preserve"> </w:t>
      </w:r>
      <w:r>
        <w:rPr>
          <w:u w:val="single"/>
        </w:rPr>
        <w:t>надгру-</w:t>
      </w:r>
      <w:r>
        <w:rPr>
          <w:spacing w:val="1"/>
        </w:rPr>
        <w:t xml:space="preserve"> </w:t>
      </w:r>
      <w:r>
        <w:rPr>
          <w:u w:val="single"/>
        </w:rPr>
        <w:t>динное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клетчаточное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пространство</w:t>
      </w:r>
      <w:r>
        <w:rPr>
          <w:spacing w:val="1"/>
        </w:rPr>
        <w:t xml:space="preserve"> </w:t>
      </w:r>
      <w:r>
        <w:t>(spatium</w:t>
      </w:r>
      <w:r>
        <w:rPr>
          <w:spacing w:val="1"/>
        </w:rPr>
        <w:t xml:space="preserve"> </w:t>
      </w:r>
      <w:r>
        <w:t>interaponeuroticum</w:t>
      </w:r>
      <w:r>
        <w:rPr>
          <w:spacing w:val="1"/>
        </w:rPr>
        <w:t xml:space="preserve"> </w:t>
      </w:r>
      <w:r>
        <w:t>supraster-</w:t>
      </w:r>
      <w:r>
        <w:rPr>
          <w:spacing w:val="-67"/>
        </w:rPr>
        <w:t xml:space="preserve"> </w:t>
      </w:r>
      <w:r>
        <w:t>nale). В нем находится: рыхлая клетчатка и поверхностные вены шеи (vv.</w:t>
      </w:r>
      <w:r>
        <w:rPr>
          <w:spacing w:val="1"/>
        </w:rPr>
        <w:t xml:space="preserve"> </w:t>
      </w:r>
      <w:r>
        <w:t>colli</w:t>
      </w:r>
      <w:r>
        <w:rPr>
          <w:spacing w:val="1"/>
        </w:rPr>
        <w:t xml:space="preserve"> </w:t>
      </w:r>
      <w:r>
        <w:t>superficialis),</w:t>
      </w:r>
      <w:r>
        <w:rPr>
          <w:spacing w:val="-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опасно.</w:t>
      </w:r>
    </w:p>
    <w:p w:rsidR="00187552" w:rsidRDefault="00CE4B4C">
      <w:pPr>
        <w:pStyle w:val="a3"/>
        <w:spacing w:line="283" w:lineRule="auto"/>
        <w:ind w:right="388" w:firstLine="835"/>
        <w:jc w:val="both"/>
      </w:pPr>
      <w:r>
        <w:t>Это пространство через имеющиеся по бокам отверстия сообщается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слепыми</w:t>
      </w:r>
      <w:r>
        <w:rPr>
          <w:spacing w:val="1"/>
        </w:rPr>
        <w:t xml:space="preserve"> </w:t>
      </w:r>
      <w:r>
        <w:t>груберовскими</w:t>
      </w:r>
      <w:r>
        <w:rPr>
          <w:spacing w:val="1"/>
        </w:rPr>
        <w:t xml:space="preserve"> </w:t>
      </w:r>
      <w:r>
        <w:t>мешками,</w:t>
      </w:r>
      <w:r>
        <w:rPr>
          <w:spacing w:val="1"/>
        </w:rPr>
        <w:t xml:space="preserve"> </w:t>
      </w:r>
      <w:r>
        <w:t>расположенными</w:t>
      </w:r>
      <w:r>
        <w:rPr>
          <w:spacing w:val="1"/>
        </w:rPr>
        <w:t xml:space="preserve"> </w:t>
      </w:r>
      <w:r>
        <w:t>позади</w:t>
      </w:r>
      <w:r>
        <w:rPr>
          <w:spacing w:val="1"/>
        </w:rPr>
        <w:t xml:space="preserve"> </w:t>
      </w:r>
      <w:r>
        <w:t>нижних</w:t>
      </w:r>
      <w:r>
        <w:rPr>
          <w:spacing w:val="1"/>
        </w:rPr>
        <w:t xml:space="preserve"> </w:t>
      </w:r>
      <w:r>
        <w:t>отделов грудино-ключично-сосцевидных мышц. Наружные границы сле-</w:t>
      </w:r>
      <w:r>
        <w:rPr>
          <w:spacing w:val="1"/>
        </w:rPr>
        <w:t xml:space="preserve"> </w:t>
      </w:r>
      <w:r>
        <w:t>пых позадимышечных мешков Грубера образованы сращением передней и</w:t>
      </w:r>
      <w:r>
        <w:rPr>
          <w:spacing w:val="1"/>
        </w:rPr>
        <w:t xml:space="preserve"> </w:t>
      </w:r>
      <w:r>
        <w:t>задней</w:t>
      </w:r>
      <w:r>
        <w:rPr>
          <w:spacing w:val="1"/>
        </w:rPr>
        <w:t xml:space="preserve"> </w:t>
      </w:r>
      <w:r>
        <w:t>пластинок</w:t>
      </w:r>
      <w:r>
        <w:rPr>
          <w:spacing w:val="1"/>
        </w:rPr>
        <w:t xml:space="preserve"> </w:t>
      </w:r>
      <w:r>
        <w:t>второй фасции. В эти</w:t>
      </w:r>
      <w:r>
        <w:rPr>
          <w:spacing w:val="1"/>
        </w:rPr>
        <w:t xml:space="preserve"> </w:t>
      </w:r>
      <w:r>
        <w:t>мешки</w:t>
      </w:r>
      <w:r>
        <w:rPr>
          <w:spacing w:val="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затекать</w:t>
      </w:r>
      <w:r>
        <w:rPr>
          <w:spacing w:val="-1"/>
        </w:rPr>
        <w:t xml:space="preserve"> </w:t>
      </w:r>
      <w:r>
        <w:t>гной.</w:t>
      </w:r>
    </w:p>
    <w:p w:rsidR="00187552" w:rsidRDefault="00CE4B4C">
      <w:pPr>
        <w:pStyle w:val="a3"/>
        <w:spacing w:line="283" w:lineRule="auto"/>
        <w:ind w:right="385"/>
        <w:jc w:val="both"/>
      </w:pPr>
      <w:r>
        <w:rPr>
          <w:b/>
          <w:sz w:val="26"/>
        </w:rPr>
        <w:t xml:space="preserve">ЧЕТВЕРТАЯ ФАСЦИЯ </w:t>
      </w:r>
      <w:r>
        <w:t>- внутренняя фасция шеи (fasciae endocervicalis).</w:t>
      </w:r>
      <w:r>
        <w:rPr>
          <w:spacing w:val="1"/>
        </w:rPr>
        <w:t xml:space="preserve"> </w:t>
      </w:r>
      <w:r>
        <w:t xml:space="preserve">Она состоит из двух листков - </w:t>
      </w:r>
      <w:r>
        <w:rPr>
          <w:u w:val="single"/>
        </w:rPr>
        <w:t>висцерального</w:t>
      </w:r>
      <w:r>
        <w:t>, который покрывает гортань,</w:t>
      </w:r>
      <w:r>
        <w:rPr>
          <w:spacing w:val="1"/>
        </w:rPr>
        <w:t xml:space="preserve"> </w:t>
      </w:r>
      <w:r>
        <w:t>трахею, щитовидную железу, глотку, пищевод в отдельности каждый ор-</w:t>
      </w:r>
      <w:r>
        <w:rPr>
          <w:spacing w:val="1"/>
        </w:rPr>
        <w:t xml:space="preserve"> </w:t>
      </w:r>
      <w:r>
        <w:t xml:space="preserve">ган, и </w:t>
      </w:r>
      <w:r>
        <w:rPr>
          <w:u w:val="single"/>
        </w:rPr>
        <w:t>париетального</w:t>
      </w:r>
      <w:r>
        <w:t>, который охватывает все эти органы в целом. В боко-</w:t>
      </w:r>
      <w:r>
        <w:rPr>
          <w:spacing w:val="1"/>
        </w:rPr>
        <w:t xml:space="preserve"> </w:t>
      </w:r>
      <w:r>
        <w:t>вых</w:t>
      </w:r>
      <w:r>
        <w:rPr>
          <w:spacing w:val="1"/>
        </w:rPr>
        <w:t xml:space="preserve"> </w:t>
      </w:r>
      <w:r>
        <w:t>отделах</w:t>
      </w:r>
      <w:r>
        <w:rPr>
          <w:spacing w:val="1"/>
        </w:rPr>
        <w:t xml:space="preserve"> </w:t>
      </w:r>
      <w:r>
        <w:t>париетальный</w:t>
      </w:r>
      <w:r>
        <w:rPr>
          <w:spacing w:val="1"/>
        </w:rPr>
        <w:t xml:space="preserve"> </w:t>
      </w:r>
      <w:r>
        <w:t>листок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влагалище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сосудисто-</w:t>
      </w:r>
      <w:r>
        <w:rPr>
          <w:spacing w:val="1"/>
        </w:rPr>
        <w:t xml:space="preserve"> </w:t>
      </w:r>
      <w:r>
        <w:t>нервного пучка (общая сонная артерия, внутренняя яремная вена, блужда-</w:t>
      </w:r>
      <w:r>
        <w:rPr>
          <w:spacing w:val="1"/>
        </w:rPr>
        <w:t xml:space="preserve"> </w:t>
      </w:r>
      <w:r>
        <w:t>ющий</w:t>
      </w:r>
      <w:r>
        <w:rPr>
          <w:spacing w:val="1"/>
        </w:rPr>
        <w:t xml:space="preserve"> </w:t>
      </w:r>
      <w:r>
        <w:t>нерв)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сосудисто-нервное</w:t>
      </w:r>
      <w:r>
        <w:rPr>
          <w:spacing w:val="1"/>
        </w:rPr>
        <w:t xml:space="preserve"> </w:t>
      </w:r>
      <w:r>
        <w:t>клетчаточное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(spatium</w:t>
      </w:r>
      <w:r>
        <w:rPr>
          <w:spacing w:val="1"/>
        </w:rPr>
        <w:t xml:space="preserve"> </w:t>
      </w:r>
      <w:r>
        <w:t>vasonervorum).</w:t>
      </w:r>
    </w:p>
    <w:p w:rsidR="00187552" w:rsidRDefault="00187552">
      <w:pPr>
        <w:spacing w:line="283" w:lineRule="auto"/>
        <w:jc w:val="both"/>
        <w:sectPr w:rsidR="00187552">
          <w:pgSz w:w="11910" w:h="16850"/>
          <w:pgMar w:top="1340" w:right="740" w:bottom="1160" w:left="1040" w:header="0" w:footer="920" w:gutter="0"/>
          <w:cols w:space="720"/>
        </w:sectPr>
      </w:pPr>
    </w:p>
    <w:p w:rsidR="00187552" w:rsidRDefault="00CE4B4C">
      <w:pPr>
        <w:pStyle w:val="a3"/>
        <w:spacing w:before="77" w:line="283" w:lineRule="auto"/>
        <w:ind w:right="387" w:firstLine="626"/>
        <w:jc w:val="both"/>
      </w:pPr>
      <w:r>
        <w:lastRenderedPageBreak/>
        <w:t>Пространство, расположенное между париетальным и висцеральным</w:t>
      </w:r>
      <w:r>
        <w:rPr>
          <w:spacing w:val="1"/>
        </w:rPr>
        <w:t xml:space="preserve"> </w:t>
      </w:r>
      <w:r>
        <w:t>листками собственной фасции шеи, расположено впереди внутренностей</w:t>
      </w:r>
      <w:r>
        <w:rPr>
          <w:spacing w:val="1"/>
        </w:rPr>
        <w:t xml:space="preserve"> </w:t>
      </w:r>
      <w:r>
        <w:t xml:space="preserve">шеи (трахеи, щитовидной железы и т.д.), и поэтому называется </w:t>
      </w:r>
      <w:r>
        <w:rPr>
          <w:u w:val="single"/>
        </w:rPr>
        <w:t>предвнут-</w:t>
      </w:r>
      <w:r>
        <w:rPr>
          <w:spacing w:val="1"/>
        </w:rPr>
        <w:t xml:space="preserve"> </w:t>
      </w:r>
      <w:r>
        <w:rPr>
          <w:u w:val="single"/>
        </w:rPr>
        <w:t>ренностным</w:t>
      </w:r>
      <w:r>
        <w:t xml:space="preserve"> (spatium previscerale), в частности впереди трахеи - </w:t>
      </w:r>
      <w:r>
        <w:rPr>
          <w:u w:val="single"/>
        </w:rPr>
        <w:t>предтра-</w:t>
      </w:r>
      <w:r>
        <w:rPr>
          <w:spacing w:val="1"/>
        </w:rPr>
        <w:t xml:space="preserve"> </w:t>
      </w:r>
      <w:r>
        <w:rPr>
          <w:u w:val="single"/>
        </w:rPr>
        <w:t xml:space="preserve">хеальным </w:t>
      </w:r>
      <w:r>
        <w:t>(spatium pretracheale), которое продолжается в переднее средо-</w:t>
      </w:r>
      <w:r>
        <w:rPr>
          <w:spacing w:val="1"/>
        </w:rPr>
        <w:t xml:space="preserve"> </w:t>
      </w:r>
      <w:r>
        <w:t>стение.</w:t>
      </w:r>
    </w:p>
    <w:p w:rsidR="00187552" w:rsidRDefault="00CE4B4C">
      <w:pPr>
        <w:pStyle w:val="a3"/>
        <w:spacing w:line="283" w:lineRule="auto"/>
        <w:ind w:right="104"/>
        <w:jc w:val="both"/>
      </w:pPr>
      <w:r>
        <w:rPr>
          <w:b/>
          <w:sz w:val="26"/>
        </w:rPr>
        <w:t xml:space="preserve">ПЯТАЯ ФАСЦИЯ </w:t>
      </w:r>
      <w:r>
        <w:t>- предпозвоночная (fasciae prevertebralis), покрывает спе-</w:t>
      </w:r>
      <w:r>
        <w:rPr>
          <w:spacing w:val="1"/>
        </w:rPr>
        <w:t xml:space="preserve"> </w:t>
      </w:r>
      <w:r>
        <w:t>реди лежащие на позвоночном стволе предпозвоночные и лестничные</w:t>
      </w:r>
      <w:r>
        <w:rPr>
          <w:spacing w:val="1"/>
        </w:rPr>
        <w:t xml:space="preserve"> </w:t>
      </w:r>
      <w:r>
        <w:t>мыш-</w:t>
      </w:r>
      <w:r>
        <w:rPr>
          <w:spacing w:val="1"/>
        </w:rPr>
        <w:t xml:space="preserve"> </w:t>
      </w:r>
      <w:r>
        <w:t>цы и, срастаясь с поперечными отростками позвонков, образует для назван-</w:t>
      </w:r>
      <w:r>
        <w:rPr>
          <w:spacing w:val="1"/>
        </w:rPr>
        <w:t xml:space="preserve"> </w:t>
      </w:r>
      <w:r>
        <w:t>ных мышц влагалище. Вверху она начинается от основания черепа позади</w:t>
      </w:r>
      <w:r>
        <w:rPr>
          <w:spacing w:val="1"/>
        </w:rPr>
        <w:t xml:space="preserve"> </w:t>
      </w:r>
      <w:r>
        <w:t>глотки, спускается вниз на шею и уходит в заднее средостение. Между 4 и 5</w:t>
      </w:r>
      <w:r>
        <w:rPr>
          <w:spacing w:val="1"/>
        </w:rPr>
        <w:t xml:space="preserve"> </w:t>
      </w:r>
      <w:r>
        <w:t>фасциями, позади глотки и пищевода находится выполненное рыхлой клет-</w:t>
      </w:r>
      <w:r>
        <w:rPr>
          <w:spacing w:val="1"/>
        </w:rPr>
        <w:t xml:space="preserve"> </w:t>
      </w:r>
      <w:r>
        <w:t>чаткой узкое клетчаточное пространство - позадивнутреностное клетчаточ-</w:t>
      </w:r>
      <w:r>
        <w:rPr>
          <w:spacing w:val="1"/>
        </w:rPr>
        <w:t xml:space="preserve"> </w:t>
      </w:r>
      <w:r>
        <w:t>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(spatium</w:t>
      </w:r>
      <w:r>
        <w:rPr>
          <w:spacing w:val="1"/>
        </w:rPr>
        <w:t xml:space="preserve"> </w:t>
      </w:r>
      <w:r>
        <w:t>retroviscerale)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позадипищеводное,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продолжается вниз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заднее средостение.</w:t>
      </w:r>
    </w:p>
    <w:p w:rsidR="00187552" w:rsidRDefault="00CE4B4C">
      <w:pPr>
        <w:pStyle w:val="a3"/>
        <w:spacing w:before="8"/>
        <w:ind w:left="0"/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234495</wp:posOffset>
            </wp:positionV>
            <wp:extent cx="5028371" cy="3714750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8371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552" w:rsidRDefault="00CE4B4C">
      <w:pPr>
        <w:spacing w:before="155"/>
        <w:ind w:left="662"/>
      </w:pPr>
      <w:r>
        <w:t>Рис.13.</w:t>
      </w:r>
      <w:r>
        <w:rPr>
          <w:spacing w:val="-1"/>
        </w:rPr>
        <w:t xml:space="preserve"> </w:t>
      </w:r>
      <w:r>
        <w:t>Фасции и</w:t>
      </w:r>
      <w:r>
        <w:rPr>
          <w:spacing w:val="-1"/>
        </w:rPr>
        <w:t xml:space="preserve"> </w:t>
      </w:r>
      <w:r>
        <w:t>пространства головы и</w:t>
      </w:r>
      <w:r>
        <w:rPr>
          <w:spacing w:val="-1"/>
        </w:rPr>
        <w:t xml:space="preserve"> </w:t>
      </w:r>
      <w:r>
        <w:t>шеи.</w:t>
      </w:r>
    </w:p>
    <w:p w:rsidR="00187552" w:rsidRDefault="00187552">
      <w:pPr>
        <w:pStyle w:val="a3"/>
        <w:spacing w:before="5"/>
        <w:ind w:left="0"/>
        <w:rPr>
          <w:sz w:val="19"/>
        </w:rPr>
      </w:pPr>
    </w:p>
    <w:p w:rsidR="00187552" w:rsidRDefault="00CE4B4C">
      <w:pPr>
        <w:pStyle w:val="a3"/>
        <w:spacing w:line="283" w:lineRule="auto"/>
        <w:ind w:right="389" w:firstLine="566"/>
        <w:jc w:val="both"/>
      </w:pPr>
      <w:r>
        <w:t>Предпозвоночное</w:t>
      </w:r>
      <w:r>
        <w:rPr>
          <w:spacing w:val="1"/>
        </w:rPr>
        <w:t xml:space="preserve"> </w:t>
      </w:r>
      <w:r>
        <w:t>клетчаточное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(выделяют</w:t>
      </w:r>
      <w:r>
        <w:rPr>
          <w:spacing w:val="1"/>
        </w:rPr>
        <w:t xml:space="preserve"> </w:t>
      </w:r>
      <w:r>
        <w:t>некоторые</w:t>
      </w:r>
      <w:r>
        <w:rPr>
          <w:spacing w:val="-67"/>
        </w:rPr>
        <w:t xml:space="preserve"> </w:t>
      </w:r>
      <w:r>
        <w:t>авторы) располагается кзади от пятой фасции (заполнено длинными мыш-</w:t>
      </w:r>
      <w:r>
        <w:rPr>
          <w:spacing w:val="1"/>
        </w:rPr>
        <w:t xml:space="preserve"> </w:t>
      </w:r>
      <w:r>
        <w:t>цами головы и шеи и замкнуто прикреплением пятой фасции вверху, внизу</w:t>
      </w:r>
      <w:r>
        <w:rPr>
          <w:spacing w:val="-67"/>
        </w:rPr>
        <w:t xml:space="preserve"> </w:t>
      </w:r>
      <w:r>
        <w:t>и на основании</w:t>
      </w:r>
      <w:r>
        <w:rPr>
          <w:spacing w:val="1"/>
        </w:rPr>
        <w:t xml:space="preserve"> </w:t>
      </w:r>
      <w:r>
        <w:t>поперечных</w:t>
      </w:r>
      <w:r>
        <w:rPr>
          <w:spacing w:val="1"/>
        </w:rPr>
        <w:t xml:space="preserve"> </w:t>
      </w:r>
      <w:r>
        <w:t>отростков</w:t>
      </w:r>
      <w:r>
        <w:rPr>
          <w:spacing w:val="-1"/>
        </w:rPr>
        <w:t xml:space="preserve"> </w:t>
      </w:r>
      <w:r>
        <w:t>шейных</w:t>
      </w:r>
      <w:r>
        <w:rPr>
          <w:spacing w:val="1"/>
        </w:rPr>
        <w:t xml:space="preserve"> </w:t>
      </w:r>
      <w:r>
        <w:t>позвонков).</w:t>
      </w:r>
    </w:p>
    <w:p w:rsidR="00187552" w:rsidRDefault="00187552">
      <w:pPr>
        <w:spacing w:line="283" w:lineRule="auto"/>
        <w:jc w:val="both"/>
        <w:sectPr w:rsidR="00187552">
          <w:pgSz w:w="11910" w:h="16850"/>
          <w:pgMar w:top="1340" w:right="740" w:bottom="1160" w:left="1040" w:header="0" w:footer="920" w:gutter="0"/>
          <w:cols w:space="720"/>
        </w:sectPr>
      </w:pPr>
    </w:p>
    <w:p w:rsidR="00187552" w:rsidRDefault="00187552">
      <w:pPr>
        <w:pStyle w:val="a3"/>
        <w:spacing w:before="1"/>
        <w:ind w:left="0"/>
        <w:rPr>
          <w:sz w:val="27"/>
        </w:rPr>
      </w:pPr>
    </w:p>
    <w:p w:rsidR="00187552" w:rsidRDefault="00CE4B4C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173712" cy="4305300"/>
            <wp:effectExtent l="0" t="0" r="0" b="0"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3712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552" w:rsidRDefault="00187552">
      <w:pPr>
        <w:pStyle w:val="a3"/>
        <w:spacing w:before="7"/>
        <w:ind w:left="0"/>
        <w:rPr>
          <w:sz w:val="7"/>
        </w:rPr>
      </w:pPr>
    </w:p>
    <w:p w:rsidR="00187552" w:rsidRDefault="00CE4B4C">
      <w:pPr>
        <w:spacing w:before="92"/>
        <w:ind w:left="662"/>
      </w:pPr>
      <w:r>
        <w:t>Рис.14.</w:t>
      </w:r>
      <w:r>
        <w:rPr>
          <w:spacing w:val="-1"/>
        </w:rPr>
        <w:t xml:space="preserve"> </w:t>
      </w:r>
      <w:r>
        <w:t>Фасции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головы,</w:t>
      </w:r>
      <w:r>
        <w:rPr>
          <w:spacing w:val="-1"/>
        </w:rPr>
        <w:t xml:space="preserve"> </w:t>
      </w:r>
      <w:r>
        <w:t>шеи</w:t>
      </w:r>
      <w:r>
        <w:rPr>
          <w:spacing w:val="-1"/>
        </w:rPr>
        <w:t xml:space="preserve"> </w:t>
      </w:r>
      <w:r>
        <w:t>грудной</w:t>
      </w:r>
      <w:r>
        <w:rPr>
          <w:spacing w:val="-1"/>
        </w:rPr>
        <w:t xml:space="preserve"> </w:t>
      </w:r>
      <w:r>
        <w:t>полости</w:t>
      </w:r>
      <w:r>
        <w:rPr>
          <w:spacing w:val="-1"/>
        </w:rPr>
        <w:t xml:space="preserve"> </w:t>
      </w:r>
      <w:r>
        <w:t>(сагитальная</w:t>
      </w:r>
      <w:r>
        <w:rPr>
          <w:spacing w:val="-2"/>
        </w:rPr>
        <w:t xml:space="preserve"> </w:t>
      </w:r>
      <w:r>
        <w:t>проекция).</w:t>
      </w:r>
    </w:p>
    <w:p w:rsidR="00187552" w:rsidRDefault="00187552">
      <w:pPr>
        <w:pStyle w:val="a3"/>
        <w:ind w:left="0"/>
        <w:rPr>
          <w:sz w:val="24"/>
        </w:rPr>
      </w:pPr>
    </w:p>
    <w:p w:rsidR="00187552" w:rsidRDefault="00187552">
      <w:pPr>
        <w:pStyle w:val="1"/>
        <w:spacing w:before="159"/>
        <w:ind w:left="398" w:right="125"/>
      </w:pPr>
    </w:p>
    <w:p w:rsidR="00187552" w:rsidRDefault="00CE4B4C">
      <w:pPr>
        <w:spacing w:before="174" w:line="244" w:lineRule="auto"/>
        <w:ind w:left="849" w:right="513"/>
        <w:jc w:val="center"/>
        <w:rPr>
          <w:b/>
          <w:sz w:val="26"/>
        </w:rPr>
      </w:pPr>
      <w:r>
        <w:rPr>
          <w:b/>
          <w:sz w:val="26"/>
        </w:rPr>
        <w:t>ОБЩАЯ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КЛИНИЧЕСКАЯ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ХАРАКТЕРИСТИКА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ФЛЕГМОН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ЧЕЛЮСТНО-ЛИЦЕВОЙ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ОБЛАСТИ</w:t>
      </w:r>
    </w:p>
    <w:p w:rsidR="00187552" w:rsidRDefault="00CE4B4C">
      <w:pPr>
        <w:pStyle w:val="a3"/>
        <w:spacing w:before="85" w:line="283" w:lineRule="auto"/>
        <w:ind w:right="387" w:firstLine="695"/>
        <w:jc w:val="both"/>
      </w:pPr>
      <w:r>
        <w:t>Абсцессы и флегмоны рассматривают как самостоятельные нозоло-</w:t>
      </w:r>
      <w:r>
        <w:rPr>
          <w:spacing w:val="1"/>
        </w:rPr>
        <w:t xml:space="preserve"> </w:t>
      </w:r>
      <w:r>
        <w:t>гические единицы, несмотря на то, что в большинстве случаев они явля-</w:t>
      </w:r>
      <w:r>
        <w:rPr>
          <w:spacing w:val="1"/>
        </w:rPr>
        <w:t xml:space="preserve"> </w:t>
      </w:r>
      <w:r>
        <w:t>ются осложнением различных гнойных процессов челюстно-лицевой об-</w:t>
      </w:r>
      <w:r>
        <w:rPr>
          <w:spacing w:val="1"/>
        </w:rPr>
        <w:t xml:space="preserve"> </w:t>
      </w:r>
      <w:r>
        <w:t>ласти (гнойных периодонтитов, периоститов, остеомиелитов, перекорона-</w:t>
      </w:r>
      <w:r>
        <w:rPr>
          <w:spacing w:val="1"/>
        </w:rPr>
        <w:t xml:space="preserve"> </w:t>
      </w:r>
      <w:r>
        <w:t>ритов,</w:t>
      </w:r>
      <w:r>
        <w:rPr>
          <w:spacing w:val="1"/>
        </w:rPr>
        <w:t xml:space="preserve"> </w:t>
      </w:r>
      <w:r>
        <w:t>нагноившихся</w:t>
      </w:r>
      <w:r>
        <w:rPr>
          <w:spacing w:val="1"/>
        </w:rPr>
        <w:t xml:space="preserve"> </w:t>
      </w:r>
      <w:r>
        <w:t>кист,</w:t>
      </w:r>
      <w:r>
        <w:rPr>
          <w:spacing w:val="1"/>
        </w:rPr>
        <w:t xml:space="preserve"> </w:t>
      </w:r>
      <w:r>
        <w:t>сиалоаденитов,</w:t>
      </w:r>
      <w:r>
        <w:rPr>
          <w:spacing w:val="1"/>
        </w:rPr>
        <w:t xml:space="preserve"> </w:t>
      </w:r>
      <w:r>
        <w:t>гайморита,</w:t>
      </w:r>
      <w:r>
        <w:rPr>
          <w:spacing w:val="1"/>
        </w:rPr>
        <w:t xml:space="preserve"> </w:t>
      </w:r>
      <w:r>
        <w:t>воспалительных</w:t>
      </w:r>
      <w:r>
        <w:rPr>
          <w:spacing w:val="1"/>
        </w:rPr>
        <w:t xml:space="preserve"> </w:t>
      </w:r>
      <w:r>
        <w:t>форм пародонтита, фурункулов, карбункулов, ангин, травм и т.д.). В зави-</w:t>
      </w:r>
      <w:r>
        <w:rPr>
          <w:spacing w:val="1"/>
        </w:rPr>
        <w:t xml:space="preserve"> </w:t>
      </w:r>
      <w:r>
        <w:t>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патологического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флегмоны</w:t>
      </w:r>
      <w:r>
        <w:rPr>
          <w:spacing w:val="70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 серозными,</w:t>
      </w:r>
      <w:r>
        <w:rPr>
          <w:spacing w:val="1"/>
        </w:rPr>
        <w:t xml:space="preserve"> </w:t>
      </w:r>
      <w:r>
        <w:t>но значительно чаще гнойными, встречаются и гнилост-</w:t>
      </w:r>
      <w:r>
        <w:rPr>
          <w:spacing w:val="1"/>
        </w:rPr>
        <w:t xml:space="preserve"> </w:t>
      </w:r>
      <w:r>
        <w:t>ные (например,</w:t>
      </w:r>
      <w:r>
        <w:rPr>
          <w:spacing w:val="-1"/>
        </w:rPr>
        <w:t xml:space="preserve"> </w:t>
      </w:r>
      <w:r>
        <w:t>газовые флегмоны).</w:t>
      </w:r>
    </w:p>
    <w:p w:rsidR="00187552" w:rsidRDefault="00CE4B4C">
      <w:pPr>
        <w:pStyle w:val="a3"/>
        <w:spacing w:before="1" w:line="283" w:lineRule="auto"/>
        <w:ind w:right="387" w:firstLine="556"/>
        <w:jc w:val="both"/>
      </w:pPr>
      <w:r>
        <w:rPr>
          <w:b/>
          <w:u w:val="thick"/>
        </w:rPr>
        <w:t>Клиническое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течение</w:t>
      </w:r>
      <w:r>
        <w:rPr>
          <w:b/>
          <w:spacing w:val="1"/>
        </w:rPr>
        <w:t xml:space="preserve"> </w:t>
      </w:r>
      <w:r>
        <w:t>околочелюстных</w:t>
      </w:r>
      <w:r>
        <w:rPr>
          <w:spacing w:val="1"/>
        </w:rPr>
        <w:t xml:space="preserve"> </w:t>
      </w:r>
      <w:r>
        <w:t>флегмон,</w:t>
      </w:r>
      <w:r>
        <w:rPr>
          <w:spacing w:val="1"/>
        </w:rPr>
        <w:t xml:space="preserve"> </w:t>
      </w:r>
      <w:r>
        <w:t>вызванных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одним и тем же этиологическим фактором, отличается большим разнооб-</w:t>
      </w:r>
      <w:r>
        <w:rPr>
          <w:spacing w:val="1"/>
        </w:rPr>
        <w:t xml:space="preserve"> </w:t>
      </w:r>
      <w:r>
        <w:t>разием. Так, у одних больных отмечается бурное развитие процесса, у дру-</w:t>
      </w:r>
      <w:r>
        <w:rPr>
          <w:spacing w:val="1"/>
        </w:rPr>
        <w:t xml:space="preserve"> </w:t>
      </w:r>
      <w:r>
        <w:t>гих</w:t>
      </w:r>
      <w:r>
        <w:rPr>
          <w:spacing w:val="16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более</w:t>
      </w:r>
      <w:r>
        <w:rPr>
          <w:spacing w:val="15"/>
        </w:rPr>
        <w:t xml:space="preserve"> </w:t>
      </w:r>
      <w:r>
        <w:t>медленное,</w:t>
      </w:r>
      <w:r>
        <w:rPr>
          <w:spacing w:val="11"/>
        </w:rPr>
        <w:t xml:space="preserve"> </w:t>
      </w:r>
      <w:r>
        <w:t>даже</w:t>
      </w:r>
      <w:r>
        <w:rPr>
          <w:spacing w:val="13"/>
        </w:rPr>
        <w:t xml:space="preserve"> </w:t>
      </w:r>
      <w:r>
        <w:t>вялое.</w:t>
      </w:r>
      <w:r>
        <w:rPr>
          <w:spacing w:val="11"/>
        </w:rPr>
        <w:t xml:space="preserve"> </w:t>
      </w:r>
      <w:r>
        <w:t>Это</w:t>
      </w:r>
      <w:r>
        <w:rPr>
          <w:spacing w:val="12"/>
        </w:rPr>
        <w:t xml:space="preserve"> </w:t>
      </w:r>
      <w:r>
        <w:t>зависит,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основном,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индивиду-</w:t>
      </w:r>
    </w:p>
    <w:p w:rsidR="00187552" w:rsidRDefault="00187552">
      <w:pPr>
        <w:spacing w:line="283" w:lineRule="auto"/>
        <w:jc w:val="both"/>
        <w:sectPr w:rsidR="00187552">
          <w:pgSz w:w="11910" w:h="16850"/>
          <w:pgMar w:top="1600" w:right="740" w:bottom="1120" w:left="1040" w:header="0" w:footer="920" w:gutter="0"/>
          <w:cols w:space="720"/>
        </w:sectPr>
      </w:pPr>
    </w:p>
    <w:p w:rsidR="00187552" w:rsidRDefault="00CE4B4C">
      <w:pPr>
        <w:pStyle w:val="a3"/>
        <w:spacing w:before="77" w:line="283" w:lineRule="auto"/>
      </w:pPr>
      <w:r>
        <w:lastRenderedPageBreak/>
        <w:t>альных</w:t>
      </w:r>
      <w:r>
        <w:rPr>
          <w:spacing w:val="16"/>
        </w:rPr>
        <w:t xml:space="preserve"> </w:t>
      </w:r>
      <w:r>
        <w:t>особенностей</w:t>
      </w:r>
      <w:r>
        <w:rPr>
          <w:spacing w:val="19"/>
        </w:rPr>
        <w:t xml:space="preserve"> </w:t>
      </w:r>
      <w:r>
        <w:t>больного,</w:t>
      </w:r>
      <w:r>
        <w:rPr>
          <w:spacing w:val="14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нервной</w:t>
      </w:r>
      <w:r>
        <w:rPr>
          <w:spacing w:val="14"/>
        </w:rPr>
        <w:t xml:space="preserve"> </w:t>
      </w:r>
      <w:r>
        <w:t>системы,</w:t>
      </w:r>
      <w:r>
        <w:rPr>
          <w:spacing w:val="13"/>
        </w:rPr>
        <w:t xml:space="preserve"> </w:t>
      </w:r>
      <w:r>
        <w:t>вирулентности</w:t>
      </w:r>
      <w:r>
        <w:rPr>
          <w:spacing w:val="15"/>
        </w:rPr>
        <w:t xml:space="preserve"> </w:t>
      </w:r>
      <w:r>
        <w:t>мик-</w:t>
      </w:r>
      <w:r>
        <w:rPr>
          <w:spacing w:val="-67"/>
        </w:rPr>
        <w:t xml:space="preserve"> </w:t>
      </w:r>
      <w:r>
        <w:t>роорганизмов,</w:t>
      </w:r>
      <w:r>
        <w:rPr>
          <w:spacing w:val="2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воспалительного</w:t>
      </w:r>
      <w:r>
        <w:rPr>
          <w:spacing w:val="2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причин.</w:t>
      </w:r>
    </w:p>
    <w:p w:rsidR="00187552" w:rsidRDefault="00CE4B4C">
      <w:pPr>
        <w:pStyle w:val="a3"/>
        <w:spacing w:line="283" w:lineRule="auto"/>
        <w:ind w:firstLine="695"/>
      </w:pPr>
      <w:r>
        <w:rPr>
          <w:u w:val="single"/>
        </w:rPr>
        <w:t>Различные</w:t>
      </w:r>
      <w:r>
        <w:rPr>
          <w:spacing w:val="6"/>
          <w:u w:val="single"/>
        </w:rPr>
        <w:t xml:space="preserve"> </w:t>
      </w:r>
      <w:r>
        <w:rPr>
          <w:u w:val="single"/>
        </w:rPr>
        <w:t>проявления</w:t>
      </w:r>
      <w:r>
        <w:rPr>
          <w:spacing w:val="4"/>
          <w:u w:val="single"/>
        </w:rPr>
        <w:t xml:space="preserve"> </w:t>
      </w:r>
      <w:r>
        <w:rPr>
          <w:u w:val="single"/>
        </w:rPr>
        <w:t>общих</w:t>
      </w:r>
      <w:r>
        <w:rPr>
          <w:spacing w:val="5"/>
          <w:u w:val="single"/>
        </w:rPr>
        <w:t xml:space="preserve"> </w:t>
      </w:r>
      <w:r>
        <w:rPr>
          <w:u w:val="single"/>
        </w:rPr>
        <w:t>и</w:t>
      </w:r>
      <w:r>
        <w:rPr>
          <w:spacing w:val="4"/>
          <w:u w:val="single"/>
        </w:rPr>
        <w:t xml:space="preserve"> </w:t>
      </w:r>
      <w:r>
        <w:rPr>
          <w:u w:val="single"/>
        </w:rPr>
        <w:t>местных</w:t>
      </w:r>
      <w:r>
        <w:rPr>
          <w:spacing w:val="5"/>
          <w:u w:val="single"/>
        </w:rPr>
        <w:t xml:space="preserve"> </w:t>
      </w:r>
      <w:r>
        <w:rPr>
          <w:u w:val="single"/>
        </w:rPr>
        <w:t>реакций</w:t>
      </w:r>
      <w:r>
        <w:rPr>
          <w:spacing w:val="4"/>
          <w:u w:val="single"/>
        </w:rPr>
        <w:t xml:space="preserve"> </w:t>
      </w:r>
      <w:r>
        <w:rPr>
          <w:u w:val="single"/>
        </w:rPr>
        <w:t>при</w:t>
      </w:r>
      <w:r>
        <w:rPr>
          <w:spacing w:val="4"/>
          <w:u w:val="single"/>
        </w:rPr>
        <w:t xml:space="preserve"> </w:t>
      </w:r>
      <w:r>
        <w:rPr>
          <w:u w:val="single"/>
        </w:rPr>
        <w:t>флегмонах</w:t>
      </w:r>
      <w:r>
        <w:rPr>
          <w:spacing w:val="-67"/>
        </w:rPr>
        <w:t xml:space="preserve"> </w:t>
      </w:r>
      <w:r>
        <w:rPr>
          <w:u w:val="single"/>
        </w:rPr>
        <w:t>позволяет разделить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таких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больных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на 3</w:t>
      </w:r>
      <w:r>
        <w:rPr>
          <w:spacing w:val="1"/>
          <w:u w:val="single"/>
        </w:rPr>
        <w:t xml:space="preserve"> </w:t>
      </w:r>
      <w:r>
        <w:rPr>
          <w:u w:val="single"/>
        </w:rPr>
        <w:t>группы:</w:t>
      </w:r>
    </w:p>
    <w:p w:rsidR="00187552" w:rsidRDefault="00CE4B4C">
      <w:pPr>
        <w:pStyle w:val="a4"/>
        <w:numPr>
          <w:ilvl w:val="1"/>
          <w:numId w:val="10"/>
        </w:numPr>
        <w:tabs>
          <w:tab w:val="left" w:pos="1586"/>
        </w:tabs>
        <w:spacing w:before="5" w:line="244" w:lineRule="auto"/>
        <w:ind w:right="387" w:firstLine="695"/>
        <w:rPr>
          <w:sz w:val="28"/>
        </w:rPr>
      </w:pPr>
      <w:r>
        <w:rPr>
          <w:b/>
          <w:sz w:val="28"/>
          <w:u w:val="thick"/>
        </w:rPr>
        <w:t>группа</w:t>
      </w:r>
      <w:r>
        <w:rPr>
          <w:b/>
          <w:spacing w:val="20"/>
          <w:sz w:val="28"/>
        </w:rPr>
        <w:t xml:space="preserve"> </w:t>
      </w:r>
      <w:r>
        <w:rPr>
          <w:sz w:val="28"/>
        </w:rPr>
        <w:t>-</w:t>
      </w:r>
      <w:r>
        <w:rPr>
          <w:spacing w:val="19"/>
          <w:sz w:val="28"/>
        </w:rPr>
        <w:t xml:space="preserve"> </w:t>
      </w:r>
      <w:r>
        <w:rPr>
          <w:sz w:val="28"/>
        </w:rPr>
        <w:t>больные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резко</w:t>
      </w:r>
      <w:r>
        <w:rPr>
          <w:spacing w:val="16"/>
          <w:sz w:val="28"/>
        </w:rPr>
        <w:t xml:space="preserve"> </w:t>
      </w:r>
      <w:r>
        <w:rPr>
          <w:sz w:val="28"/>
        </w:rPr>
        <w:t>выраженными</w:t>
      </w:r>
      <w:r>
        <w:rPr>
          <w:spacing w:val="17"/>
          <w:sz w:val="28"/>
        </w:rPr>
        <w:t xml:space="preserve"> </w:t>
      </w:r>
      <w:r>
        <w:rPr>
          <w:sz w:val="28"/>
        </w:rPr>
        <w:t>местными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8"/>
          <w:sz w:val="28"/>
        </w:rPr>
        <w:t xml:space="preserve"> </w:t>
      </w:r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воспалительного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187552" w:rsidRDefault="00CE4B4C">
      <w:pPr>
        <w:pStyle w:val="a4"/>
        <w:numPr>
          <w:ilvl w:val="1"/>
          <w:numId w:val="10"/>
        </w:numPr>
        <w:tabs>
          <w:tab w:val="left" w:pos="1579"/>
        </w:tabs>
        <w:spacing w:before="8" w:line="244" w:lineRule="auto"/>
        <w:ind w:right="388" w:firstLine="695"/>
        <w:jc w:val="both"/>
        <w:rPr>
          <w:sz w:val="28"/>
        </w:rPr>
      </w:pPr>
      <w:r>
        <w:rPr>
          <w:b/>
          <w:sz w:val="28"/>
          <w:u w:val="thick"/>
        </w:rPr>
        <w:t>группа</w:t>
      </w:r>
      <w:r>
        <w:rPr>
          <w:b/>
          <w:sz w:val="28"/>
        </w:rPr>
        <w:t xml:space="preserve"> </w:t>
      </w:r>
      <w:r>
        <w:rPr>
          <w:sz w:val="28"/>
        </w:rPr>
        <w:t>- больные, у которых преобладают резкие местные измене-</w:t>
      </w:r>
      <w:r>
        <w:rPr>
          <w:spacing w:val="1"/>
          <w:sz w:val="28"/>
        </w:rPr>
        <w:t xml:space="preserve"> </w:t>
      </w:r>
      <w:r>
        <w:rPr>
          <w:sz w:val="28"/>
        </w:rPr>
        <w:t>ния в области локализации воспаления без тяжелой общей реакции орга-</w:t>
      </w:r>
      <w:r>
        <w:rPr>
          <w:spacing w:val="1"/>
          <w:sz w:val="28"/>
        </w:rPr>
        <w:t xml:space="preserve"> </w:t>
      </w:r>
      <w:r>
        <w:rPr>
          <w:sz w:val="28"/>
        </w:rPr>
        <w:t>низма.</w:t>
      </w:r>
    </w:p>
    <w:p w:rsidR="00187552" w:rsidRDefault="00CE4B4C">
      <w:pPr>
        <w:pStyle w:val="a4"/>
        <w:numPr>
          <w:ilvl w:val="1"/>
          <w:numId w:val="10"/>
        </w:numPr>
        <w:tabs>
          <w:tab w:val="left" w:pos="1583"/>
        </w:tabs>
        <w:spacing w:before="9" w:line="244" w:lineRule="auto"/>
        <w:ind w:right="389" w:firstLine="695"/>
        <w:jc w:val="both"/>
        <w:rPr>
          <w:sz w:val="28"/>
        </w:rPr>
      </w:pPr>
      <w:r>
        <w:rPr>
          <w:b/>
          <w:sz w:val="28"/>
          <w:u w:val="thick"/>
        </w:rPr>
        <w:t>группа</w:t>
      </w:r>
      <w:r>
        <w:rPr>
          <w:b/>
          <w:sz w:val="28"/>
        </w:rPr>
        <w:t xml:space="preserve"> </w:t>
      </w:r>
      <w:r>
        <w:rPr>
          <w:sz w:val="28"/>
        </w:rPr>
        <w:t>- больные, у которых весьма проявляется общая реакция, 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местные изменения в очаге воспаления незначительные. Эта группа боль-</w:t>
      </w:r>
      <w:r>
        <w:rPr>
          <w:spacing w:val="1"/>
          <w:sz w:val="28"/>
        </w:rPr>
        <w:t xml:space="preserve"> </w:t>
      </w:r>
      <w:r>
        <w:rPr>
          <w:sz w:val="28"/>
        </w:rPr>
        <w:t>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самая</w:t>
      </w:r>
      <w:r>
        <w:rPr>
          <w:spacing w:val="1"/>
          <w:sz w:val="28"/>
        </w:rPr>
        <w:t xml:space="preserve"> </w:t>
      </w:r>
      <w:r>
        <w:rPr>
          <w:sz w:val="28"/>
        </w:rPr>
        <w:t>тяжелая, 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клиника</w:t>
      </w:r>
      <w:r>
        <w:rPr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характерна</w:t>
      </w:r>
      <w:r>
        <w:rPr>
          <w:spacing w:val="1"/>
          <w:sz w:val="28"/>
        </w:rPr>
        <w:t xml:space="preserve"> </w:t>
      </w:r>
      <w:r>
        <w:rPr>
          <w:sz w:val="28"/>
        </w:rPr>
        <w:t>для сепсиса.</w:t>
      </w:r>
    </w:p>
    <w:p w:rsidR="00187552" w:rsidRDefault="00CE4B4C">
      <w:pPr>
        <w:pStyle w:val="a3"/>
        <w:spacing w:before="92" w:line="283" w:lineRule="auto"/>
        <w:ind w:right="387" w:firstLine="417"/>
        <w:jc w:val="both"/>
      </w:pP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ВИРУЛЕНТНОСТЬ </w:t>
      </w:r>
      <w:r>
        <w:t>микрофлоры, которая зависит от свойства и коли-</w:t>
      </w:r>
      <w:r>
        <w:rPr>
          <w:spacing w:val="1"/>
        </w:rPr>
        <w:t xml:space="preserve"> </w:t>
      </w:r>
      <w:r>
        <w:t>чества</w:t>
      </w:r>
      <w:r>
        <w:rPr>
          <w:spacing w:val="1"/>
        </w:rPr>
        <w:t xml:space="preserve"> </w:t>
      </w:r>
      <w:r>
        <w:t>возбудителей</w:t>
      </w:r>
      <w:r>
        <w:rPr>
          <w:spacing w:val="1"/>
        </w:rPr>
        <w:t xml:space="preserve"> </w:t>
      </w:r>
      <w:r>
        <w:t>воспалительного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объем и глубину повреждения тканей, вероятность возникновения ослож-</w:t>
      </w:r>
      <w:r>
        <w:rPr>
          <w:spacing w:val="1"/>
        </w:rPr>
        <w:t xml:space="preserve"> </w:t>
      </w:r>
      <w:r>
        <w:t>нений.</w:t>
      </w:r>
      <w:r>
        <w:rPr>
          <w:spacing w:val="70"/>
        </w:rPr>
        <w:t xml:space="preserve"> </w:t>
      </w:r>
      <w:r>
        <w:t>Правильная оценка вирулентности</w:t>
      </w:r>
      <w:r>
        <w:rPr>
          <w:spacing w:val="70"/>
        </w:rPr>
        <w:t xml:space="preserve"> </w:t>
      </w:r>
      <w:r>
        <w:t>микробов (путем определения</w:t>
      </w:r>
      <w:r>
        <w:rPr>
          <w:spacing w:val="1"/>
        </w:rPr>
        <w:t xml:space="preserve"> </w:t>
      </w:r>
      <w:r>
        <w:t>ее вида микробиологическим методом) помогает прогнозировать течение</w:t>
      </w:r>
      <w:r>
        <w:rPr>
          <w:spacing w:val="1"/>
        </w:rPr>
        <w:t xml:space="preserve"> </w:t>
      </w:r>
      <w:r>
        <w:t>заболевания и служит основанием для решения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 характере те-</w:t>
      </w:r>
      <w:r>
        <w:rPr>
          <w:spacing w:val="1"/>
        </w:rPr>
        <w:t xml:space="preserve"> </w:t>
      </w:r>
      <w:r>
        <w:t>рапии,</w:t>
      </w:r>
      <w:r>
        <w:rPr>
          <w:spacing w:val="-1"/>
        </w:rPr>
        <w:t xml:space="preserve"> </w:t>
      </w:r>
      <w:r>
        <w:t>ее интенсивности.</w:t>
      </w:r>
    </w:p>
    <w:p w:rsidR="00187552" w:rsidRDefault="00CE4B4C">
      <w:pPr>
        <w:pStyle w:val="a3"/>
        <w:spacing w:line="283" w:lineRule="auto"/>
        <w:ind w:right="387" w:firstLine="626"/>
        <w:jc w:val="both"/>
      </w:pPr>
      <w:r>
        <w:t>Такая оценка проводится с учетом выраженности местной воспали-</w:t>
      </w:r>
      <w:r>
        <w:rPr>
          <w:spacing w:val="1"/>
        </w:rPr>
        <w:t xml:space="preserve"> </w:t>
      </w:r>
      <w:r>
        <w:t>тельной реакции и общих реакций организма. При этом исходят из допу-</w:t>
      </w:r>
      <w:r>
        <w:rPr>
          <w:spacing w:val="1"/>
        </w:rPr>
        <w:t xml:space="preserve"> </w:t>
      </w:r>
      <w:r>
        <w:t>щения, что у больных со средним уровнем общей иммунологической реак-</w:t>
      </w:r>
      <w:r>
        <w:rPr>
          <w:spacing w:val="1"/>
        </w:rPr>
        <w:t xml:space="preserve"> </w:t>
      </w:r>
      <w:r>
        <w:t>тивности существует прямая пропорциональная зависимость между виру-</w:t>
      </w:r>
      <w:r>
        <w:rPr>
          <w:spacing w:val="1"/>
        </w:rPr>
        <w:t xml:space="preserve"> </w:t>
      </w:r>
      <w:r>
        <w:t>лентностью микроорганизмов и величиной таких ответных реакций, как</w:t>
      </w:r>
      <w:r>
        <w:rPr>
          <w:spacing w:val="1"/>
        </w:rPr>
        <w:t xml:space="preserve"> </w:t>
      </w:r>
      <w:r>
        <w:t>температура,</w:t>
      </w:r>
      <w:r>
        <w:rPr>
          <w:spacing w:val="-1"/>
        </w:rPr>
        <w:t xml:space="preserve"> </w:t>
      </w:r>
      <w:r>
        <w:t>лейкоцитоз,</w:t>
      </w:r>
      <w:r>
        <w:rPr>
          <w:spacing w:val="-1"/>
        </w:rPr>
        <w:t xml:space="preserve"> </w:t>
      </w:r>
      <w:r>
        <w:t>СОЭ.</w:t>
      </w:r>
    </w:p>
    <w:p w:rsidR="00187552" w:rsidRDefault="00CE4B4C">
      <w:pPr>
        <w:pStyle w:val="a3"/>
        <w:spacing w:line="283" w:lineRule="auto"/>
        <w:ind w:right="392" w:firstLine="556"/>
        <w:jc w:val="both"/>
      </w:pPr>
      <w:r>
        <w:rPr>
          <w:u w:val="single"/>
        </w:rPr>
        <w:t>Снижение иммунологической реактивности</w:t>
      </w:r>
      <w:r>
        <w:rPr>
          <w:spacing w:val="1"/>
        </w:rPr>
        <w:t xml:space="preserve"> </w:t>
      </w:r>
      <w:r>
        <w:t>организма обычно имеет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при:</w:t>
      </w:r>
    </w:p>
    <w:p w:rsidR="00187552" w:rsidRDefault="00CE4B4C">
      <w:pPr>
        <w:pStyle w:val="a4"/>
        <w:numPr>
          <w:ilvl w:val="0"/>
          <w:numId w:val="9"/>
        </w:numPr>
        <w:tabs>
          <w:tab w:val="left" w:pos="1068"/>
        </w:tabs>
        <w:spacing w:line="283" w:lineRule="auto"/>
        <w:ind w:right="388" w:firstLine="69"/>
        <w:jc w:val="both"/>
        <w:rPr>
          <w:sz w:val="28"/>
        </w:rPr>
      </w:pPr>
      <w:r>
        <w:rPr>
          <w:sz w:val="28"/>
        </w:rPr>
        <w:t>Эндокринных расстройствах (сахарный диабет), гемобластозах, у лиц,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принимавших</w:t>
      </w:r>
      <w:r>
        <w:rPr>
          <w:spacing w:val="1"/>
          <w:sz w:val="28"/>
        </w:rPr>
        <w:t xml:space="preserve"> </w:t>
      </w:r>
      <w:r>
        <w:rPr>
          <w:sz w:val="28"/>
        </w:rPr>
        <w:t>цитостатики,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гормональные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препараты (глюкокортикоиды), в</w:t>
      </w:r>
      <w:r>
        <w:rPr>
          <w:spacing w:val="-2"/>
          <w:sz w:val="28"/>
        </w:rPr>
        <w:t xml:space="preserve"> </w:t>
      </w:r>
      <w:r>
        <w:rPr>
          <w:sz w:val="28"/>
        </w:rPr>
        <w:t>старческом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возрасте.</w:t>
      </w:r>
    </w:p>
    <w:p w:rsidR="00187552" w:rsidRDefault="00CE4B4C">
      <w:pPr>
        <w:pStyle w:val="a4"/>
        <w:numPr>
          <w:ilvl w:val="0"/>
          <w:numId w:val="9"/>
        </w:numPr>
        <w:tabs>
          <w:tab w:val="left" w:pos="977"/>
        </w:tabs>
        <w:spacing w:before="3" w:line="283" w:lineRule="auto"/>
        <w:ind w:right="387" w:firstLine="0"/>
        <w:jc w:val="both"/>
        <w:rPr>
          <w:sz w:val="28"/>
        </w:rPr>
      </w:pPr>
      <w:r>
        <w:rPr>
          <w:sz w:val="28"/>
        </w:rPr>
        <w:t>Другой причиной несоответствия выраженности общей реакции и виру-</w:t>
      </w:r>
      <w:r>
        <w:rPr>
          <w:spacing w:val="1"/>
          <w:sz w:val="28"/>
        </w:rPr>
        <w:t xml:space="preserve"> </w:t>
      </w:r>
      <w:r>
        <w:rPr>
          <w:sz w:val="28"/>
        </w:rPr>
        <w:t>лентности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микроорганизмов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препаратов, тормозящих эту реакцию. Например, многие больные с флег-</w:t>
      </w:r>
      <w:r>
        <w:rPr>
          <w:spacing w:val="1"/>
          <w:sz w:val="28"/>
        </w:rPr>
        <w:t xml:space="preserve"> </w:t>
      </w:r>
      <w:r>
        <w:rPr>
          <w:sz w:val="28"/>
        </w:rPr>
        <w:t>монами и абсцессами перед обращением к врачу принимают обезболива-</w:t>
      </w:r>
      <w:r>
        <w:rPr>
          <w:spacing w:val="1"/>
          <w:sz w:val="28"/>
        </w:rPr>
        <w:t xml:space="preserve"> </w:t>
      </w:r>
      <w:r>
        <w:rPr>
          <w:sz w:val="28"/>
        </w:rPr>
        <w:t>ющие препараты, в состав которых входят жаропонижающие средства (ас-</w:t>
      </w:r>
      <w:r>
        <w:rPr>
          <w:spacing w:val="1"/>
          <w:sz w:val="28"/>
        </w:rPr>
        <w:t xml:space="preserve"> </w:t>
      </w:r>
      <w:r>
        <w:rPr>
          <w:sz w:val="28"/>
        </w:rPr>
        <w:t>кофен, пенталгин и др.). Чтобы избежать ошибки при оценке тяжести со-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стояния таких больных, необходимо помнить, что повышение температу-</w:t>
      </w:r>
      <w:r>
        <w:rPr>
          <w:spacing w:val="1"/>
          <w:sz w:val="28"/>
        </w:rPr>
        <w:t xml:space="preserve"> </w:t>
      </w:r>
      <w:r>
        <w:rPr>
          <w:sz w:val="28"/>
        </w:rPr>
        <w:t>ры</w:t>
      </w:r>
      <w:r>
        <w:rPr>
          <w:spacing w:val="5"/>
          <w:sz w:val="28"/>
        </w:rPr>
        <w:t xml:space="preserve"> </w:t>
      </w:r>
      <w:r>
        <w:rPr>
          <w:sz w:val="28"/>
        </w:rPr>
        <w:t>тела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1</w:t>
      </w:r>
      <w:r>
        <w:rPr>
          <w:sz w:val="28"/>
          <w:vertAlign w:val="superscript"/>
        </w:rPr>
        <w:t>0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5"/>
          <w:sz w:val="28"/>
        </w:rPr>
        <w:t xml:space="preserve"> </w:t>
      </w:r>
      <w:r>
        <w:rPr>
          <w:sz w:val="28"/>
        </w:rPr>
        <w:t>сопровождается</w:t>
      </w:r>
      <w:r>
        <w:rPr>
          <w:spacing w:val="6"/>
          <w:sz w:val="28"/>
        </w:rPr>
        <w:t xml:space="preserve"> </w:t>
      </w:r>
      <w:r>
        <w:rPr>
          <w:sz w:val="28"/>
        </w:rPr>
        <w:t>повышением</w:t>
      </w:r>
      <w:r>
        <w:rPr>
          <w:spacing w:val="5"/>
          <w:sz w:val="28"/>
        </w:rPr>
        <w:t xml:space="preserve"> </w:t>
      </w:r>
      <w:r>
        <w:rPr>
          <w:sz w:val="28"/>
        </w:rPr>
        <w:t>пульса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10</w:t>
      </w:r>
      <w:r>
        <w:rPr>
          <w:spacing w:val="8"/>
          <w:sz w:val="28"/>
        </w:rPr>
        <w:t xml:space="preserve"> </w:t>
      </w:r>
      <w:r>
        <w:rPr>
          <w:sz w:val="28"/>
        </w:rPr>
        <w:t>ударов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</w:p>
    <w:p w:rsidR="00187552" w:rsidRDefault="00187552">
      <w:pPr>
        <w:spacing w:line="283" w:lineRule="auto"/>
        <w:jc w:val="both"/>
        <w:rPr>
          <w:sz w:val="28"/>
        </w:rPr>
        <w:sectPr w:rsidR="00187552">
          <w:pgSz w:w="11910" w:h="16850"/>
          <w:pgMar w:top="1340" w:right="740" w:bottom="1160" w:left="1040" w:header="0" w:footer="920" w:gutter="0"/>
          <w:cols w:space="720"/>
        </w:sectPr>
      </w:pPr>
    </w:p>
    <w:p w:rsidR="00187552" w:rsidRDefault="00CE4B4C">
      <w:pPr>
        <w:pStyle w:val="a3"/>
        <w:spacing w:before="77" w:line="283" w:lineRule="auto"/>
        <w:ind w:right="392"/>
        <w:jc w:val="both"/>
      </w:pPr>
      <w:r>
        <w:lastRenderedPageBreak/>
        <w:t>минуту.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тахикардия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субфебрильной</w:t>
      </w:r>
      <w:r>
        <w:rPr>
          <w:spacing w:val="1"/>
        </w:rPr>
        <w:t xml:space="preserve"> </w:t>
      </w:r>
      <w:r>
        <w:t>температуре должна насторожить</w:t>
      </w:r>
      <w:r>
        <w:rPr>
          <w:spacing w:val="-1"/>
        </w:rPr>
        <w:t xml:space="preserve"> </w:t>
      </w:r>
      <w:r>
        <w:t>врача.</w:t>
      </w:r>
    </w:p>
    <w:p w:rsidR="00187552" w:rsidRDefault="00CE4B4C">
      <w:pPr>
        <w:pStyle w:val="a4"/>
        <w:numPr>
          <w:ilvl w:val="0"/>
          <w:numId w:val="9"/>
        </w:numPr>
        <w:tabs>
          <w:tab w:val="left" w:pos="1010"/>
        </w:tabs>
        <w:spacing w:before="7" w:line="283" w:lineRule="auto"/>
        <w:ind w:right="388" w:firstLine="0"/>
        <w:jc w:val="both"/>
        <w:rPr>
          <w:sz w:val="28"/>
        </w:rPr>
      </w:pPr>
      <w:r>
        <w:rPr>
          <w:sz w:val="28"/>
        </w:rPr>
        <w:t>Третья причина - у многих больных абсцессы и флегмоны протекают</w:t>
      </w:r>
      <w:r>
        <w:rPr>
          <w:spacing w:val="1"/>
          <w:sz w:val="28"/>
        </w:rPr>
        <w:t xml:space="preserve"> </w:t>
      </w:r>
      <w:r>
        <w:rPr>
          <w:sz w:val="28"/>
        </w:rPr>
        <w:t>атипично в связи с нерациональным применением антибиотиков в догос-</w:t>
      </w:r>
      <w:r>
        <w:rPr>
          <w:spacing w:val="1"/>
          <w:sz w:val="28"/>
        </w:rPr>
        <w:t xml:space="preserve"> </w:t>
      </w:r>
      <w:r>
        <w:rPr>
          <w:sz w:val="28"/>
        </w:rPr>
        <w:t>питальном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периоде.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фоне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больного и умеренно выраженных общих реакций организма появляются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плотные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воспалительные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инфильтраты,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поздно</w:t>
      </w:r>
      <w:r>
        <w:rPr>
          <w:spacing w:val="1"/>
          <w:sz w:val="28"/>
        </w:rPr>
        <w:t xml:space="preserve"> </w:t>
      </w:r>
      <w:r>
        <w:rPr>
          <w:sz w:val="28"/>
        </w:rPr>
        <w:t>нагнаивающиеся.</w:t>
      </w:r>
    </w:p>
    <w:p w:rsidR="00187552" w:rsidRDefault="00CE4B4C">
      <w:pPr>
        <w:pStyle w:val="a3"/>
        <w:spacing w:line="318" w:lineRule="exact"/>
        <w:jc w:val="both"/>
      </w:pPr>
      <w:r>
        <w:t>Для флегмон любой</w:t>
      </w:r>
      <w:r>
        <w:rPr>
          <w:spacing w:val="1"/>
        </w:rPr>
        <w:t xml:space="preserve"> </w:t>
      </w:r>
      <w:r>
        <w:t>локализации существует</w:t>
      </w:r>
      <w:r>
        <w:rPr>
          <w:spacing w:val="1"/>
        </w:rPr>
        <w:t xml:space="preserve"> </w:t>
      </w:r>
      <w:r>
        <w:t>ряд</w:t>
      </w:r>
      <w:r>
        <w:rPr>
          <w:spacing w:val="4"/>
        </w:rPr>
        <w:t xml:space="preserve"> </w:t>
      </w:r>
      <w:r>
        <w:rPr>
          <w:u w:val="single"/>
        </w:rPr>
        <w:t>общих</w:t>
      </w:r>
      <w:r>
        <w:rPr>
          <w:spacing w:val="2"/>
          <w:u w:val="single"/>
        </w:rPr>
        <w:t xml:space="preserve"> </w:t>
      </w:r>
      <w:r>
        <w:rPr>
          <w:u w:val="single"/>
        </w:rPr>
        <w:t>признаков.</w:t>
      </w:r>
    </w:p>
    <w:p w:rsidR="00187552" w:rsidRDefault="00CE4B4C">
      <w:pPr>
        <w:pStyle w:val="a4"/>
        <w:numPr>
          <w:ilvl w:val="1"/>
          <w:numId w:val="9"/>
        </w:numPr>
        <w:tabs>
          <w:tab w:val="left" w:pos="1728"/>
        </w:tabs>
        <w:spacing w:before="64" w:line="283" w:lineRule="auto"/>
        <w:ind w:right="387" w:firstLine="765"/>
        <w:jc w:val="both"/>
        <w:rPr>
          <w:sz w:val="28"/>
        </w:rPr>
      </w:pPr>
      <w:r>
        <w:rPr>
          <w:sz w:val="28"/>
        </w:rPr>
        <w:t>Явления значительной интоксикации, т.е. общая слабость, потеря</w:t>
      </w:r>
      <w:r>
        <w:rPr>
          <w:spacing w:val="1"/>
          <w:sz w:val="28"/>
        </w:rPr>
        <w:t xml:space="preserve"> </w:t>
      </w:r>
      <w:r>
        <w:rPr>
          <w:sz w:val="28"/>
        </w:rPr>
        <w:t>аппетита, потливость, ознобы, учащение пульса и дыхания. В перифериче-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ской крови обычно отмечается значительный лейкоцитоз, сдвиг лейкоци-</w:t>
      </w:r>
      <w:r>
        <w:rPr>
          <w:spacing w:val="1"/>
          <w:sz w:val="28"/>
        </w:rPr>
        <w:t xml:space="preserve"> </w:t>
      </w:r>
      <w:r>
        <w:rPr>
          <w:sz w:val="28"/>
        </w:rPr>
        <w:t>тарной формулы влево, увеличение количества нейтрофильных грануло-</w:t>
      </w:r>
      <w:r>
        <w:rPr>
          <w:spacing w:val="1"/>
          <w:sz w:val="28"/>
        </w:rPr>
        <w:t xml:space="preserve"> </w:t>
      </w:r>
      <w:r>
        <w:rPr>
          <w:sz w:val="28"/>
        </w:rPr>
        <w:t>цитов, уменьшение количества эозинофильных гранулоцитов, СОЭ до 70</w:t>
      </w:r>
      <w:r>
        <w:rPr>
          <w:spacing w:val="1"/>
          <w:sz w:val="28"/>
        </w:rPr>
        <w:t xml:space="preserve"> </w:t>
      </w:r>
      <w:r>
        <w:rPr>
          <w:sz w:val="28"/>
        </w:rPr>
        <w:t>мм/час. При особо тяжелом течении развивается лимфопения (число лим-</w:t>
      </w:r>
      <w:r>
        <w:rPr>
          <w:spacing w:val="1"/>
          <w:sz w:val="28"/>
        </w:rPr>
        <w:t xml:space="preserve"> </w:t>
      </w:r>
      <w:r>
        <w:rPr>
          <w:sz w:val="28"/>
        </w:rPr>
        <w:t>фоцитов уменьшается до 10 %, со стороны почек могут быть явления ток-</w:t>
      </w:r>
      <w:r>
        <w:rPr>
          <w:spacing w:val="1"/>
          <w:sz w:val="28"/>
        </w:rPr>
        <w:t xml:space="preserve"> </w:t>
      </w:r>
      <w:r>
        <w:rPr>
          <w:sz w:val="28"/>
        </w:rPr>
        <w:t>сического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нефрита).</w:t>
      </w:r>
    </w:p>
    <w:p w:rsidR="00187552" w:rsidRDefault="00CE4B4C">
      <w:pPr>
        <w:pStyle w:val="a4"/>
        <w:numPr>
          <w:ilvl w:val="1"/>
          <w:numId w:val="9"/>
        </w:numPr>
        <w:tabs>
          <w:tab w:val="left" w:pos="1642"/>
        </w:tabs>
        <w:spacing w:before="2" w:line="283" w:lineRule="auto"/>
        <w:ind w:right="389" w:firstLine="695"/>
        <w:jc w:val="both"/>
        <w:rPr>
          <w:sz w:val="28"/>
        </w:rPr>
      </w:pPr>
      <w:r>
        <w:rPr>
          <w:sz w:val="28"/>
        </w:rPr>
        <w:t>Проявление нарушений терморегуляции - температура тела иногда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повышается до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  <w:r>
        <w:rPr>
          <w:sz w:val="28"/>
          <w:vertAlign w:val="superscript"/>
        </w:rPr>
        <w:t>0</w:t>
      </w:r>
      <w:r>
        <w:rPr>
          <w:sz w:val="28"/>
        </w:rPr>
        <w:t>С.</w:t>
      </w:r>
    </w:p>
    <w:p w:rsidR="00187552" w:rsidRDefault="00CE4B4C">
      <w:pPr>
        <w:pStyle w:val="a4"/>
        <w:numPr>
          <w:ilvl w:val="1"/>
          <w:numId w:val="9"/>
        </w:numPr>
        <w:tabs>
          <w:tab w:val="left" w:pos="1740"/>
        </w:tabs>
        <w:spacing w:before="6" w:line="283" w:lineRule="auto"/>
        <w:ind w:right="387" w:firstLine="695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картина</w:t>
      </w:r>
      <w:r>
        <w:rPr>
          <w:spacing w:val="1"/>
          <w:sz w:val="28"/>
        </w:rPr>
        <w:t xml:space="preserve"> </w:t>
      </w:r>
      <w:r>
        <w:rPr>
          <w:sz w:val="28"/>
        </w:rPr>
        <w:t>флегмонозной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интоксикации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резко</w:t>
      </w:r>
      <w:r>
        <w:rPr>
          <w:spacing w:val="1"/>
          <w:sz w:val="28"/>
        </w:rPr>
        <w:t xml:space="preserve"> </w:t>
      </w:r>
      <w:r>
        <w:rPr>
          <w:sz w:val="28"/>
        </w:rPr>
        <w:t>нарастает,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местная воспалительная выражена слабо - это может явиться признаком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прорыва вирулентной инфекции через местный ретикулоэндотелиальный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барьер и регионарные лимфоузлы, что свидетельствует о резком снижении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сопротивляемости организма и является основанием для плохого прогно-</w:t>
      </w:r>
      <w:r>
        <w:rPr>
          <w:spacing w:val="1"/>
          <w:sz w:val="28"/>
        </w:rPr>
        <w:t xml:space="preserve"> </w:t>
      </w:r>
      <w:r>
        <w:rPr>
          <w:sz w:val="28"/>
        </w:rPr>
        <w:t>за.</w:t>
      </w:r>
    </w:p>
    <w:p w:rsidR="00187552" w:rsidRDefault="00CE4B4C">
      <w:pPr>
        <w:pStyle w:val="a4"/>
        <w:numPr>
          <w:ilvl w:val="1"/>
          <w:numId w:val="9"/>
        </w:numPr>
        <w:tabs>
          <w:tab w:val="left" w:pos="1658"/>
        </w:tabs>
        <w:spacing w:before="3" w:line="283" w:lineRule="auto"/>
        <w:ind w:right="389" w:firstLine="695"/>
        <w:jc w:val="both"/>
        <w:rPr>
          <w:sz w:val="28"/>
        </w:rPr>
      </w:pPr>
      <w:r>
        <w:rPr>
          <w:sz w:val="28"/>
        </w:rPr>
        <w:t>У больных с разлитыми гнойными процессами часто развиваются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 в системе гомеостаза и жизненно важных органов, что 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интенсивной терапии.</w:t>
      </w:r>
    </w:p>
    <w:p w:rsidR="00187552" w:rsidRDefault="00CE4B4C">
      <w:pPr>
        <w:pStyle w:val="a4"/>
        <w:numPr>
          <w:ilvl w:val="1"/>
          <w:numId w:val="9"/>
        </w:numPr>
        <w:tabs>
          <w:tab w:val="left" w:pos="1750"/>
        </w:tabs>
        <w:spacing w:before="5" w:line="283" w:lineRule="auto"/>
        <w:ind w:right="388" w:firstLine="695"/>
        <w:jc w:val="both"/>
        <w:rPr>
          <w:sz w:val="28"/>
        </w:rPr>
      </w:pP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разнонаправленный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естественного иммунитета (увеличение концентрации</w:t>
      </w:r>
      <w:r>
        <w:rPr>
          <w:spacing w:val="1"/>
          <w:sz w:val="28"/>
        </w:rPr>
        <w:t xml:space="preserve"> </w:t>
      </w:r>
      <w:r>
        <w:rPr>
          <w:rFonts w:ascii="Symbol" w:hAnsi="Symbol"/>
          <w:sz w:val="28"/>
        </w:rPr>
        <w:t></w:t>
      </w:r>
      <w:r>
        <w:rPr>
          <w:sz w:val="28"/>
        </w:rPr>
        <w:t>-лизинов, сниже-</w:t>
      </w:r>
      <w:r>
        <w:rPr>
          <w:spacing w:val="1"/>
          <w:sz w:val="28"/>
        </w:rPr>
        <w:t xml:space="preserve"> </w:t>
      </w:r>
      <w:r>
        <w:rPr>
          <w:sz w:val="28"/>
        </w:rPr>
        <w:t>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rFonts w:ascii="Symbol" w:hAnsi="Symbol"/>
          <w:sz w:val="28"/>
        </w:rPr>
        <w:t></w:t>
      </w:r>
      <w:r>
        <w:rPr>
          <w:sz w:val="28"/>
        </w:rPr>
        <w:t>-анатоксина,</w:t>
      </w:r>
      <w:r>
        <w:rPr>
          <w:spacing w:val="1"/>
          <w:sz w:val="28"/>
        </w:rPr>
        <w:t xml:space="preserve"> </w:t>
      </w:r>
      <w:r>
        <w:rPr>
          <w:sz w:val="28"/>
        </w:rPr>
        <w:t>бактерицидной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сыворотки</w:t>
      </w:r>
      <w:r>
        <w:rPr>
          <w:spacing w:val="1"/>
          <w:sz w:val="28"/>
        </w:rPr>
        <w:t xml:space="preserve"> </w:t>
      </w:r>
      <w:r>
        <w:rPr>
          <w:sz w:val="28"/>
        </w:rPr>
        <w:t>крови,</w:t>
      </w:r>
      <w:r>
        <w:rPr>
          <w:spacing w:val="1"/>
          <w:sz w:val="28"/>
        </w:rPr>
        <w:t xml:space="preserve"> </w:t>
      </w:r>
      <w:r>
        <w:rPr>
          <w:sz w:val="28"/>
        </w:rPr>
        <w:t>иммуноглобулинов).</w:t>
      </w:r>
    </w:p>
    <w:p w:rsidR="00187552" w:rsidRDefault="00CE4B4C">
      <w:pPr>
        <w:spacing w:before="3" w:line="283" w:lineRule="auto"/>
        <w:ind w:left="662" w:right="392" w:firstLine="626"/>
        <w:jc w:val="both"/>
        <w:rPr>
          <w:sz w:val="28"/>
        </w:rPr>
      </w:pPr>
      <w:r>
        <w:rPr>
          <w:b/>
          <w:sz w:val="28"/>
          <w:u w:val="thick"/>
        </w:rPr>
        <w:t>Местные</w:t>
      </w:r>
      <w:r>
        <w:rPr>
          <w:b/>
          <w:spacing w:val="41"/>
          <w:sz w:val="28"/>
          <w:u w:val="thick"/>
        </w:rPr>
        <w:t xml:space="preserve"> </w:t>
      </w:r>
      <w:r>
        <w:rPr>
          <w:b/>
          <w:sz w:val="28"/>
          <w:u w:val="thick"/>
        </w:rPr>
        <w:t>клинические</w:t>
      </w:r>
      <w:r>
        <w:rPr>
          <w:b/>
          <w:spacing w:val="42"/>
          <w:sz w:val="28"/>
          <w:u w:val="thick"/>
        </w:rPr>
        <w:t xml:space="preserve"> </w:t>
      </w:r>
      <w:r>
        <w:rPr>
          <w:b/>
          <w:sz w:val="28"/>
          <w:u w:val="thick"/>
        </w:rPr>
        <w:t>симптомы</w:t>
      </w:r>
      <w:r>
        <w:rPr>
          <w:b/>
          <w:spacing w:val="43"/>
          <w:sz w:val="28"/>
        </w:rPr>
        <w:t xml:space="preserve"> </w:t>
      </w:r>
      <w:r>
        <w:rPr>
          <w:sz w:val="28"/>
        </w:rPr>
        <w:t>абсцессов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флегмон</w:t>
      </w:r>
      <w:r>
        <w:rPr>
          <w:spacing w:val="40"/>
          <w:sz w:val="28"/>
        </w:rPr>
        <w:t xml:space="preserve"> </w:t>
      </w:r>
      <w:r>
        <w:rPr>
          <w:sz w:val="28"/>
        </w:rPr>
        <w:t>зависят</w:t>
      </w:r>
      <w:r>
        <w:rPr>
          <w:spacing w:val="39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локализации (поверхностные или глубокие).</w:t>
      </w:r>
    </w:p>
    <w:p w:rsidR="00187552" w:rsidRDefault="00CE4B4C">
      <w:pPr>
        <w:pStyle w:val="a3"/>
        <w:spacing w:line="283" w:lineRule="auto"/>
        <w:ind w:right="388" w:firstLine="695"/>
        <w:jc w:val="both"/>
      </w:pPr>
      <w:r>
        <w:t>В диагностике и дифференциальной диагностике большое значение</w:t>
      </w:r>
      <w:r>
        <w:rPr>
          <w:spacing w:val="1"/>
        </w:rPr>
        <w:t xml:space="preserve"> </w:t>
      </w:r>
      <w:r>
        <w:t>имеет трактовка понятия "припухлость" мягких тканей. В отличие от кол-</w:t>
      </w:r>
      <w:r>
        <w:rPr>
          <w:spacing w:val="1"/>
        </w:rPr>
        <w:t xml:space="preserve"> </w:t>
      </w:r>
      <w:r>
        <w:t>латерального</w:t>
      </w:r>
      <w:r>
        <w:rPr>
          <w:spacing w:val="31"/>
        </w:rPr>
        <w:t xml:space="preserve"> </w:t>
      </w:r>
      <w:r>
        <w:t>реактивного</w:t>
      </w:r>
      <w:r>
        <w:rPr>
          <w:spacing w:val="30"/>
        </w:rPr>
        <w:t xml:space="preserve"> </w:t>
      </w:r>
      <w:r>
        <w:t>отека</w:t>
      </w:r>
      <w:r>
        <w:rPr>
          <w:spacing w:val="30"/>
        </w:rPr>
        <w:t xml:space="preserve"> </w:t>
      </w:r>
      <w:r>
        <w:t>мягких</w:t>
      </w:r>
      <w:r>
        <w:rPr>
          <w:spacing w:val="29"/>
        </w:rPr>
        <w:t xml:space="preserve"> </w:t>
      </w:r>
      <w:r>
        <w:t>тканей,</w:t>
      </w:r>
      <w:r>
        <w:rPr>
          <w:spacing w:val="30"/>
        </w:rPr>
        <w:t xml:space="preserve"> </w:t>
      </w:r>
      <w:r>
        <w:t>наблюдаемого,</w:t>
      </w:r>
      <w:r>
        <w:rPr>
          <w:spacing w:val="26"/>
        </w:rPr>
        <w:t xml:space="preserve"> </w:t>
      </w:r>
      <w:r>
        <w:t>например,</w:t>
      </w:r>
    </w:p>
    <w:p w:rsidR="00187552" w:rsidRDefault="00187552">
      <w:pPr>
        <w:spacing w:line="283" w:lineRule="auto"/>
        <w:jc w:val="both"/>
        <w:sectPr w:rsidR="00187552">
          <w:pgSz w:w="11910" w:h="16850"/>
          <w:pgMar w:top="1340" w:right="740" w:bottom="1160" w:left="1040" w:header="0" w:footer="920" w:gutter="0"/>
          <w:cols w:space="720"/>
        </w:sectPr>
      </w:pPr>
    </w:p>
    <w:p w:rsidR="00187552" w:rsidRDefault="00CE4B4C">
      <w:pPr>
        <w:pStyle w:val="a3"/>
        <w:spacing w:before="77" w:line="283" w:lineRule="auto"/>
        <w:ind w:right="387"/>
        <w:jc w:val="both"/>
      </w:pPr>
      <w:r>
        <w:lastRenderedPageBreak/>
        <w:t>при периоститах - при развившихся поверхностных флегмонах пальпатор-</w:t>
      </w:r>
      <w:r>
        <w:rPr>
          <w:spacing w:val="1"/>
        </w:rPr>
        <w:t xml:space="preserve"> </w:t>
      </w:r>
      <w:r>
        <w:t>но определяется плотный</w:t>
      </w:r>
      <w:r>
        <w:rPr>
          <w:spacing w:val="1"/>
        </w:rPr>
        <w:t xml:space="preserve"> </w:t>
      </w:r>
      <w:r>
        <w:t>болезненный инфильтрат в области очага вос-</w:t>
      </w:r>
      <w:r>
        <w:rPr>
          <w:spacing w:val="1"/>
        </w:rPr>
        <w:t xml:space="preserve"> </w:t>
      </w:r>
      <w:r>
        <w:t>паления, границы которого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пальпируются.</w:t>
      </w:r>
    </w:p>
    <w:p w:rsidR="00187552" w:rsidRDefault="00CE4B4C">
      <w:pPr>
        <w:pStyle w:val="a4"/>
        <w:numPr>
          <w:ilvl w:val="0"/>
          <w:numId w:val="8"/>
        </w:numPr>
        <w:tabs>
          <w:tab w:val="left" w:pos="1538"/>
        </w:tabs>
        <w:spacing w:before="6" w:line="283" w:lineRule="auto"/>
        <w:ind w:right="388" w:firstLine="556"/>
        <w:jc w:val="both"/>
        <w:rPr>
          <w:sz w:val="28"/>
        </w:rPr>
      </w:pPr>
      <w:r>
        <w:rPr>
          <w:sz w:val="28"/>
        </w:rPr>
        <w:t xml:space="preserve">При </w:t>
      </w:r>
      <w:r>
        <w:rPr>
          <w:sz w:val="28"/>
          <w:u w:val="single"/>
        </w:rPr>
        <w:t>поверхностных отграниченных флегмонах</w:t>
      </w:r>
      <w:r>
        <w:rPr>
          <w:sz w:val="28"/>
        </w:rPr>
        <w:t>, как и при абсцес-</w:t>
      </w:r>
      <w:r>
        <w:rPr>
          <w:spacing w:val="1"/>
          <w:sz w:val="28"/>
        </w:rPr>
        <w:t xml:space="preserve"> </w:t>
      </w:r>
      <w:r>
        <w:rPr>
          <w:sz w:val="28"/>
        </w:rPr>
        <w:t>сах,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 определить отграничивающий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барьер.</w:t>
      </w:r>
    </w:p>
    <w:p w:rsidR="00187552" w:rsidRDefault="00CE4B4C">
      <w:pPr>
        <w:pStyle w:val="a3"/>
        <w:spacing w:line="283" w:lineRule="auto"/>
        <w:ind w:right="387" w:firstLine="626"/>
        <w:jc w:val="both"/>
      </w:pPr>
      <w:r>
        <w:t>При прогрессирующих флегмонах инфильтрат быстро увеличивается.</w:t>
      </w:r>
      <w:r>
        <w:rPr>
          <w:spacing w:val="-67"/>
        </w:rPr>
        <w:t xml:space="preserve"> </w:t>
      </w:r>
      <w:r>
        <w:t>По периферии, в окружности инфильтрата участки ткани отечные. Их гра-</w:t>
      </w:r>
      <w:r>
        <w:rPr>
          <w:spacing w:val="1"/>
        </w:rPr>
        <w:t xml:space="preserve"> </w:t>
      </w:r>
      <w:r>
        <w:t>ницы незаметно теряются в здоровой клетчатке. Такой отек может выхо-</w:t>
      </w:r>
      <w:r>
        <w:rPr>
          <w:spacing w:val="1"/>
        </w:rPr>
        <w:t xml:space="preserve"> </w:t>
      </w:r>
      <w:r>
        <w:t>дить далеко за пределы инфильтрата. Например, при небольшой площади</w:t>
      </w:r>
      <w:r>
        <w:rPr>
          <w:spacing w:val="1"/>
        </w:rPr>
        <w:t xml:space="preserve"> </w:t>
      </w:r>
      <w:r>
        <w:t>инфильтрата в подчелюстной области коллатеральный отек может распро-</w:t>
      </w:r>
      <w:r>
        <w:rPr>
          <w:spacing w:val="1"/>
        </w:rPr>
        <w:t xml:space="preserve"> </w:t>
      </w:r>
      <w:r>
        <w:t>страниться в</w:t>
      </w:r>
      <w:r>
        <w:rPr>
          <w:spacing w:val="-2"/>
        </w:rPr>
        <w:t xml:space="preserve"> </w:t>
      </w:r>
      <w:r>
        <w:t>щечную,</w:t>
      </w:r>
      <w:r>
        <w:rPr>
          <w:spacing w:val="-1"/>
        </w:rPr>
        <w:t xml:space="preserve"> </w:t>
      </w:r>
      <w:r>
        <w:t>шейную</w:t>
      </w:r>
      <w:r>
        <w:rPr>
          <w:spacing w:val="-1"/>
        </w:rPr>
        <w:t xml:space="preserve"> </w:t>
      </w:r>
      <w:r>
        <w:t>области.</w:t>
      </w:r>
    </w:p>
    <w:p w:rsidR="00187552" w:rsidRDefault="00CE4B4C">
      <w:pPr>
        <w:pStyle w:val="a3"/>
        <w:spacing w:line="283" w:lineRule="auto"/>
        <w:ind w:right="388" w:firstLine="626"/>
        <w:jc w:val="both"/>
      </w:pPr>
      <w:r>
        <w:t>В некоторых случаях отечность столь велика, что скрывает контуры</w:t>
      </w:r>
      <w:r>
        <w:rPr>
          <w:spacing w:val="1"/>
        </w:rPr>
        <w:t xml:space="preserve"> </w:t>
      </w:r>
      <w:r>
        <w:t>инфильтрата. Плотный на ощупь инфильтрат по мере гнойного расплавле-</w:t>
      </w:r>
      <w:r>
        <w:rPr>
          <w:spacing w:val="1"/>
        </w:rPr>
        <w:t xml:space="preserve"> </w:t>
      </w:r>
      <w:r>
        <w:t>ния тканей делается более мягким, а в центральных его участках появляет-</w:t>
      </w:r>
      <w:r>
        <w:rPr>
          <w:spacing w:val="1"/>
        </w:rPr>
        <w:t xml:space="preserve"> </w:t>
      </w:r>
      <w:r>
        <w:t>ся флюктуация.</w:t>
      </w:r>
    </w:p>
    <w:p w:rsidR="00187552" w:rsidRDefault="00CE4B4C">
      <w:pPr>
        <w:pStyle w:val="a4"/>
        <w:numPr>
          <w:ilvl w:val="0"/>
          <w:numId w:val="8"/>
        </w:numPr>
        <w:tabs>
          <w:tab w:val="left" w:pos="1634"/>
        </w:tabs>
        <w:spacing w:line="283" w:lineRule="auto"/>
        <w:ind w:right="390" w:firstLine="626"/>
        <w:jc w:val="both"/>
        <w:rPr>
          <w:sz w:val="28"/>
        </w:rPr>
      </w:pPr>
      <w:r>
        <w:rPr>
          <w:sz w:val="28"/>
          <w:u w:val="single"/>
        </w:rPr>
        <w:t>При глубоко расположенных флегмонах</w:t>
      </w:r>
      <w:r>
        <w:rPr>
          <w:spacing w:val="1"/>
          <w:sz w:val="28"/>
        </w:rPr>
        <w:t xml:space="preserve"> </w:t>
      </w:r>
      <w:r>
        <w:rPr>
          <w:sz w:val="28"/>
        </w:rPr>
        <w:t>не всегда удается рано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выявить расплавление тканей и флюктуацию. Флюктуация бывает тогда,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флегмонозный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глубины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кожи,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гиперемированной,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напряжена,</w:t>
      </w:r>
      <w:r>
        <w:rPr>
          <w:spacing w:val="-67"/>
          <w:sz w:val="28"/>
        </w:rPr>
        <w:t xml:space="preserve"> </w:t>
      </w:r>
      <w:r>
        <w:rPr>
          <w:sz w:val="28"/>
        </w:rPr>
        <w:t>лосниться, в складку</w:t>
      </w:r>
      <w:r>
        <w:rPr>
          <w:spacing w:val="-3"/>
          <w:sz w:val="28"/>
        </w:rPr>
        <w:t xml:space="preserve"> </w:t>
      </w:r>
      <w:r>
        <w:rPr>
          <w:sz w:val="28"/>
        </w:rPr>
        <w:t>собирается 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трудом</w:t>
      </w:r>
      <w:r>
        <w:rPr>
          <w:spacing w:val="1"/>
          <w:sz w:val="28"/>
        </w:rPr>
        <w:t xml:space="preserve"> </w:t>
      </w:r>
      <w:r>
        <w:rPr>
          <w:sz w:val="28"/>
        </w:rPr>
        <w:t>или вообще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собирается.</w:t>
      </w:r>
    </w:p>
    <w:p w:rsidR="00187552" w:rsidRDefault="00CE4B4C">
      <w:pPr>
        <w:pStyle w:val="a3"/>
        <w:spacing w:line="283" w:lineRule="auto"/>
        <w:ind w:right="400" w:firstLine="626"/>
        <w:jc w:val="both"/>
      </w:pPr>
      <w:r>
        <w:t>При глубоких флегмонах изменения со стороны кожных покровов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менее выражены.</w:t>
      </w:r>
    </w:p>
    <w:p w:rsidR="00187552" w:rsidRDefault="00CE4B4C">
      <w:pPr>
        <w:pStyle w:val="a3"/>
        <w:spacing w:line="283" w:lineRule="auto"/>
        <w:ind w:right="387" w:firstLine="556"/>
        <w:jc w:val="both"/>
      </w:pPr>
      <w:r>
        <w:t>При односторонних флегмонах появляется асимметрия лица, увели-</w:t>
      </w:r>
      <w:r>
        <w:rPr>
          <w:spacing w:val="1"/>
        </w:rPr>
        <w:t xml:space="preserve"> </w:t>
      </w:r>
      <w:r>
        <w:t>чиваются регионарные лимфатические узлы и включаются в общий ин-</w:t>
      </w:r>
      <w:r>
        <w:rPr>
          <w:spacing w:val="1"/>
        </w:rPr>
        <w:t xml:space="preserve"> </w:t>
      </w:r>
      <w:r>
        <w:t>фильтрат.</w:t>
      </w:r>
    </w:p>
    <w:p w:rsidR="00187552" w:rsidRDefault="00CE4B4C">
      <w:pPr>
        <w:pStyle w:val="a3"/>
        <w:spacing w:line="283" w:lineRule="auto"/>
        <w:ind w:right="387" w:firstLine="556"/>
        <w:jc w:val="both"/>
      </w:pPr>
      <w:r>
        <w:t>Далеко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инфильтрат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коллатеральный</w:t>
      </w:r>
      <w:r>
        <w:rPr>
          <w:spacing w:val="1"/>
        </w:rPr>
        <w:t xml:space="preserve"> </w:t>
      </w:r>
      <w:r>
        <w:t>отек</w:t>
      </w:r>
      <w:r>
        <w:rPr>
          <w:spacing w:val="1"/>
        </w:rPr>
        <w:t xml:space="preserve"> </w:t>
      </w:r>
      <w:r>
        <w:t>определяется при внешнем осмотре. Так, например, при глубокорасполо-</w:t>
      </w:r>
      <w:r>
        <w:rPr>
          <w:spacing w:val="1"/>
        </w:rPr>
        <w:t xml:space="preserve"> </w:t>
      </w:r>
      <w:r>
        <w:t>женных флегмонах (крыловидно-челюстного, окологлоточного простран-</w:t>
      </w:r>
      <w:r>
        <w:rPr>
          <w:spacing w:val="1"/>
        </w:rPr>
        <w:t xml:space="preserve"> </w:t>
      </w:r>
      <w:r>
        <w:t>ства, подвисочной и крылонебной ямок) отечность тканей незначительная</w:t>
      </w:r>
      <w:r>
        <w:rPr>
          <w:spacing w:val="1"/>
        </w:rPr>
        <w:t xml:space="preserve"> </w:t>
      </w:r>
      <w:r>
        <w:t>или вообще не определяется при внешнем осмотре. Однако в некоторых</w:t>
      </w:r>
      <w:r>
        <w:rPr>
          <w:spacing w:val="1"/>
        </w:rPr>
        <w:t xml:space="preserve"> </w:t>
      </w:r>
      <w:r>
        <w:t>случаях все же удается пальпировать глубоко локализующийся воспали-</w:t>
      </w:r>
      <w:r>
        <w:rPr>
          <w:spacing w:val="1"/>
        </w:rPr>
        <w:t xml:space="preserve"> </w:t>
      </w:r>
      <w:r>
        <w:t>тельный инфильтрат: между бугром верхней челюсти и венечным отрост-</w:t>
      </w:r>
      <w:r>
        <w:rPr>
          <w:spacing w:val="1"/>
        </w:rPr>
        <w:t xml:space="preserve"> </w:t>
      </w:r>
      <w:r>
        <w:t>ком нижней челюсти при внутриротовой пальпации (при флегмонах под-</w:t>
      </w:r>
      <w:r>
        <w:rPr>
          <w:spacing w:val="1"/>
        </w:rPr>
        <w:t xml:space="preserve"> </w:t>
      </w:r>
      <w:r>
        <w:t>височной ямки), под углом нижней челюсти (при крыловидно-челюстной</w:t>
      </w:r>
      <w:r>
        <w:rPr>
          <w:spacing w:val="1"/>
        </w:rPr>
        <w:t xml:space="preserve"> </w:t>
      </w:r>
      <w:r>
        <w:t>флегмоне).</w:t>
      </w:r>
    </w:p>
    <w:p w:rsidR="00187552" w:rsidRDefault="00CE4B4C">
      <w:pPr>
        <w:pStyle w:val="a3"/>
        <w:spacing w:line="283" w:lineRule="auto"/>
        <w:ind w:right="388" w:firstLine="695"/>
        <w:jc w:val="both"/>
      </w:pPr>
      <w:r>
        <w:t>Весьма важным симптомом является ограничение открывания рта -</w:t>
      </w:r>
      <w:r>
        <w:rPr>
          <w:spacing w:val="1"/>
        </w:rPr>
        <w:t xml:space="preserve"> </w:t>
      </w:r>
      <w:r>
        <w:t>контрактура</w:t>
      </w:r>
      <w:r>
        <w:rPr>
          <w:spacing w:val="8"/>
        </w:rPr>
        <w:t xml:space="preserve"> </w:t>
      </w:r>
      <w:r>
        <w:t>жевательных</w:t>
      </w:r>
      <w:r>
        <w:rPr>
          <w:spacing w:val="10"/>
        </w:rPr>
        <w:t xml:space="preserve"> </w:t>
      </w:r>
      <w:r>
        <w:t>мышц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результате</w:t>
      </w:r>
      <w:r>
        <w:rPr>
          <w:spacing w:val="9"/>
        </w:rPr>
        <w:t xml:space="preserve"> </w:t>
      </w:r>
      <w:r>
        <w:t>распространения</w:t>
      </w:r>
      <w:r>
        <w:rPr>
          <w:spacing w:val="9"/>
        </w:rPr>
        <w:t xml:space="preserve"> </w:t>
      </w:r>
      <w:r>
        <w:t>воспаления</w:t>
      </w:r>
    </w:p>
    <w:p w:rsidR="00187552" w:rsidRDefault="00187552">
      <w:pPr>
        <w:spacing w:line="283" w:lineRule="auto"/>
        <w:jc w:val="both"/>
        <w:sectPr w:rsidR="00187552">
          <w:pgSz w:w="11910" w:h="16850"/>
          <w:pgMar w:top="1340" w:right="740" w:bottom="1160" w:left="1040" w:header="0" w:footer="920" w:gutter="0"/>
          <w:cols w:space="720"/>
        </w:sectPr>
      </w:pPr>
    </w:p>
    <w:p w:rsidR="00187552" w:rsidRDefault="00CE4B4C">
      <w:pPr>
        <w:pStyle w:val="a3"/>
        <w:spacing w:before="77" w:line="283" w:lineRule="auto"/>
        <w:ind w:right="387"/>
        <w:jc w:val="both"/>
      </w:pPr>
      <w:r>
        <w:lastRenderedPageBreak/>
        <w:t>на</w:t>
      </w:r>
      <w:r>
        <w:rPr>
          <w:spacing w:val="1"/>
        </w:rPr>
        <w:t xml:space="preserve"> </w:t>
      </w:r>
      <w:r>
        <w:t>жевательные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(височную,</w:t>
      </w:r>
      <w:r>
        <w:rPr>
          <w:spacing w:val="1"/>
        </w:rPr>
        <w:t xml:space="preserve"> </w:t>
      </w:r>
      <w:r>
        <w:t>собственно-жевательную,</w:t>
      </w:r>
      <w:r>
        <w:rPr>
          <w:spacing w:val="1"/>
        </w:rPr>
        <w:t xml:space="preserve"> </w:t>
      </w:r>
      <w:r>
        <w:t>внутрен-</w:t>
      </w:r>
      <w:r>
        <w:rPr>
          <w:spacing w:val="1"/>
        </w:rPr>
        <w:t xml:space="preserve"> </w:t>
      </w:r>
      <w:r>
        <w:t>нюю крыловидную). По мнению М.Д.Дубова, сведение челюстей не всегда</w:t>
      </w:r>
      <w:r>
        <w:rPr>
          <w:spacing w:val="-67"/>
        </w:rPr>
        <w:t xml:space="preserve"> </w:t>
      </w:r>
      <w:r>
        <w:t>связано с повышением тонуса верхней группы жевательных мышц (под-</w:t>
      </w:r>
      <w:r>
        <w:rPr>
          <w:spacing w:val="1"/>
        </w:rPr>
        <w:t xml:space="preserve"> </w:t>
      </w:r>
      <w:r>
        <w:t>нимателей),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затрагивающих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(опускателей), ограничение открывания рта обусловлено их болезненно-</w:t>
      </w:r>
      <w:r>
        <w:rPr>
          <w:spacing w:val="1"/>
        </w:rPr>
        <w:t xml:space="preserve"> </w:t>
      </w:r>
      <w:r>
        <w:t>стью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сокращении (при</w:t>
      </w:r>
      <w:r>
        <w:rPr>
          <w:spacing w:val="1"/>
        </w:rPr>
        <w:t xml:space="preserve"> </w:t>
      </w:r>
      <w:r>
        <w:t>флегмоне</w:t>
      </w:r>
      <w:r>
        <w:rPr>
          <w:spacing w:val="1"/>
        </w:rPr>
        <w:t xml:space="preserve"> </w:t>
      </w:r>
      <w:r>
        <w:t>дна полости</w:t>
      </w:r>
      <w:r>
        <w:rPr>
          <w:spacing w:val="1"/>
        </w:rPr>
        <w:t xml:space="preserve"> </w:t>
      </w:r>
      <w:r>
        <w:t>рта и</w:t>
      </w:r>
      <w:r>
        <w:rPr>
          <w:spacing w:val="1"/>
        </w:rPr>
        <w:t xml:space="preserve"> </w:t>
      </w:r>
      <w:r>
        <w:t>др.).</w:t>
      </w:r>
    </w:p>
    <w:p w:rsidR="00187552" w:rsidRDefault="00CE4B4C">
      <w:pPr>
        <w:pStyle w:val="a3"/>
        <w:spacing w:line="283" w:lineRule="auto"/>
        <w:ind w:right="388" w:firstLine="626"/>
        <w:jc w:val="both"/>
      </w:pPr>
      <w:r>
        <w:t>Часто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флегмоны</w:t>
      </w:r>
      <w:r>
        <w:rPr>
          <w:spacing w:val="1"/>
        </w:rPr>
        <w:t xml:space="preserve"> </w:t>
      </w:r>
      <w:r>
        <w:t>(крыловидно-челюстная,</w:t>
      </w:r>
      <w:r>
        <w:rPr>
          <w:spacing w:val="1"/>
        </w:rPr>
        <w:t xml:space="preserve"> </w:t>
      </w:r>
      <w:r>
        <w:t>окологлоточ-</w:t>
      </w:r>
      <w:r>
        <w:rPr>
          <w:spacing w:val="1"/>
        </w:rPr>
        <w:t xml:space="preserve"> </w:t>
      </w:r>
      <w:r>
        <w:t>ная)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болями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глотании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невозможностью</w:t>
      </w:r>
      <w:r>
        <w:rPr>
          <w:spacing w:val="1"/>
        </w:rPr>
        <w:t xml:space="preserve"> </w:t>
      </w:r>
      <w:r>
        <w:t>проглотить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жидкую</w:t>
      </w:r>
      <w:r>
        <w:rPr>
          <w:spacing w:val="1"/>
        </w:rPr>
        <w:t xml:space="preserve"> </w:t>
      </w:r>
      <w:r>
        <w:t>пищу.</w:t>
      </w:r>
      <w:r>
        <w:rPr>
          <w:spacing w:val="1"/>
        </w:rPr>
        <w:t xml:space="preserve"> </w:t>
      </w:r>
      <w:r>
        <w:t>Затрудненное</w:t>
      </w:r>
      <w:r>
        <w:rPr>
          <w:spacing w:val="1"/>
        </w:rPr>
        <w:t xml:space="preserve"> </w:t>
      </w:r>
      <w:r>
        <w:t>глотание,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М.Д.Дубова может быть обусловлено не только при этих и других флег-</w:t>
      </w:r>
      <w:r>
        <w:rPr>
          <w:spacing w:val="1"/>
        </w:rPr>
        <w:t xml:space="preserve"> </w:t>
      </w:r>
      <w:r>
        <w:t>монах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глотки</w:t>
      </w:r>
      <w:r>
        <w:rPr>
          <w:spacing w:val="1"/>
        </w:rPr>
        <w:t xml:space="preserve"> </w:t>
      </w:r>
      <w:r>
        <w:t>(паратонзиллярный</w:t>
      </w:r>
      <w:r>
        <w:rPr>
          <w:spacing w:val="1"/>
        </w:rPr>
        <w:t xml:space="preserve"> </w:t>
      </w:r>
      <w:r>
        <w:t>абсцесс),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симптом</w:t>
      </w:r>
      <w:r>
        <w:rPr>
          <w:spacing w:val="1"/>
        </w:rPr>
        <w:t xml:space="preserve"> </w:t>
      </w:r>
      <w:r>
        <w:t>наблюдается и при абсцессах и флегмонах дна полости рта, гнойных сиа-</w:t>
      </w:r>
      <w:r>
        <w:rPr>
          <w:spacing w:val="1"/>
        </w:rPr>
        <w:t xml:space="preserve"> </w:t>
      </w:r>
      <w:r>
        <w:t>лоаденитах и т.д. Появляется боль при глотании, по всей вероятности, в</w:t>
      </w:r>
      <w:r>
        <w:rPr>
          <w:spacing w:val="1"/>
        </w:rPr>
        <w:t xml:space="preserve"> </w:t>
      </w:r>
      <w:r>
        <w:t>результате появления</w:t>
      </w:r>
      <w:r>
        <w:rPr>
          <w:spacing w:val="1"/>
        </w:rPr>
        <w:t xml:space="preserve"> </w:t>
      </w:r>
      <w:r>
        <w:t>болей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сокращении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дна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рта.</w:t>
      </w:r>
    </w:p>
    <w:p w:rsidR="00187552" w:rsidRDefault="00CE4B4C">
      <w:pPr>
        <w:pStyle w:val="a3"/>
        <w:spacing w:line="317" w:lineRule="exact"/>
      </w:pPr>
      <w:r>
        <w:rPr>
          <w:u w:val="single"/>
        </w:rPr>
        <w:t>Для</w:t>
      </w:r>
      <w:r>
        <w:rPr>
          <w:spacing w:val="2"/>
          <w:u w:val="single"/>
        </w:rPr>
        <w:t xml:space="preserve"> </w:t>
      </w:r>
      <w:r>
        <w:rPr>
          <w:u w:val="single"/>
        </w:rPr>
        <w:t>всех</w:t>
      </w:r>
      <w:r>
        <w:rPr>
          <w:spacing w:val="4"/>
          <w:u w:val="single"/>
        </w:rPr>
        <w:t xml:space="preserve"> </w:t>
      </w:r>
      <w:r>
        <w:rPr>
          <w:u w:val="single"/>
        </w:rPr>
        <w:t>флегмон</w:t>
      </w:r>
      <w:r>
        <w:rPr>
          <w:spacing w:val="2"/>
          <w:u w:val="single"/>
        </w:rPr>
        <w:t xml:space="preserve"> </w:t>
      </w:r>
      <w:r>
        <w:rPr>
          <w:u w:val="single"/>
        </w:rPr>
        <w:t>челюстно-лицевой</w:t>
      </w:r>
      <w:r>
        <w:rPr>
          <w:spacing w:val="4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2"/>
          <w:u w:val="single"/>
        </w:rPr>
        <w:t xml:space="preserve"> </w:t>
      </w:r>
      <w:r>
        <w:rPr>
          <w:u w:val="single"/>
        </w:rPr>
        <w:t>характерным</w:t>
      </w:r>
      <w:r>
        <w:rPr>
          <w:spacing w:val="3"/>
          <w:u w:val="single"/>
        </w:rPr>
        <w:t xml:space="preserve"> </w:t>
      </w:r>
      <w:r>
        <w:rPr>
          <w:u w:val="single"/>
        </w:rPr>
        <w:t>является:</w:t>
      </w:r>
    </w:p>
    <w:p w:rsidR="00187552" w:rsidRDefault="00CE4B4C">
      <w:pPr>
        <w:pStyle w:val="a4"/>
        <w:numPr>
          <w:ilvl w:val="0"/>
          <w:numId w:val="7"/>
        </w:numPr>
        <w:tabs>
          <w:tab w:val="left" w:pos="1663"/>
        </w:tabs>
        <w:spacing w:before="61" w:line="283" w:lineRule="auto"/>
        <w:ind w:right="388" w:firstLine="695"/>
        <w:jc w:val="both"/>
        <w:rPr>
          <w:sz w:val="28"/>
        </w:rPr>
      </w:pPr>
      <w:r>
        <w:rPr>
          <w:sz w:val="28"/>
        </w:rPr>
        <w:t>В этой или иной мере выраженное нарушение подвижности ниж-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челюсти вплоть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 челюстей.</w:t>
      </w:r>
    </w:p>
    <w:p w:rsidR="00187552" w:rsidRDefault="00CE4B4C">
      <w:pPr>
        <w:pStyle w:val="a4"/>
        <w:numPr>
          <w:ilvl w:val="0"/>
          <w:numId w:val="7"/>
        </w:numPr>
        <w:tabs>
          <w:tab w:val="left" w:pos="1670"/>
        </w:tabs>
        <w:spacing w:before="6" w:line="283" w:lineRule="auto"/>
        <w:ind w:right="388" w:firstLine="695"/>
        <w:jc w:val="both"/>
        <w:rPr>
          <w:sz w:val="28"/>
        </w:rPr>
      </w:pPr>
      <w:r>
        <w:rPr>
          <w:sz w:val="28"/>
        </w:rPr>
        <w:t>Нарушение или болезненность различной степени интенсивности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глотания, жевания, особенно при локализации флегмоны в крыловидно-</w:t>
      </w:r>
      <w:r>
        <w:rPr>
          <w:spacing w:val="1"/>
          <w:sz w:val="28"/>
        </w:rPr>
        <w:t xml:space="preserve"> </w:t>
      </w:r>
      <w:r>
        <w:rPr>
          <w:sz w:val="28"/>
        </w:rPr>
        <w:t>челюстном, поджевательном пространстве, а также в другом случае 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вовлечении 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воспаление жевательных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мышц.</w:t>
      </w:r>
    </w:p>
    <w:p w:rsidR="00187552" w:rsidRDefault="00CE4B4C">
      <w:pPr>
        <w:pStyle w:val="a4"/>
        <w:numPr>
          <w:ilvl w:val="0"/>
          <w:numId w:val="7"/>
        </w:numPr>
        <w:tabs>
          <w:tab w:val="left" w:pos="1795"/>
        </w:tabs>
        <w:spacing w:before="4" w:line="283" w:lineRule="auto"/>
        <w:ind w:right="388" w:firstLine="835"/>
        <w:jc w:val="both"/>
        <w:rPr>
          <w:sz w:val="28"/>
        </w:rPr>
      </w:pPr>
      <w:r>
        <w:rPr>
          <w:sz w:val="28"/>
        </w:rPr>
        <w:t>Расстройство артикуляции речи и дыхания в силу отечности сте-</w:t>
      </w:r>
      <w:r>
        <w:rPr>
          <w:spacing w:val="1"/>
          <w:sz w:val="28"/>
        </w:rPr>
        <w:t xml:space="preserve"> </w:t>
      </w:r>
      <w:r>
        <w:rPr>
          <w:sz w:val="28"/>
        </w:rPr>
        <w:t>нок полости рта,</w:t>
      </w:r>
      <w:r>
        <w:rPr>
          <w:spacing w:val="-2"/>
          <w:sz w:val="28"/>
        </w:rPr>
        <w:t xml:space="preserve"> </w:t>
      </w:r>
      <w:r>
        <w:rPr>
          <w:sz w:val="28"/>
        </w:rPr>
        <w:t>трахеи,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связок.</w:t>
      </w:r>
    </w:p>
    <w:p w:rsidR="00187552" w:rsidRDefault="00CE4B4C">
      <w:pPr>
        <w:pStyle w:val="a4"/>
        <w:numPr>
          <w:ilvl w:val="0"/>
          <w:numId w:val="7"/>
        </w:numPr>
        <w:tabs>
          <w:tab w:val="left" w:pos="1778"/>
        </w:tabs>
        <w:spacing w:before="6"/>
        <w:ind w:left="1778" w:hanging="281"/>
        <w:jc w:val="both"/>
        <w:rPr>
          <w:sz w:val="28"/>
        </w:rPr>
      </w:pPr>
      <w:r>
        <w:rPr>
          <w:sz w:val="28"/>
        </w:rPr>
        <w:t>Нарушение слюноотделения:</w:t>
      </w:r>
      <w:r>
        <w:rPr>
          <w:spacing w:val="2"/>
          <w:sz w:val="28"/>
        </w:rPr>
        <w:t xml:space="preserve"> </w:t>
      </w:r>
      <w:r>
        <w:rPr>
          <w:sz w:val="28"/>
        </w:rPr>
        <w:t>слюна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вязкой,</w:t>
      </w:r>
      <w:r>
        <w:rPr>
          <w:spacing w:val="-1"/>
          <w:sz w:val="28"/>
        </w:rPr>
        <w:t xml:space="preserve"> </w:t>
      </w:r>
      <w:r>
        <w:rPr>
          <w:sz w:val="28"/>
        </w:rPr>
        <w:t>тягучей.</w:t>
      </w:r>
    </w:p>
    <w:p w:rsidR="00187552" w:rsidRDefault="00187552">
      <w:pPr>
        <w:pStyle w:val="a3"/>
        <w:spacing w:before="5"/>
        <w:ind w:left="0"/>
        <w:rPr>
          <w:sz w:val="30"/>
        </w:rPr>
      </w:pPr>
    </w:p>
    <w:p w:rsidR="00187552" w:rsidRDefault="00187552">
      <w:pPr>
        <w:pStyle w:val="a3"/>
        <w:ind w:left="0"/>
        <w:rPr>
          <w:sz w:val="26"/>
        </w:rPr>
      </w:pPr>
    </w:p>
    <w:p w:rsidR="00093BD0" w:rsidRDefault="00093BD0">
      <w:pPr>
        <w:spacing w:before="207"/>
        <w:ind w:left="394" w:right="125"/>
        <w:jc w:val="center"/>
        <w:rPr>
          <w:b/>
          <w:sz w:val="26"/>
        </w:rPr>
      </w:pPr>
    </w:p>
    <w:p w:rsidR="00093BD0" w:rsidRDefault="00093BD0">
      <w:pPr>
        <w:spacing w:before="207"/>
        <w:ind w:left="394" w:right="125"/>
        <w:jc w:val="center"/>
        <w:rPr>
          <w:b/>
          <w:sz w:val="26"/>
        </w:rPr>
      </w:pPr>
    </w:p>
    <w:p w:rsidR="00093BD0" w:rsidRDefault="00093BD0">
      <w:pPr>
        <w:spacing w:before="207"/>
        <w:ind w:left="394" w:right="125"/>
        <w:jc w:val="center"/>
        <w:rPr>
          <w:b/>
          <w:sz w:val="26"/>
        </w:rPr>
      </w:pPr>
    </w:p>
    <w:p w:rsidR="00093BD0" w:rsidRDefault="00093BD0">
      <w:pPr>
        <w:spacing w:before="207"/>
        <w:ind w:left="394" w:right="125"/>
        <w:jc w:val="center"/>
        <w:rPr>
          <w:b/>
          <w:sz w:val="26"/>
        </w:rPr>
      </w:pPr>
    </w:p>
    <w:p w:rsidR="00093BD0" w:rsidRDefault="00093BD0">
      <w:pPr>
        <w:spacing w:before="207"/>
        <w:ind w:left="394" w:right="125"/>
        <w:jc w:val="center"/>
        <w:rPr>
          <w:b/>
          <w:sz w:val="26"/>
        </w:rPr>
      </w:pPr>
    </w:p>
    <w:p w:rsidR="00093BD0" w:rsidRDefault="00093BD0">
      <w:pPr>
        <w:spacing w:before="207"/>
        <w:ind w:left="394" w:right="125"/>
        <w:jc w:val="center"/>
        <w:rPr>
          <w:b/>
          <w:sz w:val="26"/>
        </w:rPr>
      </w:pPr>
    </w:p>
    <w:p w:rsidR="00093BD0" w:rsidRDefault="00093BD0">
      <w:pPr>
        <w:spacing w:before="207"/>
        <w:ind w:left="394" w:right="125"/>
        <w:jc w:val="center"/>
        <w:rPr>
          <w:b/>
          <w:sz w:val="26"/>
        </w:rPr>
      </w:pPr>
    </w:p>
    <w:p w:rsidR="00093BD0" w:rsidRDefault="00093BD0">
      <w:pPr>
        <w:spacing w:before="207"/>
        <w:ind w:left="394" w:right="125"/>
        <w:jc w:val="center"/>
        <w:rPr>
          <w:b/>
          <w:sz w:val="26"/>
        </w:rPr>
      </w:pPr>
    </w:p>
    <w:p w:rsidR="00187552" w:rsidRDefault="00CE4B4C">
      <w:pPr>
        <w:spacing w:before="207"/>
        <w:ind w:left="394" w:right="125"/>
        <w:jc w:val="center"/>
        <w:rPr>
          <w:b/>
          <w:sz w:val="26"/>
        </w:rPr>
      </w:pPr>
      <w:r>
        <w:rPr>
          <w:b/>
          <w:sz w:val="26"/>
        </w:rPr>
        <w:lastRenderedPageBreak/>
        <w:t>Список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литературы</w:t>
      </w:r>
    </w:p>
    <w:p w:rsidR="00187552" w:rsidRDefault="00187552">
      <w:pPr>
        <w:pStyle w:val="a3"/>
        <w:spacing w:before="6"/>
        <w:ind w:left="0"/>
        <w:rPr>
          <w:b/>
          <w:sz w:val="26"/>
        </w:rPr>
      </w:pPr>
    </w:p>
    <w:p w:rsidR="00187552" w:rsidRDefault="00CE4B4C">
      <w:pPr>
        <w:spacing w:before="1"/>
        <w:ind w:left="662"/>
        <w:rPr>
          <w:sz w:val="26"/>
        </w:rPr>
      </w:pPr>
      <w:r>
        <w:rPr>
          <w:sz w:val="26"/>
        </w:rPr>
        <w:t>Основная</w:t>
      </w:r>
      <w:r>
        <w:rPr>
          <w:spacing w:val="-9"/>
          <w:sz w:val="26"/>
        </w:rPr>
        <w:t xml:space="preserve"> </w:t>
      </w:r>
      <w:r>
        <w:rPr>
          <w:sz w:val="26"/>
        </w:rPr>
        <w:t>литература:</w:t>
      </w:r>
    </w:p>
    <w:p w:rsidR="00187552" w:rsidRDefault="00CE4B4C">
      <w:pPr>
        <w:pStyle w:val="a4"/>
        <w:numPr>
          <w:ilvl w:val="0"/>
          <w:numId w:val="2"/>
        </w:numPr>
        <w:tabs>
          <w:tab w:val="left" w:pos="948"/>
        </w:tabs>
        <w:spacing w:before="99" w:line="247" w:lineRule="auto"/>
        <w:ind w:right="388" w:firstLine="0"/>
        <w:rPr>
          <w:sz w:val="26"/>
        </w:rPr>
      </w:pPr>
      <w:r>
        <w:rPr>
          <w:sz w:val="26"/>
        </w:rPr>
        <w:t>Соловьев</w:t>
      </w:r>
      <w:r>
        <w:rPr>
          <w:spacing w:val="17"/>
          <w:sz w:val="26"/>
        </w:rPr>
        <w:t xml:space="preserve"> </w:t>
      </w:r>
      <w:r>
        <w:rPr>
          <w:sz w:val="26"/>
        </w:rPr>
        <w:t>М.М.,</w:t>
      </w:r>
      <w:r>
        <w:rPr>
          <w:spacing w:val="18"/>
          <w:sz w:val="26"/>
        </w:rPr>
        <w:t xml:space="preserve"> </w:t>
      </w:r>
      <w:r>
        <w:rPr>
          <w:sz w:val="26"/>
        </w:rPr>
        <w:t>Большаков</w:t>
      </w:r>
      <w:r>
        <w:rPr>
          <w:spacing w:val="18"/>
          <w:sz w:val="26"/>
        </w:rPr>
        <w:t xml:space="preserve"> </w:t>
      </w:r>
      <w:r>
        <w:rPr>
          <w:sz w:val="26"/>
        </w:rPr>
        <w:t>О.П.,</w:t>
      </w:r>
      <w:r>
        <w:rPr>
          <w:spacing w:val="18"/>
          <w:sz w:val="26"/>
        </w:rPr>
        <w:t xml:space="preserve"> </w:t>
      </w:r>
      <w:r>
        <w:rPr>
          <w:sz w:val="26"/>
        </w:rPr>
        <w:t>Галецкий</w:t>
      </w:r>
      <w:r>
        <w:rPr>
          <w:spacing w:val="18"/>
          <w:sz w:val="26"/>
        </w:rPr>
        <w:t xml:space="preserve"> </w:t>
      </w:r>
      <w:r>
        <w:rPr>
          <w:sz w:val="26"/>
        </w:rPr>
        <w:t>Д.В.</w:t>
      </w:r>
      <w:r>
        <w:rPr>
          <w:spacing w:val="22"/>
          <w:sz w:val="26"/>
        </w:rPr>
        <w:t xml:space="preserve"> </w:t>
      </w:r>
      <w:r>
        <w:rPr>
          <w:sz w:val="26"/>
        </w:rPr>
        <w:t>«Гнойно-воспалительные</w:t>
      </w:r>
      <w:r>
        <w:rPr>
          <w:spacing w:val="16"/>
          <w:sz w:val="26"/>
        </w:rPr>
        <w:t xml:space="preserve"> </w:t>
      </w:r>
      <w:r>
        <w:rPr>
          <w:sz w:val="26"/>
        </w:rPr>
        <w:t>за-</w:t>
      </w:r>
      <w:r>
        <w:rPr>
          <w:spacing w:val="-62"/>
          <w:sz w:val="26"/>
        </w:rPr>
        <w:t xml:space="preserve"> </w:t>
      </w:r>
      <w:r>
        <w:rPr>
          <w:sz w:val="26"/>
        </w:rPr>
        <w:t>болевания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головы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шеи»</w:t>
      </w:r>
      <w:r>
        <w:rPr>
          <w:spacing w:val="-4"/>
          <w:sz w:val="26"/>
        </w:rPr>
        <w:t xml:space="preserve"> </w:t>
      </w:r>
      <w:r>
        <w:rPr>
          <w:sz w:val="26"/>
        </w:rPr>
        <w:t>Москва</w:t>
      </w:r>
      <w:r>
        <w:rPr>
          <w:spacing w:val="-2"/>
          <w:sz w:val="26"/>
        </w:rPr>
        <w:t xml:space="preserve"> </w:t>
      </w:r>
      <w:r>
        <w:rPr>
          <w:sz w:val="26"/>
        </w:rPr>
        <w:t>«МЕДпресс-информ»</w:t>
      </w:r>
      <w:r>
        <w:rPr>
          <w:spacing w:val="-5"/>
          <w:sz w:val="26"/>
        </w:rPr>
        <w:t xml:space="preserve"> </w:t>
      </w:r>
      <w:r>
        <w:rPr>
          <w:sz w:val="26"/>
        </w:rPr>
        <w:t>2012г.</w:t>
      </w:r>
      <w:r>
        <w:rPr>
          <w:spacing w:val="-2"/>
          <w:sz w:val="26"/>
        </w:rPr>
        <w:t xml:space="preserve"> </w:t>
      </w:r>
      <w:r>
        <w:rPr>
          <w:sz w:val="26"/>
        </w:rPr>
        <w:t>191</w:t>
      </w:r>
      <w:r>
        <w:rPr>
          <w:spacing w:val="-2"/>
          <w:sz w:val="26"/>
        </w:rPr>
        <w:t xml:space="preserve"> </w:t>
      </w:r>
      <w:r>
        <w:rPr>
          <w:sz w:val="26"/>
        </w:rPr>
        <w:t>с.</w:t>
      </w:r>
    </w:p>
    <w:p w:rsidR="00187552" w:rsidRDefault="00CE4B4C">
      <w:pPr>
        <w:pStyle w:val="a4"/>
        <w:numPr>
          <w:ilvl w:val="0"/>
          <w:numId w:val="2"/>
        </w:numPr>
        <w:tabs>
          <w:tab w:val="left" w:pos="970"/>
        </w:tabs>
        <w:spacing w:line="247" w:lineRule="auto"/>
        <w:ind w:right="390" w:firstLine="0"/>
        <w:rPr>
          <w:sz w:val="26"/>
        </w:rPr>
      </w:pPr>
      <w:r>
        <w:rPr>
          <w:sz w:val="26"/>
        </w:rPr>
        <w:t>Шаргородский</w:t>
      </w:r>
      <w:r>
        <w:rPr>
          <w:spacing w:val="36"/>
          <w:sz w:val="26"/>
        </w:rPr>
        <w:t xml:space="preserve"> </w:t>
      </w:r>
      <w:r>
        <w:rPr>
          <w:sz w:val="26"/>
        </w:rPr>
        <w:t>А.Г.</w:t>
      </w:r>
      <w:r>
        <w:rPr>
          <w:spacing w:val="36"/>
          <w:sz w:val="26"/>
        </w:rPr>
        <w:t xml:space="preserve"> </w:t>
      </w:r>
      <w:r>
        <w:rPr>
          <w:sz w:val="26"/>
        </w:rPr>
        <w:t>«воспалительные</w:t>
      </w:r>
      <w:r>
        <w:rPr>
          <w:spacing w:val="36"/>
          <w:sz w:val="26"/>
        </w:rPr>
        <w:t xml:space="preserve"> </w:t>
      </w:r>
      <w:r>
        <w:rPr>
          <w:sz w:val="26"/>
        </w:rPr>
        <w:t>заболевания</w:t>
      </w:r>
      <w:r>
        <w:rPr>
          <w:spacing w:val="37"/>
          <w:sz w:val="26"/>
        </w:rPr>
        <w:t xml:space="preserve"> </w:t>
      </w:r>
      <w:r>
        <w:rPr>
          <w:sz w:val="26"/>
        </w:rPr>
        <w:t>тканей</w:t>
      </w:r>
      <w:r>
        <w:rPr>
          <w:spacing w:val="40"/>
          <w:sz w:val="26"/>
        </w:rPr>
        <w:t xml:space="preserve"> </w:t>
      </w:r>
      <w:r>
        <w:rPr>
          <w:sz w:val="26"/>
        </w:rPr>
        <w:t>челюстно-лицевой</w:t>
      </w:r>
      <w:r>
        <w:rPr>
          <w:spacing w:val="-62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шеи»</w:t>
      </w:r>
      <w:r>
        <w:rPr>
          <w:spacing w:val="-4"/>
          <w:sz w:val="26"/>
        </w:rPr>
        <w:t xml:space="preserve"> </w:t>
      </w:r>
      <w:r>
        <w:rPr>
          <w:sz w:val="26"/>
        </w:rPr>
        <w:t>Москва</w:t>
      </w:r>
      <w:r>
        <w:rPr>
          <w:spacing w:val="-1"/>
          <w:sz w:val="26"/>
        </w:rPr>
        <w:t xml:space="preserve"> </w:t>
      </w:r>
      <w:r>
        <w:rPr>
          <w:sz w:val="26"/>
        </w:rPr>
        <w:t>«ГОУ</w:t>
      </w:r>
      <w:r>
        <w:rPr>
          <w:spacing w:val="-3"/>
          <w:sz w:val="26"/>
        </w:rPr>
        <w:t xml:space="preserve"> </w:t>
      </w:r>
      <w:r>
        <w:rPr>
          <w:sz w:val="26"/>
        </w:rPr>
        <w:t>ВУНМЦ</w:t>
      </w:r>
      <w:r>
        <w:rPr>
          <w:spacing w:val="-2"/>
          <w:sz w:val="26"/>
        </w:rPr>
        <w:t xml:space="preserve"> </w:t>
      </w:r>
      <w:r>
        <w:rPr>
          <w:sz w:val="26"/>
        </w:rPr>
        <w:t>МЗ</w:t>
      </w:r>
      <w:r>
        <w:rPr>
          <w:spacing w:val="-1"/>
          <w:sz w:val="26"/>
        </w:rPr>
        <w:t xml:space="preserve"> </w:t>
      </w:r>
      <w:r>
        <w:rPr>
          <w:sz w:val="26"/>
        </w:rPr>
        <w:t>РФ»</w:t>
      </w:r>
      <w:r>
        <w:rPr>
          <w:spacing w:val="-4"/>
          <w:sz w:val="26"/>
        </w:rPr>
        <w:t xml:space="preserve"> </w:t>
      </w:r>
      <w:r>
        <w:rPr>
          <w:sz w:val="26"/>
        </w:rPr>
        <w:t>2001г.</w:t>
      </w:r>
    </w:p>
    <w:p w:rsidR="00187552" w:rsidRDefault="00CE4B4C">
      <w:pPr>
        <w:spacing w:line="298" w:lineRule="exact"/>
        <w:ind w:left="662"/>
        <w:rPr>
          <w:sz w:val="26"/>
        </w:rPr>
      </w:pPr>
      <w:r>
        <w:rPr>
          <w:sz w:val="26"/>
        </w:rPr>
        <w:t>271.</w:t>
      </w:r>
    </w:p>
    <w:p w:rsidR="00187552" w:rsidRDefault="00CE4B4C">
      <w:pPr>
        <w:spacing w:before="98"/>
        <w:ind w:left="662"/>
        <w:rPr>
          <w:sz w:val="26"/>
        </w:rPr>
      </w:pPr>
      <w:r>
        <w:rPr>
          <w:sz w:val="26"/>
        </w:rPr>
        <w:t>Дополнительная</w:t>
      </w:r>
      <w:r>
        <w:rPr>
          <w:spacing w:val="-12"/>
          <w:sz w:val="26"/>
        </w:rPr>
        <w:t xml:space="preserve"> </w:t>
      </w:r>
      <w:r>
        <w:rPr>
          <w:sz w:val="26"/>
        </w:rPr>
        <w:t>литература:</w:t>
      </w:r>
    </w:p>
    <w:p w:rsidR="00187552" w:rsidRDefault="00CE4B4C">
      <w:pPr>
        <w:pStyle w:val="a4"/>
        <w:numPr>
          <w:ilvl w:val="0"/>
          <w:numId w:val="1"/>
        </w:numPr>
        <w:tabs>
          <w:tab w:val="left" w:pos="936"/>
        </w:tabs>
        <w:spacing w:before="99" w:line="247" w:lineRule="auto"/>
        <w:ind w:right="388" w:firstLine="0"/>
        <w:jc w:val="both"/>
        <w:rPr>
          <w:sz w:val="26"/>
        </w:rPr>
      </w:pPr>
      <w:r>
        <w:rPr>
          <w:sz w:val="26"/>
        </w:rPr>
        <w:t>Парвиз Янфаза, Джозеф Б. Недол, мл., Роберт Галла, Ришар Л. Фабиан, Уиль-</w:t>
      </w:r>
      <w:r>
        <w:rPr>
          <w:spacing w:val="1"/>
          <w:sz w:val="26"/>
        </w:rPr>
        <w:t xml:space="preserve"> </w:t>
      </w:r>
      <w:r>
        <w:rPr>
          <w:sz w:val="26"/>
        </w:rPr>
        <w:t>ям У. Монтгомери. «Хирургическая анатомия головы и шеи» - Москва «Бином»,</w:t>
      </w:r>
      <w:r>
        <w:rPr>
          <w:spacing w:val="1"/>
          <w:sz w:val="26"/>
        </w:rPr>
        <w:t xml:space="preserve"> </w:t>
      </w:r>
      <w:r>
        <w:rPr>
          <w:sz w:val="26"/>
        </w:rPr>
        <w:t>2014г.</w:t>
      </w:r>
      <w:r>
        <w:rPr>
          <w:spacing w:val="-2"/>
          <w:sz w:val="26"/>
        </w:rPr>
        <w:t xml:space="preserve"> </w:t>
      </w:r>
      <w:r>
        <w:rPr>
          <w:sz w:val="26"/>
        </w:rPr>
        <w:t>882</w:t>
      </w:r>
      <w:r>
        <w:rPr>
          <w:spacing w:val="-1"/>
          <w:sz w:val="26"/>
        </w:rPr>
        <w:t xml:space="preserve"> </w:t>
      </w:r>
      <w:r>
        <w:rPr>
          <w:sz w:val="26"/>
        </w:rPr>
        <w:t>с.</w:t>
      </w:r>
    </w:p>
    <w:p w:rsidR="00187552" w:rsidRDefault="00CE4B4C">
      <w:pPr>
        <w:pStyle w:val="a4"/>
        <w:numPr>
          <w:ilvl w:val="0"/>
          <w:numId w:val="1"/>
        </w:numPr>
        <w:tabs>
          <w:tab w:val="left" w:pos="939"/>
        </w:tabs>
        <w:spacing w:line="247" w:lineRule="auto"/>
        <w:ind w:right="388" w:firstLine="0"/>
        <w:jc w:val="both"/>
        <w:rPr>
          <w:sz w:val="26"/>
        </w:rPr>
      </w:pPr>
      <w:r>
        <w:rPr>
          <w:sz w:val="26"/>
        </w:rPr>
        <w:t>Тимофеев А.А. «Основы челюстно-лицевой хирургии» Москва «МИА» 2007г.</w:t>
      </w:r>
      <w:r>
        <w:rPr>
          <w:spacing w:val="1"/>
          <w:sz w:val="26"/>
        </w:rPr>
        <w:t xml:space="preserve"> </w:t>
      </w:r>
      <w:r>
        <w:rPr>
          <w:sz w:val="26"/>
        </w:rPr>
        <w:t>695с.</w:t>
      </w:r>
    </w:p>
    <w:p w:rsidR="00187552" w:rsidRDefault="00CE4B4C">
      <w:pPr>
        <w:pStyle w:val="a4"/>
        <w:numPr>
          <w:ilvl w:val="0"/>
          <w:numId w:val="1"/>
        </w:numPr>
        <w:tabs>
          <w:tab w:val="left" w:pos="943"/>
        </w:tabs>
        <w:spacing w:line="297" w:lineRule="exact"/>
        <w:ind w:left="942" w:hanging="281"/>
        <w:jc w:val="both"/>
        <w:rPr>
          <w:sz w:val="26"/>
        </w:rPr>
      </w:pPr>
      <w:r>
        <w:rPr>
          <w:sz w:val="26"/>
        </w:rPr>
        <w:t>Сергиенко</w:t>
      </w:r>
      <w:r>
        <w:rPr>
          <w:spacing w:val="14"/>
          <w:sz w:val="26"/>
        </w:rPr>
        <w:t xml:space="preserve"> </w:t>
      </w:r>
      <w:r>
        <w:rPr>
          <w:sz w:val="26"/>
        </w:rPr>
        <w:t>В.И.,</w:t>
      </w:r>
      <w:r>
        <w:rPr>
          <w:spacing w:val="13"/>
          <w:sz w:val="26"/>
        </w:rPr>
        <w:t xml:space="preserve"> </w:t>
      </w:r>
      <w:r>
        <w:rPr>
          <w:sz w:val="26"/>
        </w:rPr>
        <w:t>Петросян</w:t>
      </w:r>
      <w:r>
        <w:rPr>
          <w:spacing w:val="14"/>
          <w:sz w:val="26"/>
        </w:rPr>
        <w:t xml:space="preserve"> </w:t>
      </w:r>
      <w:r>
        <w:rPr>
          <w:sz w:val="26"/>
        </w:rPr>
        <w:t>Н.Э.,</w:t>
      </w:r>
      <w:r>
        <w:rPr>
          <w:spacing w:val="12"/>
          <w:sz w:val="26"/>
        </w:rPr>
        <w:t xml:space="preserve"> </w:t>
      </w:r>
      <w:r>
        <w:rPr>
          <w:sz w:val="26"/>
        </w:rPr>
        <w:t>Неделько</w:t>
      </w:r>
      <w:r>
        <w:rPr>
          <w:spacing w:val="13"/>
          <w:sz w:val="26"/>
        </w:rPr>
        <w:t xml:space="preserve"> </w:t>
      </w:r>
      <w:r>
        <w:rPr>
          <w:sz w:val="26"/>
        </w:rPr>
        <w:t>Н.А.,</w:t>
      </w:r>
      <w:r>
        <w:rPr>
          <w:spacing w:val="13"/>
          <w:sz w:val="26"/>
        </w:rPr>
        <w:t xml:space="preserve"> </w:t>
      </w:r>
      <w:r>
        <w:rPr>
          <w:sz w:val="26"/>
        </w:rPr>
        <w:t>Воронин</w:t>
      </w:r>
      <w:r>
        <w:rPr>
          <w:spacing w:val="14"/>
          <w:sz w:val="26"/>
        </w:rPr>
        <w:t xml:space="preserve"> </w:t>
      </w:r>
      <w:r>
        <w:rPr>
          <w:sz w:val="26"/>
        </w:rPr>
        <w:t>В.Ф.,</w:t>
      </w:r>
      <w:r>
        <w:rPr>
          <w:spacing w:val="12"/>
          <w:sz w:val="26"/>
        </w:rPr>
        <w:t xml:space="preserve"> </w:t>
      </w:r>
      <w:r>
        <w:rPr>
          <w:sz w:val="26"/>
        </w:rPr>
        <w:t>Петросян</w:t>
      </w:r>
      <w:r>
        <w:rPr>
          <w:spacing w:val="14"/>
          <w:sz w:val="26"/>
        </w:rPr>
        <w:t xml:space="preserve"> </w:t>
      </w:r>
      <w:r>
        <w:rPr>
          <w:sz w:val="26"/>
        </w:rPr>
        <w:t>Э.А.</w:t>
      </w:r>
    </w:p>
    <w:p w:rsidR="00187552" w:rsidRDefault="00CE4B4C">
      <w:pPr>
        <w:spacing w:before="6" w:line="247" w:lineRule="auto"/>
        <w:ind w:left="662" w:right="388"/>
        <w:jc w:val="both"/>
        <w:rPr>
          <w:sz w:val="26"/>
        </w:rPr>
      </w:pPr>
      <w:r>
        <w:rPr>
          <w:sz w:val="26"/>
        </w:rPr>
        <w:t>«Оперативная</w:t>
      </w:r>
      <w:r>
        <w:rPr>
          <w:spacing w:val="1"/>
          <w:sz w:val="26"/>
        </w:rPr>
        <w:t xml:space="preserve"> </w:t>
      </w:r>
      <w:r>
        <w:rPr>
          <w:sz w:val="26"/>
        </w:rPr>
        <w:t>хирургия</w:t>
      </w:r>
      <w:r>
        <w:rPr>
          <w:spacing w:val="1"/>
          <w:sz w:val="26"/>
        </w:rPr>
        <w:t xml:space="preserve"> </w:t>
      </w:r>
      <w:r>
        <w:rPr>
          <w:sz w:val="26"/>
        </w:rPr>
        <w:t>абсцессов,</w:t>
      </w:r>
      <w:r>
        <w:rPr>
          <w:spacing w:val="1"/>
          <w:sz w:val="26"/>
        </w:rPr>
        <w:t xml:space="preserve"> </w:t>
      </w:r>
      <w:r>
        <w:rPr>
          <w:sz w:val="26"/>
        </w:rPr>
        <w:t>флегмон</w:t>
      </w:r>
      <w:r>
        <w:rPr>
          <w:spacing w:val="1"/>
          <w:sz w:val="26"/>
        </w:rPr>
        <w:t xml:space="preserve"> </w:t>
      </w:r>
      <w:r>
        <w:rPr>
          <w:sz w:val="26"/>
        </w:rPr>
        <w:t>головы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шеи» Москва «Гэотар-</w:t>
      </w:r>
      <w:r>
        <w:rPr>
          <w:spacing w:val="1"/>
          <w:sz w:val="26"/>
        </w:rPr>
        <w:t xml:space="preserve"> </w:t>
      </w:r>
      <w:r>
        <w:rPr>
          <w:sz w:val="26"/>
        </w:rPr>
        <w:t>Мед»</w:t>
      </w:r>
      <w:r>
        <w:rPr>
          <w:spacing w:val="-4"/>
          <w:sz w:val="26"/>
        </w:rPr>
        <w:t xml:space="preserve"> </w:t>
      </w:r>
      <w:r>
        <w:rPr>
          <w:sz w:val="26"/>
        </w:rPr>
        <w:t>2005г.</w:t>
      </w:r>
      <w:r>
        <w:rPr>
          <w:spacing w:val="-1"/>
          <w:sz w:val="26"/>
        </w:rPr>
        <w:t xml:space="preserve"> </w:t>
      </w:r>
      <w:r>
        <w:rPr>
          <w:sz w:val="26"/>
        </w:rPr>
        <w:t>206</w:t>
      </w:r>
      <w:r>
        <w:rPr>
          <w:spacing w:val="-1"/>
          <w:sz w:val="26"/>
        </w:rPr>
        <w:t xml:space="preserve"> </w:t>
      </w:r>
      <w:r>
        <w:rPr>
          <w:sz w:val="26"/>
        </w:rPr>
        <w:t>с.</w:t>
      </w:r>
    </w:p>
    <w:sectPr w:rsidR="00187552">
      <w:pgSz w:w="11910" w:h="16850"/>
      <w:pgMar w:top="1600" w:right="740" w:bottom="1160" w:left="104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A55" w:rsidRDefault="005D2A55">
      <w:r>
        <w:separator/>
      </w:r>
    </w:p>
  </w:endnote>
  <w:endnote w:type="continuationSeparator" w:id="0">
    <w:p w:rsidR="005D2A55" w:rsidRDefault="005D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B4C" w:rsidRDefault="00CE4B4C">
    <w:pPr>
      <w:pStyle w:val="a3"/>
      <w:spacing w:line="14" w:lineRule="auto"/>
      <w:ind w:left="0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3859530</wp:posOffset>
              </wp:positionH>
              <wp:positionV relativeFrom="page">
                <wp:posOffset>9932670</wp:posOffset>
              </wp:positionV>
              <wp:extent cx="20447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B4C" w:rsidRDefault="00CE4B4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2DBD">
                            <w:rPr>
                              <w:noProof/>
                              <w:sz w:val="20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03.9pt;margin-top:782.1pt;width:16.1pt;height:13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Ky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" filled="f" stroked="f">
              <v:textbox inset="0,0,0,0">
                <w:txbxContent>
                  <w:p w:rsidR="00CE4B4C" w:rsidRDefault="00CE4B4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2DBD">
                      <w:rPr>
                        <w:noProof/>
                        <w:sz w:val="20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A55" w:rsidRDefault="005D2A55">
      <w:r>
        <w:separator/>
      </w:r>
    </w:p>
  </w:footnote>
  <w:footnote w:type="continuationSeparator" w:id="0">
    <w:p w:rsidR="005D2A55" w:rsidRDefault="005D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D69"/>
    <w:multiLevelType w:val="hybridMultilevel"/>
    <w:tmpl w:val="9EBAEBA4"/>
    <w:lvl w:ilvl="0" w:tplc="A5A2C158">
      <w:start w:val="1"/>
      <w:numFmt w:val="decimal"/>
      <w:lvlText w:val="%1."/>
      <w:lvlJc w:val="left"/>
      <w:pPr>
        <w:ind w:left="94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310B900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2" w:tplc="C0AABE04">
      <w:numFmt w:val="bullet"/>
      <w:lvlText w:val="•"/>
      <w:lvlJc w:val="left"/>
      <w:pPr>
        <w:ind w:left="2777" w:hanging="284"/>
      </w:pPr>
      <w:rPr>
        <w:rFonts w:hint="default"/>
        <w:lang w:val="ru-RU" w:eastAsia="en-US" w:bidi="ar-SA"/>
      </w:rPr>
    </w:lvl>
    <w:lvl w:ilvl="3" w:tplc="2C2A94F0">
      <w:numFmt w:val="bullet"/>
      <w:lvlText w:val="•"/>
      <w:lvlJc w:val="left"/>
      <w:pPr>
        <w:ind w:left="3695" w:hanging="284"/>
      </w:pPr>
      <w:rPr>
        <w:rFonts w:hint="default"/>
        <w:lang w:val="ru-RU" w:eastAsia="en-US" w:bidi="ar-SA"/>
      </w:rPr>
    </w:lvl>
    <w:lvl w:ilvl="4" w:tplc="30742602">
      <w:numFmt w:val="bullet"/>
      <w:lvlText w:val="•"/>
      <w:lvlJc w:val="left"/>
      <w:pPr>
        <w:ind w:left="4614" w:hanging="284"/>
      </w:pPr>
      <w:rPr>
        <w:rFonts w:hint="default"/>
        <w:lang w:val="ru-RU" w:eastAsia="en-US" w:bidi="ar-SA"/>
      </w:rPr>
    </w:lvl>
    <w:lvl w:ilvl="5" w:tplc="A8BE3154">
      <w:numFmt w:val="bullet"/>
      <w:lvlText w:val="•"/>
      <w:lvlJc w:val="left"/>
      <w:pPr>
        <w:ind w:left="5533" w:hanging="284"/>
      </w:pPr>
      <w:rPr>
        <w:rFonts w:hint="default"/>
        <w:lang w:val="ru-RU" w:eastAsia="en-US" w:bidi="ar-SA"/>
      </w:rPr>
    </w:lvl>
    <w:lvl w:ilvl="6" w:tplc="DBDAFE86">
      <w:numFmt w:val="bullet"/>
      <w:lvlText w:val="•"/>
      <w:lvlJc w:val="left"/>
      <w:pPr>
        <w:ind w:left="6451" w:hanging="284"/>
      </w:pPr>
      <w:rPr>
        <w:rFonts w:hint="default"/>
        <w:lang w:val="ru-RU" w:eastAsia="en-US" w:bidi="ar-SA"/>
      </w:rPr>
    </w:lvl>
    <w:lvl w:ilvl="7" w:tplc="1AE04D92">
      <w:numFmt w:val="bullet"/>
      <w:lvlText w:val="•"/>
      <w:lvlJc w:val="left"/>
      <w:pPr>
        <w:ind w:left="7370" w:hanging="284"/>
      </w:pPr>
      <w:rPr>
        <w:rFonts w:hint="default"/>
        <w:lang w:val="ru-RU" w:eastAsia="en-US" w:bidi="ar-SA"/>
      </w:rPr>
    </w:lvl>
    <w:lvl w:ilvl="8" w:tplc="34089D36">
      <w:numFmt w:val="bullet"/>
      <w:lvlText w:val="•"/>
      <w:lvlJc w:val="left"/>
      <w:pPr>
        <w:ind w:left="8289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66F7464"/>
    <w:multiLevelType w:val="hybridMultilevel"/>
    <w:tmpl w:val="E18E99AC"/>
    <w:lvl w:ilvl="0" w:tplc="D45A39FC">
      <w:start w:val="1"/>
      <w:numFmt w:val="decimal"/>
      <w:lvlText w:val="%1."/>
      <w:lvlJc w:val="left"/>
      <w:pPr>
        <w:ind w:left="662" w:hanging="30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FA2800C">
      <w:numFmt w:val="bullet"/>
      <w:lvlText w:val="•"/>
      <w:lvlJc w:val="left"/>
      <w:pPr>
        <w:ind w:left="1606" w:hanging="305"/>
      </w:pPr>
      <w:rPr>
        <w:rFonts w:hint="default"/>
        <w:lang w:val="ru-RU" w:eastAsia="en-US" w:bidi="ar-SA"/>
      </w:rPr>
    </w:lvl>
    <w:lvl w:ilvl="2" w:tplc="E4EE3D2E">
      <w:numFmt w:val="bullet"/>
      <w:lvlText w:val="•"/>
      <w:lvlJc w:val="left"/>
      <w:pPr>
        <w:ind w:left="2553" w:hanging="305"/>
      </w:pPr>
      <w:rPr>
        <w:rFonts w:hint="default"/>
        <w:lang w:val="ru-RU" w:eastAsia="en-US" w:bidi="ar-SA"/>
      </w:rPr>
    </w:lvl>
    <w:lvl w:ilvl="3" w:tplc="97C84C74">
      <w:numFmt w:val="bullet"/>
      <w:lvlText w:val="•"/>
      <w:lvlJc w:val="left"/>
      <w:pPr>
        <w:ind w:left="3499" w:hanging="305"/>
      </w:pPr>
      <w:rPr>
        <w:rFonts w:hint="default"/>
        <w:lang w:val="ru-RU" w:eastAsia="en-US" w:bidi="ar-SA"/>
      </w:rPr>
    </w:lvl>
    <w:lvl w:ilvl="4" w:tplc="63680476">
      <w:numFmt w:val="bullet"/>
      <w:lvlText w:val="•"/>
      <w:lvlJc w:val="left"/>
      <w:pPr>
        <w:ind w:left="4446" w:hanging="305"/>
      </w:pPr>
      <w:rPr>
        <w:rFonts w:hint="default"/>
        <w:lang w:val="ru-RU" w:eastAsia="en-US" w:bidi="ar-SA"/>
      </w:rPr>
    </w:lvl>
    <w:lvl w:ilvl="5" w:tplc="8376A46A">
      <w:numFmt w:val="bullet"/>
      <w:lvlText w:val="•"/>
      <w:lvlJc w:val="left"/>
      <w:pPr>
        <w:ind w:left="5393" w:hanging="305"/>
      </w:pPr>
      <w:rPr>
        <w:rFonts w:hint="default"/>
        <w:lang w:val="ru-RU" w:eastAsia="en-US" w:bidi="ar-SA"/>
      </w:rPr>
    </w:lvl>
    <w:lvl w:ilvl="6" w:tplc="FA6ED864">
      <w:numFmt w:val="bullet"/>
      <w:lvlText w:val="•"/>
      <w:lvlJc w:val="left"/>
      <w:pPr>
        <w:ind w:left="6339" w:hanging="305"/>
      </w:pPr>
      <w:rPr>
        <w:rFonts w:hint="default"/>
        <w:lang w:val="ru-RU" w:eastAsia="en-US" w:bidi="ar-SA"/>
      </w:rPr>
    </w:lvl>
    <w:lvl w:ilvl="7" w:tplc="19C8543C">
      <w:numFmt w:val="bullet"/>
      <w:lvlText w:val="•"/>
      <w:lvlJc w:val="left"/>
      <w:pPr>
        <w:ind w:left="7286" w:hanging="305"/>
      </w:pPr>
      <w:rPr>
        <w:rFonts w:hint="default"/>
        <w:lang w:val="ru-RU" w:eastAsia="en-US" w:bidi="ar-SA"/>
      </w:rPr>
    </w:lvl>
    <w:lvl w:ilvl="8" w:tplc="E8500CE4">
      <w:numFmt w:val="bullet"/>
      <w:lvlText w:val="•"/>
      <w:lvlJc w:val="left"/>
      <w:pPr>
        <w:ind w:left="8233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0D3152C7"/>
    <w:multiLevelType w:val="hybridMultilevel"/>
    <w:tmpl w:val="AA32C182"/>
    <w:lvl w:ilvl="0" w:tplc="1284D626">
      <w:start w:val="1"/>
      <w:numFmt w:val="decimal"/>
      <w:lvlText w:val="%1."/>
      <w:lvlJc w:val="left"/>
      <w:pPr>
        <w:ind w:left="662" w:hanging="56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2264C88">
      <w:numFmt w:val="bullet"/>
      <w:lvlText w:val="•"/>
      <w:lvlJc w:val="left"/>
      <w:pPr>
        <w:ind w:left="1606" w:hanging="564"/>
      </w:pPr>
      <w:rPr>
        <w:rFonts w:hint="default"/>
        <w:lang w:val="ru-RU" w:eastAsia="en-US" w:bidi="ar-SA"/>
      </w:rPr>
    </w:lvl>
    <w:lvl w:ilvl="2" w:tplc="92B6BFAC">
      <w:numFmt w:val="bullet"/>
      <w:lvlText w:val="•"/>
      <w:lvlJc w:val="left"/>
      <w:pPr>
        <w:ind w:left="2553" w:hanging="564"/>
      </w:pPr>
      <w:rPr>
        <w:rFonts w:hint="default"/>
        <w:lang w:val="ru-RU" w:eastAsia="en-US" w:bidi="ar-SA"/>
      </w:rPr>
    </w:lvl>
    <w:lvl w:ilvl="3" w:tplc="C67E4F02">
      <w:numFmt w:val="bullet"/>
      <w:lvlText w:val="•"/>
      <w:lvlJc w:val="left"/>
      <w:pPr>
        <w:ind w:left="3499" w:hanging="564"/>
      </w:pPr>
      <w:rPr>
        <w:rFonts w:hint="default"/>
        <w:lang w:val="ru-RU" w:eastAsia="en-US" w:bidi="ar-SA"/>
      </w:rPr>
    </w:lvl>
    <w:lvl w:ilvl="4" w:tplc="7B6ECAEC">
      <w:numFmt w:val="bullet"/>
      <w:lvlText w:val="•"/>
      <w:lvlJc w:val="left"/>
      <w:pPr>
        <w:ind w:left="4446" w:hanging="564"/>
      </w:pPr>
      <w:rPr>
        <w:rFonts w:hint="default"/>
        <w:lang w:val="ru-RU" w:eastAsia="en-US" w:bidi="ar-SA"/>
      </w:rPr>
    </w:lvl>
    <w:lvl w:ilvl="5" w:tplc="36363C82">
      <w:numFmt w:val="bullet"/>
      <w:lvlText w:val="•"/>
      <w:lvlJc w:val="left"/>
      <w:pPr>
        <w:ind w:left="5393" w:hanging="564"/>
      </w:pPr>
      <w:rPr>
        <w:rFonts w:hint="default"/>
        <w:lang w:val="ru-RU" w:eastAsia="en-US" w:bidi="ar-SA"/>
      </w:rPr>
    </w:lvl>
    <w:lvl w:ilvl="6" w:tplc="BE1262C6">
      <w:numFmt w:val="bullet"/>
      <w:lvlText w:val="•"/>
      <w:lvlJc w:val="left"/>
      <w:pPr>
        <w:ind w:left="6339" w:hanging="564"/>
      </w:pPr>
      <w:rPr>
        <w:rFonts w:hint="default"/>
        <w:lang w:val="ru-RU" w:eastAsia="en-US" w:bidi="ar-SA"/>
      </w:rPr>
    </w:lvl>
    <w:lvl w:ilvl="7" w:tplc="AFFA980E">
      <w:numFmt w:val="bullet"/>
      <w:lvlText w:val="•"/>
      <w:lvlJc w:val="left"/>
      <w:pPr>
        <w:ind w:left="7286" w:hanging="564"/>
      </w:pPr>
      <w:rPr>
        <w:rFonts w:hint="default"/>
        <w:lang w:val="ru-RU" w:eastAsia="en-US" w:bidi="ar-SA"/>
      </w:rPr>
    </w:lvl>
    <w:lvl w:ilvl="8" w:tplc="E61C3B44">
      <w:numFmt w:val="bullet"/>
      <w:lvlText w:val="•"/>
      <w:lvlJc w:val="left"/>
      <w:pPr>
        <w:ind w:left="8233" w:hanging="564"/>
      </w:pPr>
      <w:rPr>
        <w:rFonts w:hint="default"/>
        <w:lang w:val="ru-RU" w:eastAsia="en-US" w:bidi="ar-SA"/>
      </w:rPr>
    </w:lvl>
  </w:abstractNum>
  <w:abstractNum w:abstractNumId="3" w15:restartNumberingAfterBreak="0">
    <w:nsid w:val="12090BB4"/>
    <w:multiLevelType w:val="hybridMultilevel"/>
    <w:tmpl w:val="41CCBB50"/>
    <w:lvl w:ilvl="0" w:tplc="783E4732">
      <w:start w:val="1"/>
      <w:numFmt w:val="decimal"/>
      <w:lvlText w:val="%1."/>
      <w:lvlJc w:val="left"/>
      <w:pPr>
        <w:ind w:left="662" w:hanging="28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C8A9F92">
      <w:numFmt w:val="bullet"/>
      <w:lvlText w:val="•"/>
      <w:lvlJc w:val="left"/>
      <w:pPr>
        <w:ind w:left="1606" w:hanging="286"/>
      </w:pPr>
      <w:rPr>
        <w:rFonts w:hint="default"/>
        <w:lang w:val="ru-RU" w:eastAsia="en-US" w:bidi="ar-SA"/>
      </w:rPr>
    </w:lvl>
    <w:lvl w:ilvl="2" w:tplc="3098C44A">
      <w:numFmt w:val="bullet"/>
      <w:lvlText w:val="•"/>
      <w:lvlJc w:val="left"/>
      <w:pPr>
        <w:ind w:left="2553" w:hanging="286"/>
      </w:pPr>
      <w:rPr>
        <w:rFonts w:hint="default"/>
        <w:lang w:val="ru-RU" w:eastAsia="en-US" w:bidi="ar-SA"/>
      </w:rPr>
    </w:lvl>
    <w:lvl w:ilvl="3" w:tplc="F74A7EA2">
      <w:numFmt w:val="bullet"/>
      <w:lvlText w:val="•"/>
      <w:lvlJc w:val="left"/>
      <w:pPr>
        <w:ind w:left="3499" w:hanging="286"/>
      </w:pPr>
      <w:rPr>
        <w:rFonts w:hint="default"/>
        <w:lang w:val="ru-RU" w:eastAsia="en-US" w:bidi="ar-SA"/>
      </w:rPr>
    </w:lvl>
    <w:lvl w:ilvl="4" w:tplc="78665800">
      <w:numFmt w:val="bullet"/>
      <w:lvlText w:val="•"/>
      <w:lvlJc w:val="left"/>
      <w:pPr>
        <w:ind w:left="4446" w:hanging="286"/>
      </w:pPr>
      <w:rPr>
        <w:rFonts w:hint="default"/>
        <w:lang w:val="ru-RU" w:eastAsia="en-US" w:bidi="ar-SA"/>
      </w:rPr>
    </w:lvl>
    <w:lvl w:ilvl="5" w:tplc="5DAE317E">
      <w:numFmt w:val="bullet"/>
      <w:lvlText w:val="•"/>
      <w:lvlJc w:val="left"/>
      <w:pPr>
        <w:ind w:left="5393" w:hanging="286"/>
      </w:pPr>
      <w:rPr>
        <w:rFonts w:hint="default"/>
        <w:lang w:val="ru-RU" w:eastAsia="en-US" w:bidi="ar-SA"/>
      </w:rPr>
    </w:lvl>
    <w:lvl w:ilvl="6" w:tplc="FFB6B3CC">
      <w:numFmt w:val="bullet"/>
      <w:lvlText w:val="•"/>
      <w:lvlJc w:val="left"/>
      <w:pPr>
        <w:ind w:left="6339" w:hanging="286"/>
      </w:pPr>
      <w:rPr>
        <w:rFonts w:hint="default"/>
        <w:lang w:val="ru-RU" w:eastAsia="en-US" w:bidi="ar-SA"/>
      </w:rPr>
    </w:lvl>
    <w:lvl w:ilvl="7" w:tplc="1A20C622">
      <w:numFmt w:val="bullet"/>
      <w:lvlText w:val="•"/>
      <w:lvlJc w:val="left"/>
      <w:pPr>
        <w:ind w:left="7286" w:hanging="286"/>
      </w:pPr>
      <w:rPr>
        <w:rFonts w:hint="default"/>
        <w:lang w:val="ru-RU" w:eastAsia="en-US" w:bidi="ar-SA"/>
      </w:rPr>
    </w:lvl>
    <w:lvl w:ilvl="8" w:tplc="97BCA7B4">
      <w:numFmt w:val="bullet"/>
      <w:lvlText w:val="•"/>
      <w:lvlJc w:val="left"/>
      <w:pPr>
        <w:ind w:left="8233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1D9F0BFC"/>
    <w:multiLevelType w:val="hybridMultilevel"/>
    <w:tmpl w:val="0D921A8C"/>
    <w:lvl w:ilvl="0" w:tplc="E97CEE7C">
      <w:start w:val="1"/>
      <w:numFmt w:val="decimal"/>
      <w:lvlText w:val="%1."/>
      <w:lvlJc w:val="left"/>
      <w:pPr>
        <w:ind w:left="1514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00625A">
      <w:numFmt w:val="bullet"/>
      <w:lvlText w:val="•"/>
      <w:lvlJc w:val="left"/>
      <w:pPr>
        <w:ind w:left="2380" w:hanging="413"/>
      </w:pPr>
      <w:rPr>
        <w:rFonts w:hint="default"/>
        <w:lang w:val="ru-RU" w:eastAsia="en-US" w:bidi="ar-SA"/>
      </w:rPr>
    </w:lvl>
    <w:lvl w:ilvl="2" w:tplc="95EE3984">
      <w:numFmt w:val="bullet"/>
      <w:lvlText w:val="•"/>
      <w:lvlJc w:val="left"/>
      <w:pPr>
        <w:ind w:left="3241" w:hanging="413"/>
      </w:pPr>
      <w:rPr>
        <w:rFonts w:hint="default"/>
        <w:lang w:val="ru-RU" w:eastAsia="en-US" w:bidi="ar-SA"/>
      </w:rPr>
    </w:lvl>
    <w:lvl w:ilvl="3" w:tplc="E7C04E56">
      <w:numFmt w:val="bullet"/>
      <w:lvlText w:val="•"/>
      <w:lvlJc w:val="left"/>
      <w:pPr>
        <w:ind w:left="4101" w:hanging="413"/>
      </w:pPr>
      <w:rPr>
        <w:rFonts w:hint="default"/>
        <w:lang w:val="ru-RU" w:eastAsia="en-US" w:bidi="ar-SA"/>
      </w:rPr>
    </w:lvl>
    <w:lvl w:ilvl="4" w:tplc="9B2ED0D6">
      <w:numFmt w:val="bullet"/>
      <w:lvlText w:val="•"/>
      <w:lvlJc w:val="left"/>
      <w:pPr>
        <w:ind w:left="4962" w:hanging="413"/>
      </w:pPr>
      <w:rPr>
        <w:rFonts w:hint="default"/>
        <w:lang w:val="ru-RU" w:eastAsia="en-US" w:bidi="ar-SA"/>
      </w:rPr>
    </w:lvl>
    <w:lvl w:ilvl="5" w:tplc="49CED178">
      <w:numFmt w:val="bullet"/>
      <w:lvlText w:val="•"/>
      <w:lvlJc w:val="left"/>
      <w:pPr>
        <w:ind w:left="5823" w:hanging="413"/>
      </w:pPr>
      <w:rPr>
        <w:rFonts w:hint="default"/>
        <w:lang w:val="ru-RU" w:eastAsia="en-US" w:bidi="ar-SA"/>
      </w:rPr>
    </w:lvl>
    <w:lvl w:ilvl="6" w:tplc="A678E418">
      <w:numFmt w:val="bullet"/>
      <w:lvlText w:val="•"/>
      <w:lvlJc w:val="left"/>
      <w:pPr>
        <w:ind w:left="6683" w:hanging="413"/>
      </w:pPr>
      <w:rPr>
        <w:rFonts w:hint="default"/>
        <w:lang w:val="ru-RU" w:eastAsia="en-US" w:bidi="ar-SA"/>
      </w:rPr>
    </w:lvl>
    <w:lvl w:ilvl="7" w:tplc="18528AA6">
      <w:numFmt w:val="bullet"/>
      <w:lvlText w:val="•"/>
      <w:lvlJc w:val="left"/>
      <w:pPr>
        <w:ind w:left="7544" w:hanging="413"/>
      </w:pPr>
      <w:rPr>
        <w:rFonts w:hint="default"/>
        <w:lang w:val="ru-RU" w:eastAsia="en-US" w:bidi="ar-SA"/>
      </w:rPr>
    </w:lvl>
    <w:lvl w:ilvl="8" w:tplc="74626D10">
      <w:numFmt w:val="bullet"/>
      <w:lvlText w:val="•"/>
      <w:lvlJc w:val="left"/>
      <w:pPr>
        <w:ind w:left="8405" w:hanging="413"/>
      </w:pPr>
      <w:rPr>
        <w:rFonts w:hint="default"/>
        <w:lang w:val="ru-RU" w:eastAsia="en-US" w:bidi="ar-SA"/>
      </w:rPr>
    </w:lvl>
  </w:abstractNum>
  <w:abstractNum w:abstractNumId="5" w15:restartNumberingAfterBreak="0">
    <w:nsid w:val="24906525"/>
    <w:multiLevelType w:val="hybridMultilevel"/>
    <w:tmpl w:val="37062C00"/>
    <w:lvl w:ilvl="0" w:tplc="6338E17A">
      <w:start w:val="1"/>
      <w:numFmt w:val="decimal"/>
      <w:lvlText w:val="%1."/>
      <w:lvlJc w:val="left"/>
      <w:pPr>
        <w:ind w:left="9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F26FD6">
      <w:start w:val="1"/>
      <w:numFmt w:val="decimal"/>
      <w:lvlText w:val="%2."/>
      <w:lvlJc w:val="left"/>
      <w:pPr>
        <w:ind w:left="1370" w:hanging="11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5BA8008">
      <w:numFmt w:val="bullet"/>
      <w:lvlText w:val="•"/>
      <w:lvlJc w:val="left"/>
      <w:pPr>
        <w:ind w:left="2351" w:hanging="1157"/>
      </w:pPr>
      <w:rPr>
        <w:rFonts w:hint="default"/>
        <w:lang w:val="ru-RU" w:eastAsia="en-US" w:bidi="ar-SA"/>
      </w:rPr>
    </w:lvl>
    <w:lvl w:ilvl="3" w:tplc="1820F596">
      <w:numFmt w:val="bullet"/>
      <w:lvlText w:val="•"/>
      <w:lvlJc w:val="left"/>
      <w:pPr>
        <w:ind w:left="3323" w:hanging="1157"/>
      </w:pPr>
      <w:rPr>
        <w:rFonts w:hint="default"/>
        <w:lang w:val="ru-RU" w:eastAsia="en-US" w:bidi="ar-SA"/>
      </w:rPr>
    </w:lvl>
    <w:lvl w:ilvl="4" w:tplc="14708AC2">
      <w:numFmt w:val="bullet"/>
      <w:lvlText w:val="•"/>
      <w:lvlJc w:val="left"/>
      <w:pPr>
        <w:ind w:left="4295" w:hanging="1157"/>
      </w:pPr>
      <w:rPr>
        <w:rFonts w:hint="default"/>
        <w:lang w:val="ru-RU" w:eastAsia="en-US" w:bidi="ar-SA"/>
      </w:rPr>
    </w:lvl>
    <w:lvl w:ilvl="5" w:tplc="B39012CA">
      <w:numFmt w:val="bullet"/>
      <w:lvlText w:val="•"/>
      <w:lvlJc w:val="left"/>
      <w:pPr>
        <w:ind w:left="5267" w:hanging="1157"/>
      </w:pPr>
      <w:rPr>
        <w:rFonts w:hint="default"/>
        <w:lang w:val="ru-RU" w:eastAsia="en-US" w:bidi="ar-SA"/>
      </w:rPr>
    </w:lvl>
    <w:lvl w:ilvl="6" w:tplc="1A1E4EE2">
      <w:numFmt w:val="bullet"/>
      <w:lvlText w:val="•"/>
      <w:lvlJc w:val="left"/>
      <w:pPr>
        <w:ind w:left="6239" w:hanging="1157"/>
      </w:pPr>
      <w:rPr>
        <w:rFonts w:hint="default"/>
        <w:lang w:val="ru-RU" w:eastAsia="en-US" w:bidi="ar-SA"/>
      </w:rPr>
    </w:lvl>
    <w:lvl w:ilvl="7" w:tplc="8F90FC08">
      <w:numFmt w:val="bullet"/>
      <w:lvlText w:val="•"/>
      <w:lvlJc w:val="left"/>
      <w:pPr>
        <w:ind w:left="7210" w:hanging="1157"/>
      </w:pPr>
      <w:rPr>
        <w:rFonts w:hint="default"/>
        <w:lang w:val="ru-RU" w:eastAsia="en-US" w:bidi="ar-SA"/>
      </w:rPr>
    </w:lvl>
    <w:lvl w:ilvl="8" w:tplc="5E1479CE">
      <w:numFmt w:val="bullet"/>
      <w:lvlText w:val="•"/>
      <w:lvlJc w:val="left"/>
      <w:pPr>
        <w:ind w:left="8182" w:hanging="1157"/>
      </w:pPr>
      <w:rPr>
        <w:rFonts w:hint="default"/>
        <w:lang w:val="ru-RU" w:eastAsia="en-US" w:bidi="ar-SA"/>
      </w:rPr>
    </w:lvl>
  </w:abstractNum>
  <w:abstractNum w:abstractNumId="6" w15:restartNumberingAfterBreak="0">
    <w:nsid w:val="2C805CD0"/>
    <w:multiLevelType w:val="multilevel"/>
    <w:tmpl w:val="C12AE502"/>
    <w:lvl w:ilvl="0">
      <w:start w:val="2"/>
      <w:numFmt w:val="decimal"/>
      <w:lvlText w:val="%1"/>
      <w:lvlJc w:val="left"/>
      <w:pPr>
        <w:ind w:left="1115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5" w:hanging="45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26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68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7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4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1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54"/>
      </w:pPr>
      <w:rPr>
        <w:rFonts w:hint="default"/>
        <w:lang w:val="ru-RU" w:eastAsia="en-US" w:bidi="ar-SA"/>
      </w:rPr>
    </w:lvl>
  </w:abstractNum>
  <w:abstractNum w:abstractNumId="7" w15:restartNumberingAfterBreak="0">
    <w:nsid w:val="317C16FA"/>
    <w:multiLevelType w:val="hybridMultilevel"/>
    <w:tmpl w:val="2E8CFECC"/>
    <w:lvl w:ilvl="0" w:tplc="8FE4AEC0">
      <w:start w:val="1"/>
      <w:numFmt w:val="decimal"/>
      <w:lvlText w:val="%1."/>
      <w:lvlJc w:val="left"/>
      <w:pPr>
        <w:ind w:left="945" w:hanging="284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76D2F528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2" w:tplc="BF48E34C">
      <w:numFmt w:val="bullet"/>
      <w:lvlText w:val="•"/>
      <w:lvlJc w:val="left"/>
      <w:pPr>
        <w:ind w:left="2777" w:hanging="284"/>
      </w:pPr>
      <w:rPr>
        <w:rFonts w:hint="default"/>
        <w:lang w:val="ru-RU" w:eastAsia="en-US" w:bidi="ar-SA"/>
      </w:rPr>
    </w:lvl>
    <w:lvl w:ilvl="3" w:tplc="9A7E3DBE">
      <w:numFmt w:val="bullet"/>
      <w:lvlText w:val="•"/>
      <w:lvlJc w:val="left"/>
      <w:pPr>
        <w:ind w:left="3695" w:hanging="284"/>
      </w:pPr>
      <w:rPr>
        <w:rFonts w:hint="default"/>
        <w:lang w:val="ru-RU" w:eastAsia="en-US" w:bidi="ar-SA"/>
      </w:rPr>
    </w:lvl>
    <w:lvl w:ilvl="4" w:tplc="1E920848">
      <w:numFmt w:val="bullet"/>
      <w:lvlText w:val="•"/>
      <w:lvlJc w:val="left"/>
      <w:pPr>
        <w:ind w:left="4614" w:hanging="284"/>
      </w:pPr>
      <w:rPr>
        <w:rFonts w:hint="default"/>
        <w:lang w:val="ru-RU" w:eastAsia="en-US" w:bidi="ar-SA"/>
      </w:rPr>
    </w:lvl>
    <w:lvl w:ilvl="5" w:tplc="1CFEB7F8">
      <w:numFmt w:val="bullet"/>
      <w:lvlText w:val="•"/>
      <w:lvlJc w:val="left"/>
      <w:pPr>
        <w:ind w:left="5533" w:hanging="284"/>
      </w:pPr>
      <w:rPr>
        <w:rFonts w:hint="default"/>
        <w:lang w:val="ru-RU" w:eastAsia="en-US" w:bidi="ar-SA"/>
      </w:rPr>
    </w:lvl>
    <w:lvl w:ilvl="6" w:tplc="2460C404">
      <w:numFmt w:val="bullet"/>
      <w:lvlText w:val="•"/>
      <w:lvlJc w:val="left"/>
      <w:pPr>
        <w:ind w:left="6451" w:hanging="284"/>
      </w:pPr>
      <w:rPr>
        <w:rFonts w:hint="default"/>
        <w:lang w:val="ru-RU" w:eastAsia="en-US" w:bidi="ar-SA"/>
      </w:rPr>
    </w:lvl>
    <w:lvl w:ilvl="7" w:tplc="4292365A">
      <w:numFmt w:val="bullet"/>
      <w:lvlText w:val="•"/>
      <w:lvlJc w:val="left"/>
      <w:pPr>
        <w:ind w:left="7370" w:hanging="284"/>
      </w:pPr>
      <w:rPr>
        <w:rFonts w:hint="default"/>
        <w:lang w:val="ru-RU" w:eastAsia="en-US" w:bidi="ar-SA"/>
      </w:rPr>
    </w:lvl>
    <w:lvl w:ilvl="8" w:tplc="8C0E93D4">
      <w:numFmt w:val="bullet"/>
      <w:lvlText w:val="•"/>
      <w:lvlJc w:val="left"/>
      <w:pPr>
        <w:ind w:left="8289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340E29A6"/>
    <w:multiLevelType w:val="hybridMultilevel"/>
    <w:tmpl w:val="1EFC2AD6"/>
    <w:lvl w:ilvl="0" w:tplc="B6CA0C64">
      <w:start w:val="3"/>
      <w:numFmt w:val="decimal"/>
      <w:lvlText w:val="%1"/>
      <w:lvlJc w:val="left"/>
      <w:pPr>
        <w:ind w:left="827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56B6CC">
      <w:start w:val="1"/>
      <w:numFmt w:val="decimal"/>
      <w:lvlText w:val="%2"/>
      <w:lvlJc w:val="left"/>
      <w:pPr>
        <w:ind w:left="662" w:hanging="2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2" w:tplc="4CAA8350">
      <w:numFmt w:val="bullet"/>
      <w:lvlText w:val="•"/>
      <w:lvlJc w:val="left"/>
      <w:pPr>
        <w:ind w:left="1854" w:hanging="228"/>
      </w:pPr>
      <w:rPr>
        <w:rFonts w:hint="default"/>
        <w:lang w:val="ru-RU" w:eastAsia="en-US" w:bidi="ar-SA"/>
      </w:rPr>
    </w:lvl>
    <w:lvl w:ilvl="3" w:tplc="235E328A">
      <w:numFmt w:val="bullet"/>
      <w:lvlText w:val="•"/>
      <w:lvlJc w:val="left"/>
      <w:pPr>
        <w:ind w:left="2888" w:hanging="228"/>
      </w:pPr>
      <w:rPr>
        <w:rFonts w:hint="default"/>
        <w:lang w:val="ru-RU" w:eastAsia="en-US" w:bidi="ar-SA"/>
      </w:rPr>
    </w:lvl>
    <w:lvl w:ilvl="4" w:tplc="2BBC1E22">
      <w:numFmt w:val="bullet"/>
      <w:lvlText w:val="•"/>
      <w:lvlJc w:val="left"/>
      <w:pPr>
        <w:ind w:left="3922" w:hanging="228"/>
      </w:pPr>
      <w:rPr>
        <w:rFonts w:hint="default"/>
        <w:lang w:val="ru-RU" w:eastAsia="en-US" w:bidi="ar-SA"/>
      </w:rPr>
    </w:lvl>
    <w:lvl w:ilvl="5" w:tplc="631A5D8C">
      <w:numFmt w:val="bullet"/>
      <w:lvlText w:val="•"/>
      <w:lvlJc w:val="left"/>
      <w:pPr>
        <w:ind w:left="4956" w:hanging="228"/>
      </w:pPr>
      <w:rPr>
        <w:rFonts w:hint="default"/>
        <w:lang w:val="ru-RU" w:eastAsia="en-US" w:bidi="ar-SA"/>
      </w:rPr>
    </w:lvl>
    <w:lvl w:ilvl="6" w:tplc="34146FB4">
      <w:numFmt w:val="bullet"/>
      <w:lvlText w:val="•"/>
      <w:lvlJc w:val="left"/>
      <w:pPr>
        <w:ind w:left="5990" w:hanging="228"/>
      </w:pPr>
      <w:rPr>
        <w:rFonts w:hint="default"/>
        <w:lang w:val="ru-RU" w:eastAsia="en-US" w:bidi="ar-SA"/>
      </w:rPr>
    </w:lvl>
    <w:lvl w:ilvl="7" w:tplc="A832027E">
      <w:numFmt w:val="bullet"/>
      <w:lvlText w:val="•"/>
      <w:lvlJc w:val="left"/>
      <w:pPr>
        <w:ind w:left="7024" w:hanging="228"/>
      </w:pPr>
      <w:rPr>
        <w:rFonts w:hint="default"/>
        <w:lang w:val="ru-RU" w:eastAsia="en-US" w:bidi="ar-SA"/>
      </w:rPr>
    </w:lvl>
    <w:lvl w:ilvl="8" w:tplc="022EF5BE">
      <w:numFmt w:val="bullet"/>
      <w:lvlText w:val="•"/>
      <w:lvlJc w:val="left"/>
      <w:pPr>
        <w:ind w:left="8058" w:hanging="228"/>
      </w:pPr>
      <w:rPr>
        <w:rFonts w:hint="default"/>
        <w:lang w:val="ru-RU" w:eastAsia="en-US" w:bidi="ar-SA"/>
      </w:rPr>
    </w:lvl>
  </w:abstractNum>
  <w:abstractNum w:abstractNumId="9" w15:restartNumberingAfterBreak="0">
    <w:nsid w:val="42381A97"/>
    <w:multiLevelType w:val="hybridMultilevel"/>
    <w:tmpl w:val="AF46A4AA"/>
    <w:lvl w:ilvl="0" w:tplc="A886CC0C">
      <w:start w:val="1"/>
      <w:numFmt w:val="decimal"/>
      <w:lvlText w:val="%1."/>
      <w:lvlJc w:val="left"/>
      <w:pPr>
        <w:ind w:left="10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9E8E0A">
      <w:start w:val="1"/>
      <w:numFmt w:val="decimal"/>
      <w:lvlText w:val="%2.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066BC50">
      <w:numFmt w:val="bullet"/>
      <w:lvlText w:val="•"/>
      <w:lvlJc w:val="left"/>
      <w:pPr>
        <w:ind w:left="2351" w:hanging="360"/>
      </w:pPr>
      <w:rPr>
        <w:rFonts w:hint="default"/>
        <w:lang w:val="ru-RU" w:eastAsia="en-US" w:bidi="ar-SA"/>
      </w:rPr>
    </w:lvl>
    <w:lvl w:ilvl="3" w:tplc="E3141A7C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 w:tplc="8A5EA5A4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5" w:tplc="FE1C2DF0">
      <w:numFmt w:val="bullet"/>
      <w:lvlText w:val="•"/>
      <w:lvlJc w:val="left"/>
      <w:pPr>
        <w:ind w:left="5267" w:hanging="360"/>
      </w:pPr>
      <w:rPr>
        <w:rFonts w:hint="default"/>
        <w:lang w:val="ru-RU" w:eastAsia="en-US" w:bidi="ar-SA"/>
      </w:rPr>
    </w:lvl>
    <w:lvl w:ilvl="6" w:tplc="BA18DA4C">
      <w:numFmt w:val="bullet"/>
      <w:lvlText w:val="•"/>
      <w:lvlJc w:val="left"/>
      <w:pPr>
        <w:ind w:left="6239" w:hanging="360"/>
      </w:pPr>
      <w:rPr>
        <w:rFonts w:hint="default"/>
        <w:lang w:val="ru-RU" w:eastAsia="en-US" w:bidi="ar-SA"/>
      </w:rPr>
    </w:lvl>
    <w:lvl w:ilvl="7" w:tplc="2FD6A65A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8" w:tplc="3ED29232">
      <w:numFmt w:val="bullet"/>
      <w:lvlText w:val="•"/>
      <w:lvlJc w:val="left"/>
      <w:pPr>
        <w:ind w:left="818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644702B"/>
    <w:multiLevelType w:val="hybridMultilevel"/>
    <w:tmpl w:val="EACE7C40"/>
    <w:lvl w:ilvl="0" w:tplc="35B84976">
      <w:start w:val="1"/>
      <w:numFmt w:val="decimal"/>
      <w:lvlText w:val="%1."/>
      <w:lvlJc w:val="left"/>
      <w:pPr>
        <w:ind w:left="94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9321972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2" w:tplc="8A1E1630">
      <w:numFmt w:val="bullet"/>
      <w:lvlText w:val="•"/>
      <w:lvlJc w:val="left"/>
      <w:pPr>
        <w:ind w:left="2777" w:hanging="284"/>
      </w:pPr>
      <w:rPr>
        <w:rFonts w:hint="default"/>
        <w:lang w:val="ru-RU" w:eastAsia="en-US" w:bidi="ar-SA"/>
      </w:rPr>
    </w:lvl>
    <w:lvl w:ilvl="3" w:tplc="79F89C64">
      <w:numFmt w:val="bullet"/>
      <w:lvlText w:val="•"/>
      <w:lvlJc w:val="left"/>
      <w:pPr>
        <w:ind w:left="3695" w:hanging="284"/>
      </w:pPr>
      <w:rPr>
        <w:rFonts w:hint="default"/>
        <w:lang w:val="ru-RU" w:eastAsia="en-US" w:bidi="ar-SA"/>
      </w:rPr>
    </w:lvl>
    <w:lvl w:ilvl="4" w:tplc="40E4DC94">
      <w:numFmt w:val="bullet"/>
      <w:lvlText w:val="•"/>
      <w:lvlJc w:val="left"/>
      <w:pPr>
        <w:ind w:left="4614" w:hanging="284"/>
      </w:pPr>
      <w:rPr>
        <w:rFonts w:hint="default"/>
        <w:lang w:val="ru-RU" w:eastAsia="en-US" w:bidi="ar-SA"/>
      </w:rPr>
    </w:lvl>
    <w:lvl w:ilvl="5" w:tplc="A0927FE0">
      <w:numFmt w:val="bullet"/>
      <w:lvlText w:val="•"/>
      <w:lvlJc w:val="left"/>
      <w:pPr>
        <w:ind w:left="5533" w:hanging="284"/>
      </w:pPr>
      <w:rPr>
        <w:rFonts w:hint="default"/>
        <w:lang w:val="ru-RU" w:eastAsia="en-US" w:bidi="ar-SA"/>
      </w:rPr>
    </w:lvl>
    <w:lvl w:ilvl="6" w:tplc="1FD2FC9E">
      <w:numFmt w:val="bullet"/>
      <w:lvlText w:val="•"/>
      <w:lvlJc w:val="left"/>
      <w:pPr>
        <w:ind w:left="6451" w:hanging="284"/>
      </w:pPr>
      <w:rPr>
        <w:rFonts w:hint="default"/>
        <w:lang w:val="ru-RU" w:eastAsia="en-US" w:bidi="ar-SA"/>
      </w:rPr>
    </w:lvl>
    <w:lvl w:ilvl="7" w:tplc="ED403546">
      <w:numFmt w:val="bullet"/>
      <w:lvlText w:val="•"/>
      <w:lvlJc w:val="left"/>
      <w:pPr>
        <w:ind w:left="7370" w:hanging="284"/>
      </w:pPr>
      <w:rPr>
        <w:rFonts w:hint="default"/>
        <w:lang w:val="ru-RU" w:eastAsia="en-US" w:bidi="ar-SA"/>
      </w:rPr>
    </w:lvl>
    <w:lvl w:ilvl="8" w:tplc="0ECC2C46">
      <w:numFmt w:val="bullet"/>
      <w:lvlText w:val="•"/>
      <w:lvlJc w:val="left"/>
      <w:pPr>
        <w:ind w:left="8289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46A30C0A"/>
    <w:multiLevelType w:val="hybridMultilevel"/>
    <w:tmpl w:val="311A0690"/>
    <w:lvl w:ilvl="0" w:tplc="06789AF6">
      <w:numFmt w:val="bullet"/>
      <w:lvlText w:val=""/>
      <w:lvlJc w:val="left"/>
      <w:pPr>
        <w:ind w:left="94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F5EC090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2" w:tplc="08EA6754">
      <w:numFmt w:val="bullet"/>
      <w:lvlText w:val="•"/>
      <w:lvlJc w:val="left"/>
      <w:pPr>
        <w:ind w:left="2777" w:hanging="284"/>
      </w:pPr>
      <w:rPr>
        <w:rFonts w:hint="default"/>
        <w:lang w:val="ru-RU" w:eastAsia="en-US" w:bidi="ar-SA"/>
      </w:rPr>
    </w:lvl>
    <w:lvl w:ilvl="3" w:tplc="99F6F632">
      <w:numFmt w:val="bullet"/>
      <w:lvlText w:val="•"/>
      <w:lvlJc w:val="left"/>
      <w:pPr>
        <w:ind w:left="3695" w:hanging="284"/>
      </w:pPr>
      <w:rPr>
        <w:rFonts w:hint="default"/>
        <w:lang w:val="ru-RU" w:eastAsia="en-US" w:bidi="ar-SA"/>
      </w:rPr>
    </w:lvl>
    <w:lvl w:ilvl="4" w:tplc="61B0FB38">
      <w:numFmt w:val="bullet"/>
      <w:lvlText w:val="•"/>
      <w:lvlJc w:val="left"/>
      <w:pPr>
        <w:ind w:left="4614" w:hanging="284"/>
      </w:pPr>
      <w:rPr>
        <w:rFonts w:hint="default"/>
        <w:lang w:val="ru-RU" w:eastAsia="en-US" w:bidi="ar-SA"/>
      </w:rPr>
    </w:lvl>
    <w:lvl w:ilvl="5" w:tplc="1576A180">
      <w:numFmt w:val="bullet"/>
      <w:lvlText w:val="•"/>
      <w:lvlJc w:val="left"/>
      <w:pPr>
        <w:ind w:left="5533" w:hanging="284"/>
      </w:pPr>
      <w:rPr>
        <w:rFonts w:hint="default"/>
        <w:lang w:val="ru-RU" w:eastAsia="en-US" w:bidi="ar-SA"/>
      </w:rPr>
    </w:lvl>
    <w:lvl w:ilvl="6" w:tplc="29422C9A">
      <w:numFmt w:val="bullet"/>
      <w:lvlText w:val="•"/>
      <w:lvlJc w:val="left"/>
      <w:pPr>
        <w:ind w:left="6451" w:hanging="284"/>
      </w:pPr>
      <w:rPr>
        <w:rFonts w:hint="default"/>
        <w:lang w:val="ru-RU" w:eastAsia="en-US" w:bidi="ar-SA"/>
      </w:rPr>
    </w:lvl>
    <w:lvl w:ilvl="7" w:tplc="638EDA46">
      <w:numFmt w:val="bullet"/>
      <w:lvlText w:val="•"/>
      <w:lvlJc w:val="left"/>
      <w:pPr>
        <w:ind w:left="7370" w:hanging="284"/>
      </w:pPr>
      <w:rPr>
        <w:rFonts w:hint="default"/>
        <w:lang w:val="ru-RU" w:eastAsia="en-US" w:bidi="ar-SA"/>
      </w:rPr>
    </w:lvl>
    <w:lvl w:ilvl="8" w:tplc="61AC95E2">
      <w:numFmt w:val="bullet"/>
      <w:lvlText w:val="•"/>
      <w:lvlJc w:val="left"/>
      <w:pPr>
        <w:ind w:left="8289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55A90766"/>
    <w:multiLevelType w:val="multilevel"/>
    <w:tmpl w:val="4300D73C"/>
    <w:lvl w:ilvl="0">
      <w:start w:val="2"/>
      <w:numFmt w:val="decimal"/>
      <w:lvlText w:val="%1"/>
      <w:lvlJc w:val="left"/>
      <w:pPr>
        <w:ind w:left="1646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6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9" w:hanging="492"/>
      </w:pPr>
      <w:rPr>
        <w:rFonts w:hint="default"/>
        <w:lang w:val="ru-RU" w:eastAsia="en-US" w:bidi="ar-SA"/>
      </w:rPr>
    </w:lvl>
  </w:abstractNum>
  <w:abstractNum w:abstractNumId="13" w15:restartNumberingAfterBreak="0">
    <w:nsid w:val="59746D7E"/>
    <w:multiLevelType w:val="hybridMultilevel"/>
    <w:tmpl w:val="6D8C221E"/>
    <w:lvl w:ilvl="0" w:tplc="3430A362">
      <w:numFmt w:val="bullet"/>
      <w:lvlText w:val="-"/>
      <w:lvlJc w:val="left"/>
      <w:pPr>
        <w:ind w:left="234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424620">
      <w:numFmt w:val="bullet"/>
      <w:lvlText w:val="-"/>
      <w:lvlJc w:val="left"/>
      <w:pPr>
        <w:ind w:left="66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2980E56">
      <w:numFmt w:val="bullet"/>
      <w:lvlText w:val="•"/>
      <w:lvlJc w:val="left"/>
      <w:pPr>
        <w:ind w:left="1711" w:hanging="178"/>
      </w:pPr>
      <w:rPr>
        <w:rFonts w:hint="default"/>
        <w:lang w:val="ru-RU" w:eastAsia="en-US" w:bidi="ar-SA"/>
      </w:rPr>
    </w:lvl>
    <w:lvl w:ilvl="3" w:tplc="390C113E">
      <w:numFmt w:val="bullet"/>
      <w:lvlText w:val="•"/>
      <w:lvlJc w:val="left"/>
      <w:pPr>
        <w:ind w:left="2763" w:hanging="178"/>
      </w:pPr>
      <w:rPr>
        <w:rFonts w:hint="default"/>
        <w:lang w:val="ru-RU" w:eastAsia="en-US" w:bidi="ar-SA"/>
      </w:rPr>
    </w:lvl>
    <w:lvl w:ilvl="4" w:tplc="C3401684">
      <w:numFmt w:val="bullet"/>
      <w:lvlText w:val="•"/>
      <w:lvlJc w:val="left"/>
      <w:pPr>
        <w:ind w:left="3815" w:hanging="178"/>
      </w:pPr>
      <w:rPr>
        <w:rFonts w:hint="default"/>
        <w:lang w:val="ru-RU" w:eastAsia="en-US" w:bidi="ar-SA"/>
      </w:rPr>
    </w:lvl>
    <w:lvl w:ilvl="5" w:tplc="2B34DFDC">
      <w:numFmt w:val="bullet"/>
      <w:lvlText w:val="•"/>
      <w:lvlJc w:val="left"/>
      <w:pPr>
        <w:ind w:left="4867" w:hanging="178"/>
      </w:pPr>
      <w:rPr>
        <w:rFonts w:hint="default"/>
        <w:lang w:val="ru-RU" w:eastAsia="en-US" w:bidi="ar-SA"/>
      </w:rPr>
    </w:lvl>
    <w:lvl w:ilvl="6" w:tplc="B116065A">
      <w:numFmt w:val="bullet"/>
      <w:lvlText w:val="•"/>
      <w:lvlJc w:val="left"/>
      <w:pPr>
        <w:ind w:left="5919" w:hanging="178"/>
      </w:pPr>
      <w:rPr>
        <w:rFonts w:hint="default"/>
        <w:lang w:val="ru-RU" w:eastAsia="en-US" w:bidi="ar-SA"/>
      </w:rPr>
    </w:lvl>
    <w:lvl w:ilvl="7" w:tplc="05A26672">
      <w:numFmt w:val="bullet"/>
      <w:lvlText w:val="•"/>
      <w:lvlJc w:val="left"/>
      <w:pPr>
        <w:ind w:left="6970" w:hanging="178"/>
      </w:pPr>
      <w:rPr>
        <w:rFonts w:hint="default"/>
        <w:lang w:val="ru-RU" w:eastAsia="en-US" w:bidi="ar-SA"/>
      </w:rPr>
    </w:lvl>
    <w:lvl w:ilvl="8" w:tplc="AF5A948A">
      <w:numFmt w:val="bullet"/>
      <w:lvlText w:val="•"/>
      <w:lvlJc w:val="left"/>
      <w:pPr>
        <w:ind w:left="8022" w:hanging="178"/>
      </w:pPr>
      <w:rPr>
        <w:rFonts w:hint="default"/>
        <w:lang w:val="ru-RU" w:eastAsia="en-US" w:bidi="ar-SA"/>
      </w:rPr>
    </w:lvl>
  </w:abstractNum>
  <w:abstractNum w:abstractNumId="14" w15:restartNumberingAfterBreak="0">
    <w:nsid w:val="5F72651E"/>
    <w:multiLevelType w:val="hybridMultilevel"/>
    <w:tmpl w:val="0D8AB3DC"/>
    <w:lvl w:ilvl="0" w:tplc="9B8E1F12">
      <w:start w:val="1"/>
      <w:numFmt w:val="decimal"/>
      <w:lvlText w:val="%1."/>
      <w:lvlJc w:val="left"/>
      <w:pPr>
        <w:ind w:left="94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F327720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2" w:tplc="863A0264">
      <w:numFmt w:val="bullet"/>
      <w:lvlText w:val="•"/>
      <w:lvlJc w:val="left"/>
      <w:pPr>
        <w:ind w:left="2777" w:hanging="284"/>
      </w:pPr>
      <w:rPr>
        <w:rFonts w:hint="default"/>
        <w:lang w:val="ru-RU" w:eastAsia="en-US" w:bidi="ar-SA"/>
      </w:rPr>
    </w:lvl>
    <w:lvl w:ilvl="3" w:tplc="08969D92">
      <w:numFmt w:val="bullet"/>
      <w:lvlText w:val="•"/>
      <w:lvlJc w:val="left"/>
      <w:pPr>
        <w:ind w:left="3695" w:hanging="284"/>
      </w:pPr>
      <w:rPr>
        <w:rFonts w:hint="default"/>
        <w:lang w:val="ru-RU" w:eastAsia="en-US" w:bidi="ar-SA"/>
      </w:rPr>
    </w:lvl>
    <w:lvl w:ilvl="4" w:tplc="7780C4B0">
      <w:numFmt w:val="bullet"/>
      <w:lvlText w:val="•"/>
      <w:lvlJc w:val="left"/>
      <w:pPr>
        <w:ind w:left="4614" w:hanging="284"/>
      </w:pPr>
      <w:rPr>
        <w:rFonts w:hint="default"/>
        <w:lang w:val="ru-RU" w:eastAsia="en-US" w:bidi="ar-SA"/>
      </w:rPr>
    </w:lvl>
    <w:lvl w:ilvl="5" w:tplc="4CFA784C">
      <w:numFmt w:val="bullet"/>
      <w:lvlText w:val="•"/>
      <w:lvlJc w:val="left"/>
      <w:pPr>
        <w:ind w:left="5533" w:hanging="284"/>
      </w:pPr>
      <w:rPr>
        <w:rFonts w:hint="default"/>
        <w:lang w:val="ru-RU" w:eastAsia="en-US" w:bidi="ar-SA"/>
      </w:rPr>
    </w:lvl>
    <w:lvl w:ilvl="6" w:tplc="6A8611C4">
      <w:numFmt w:val="bullet"/>
      <w:lvlText w:val="•"/>
      <w:lvlJc w:val="left"/>
      <w:pPr>
        <w:ind w:left="6451" w:hanging="284"/>
      </w:pPr>
      <w:rPr>
        <w:rFonts w:hint="default"/>
        <w:lang w:val="ru-RU" w:eastAsia="en-US" w:bidi="ar-SA"/>
      </w:rPr>
    </w:lvl>
    <w:lvl w:ilvl="7" w:tplc="D55498BA">
      <w:numFmt w:val="bullet"/>
      <w:lvlText w:val="•"/>
      <w:lvlJc w:val="left"/>
      <w:pPr>
        <w:ind w:left="7370" w:hanging="284"/>
      </w:pPr>
      <w:rPr>
        <w:rFonts w:hint="default"/>
        <w:lang w:val="ru-RU" w:eastAsia="en-US" w:bidi="ar-SA"/>
      </w:rPr>
    </w:lvl>
    <w:lvl w:ilvl="8" w:tplc="897CF95C">
      <w:numFmt w:val="bullet"/>
      <w:lvlText w:val="•"/>
      <w:lvlJc w:val="left"/>
      <w:pPr>
        <w:ind w:left="8289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62CA1B58"/>
    <w:multiLevelType w:val="hybridMultilevel"/>
    <w:tmpl w:val="5ABEA2D6"/>
    <w:lvl w:ilvl="0" w:tplc="85DCE9C0">
      <w:start w:val="1"/>
      <w:numFmt w:val="decimal"/>
      <w:lvlText w:val="%1."/>
      <w:lvlJc w:val="left"/>
      <w:pPr>
        <w:ind w:left="662" w:hanging="27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5744FB4">
      <w:numFmt w:val="bullet"/>
      <w:lvlText w:val="•"/>
      <w:lvlJc w:val="left"/>
      <w:pPr>
        <w:ind w:left="1606" w:hanging="274"/>
      </w:pPr>
      <w:rPr>
        <w:rFonts w:hint="default"/>
        <w:lang w:val="ru-RU" w:eastAsia="en-US" w:bidi="ar-SA"/>
      </w:rPr>
    </w:lvl>
    <w:lvl w:ilvl="2" w:tplc="25D49B06">
      <w:numFmt w:val="bullet"/>
      <w:lvlText w:val="•"/>
      <w:lvlJc w:val="left"/>
      <w:pPr>
        <w:ind w:left="2553" w:hanging="274"/>
      </w:pPr>
      <w:rPr>
        <w:rFonts w:hint="default"/>
        <w:lang w:val="ru-RU" w:eastAsia="en-US" w:bidi="ar-SA"/>
      </w:rPr>
    </w:lvl>
    <w:lvl w:ilvl="3" w:tplc="E46813E4">
      <w:numFmt w:val="bullet"/>
      <w:lvlText w:val="•"/>
      <w:lvlJc w:val="left"/>
      <w:pPr>
        <w:ind w:left="3499" w:hanging="274"/>
      </w:pPr>
      <w:rPr>
        <w:rFonts w:hint="default"/>
        <w:lang w:val="ru-RU" w:eastAsia="en-US" w:bidi="ar-SA"/>
      </w:rPr>
    </w:lvl>
    <w:lvl w:ilvl="4" w:tplc="5EB2590C">
      <w:numFmt w:val="bullet"/>
      <w:lvlText w:val="•"/>
      <w:lvlJc w:val="left"/>
      <w:pPr>
        <w:ind w:left="4446" w:hanging="274"/>
      </w:pPr>
      <w:rPr>
        <w:rFonts w:hint="default"/>
        <w:lang w:val="ru-RU" w:eastAsia="en-US" w:bidi="ar-SA"/>
      </w:rPr>
    </w:lvl>
    <w:lvl w:ilvl="5" w:tplc="A4ACD764">
      <w:numFmt w:val="bullet"/>
      <w:lvlText w:val="•"/>
      <w:lvlJc w:val="left"/>
      <w:pPr>
        <w:ind w:left="5393" w:hanging="274"/>
      </w:pPr>
      <w:rPr>
        <w:rFonts w:hint="default"/>
        <w:lang w:val="ru-RU" w:eastAsia="en-US" w:bidi="ar-SA"/>
      </w:rPr>
    </w:lvl>
    <w:lvl w:ilvl="6" w:tplc="C122D9E0">
      <w:numFmt w:val="bullet"/>
      <w:lvlText w:val="•"/>
      <w:lvlJc w:val="left"/>
      <w:pPr>
        <w:ind w:left="6339" w:hanging="274"/>
      </w:pPr>
      <w:rPr>
        <w:rFonts w:hint="default"/>
        <w:lang w:val="ru-RU" w:eastAsia="en-US" w:bidi="ar-SA"/>
      </w:rPr>
    </w:lvl>
    <w:lvl w:ilvl="7" w:tplc="06FEADD2">
      <w:numFmt w:val="bullet"/>
      <w:lvlText w:val="•"/>
      <w:lvlJc w:val="left"/>
      <w:pPr>
        <w:ind w:left="7286" w:hanging="274"/>
      </w:pPr>
      <w:rPr>
        <w:rFonts w:hint="default"/>
        <w:lang w:val="ru-RU" w:eastAsia="en-US" w:bidi="ar-SA"/>
      </w:rPr>
    </w:lvl>
    <w:lvl w:ilvl="8" w:tplc="F89294A6">
      <w:numFmt w:val="bullet"/>
      <w:lvlText w:val="•"/>
      <w:lvlJc w:val="left"/>
      <w:pPr>
        <w:ind w:left="8233" w:hanging="274"/>
      </w:pPr>
      <w:rPr>
        <w:rFonts w:hint="default"/>
        <w:lang w:val="ru-RU" w:eastAsia="en-US" w:bidi="ar-SA"/>
      </w:rPr>
    </w:lvl>
  </w:abstractNum>
  <w:abstractNum w:abstractNumId="16" w15:restartNumberingAfterBreak="0">
    <w:nsid w:val="66686144"/>
    <w:multiLevelType w:val="hybridMultilevel"/>
    <w:tmpl w:val="81EE2BA8"/>
    <w:lvl w:ilvl="0" w:tplc="36F6D3DE">
      <w:numFmt w:val="bullet"/>
      <w:lvlText w:val="-"/>
      <w:lvlJc w:val="left"/>
      <w:pPr>
        <w:ind w:left="1173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C4AA8">
      <w:numFmt w:val="bullet"/>
      <w:lvlText w:val="•"/>
      <w:lvlJc w:val="left"/>
      <w:pPr>
        <w:ind w:left="2074" w:hanging="233"/>
      </w:pPr>
      <w:rPr>
        <w:rFonts w:hint="default"/>
        <w:lang w:val="ru-RU" w:eastAsia="en-US" w:bidi="ar-SA"/>
      </w:rPr>
    </w:lvl>
    <w:lvl w:ilvl="2" w:tplc="6F9C399E">
      <w:numFmt w:val="bullet"/>
      <w:lvlText w:val="•"/>
      <w:lvlJc w:val="left"/>
      <w:pPr>
        <w:ind w:left="2969" w:hanging="233"/>
      </w:pPr>
      <w:rPr>
        <w:rFonts w:hint="default"/>
        <w:lang w:val="ru-RU" w:eastAsia="en-US" w:bidi="ar-SA"/>
      </w:rPr>
    </w:lvl>
    <w:lvl w:ilvl="3" w:tplc="BB6A603C">
      <w:numFmt w:val="bullet"/>
      <w:lvlText w:val="•"/>
      <w:lvlJc w:val="left"/>
      <w:pPr>
        <w:ind w:left="3863" w:hanging="233"/>
      </w:pPr>
      <w:rPr>
        <w:rFonts w:hint="default"/>
        <w:lang w:val="ru-RU" w:eastAsia="en-US" w:bidi="ar-SA"/>
      </w:rPr>
    </w:lvl>
    <w:lvl w:ilvl="4" w:tplc="4F0E1C5E">
      <w:numFmt w:val="bullet"/>
      <w:lvlText w:val="•"/>
      <w:lvlJc w:val="left"/>
      <w:pPr>
        <w:ind w:left="4758" w:hanging="233"/>
      </w:pPr>
      <w:rPr>
        <w:rFonts w:hint="default"/>
        <w:lang w:val="ru-RU" w:eastAsia="en-US" w:bidi="ar-SA"/>
      </w:rPr>
    </w:lvl>
    <w:lvl w:ilvl="5" w:tplc="84B471EC">
      <w:numFmt w:val="bullet"/>
      <w:lvlText w:val="•"/>
      <w:lvlJc w:val="left"/>
      <w:pPr>
        <w:ind w:left="5653" w:hanging="233"/>
      </w:pPr>
      <w:rPr>
        <w:rFonts w:hint="default"/>
        <w:lang w:val="ru-RU" w:eastAsia="en-US" w:bidi="ar-SA"/>
      </w:rPr>
    </w:lvl>
    <w:lvl w:ilvl="6" w:tplc="D95E86D4">
      <w:numFmt w:val="bullet"/>
      <w:lvlText w:val="•"/>
      <w:lvlJc w:val="left"/>
      <w:pPr>
        <w:ind w:left="6547" w:hanging="233"/>
      </w:pPr>
      <w:rPr>
        <w:rFonts w:hint="default"/>
        <w:lang w:val="ru-RU" w:eastAsia="en-US" w:bidi="ar-SA"/>
      </w:rPr>
    </w:lvl>
    <w:lvl w:ilvl="7" w:tplc="EE34F6F0">
      <w:numFmt w:val="bullet"/>
      <w:lvlText w:val="•"/>
      <w:lvlJc w:val="left"/>
      <w:pPr>
        <w:ind w:left="7442" w:hanging="233"/>
      </w:pPr>
      <w:rPr>
        <w:rFonts w:hint="default"/>
        <w:lang w:val="ru-RU" w:eastAsia="en-US" w:bidi="ar-SA"/>
      </w:rPr>
    </w:lvl>
    <w:lvl w:ilvl="8" w:tplc="EBCC6F7C">
      <w:numFmt w:val="bullet"/>
      <w:lvlText w:val="•"/>
      <w:lvlJc w:val="left"/>
      <w:pPr>
        <w:ind w:left="8337" w:hanging="233"/>
      </w:pPr>
      <w:rPr>
        <w:rFonts w:hint="default"/>
        <w:lang w:val="ru-RU" w:eastAsia="en-US" w:bidi="ar-SA"/>
      </w:rPr>
    </w:lvl>
  </w:abstractNum>
  <w:abstractNum w:abstractNumId="17" w15:restartNumberingAfterBreak="0">
    <w:nsid w:val="6A785517"/>
    <w:multiLevelType w:val="hybridMultilevel"/>
    <w:tmpl w:val="1BE43ADA"/>
    <w:lvl w:ilvl="0" w:tplc="0AC47BD8">
      <w:start w:val="1"/>
      <w:numFmt w:val="decimal"/>
      <w:lvlText w:val="%1)"/>
      <w:lvlJc w:val="left"/>
      <w:pPr>
        <w:ind w:left="662" w:hanging="33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E3A299A">
      <w:start w:val="1"/>
      <w:numFmt w:val="decimal"/>
      <w:lvlText w:val="%2."/>
      <w:lvlJc w:val="left"/>
      <w:pPr>
        <w:ind w:left="662" w:hanging="30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236B432">
      <w:numFmt w:val="bullet"/>
      <w:lvlText w:val="•"/>
      <w:lvlJc w:val="left"/>
      <w:pPr>
        <w:ind w:left="2553" w:hanging="300"/>
      </w:pPr>
      <w:rPr>
        <w:rFonts w:hint="default"/>
        <w:lang w:val="ru-RU" w:eastAsia="en-US" w:bidi="ar-SA"/>
      </w:rPr>
    </w:lvl>
    <w:lvl w:ilvl="3" w:tplc="79788D18">
      <w:numFmt w:val="bullet"/>
      <w:lvlText w:val="•"/>
      <w:lvlJc w:val="left"/>
      <w:pPr>
        <w:ind w:left="3499" w:hanging="300"/>
      </w:pPr>
      <w:rPr>
        <w:rFonts w:hint="default"/>
        <w:lang w:val="ru-RU" w:eastAsia="en-US" w:bidi="ar-SA"/>
      </w:rPr>
    </w:lvl>
    <w:lvl w:ilvl="4" w:tplc="5C407A04">
      <w:numFmt w:val="bullet"/>
      <w:lvlText w:val="•"/>
      <w:lvlJc w:val="left"/>
      <w:pPr>
        <w:ind w:left="4446" w:hanging="300"/>
      </w:pPr>
      <w:rPr>
        <w:rFonts w:hint="default"/>
        <w:lang w:val="ru-RU" w:eastAsia="en-US" w:bidi="ar-SA"/>
      </w:rPr>
    </w:lvl>
    <w:lvl w:ilvl="5" w:tplc="57640DC2">
      <w:numFmt w:val="bullet"/>
      <w:lvlText w:val="•"/>
      <w:lvlJc w:val="left"/>
      <w:pPr>
        <w:ind w:left="5393" w:hanging="300"/>
      </w:pPr>
      <w:rPr>
        <w:rFonts w:hint="default"/>
        <w:lang w:val="ru-RU" w:eastAsia="en-US" w:bidi="ar-SA"/>
      </w:rPr>
    </w:lvl>
    <w:lvl w:ilvl="6" w:tplc="24A4EF36">
      <w:numFmt w:val="bullet"/>
      <w:lvlText w:val="•"/>
      <w:lvlJc w:val="left"/>
      <w:pPr>
        <w:ind w:left="6339" w:hanging="300"/>
      </w:pPr>
      <w:rPr>
        <w:rFonts w:hint="default"/>
        <w:lang w:val="ru-RU" w:eastAsia="en-US" w:bidi="ar-SA"/>
      </w:rPr>
    </w:lvl>
    <w:lvl w:ilvl="7" w:tplc="ACD4DCF4">
      <w:numFmt w:val="bullet"/>
      <w:lvlText w:val="•"/>
      <w:lvlJc w:val="left"/>
      <w:pPr>
        <w:ind w:left="7286" w:hanging="300"/>
      </w:pPr>
      <w:rPr>
        <w:rFonts w:hint="default"/>
        <w:lang w:val="ru-RU" w:eastAsia="en-US" w:bidi="ar-SA"/>
      </w:rPr>
    </w:lvl>
    <w:lvl w:ilvl="8" w:tplc="FB6E37A6">
      <w:numFmt w:val="bullet"/>
      <w:lvlText w:val="•"/>
      <w:lvlJc w:val="left"/>
      <w:pPr>
        <w:ind w:left="8233" w:hanging="300"/>
      </w:pPr>
      <w:rPr>
        <w:rFonts w:hint="default"/>
        <w:lang w:val="ru-RU" w:eastAsia="en-US" w:bidi="ar-SA"/>
      </w:rPr>
    </w:lvl>
  </w:abstractNum>
  <w:abstractNum w:abstractNumId="18" w15:restartNumberingAfterBreak="0">
    <w:nsid w:val="6D437CBC"/>
    <w:multiLevelType w:val="hybridMultilevel"/>
    <w:tmpl w:val="38E4D100"/>
    <w:lvl w:ilvl="0" w:tplc="97CE2554">
      <w:start w:val="1"/>
      <w:numFmt w:val="decimal"/>
      <w:lvlText w:val="%1."/>
      <w:lvlJc w:val="left"/>
      <w:pPr>
        <w:ind w:left="94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D143568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2" w:tplc="464A14AE">
      <w:numFmt w:val="bullet"/>
      <w:lvlText w:val="•"/>
      <w:lvlJc w:val="left"/>
      <w:pPr>
        <w:ind w:left="2777" w:hanging="284"/>
      </w:pPr>
      <w:rPr>
        <w:rFonts w:hint="default"/>
        <w:lang w:val="ru-RU" w:eastAsia="en-US" w:bidi="ar-SA"/>
      </w:rPr>
    </w:lvl>
    <w:lvl w:ilvl="3" w:tplc="BBD69024">
      <w:numFmt w:val="bullet"/>
      <w:lvlText w:val="•"/>
      <w:lvlJc w:val="left"/>
      <w:pPr>
        <w:ind w:left="3695" w:hanging="284"/>
      </w:pPr>
      <w:rPr>
        <w:rFonts w:hint="default"/>
        <w:lang w:val="ru-RU" w:eastAsia="en-US" w:bidi="ar-SA"/>
      </w:rPr>
    </w:lvl>
    <w:lvl w:ilvl="4" w:tplc="1F1CEA08">
      <w:numFmt w:val="bullet"/>
      <w:lvlText w:val="•"/>
      <w:lvlJc w:val="left"/>
      <w:pPr>
        <w:ind w:left="4614" w:hanging="284"/>
      </w:pPr>
      <w:rPr>
        <w:rFonts w:hint="default"/>
        <w:lang w:val="ru-RU" w:eastAsia="en-US" w:bidi="ar-SA"/>
      </w:rPr>
    </w:lvl>
    <w:lvl w:ilvl="5" w:tplc="E872E97C">
      <w:numFmt w:val="bullet"/>
      <w:lvlText w:val="•"/>
      <w:lvlJc w:val="left"/>
      <w:pPr>
        <w:ind w:left="5533" w:hanging="284"/>
      </w:pPr>
      <w:rPr>
        <w:rFonts w:hint="default"/>
        <w:lang w:val="ru-RU" w:eastAsia="en-US" w:bidi="ar-SA"/>
      </w:rPr>
    </w:lvl>
    <w:lvl w:ilvl="6" w:tplc="BACCAD2A">
      <w:numFmt w:val="bullet"/>
      <w:lvlText w:val="•"/>
      <w:lvlJc w:val="left"/>
      <w:pPr>
        <w:ind w:left="6451" w:hanging="284"/>
      </w:pPr>
      <w:rPr>
        <w:rFonts w:hint="default"/>
        <w:lang w:val="ru-RU" w:eastAsia="en-US" w:bidi="ar-SA"/>
      </w:rPr>
    </w:lvl>
    <w:lvl w:ilvl="7" w:tplc="C2D2A68E">
      <w:numFmt w:val="bullet"/>
      <w:lvlText w:val="•"/>
      <w:lvlJc w:val="left"/>
      <w:pPr>
        <w:ind w:left="7370" w:hanging="284"/>
      </w:pPr>
      <w:rPr>
        <w:rFonts w:hint="default"/>
        <w:lang w:val="ru-RU" w:eastAsia="en-US" w:bidi="ar-SA"/>
      </w:rPr>
    </w:lvl>
    <w:lvl w:ilvl="8" w:tplc="2154E38A">
      <w:numFmt w:val="bullet"/>
      <w:lvlText w:val="•"/>
      <w:lvlJc w:val="left"/>
      <w:pPr>
        <w:ind w:left="8289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705D63C5"/>
    <w:multiLevelType w:val="hybridMultilevel"/>
    <w:tmpl w:val="7CC4CAA2"/>
    <w:lvl w:ilvl="0" w:tplc="4AC84DE4">
      <w:start w:val="1"/>
      <w:numFmt w:val="decimal"/>
      <w:lvlText w:val="%1."/>
      <w:lvlJc w:val="left"/>
      <w:pPr>
        <w:ind w:left="662" w:hanging="3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DAC0BAC">
      <w:numFmt w:val="bullet"/>
      <w:lvlText w:val="•"/>
      <w:lvlJc w:val="left"/>
      <w:pPr>
        <w:ind w:left="1606" w:hanging="320"/>
      </w:pPr>
      <w:rPr>
        <w:rFonts w:hint="default"/>
        <w:lang w:val="ru-RU" w:eastAsia="en-US" w:bidi="ar-SA"/>
      </w:rPr>
    </w:lvl>
    <w:lvl w:ilvl="2" w:tplc="249016D2">
      <w:numFmt w:val="bullet"/>
      <w:lvlText w:val="•"/>
      <w:lvlJc w:val="left"/>
      <w:pPr>
        <w:ind w:left="2553" w:hanging="320"/>
      </w:pPr>
      <w:rPr>
        <w:rFonts w:hint="default"/>
        <w:lang w:val="ru-RU" w:eastAsia="en-US" w:bidi="ar-SA"/>
      </w:rPr>
    </w:lvl>
    <w:lvl w:ilvl="3" w:tplc="BF743E32">
      <w:numFmt w:val="bullet"/>
      <w:lvlText w:val="•"/>
      <w:lvlJc w:val="left"/>
      <w:pPr>
        <w:ind w:left="3499" w:hanging="320"/>
      </w:pPr>
      <w:rPr>
        <w:rFonts w:hint="default"/>
        <w:lang w:val="ru-RU" w:eastAsia="en-US" w:bidi="ar-SA"/>
      </w:rPr>
    </w:lvl>
    <w:lvl w:ilvl="4" w:tplc="94A4D4A2">
      <w:numFmt w:val="bullet"/>
      <w:lvlText w:val="•"/>
      <w:lvlJc w:val="left"/>
      <w:pPr>
        <w:ind w:left="4446" w:hanging="320"/>
      </w:pPr>
      <w:rPr>
        <w:rFonts w:hint="default"/>
        <w:lang w:val="ru-RU" w:eastAsia="en-US" w:bidi="ar-SA"/>
      </w:rPr>
    </w:lvl>
    <w:lvl w:ilvl="5" w:tplc="CA0CCC56">
      <w:numFmt w:val="bullet"/>
      <w:lvlText w:val="•"/>
      <w:lvlJc w:val="left"/>
      <w:pPr>
        <w:ind w:left="5393" w:hanging="320"/>
      </w:pPr>
      <w:rPr>
        <w:rFonts w:hint="default"/>
        <w:lang w:val="ru-RU" w:eastAsia="en-US" w:bidi="ar-SA"/>
      </w:rPr>
    </w:lvl>
    <w:lvl w:ilvl="6" w:tplc="779E648E">
      <w:numFmt w:val="bullet"/>
      <w:lvlText w:val="•"/>
      <w:lvlJc w:val="left"/>
      <w:pPr>
        <w:ind w:left="6339" w:hanging="320"/>
      </w:pPr>
      <w:rPr>
        <w:rFonts w:hint="default"/>
        <w:lang w:val="ru-RU" w:eastAsia="en-US" w:bidi="ar-SA"/>
      </w:rPr>
    </w:lvl>
    <w:lvl w:ilvl="7" w:tplc="2B5602D8">
      <w:numFmt w:val="bullet"/>
      <w:lvlText w:val="•"/>
      <w:lvlJc w:val="left"/>
      <w:pPr>
        <w:ind w:left="7286" w:hanging="320"/>
      </w:pPr>
      <w:rPr>
        <w:rFonts w:hint="default"/>
        <w:lang w:val="ru-RU" w:eastAsia="en-US" w:bidi="ar-SA"/>
      </w:rPr>
    </w:lvl>
    <w:lvl w:ilvl="8" w:tplc="7FB81570">
      <w:numFmt w:val="bullet"/>
      <w:lvlText w:val="•"/>
      <w:lvlJc w:val="left"/>
      <w:pPr>
        <w:ind w:left="8233" w:hanging="320"/>
      </w:pPr>
      <w:rPr>
        <w:rFonts w:hint="default"/>
        <w:lang w:val="ru-RU" w:eastAsia="en-US" w:bidi="ar-SA"/>
      </w:rPr>
    </w:lvl>
  </w:abstractNum>
  <w:abstractNum w:abstractNumId="20" w15:restartNumberingAfterBreak="0">
    <w:nsid w:val="77F553CC"/>
    <w:multiLevelType w:val="hybridMultilevel"/>
    <w:tmpl w:val="F6666018"/>
    <w:lvl w:ilvl="0" w:tplc="DA8E0202">
      <w:start w:val="1"/>
      <w:numFmt w:val="decimal"/>
      <w:lvlText w:val="%1."/>
      <w:lvlJc w:val="left"/>
      <w:pPr>
        <w:ind w:left="94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DDC2C80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2" w:tplc="85B03362">
      <w:numFmt w:val="bullet"/>
      <w:lvlText w:val="•"/>
      <w:lvlJc w:val="left"/>
      <w:pPr>
        <w:ind w:left="2777" w:hanging="284"/>
      </w:pPr>
      <w:rPr>
        <w:rFonts w:hint="default"/>
        <w:lang w:val="ru-RU" w:eastAsia="en-US" w:bidi="ar-SA"/>
      </w:rPr>
    </w:lvl>
    <w:lvl w:ilvl="3" w:tplc="A3FC8C2A">
      <w:numFmt w:val="bullet"/>
      <w:lvlText w:val="•"/>
      <w:lvlJc w:val="left"/>
      <w:pPr>
        <w:ind w:left="3695" w:hanging="284"/>
      </w:pPr>
      <w:rPr>
        <w:rFonts w:hint="default"/>
        <w:lang w:val="ru-RU" w:eastAsia="en-US" w:bidi="ar-SA"/>
      </w:rPr>
    </w:lvl>
    <w:lvl w:ilvl="4" w:tplc="C0087C2A">
      <w:numFmt w:val="bullet"/>
      <w:lvlText w:val="•"/>
      <w:lvlJc w:val="left"/>
      <w:pPr>
        <w:ind w:left="4614" w:hanging="284"/>
      </w:pPr>
      <w:rPr>
        <w:rFonts w:hint="default"/>
        <w:lang w:val="ru-RU" w:eastAsia="en-US" w:bidi="ar-SA"/>
      </w:rPr>
    </w:lvl>
    <w:lvl w:ilvl="5" w:tplc="DDA0CAC6">
      <w:numFmt w:val="bullet"/>
      <w:lvlText w:val="•"/>
      <w:lvlJc w:val="left"/>
      <w:pPr>
        <w:ind w:left="5533" w:hanging="284"/>
      </w:pPr>
      <w:rPr>
        <w:rFonts w:hint="default"/>
        <w:lang w:val="ru-RU" w:eastAsia="en-US" w:bidi="ar-SA"/>
      </w:rPr>
    </w:lvl>
    <w:lvl w:ilvl="6" w:tplc="A6080162">
      <w:numFmt w:val="bullet"/>
      <w:lvlText w:val="•"/>
      <w:lvlJc w:val="left"/>
      <w:pPr>
        <w:ind w:left="6451" w:hanging="284"/>
      </w:pPr>
      <w:rPr>
        <w:rFonts w:hint="default"/>
        <w:lang w:val="ru-RU" w:eastAsia="en-US" w:bidi="ar-SA"/>
      </w:rPr>
    </w:lvl>
    <w:lvl w:ilvl="7" w:tplc="46E2B57A">
      <w:numFmt w:val="bullet"/>
      <w:lvlText w:val="•"/>
      <w:lvlJc w:val="left"/>
      <w:pPr>
        <w:ind w:left="7370" w:hanging="284"/>
      </w:pPr>
      <w:rPr>
        <w:rFonts w:hint="default"/>
        <w:lang w:val="ru-RU" w:eastAsia="en-US" w:bidi="ar-SA"/>
      </w:rPr>
    </w:lvl>
    <w:lvl w:ilvl="8" w:tplc="7CF08186">
      <w:numFmt w:val="bullet"/>
      <w:lvlText w:val="•"/>
      <w:lvlJc w:val="left"/>
      <w:pPr>
        <w:ind w:left="8289" w:hanging="284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19"/>
  </w:num>
  <w:num w:numId="9">
    <w:abstractNumId w:val="17"/>
  </w:num>
  <w:num w:numId="10">
    <w:abstractNumId w:val="8"/>
  </w:num>
  <w:num w:numId="11">
    <w:abstractNumId w:val="0"/>
  </w:num>
  <w:num w:numId="12">
    <w:abstractNumId w:val="11"/>
  </w:num>
  <w:num w:numId="13">
    <w:abstractNumId w:val="7"/>
  </w:num>
  <w:num w:numId="14">
    <w:abstractNumId w:val="14"/>
  </w:num>
  <w:num w:numId="15">
    <w:abstractNumId w:val="16"/>
  </w:num>
  <w:num w:numId="16">
    <w:abstractNumId w:val="6"/>
  </w:num>
  <w:num w:numId="17">
    <w:abstractNumId w:val="20"/>
  </w:num>
  <w:num w:numId="18">
    <w:abstractNumId w:val="10"/>
  </w:num>
  <w:num w:numId="19">
    <w:abstractNumId w:val="18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52"/>
    <w:rsid w:val="00093BD0"/>
    <w:rsid w:val="000C2DBD"/>
    <w:rsid w:val="00187552"/>
    <w:rsid w:val="005D2A55"/>
    <w:rsid w:val="00A42371"/>
    <w:rsid w:val="00C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21998"/>
  <w15:docId w15:val="{42776079-F180-4B5D-B5D7-C9136BA8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45" w:hanging="284"/>
    </w:pPr>
  </w:style>
  <w:style w:type="paragraph" w:customStyle="1" w:styleId="TableParagraph">
    <w:name w:val="Table Paragraph"/>
    <w:basedOn w:val="a"/>
    <w:uiPriority w:val="1"/>
    <w:qFormat/>
    <w:pPr>
      <w:spacing w:before="1" w:line="261" w:lineRule="exact"/>
      <w:ind w:left="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6701</Words>
  <Characters>38201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Лекция: "АБСЦЕССЫ И ФЛЕГМОНЫ ЧЕЛЮСТНО- ЛИЦЕВОЙ ОБЛАСТИ.</vt:lpstr>
    </vt:vector>
  </TitlesOfParts>
  <Company/>
  <LinksUpToDate>false</LinksUpToDate>
  <CharactersWithSpaces>44813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Лекция: "АБСЦЕССЫ И ФЛЕГМОНЫ ЧЕЛЮСТНО- ЛИЦЕВОЙ ОБЛАСТИ.</dc:title>
  <dc:creator>Антонина Григорьевна</dc:creator>
  <cp:lastModifiedBy>kiss_</cp:lastModifiedBy>
  <cp:revision>4</cp:revision>
  <dcterms:created xsi:type="dcterms:W3CDTF">2023-05-01T16:10:00Z</dcterms:created>
  <dcterms:modified xsi:type="dcterms:W3CDTF">2023-05-01T16:50:00Z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2023-04-30T00:00:00Z</vt:filetime>
  </property>
</Properties>
</file>