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408C">
      <w:pPr>
        <w:pStyle w:val="Style10"/>
        <w:widowControl/>
        <w:spacing w:before="53" w:line="480" w:lineRule="exact"/>
        <w:ind w:right="1243"/>
        <w:jc w:val="right"/>
        <w:rPr>
          <w:rStyle w:val="FontStyle15"/>
        </w:rPr>
      </w:pPr>
      <w:r>
        <w:rPr>
          <w:rStyle w:val="FontStyle15"/>
        </w:rPr>
        <w:t>Федеральное государственное бюджетное образовательное учреждение</w:t>
      </w:r>
    </w:p>
    <w:p w:rsidR="00000000" w:rsidRDefault="0026408C">
      <w:pPr>
        <w:pStyle w:val="Style2"/>
        <w:widowControl/>
        <w:ind w:right="883"/>
        <w:rPr>
          <w:rStyle w:val="FontStyle15"/>
        </w:rPr>
      </w:pPr>
      <w:r>
        <w:rPr>
          <w:rStyle w:val="FontStyle15"/>
        </w:rPr>
        <w:t>высшего образования "Красноярский государственный медицинский университет имени профессора</w:t>
      </w:r>
    </w:p>
    <w:p w:rsidR="00000000" w:rsidRDefault="0026408C">
      <w:pPr>
        <w:pStyle w:val="Style3"/>
        <w:widowControl/>
        <w:spacing w:before="5"/>
        <w:ind w:left="1378" w:right="2208" w:firstLine="542"/>
        <w:rPr>
          <w:rStyle w:val="FontStyle15"/>
        </w:rPr>
      </w:pPr>
      <w:r>
        <w:rPr>
          <w:rStyle w:val="FontStyle15"/>
        </w:rPr>
        <w:t>В.Ф.Войно-</w:t>
      </w:r>
      <w:r>
        <w:rPr>
          <w:rStyle w:val="FontStyle15"/>
        </w:rPr>
        <w:t>Ясенецкого" Министерства здравоохранения Российской Федерации Кафедра оперативной гинекологии ИПО</w:t>
      </w:r>
    </w:p>
    <w:p w:rsidR="00000000" w:rsidRDefault="00D85C7F">
      <w:pPr>
        <w:pStyle w:val="Style10"/>
        <w:widowControl/>
        <w:spacing w:line="240" w:lineRule="exact"/>
        <w:ind w:left="5165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00330" distB="0" distL="24130" distR="24130" simplePos="0" relativeHeight="251658240" behindDoc="0" locked="0" layoutInCell="1" allowOverlap="1">
                <wp:simplePos x="0" y="0"/>
                <wp:positionH relativeFrom="margin">
                  <wp:posOffset>3474720</wp:posOffset>
                </wp:positionH>
                <wp:positionV relativeFrom="paragraph">
                  <wp:posOffset>1042670</wp:posOffset>
                </wp:positionV>
                <wp:extent cx="2301240" cy="640080"/>
                <wp:effectExtent l="0" t="4445" r="5715" b="1270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640080"/>
                          <a:chOff x="7147" y="5678"/>
                          <a:chExt cx="3624" cy="100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7" y="5678"/>
                            <a:ext cx="3624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38" y="6268"/>
                            <a:ext cx="423" cy="4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26408C">
                              <w:pPr>
                                <w:pStyle w:val="Style5"/>
                                <w:widowControl/>
                                <w:jc w:val="both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Т</w:t>
                              </w:r>
                              <w:r>
                                <w:rPr>
                                  <w:rStyle w:val="FontStyle13"/>
                                  <w:vertAlign w:val="superscript"/>
                                </w:rPr>
                                <w:t>7</w:t>
                              </w:r>
                              <w:r>
                                <w:rPr>
                                  <w:rStyle w:val="FontStyle13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73.6pt;margin-top:82.1pt;width:181.2pt;height:50.4pt;z-index:251658240;mso-wrap-distance-left:1.9pt;mso-wrap-distance-top:7.9pt;mso-wrap-distance-right:1.9pt;mso-position-horizontal-relative:margin" coordorigin="7147,5678" coordsize="3624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47;top:5678;width:3624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tX/7FAAAA2gAAAA8AAABkcnMvZG93bnJldi54bWxEj81qwzAQhO+FvIPYQG+NHB+KcaMEU/Jj&#10;mkubliTHjbW1TayVsVTbefuoUOhxmJlvmMVqNI3oqXO1ZQXzWQSCuLC65lLB1+fmKQHhPLLGxjIp&#10;uJGD1XLysMBU24E/qD/4UgQIuxQVVN63qZSuqMigm9mWOHjftjPog+xKqTscAtw0Mo6iZ2mw5rBQ&#10;YUuvFRXXw49RkJl13ya3fH3aXy+Ozu/HbPe2VepxOmYvIDyN/j/81861ghh+r4Qb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7V/+xQAAANo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38;top:6268;width:42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26408C">
                        <w:pPr>
                          <w:pStyle w:val="Style5"/>
                          <w:widowControl/>
                          <w:jc w:val="both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Т</w:t>
                        </w:r>
                        <w:r>
                          <w:rPr>
                            <w:rStyle w:val="FontStyle13"/>
                            <w:vertAlign w:val="superscript"/>
                          </w:rPr>
                          <w:t>7</w:t>
                        </w:r>
                        <w:r>
                          <w:rPr>
                            <w:rStyle w:val="FontStyle13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26408C">
      <w:pPr>
        <w:pStyle w:val="Style10"/>
        <w:widowControl/>
        <w:spacing w:line="240" w:lineRule="exact"/>
        <w:ind w:left="5165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5165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5165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197"/>
        <w:ind w:left="5165"/>
        <w:rPr>
          <w:rStyle w:val="FontStyle15"/>
        </w:rPr>
      </w:pPr>
      <w:r>
        <w:rPr>
          <w:rStyle w:val="FontStyle15"/>
        </w:rPr>
        <w:t>Зав.каф. д.м.н., доц Макаренко Т.А.</w:t>
      </w:r>
    </w:p>
    <w:p w:rsidR="00000000" w:rsidRDefault="0026408C">
      <w:pPr>
        <w:pStyle w:val="Style10"/>
        <w:widowControl/>
        <w:spacing w:line="240" w:lineRule="exact"/>
        <w:ind w:left="4666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4666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4666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4666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4666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4666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202"/>
        <w:ind w:left="4666"/>
        <w:rPr>
          <w:rStyle w:val="FontStyle15"/>
        </w:rPr>
      </w:pPr>
      <w:r>
        <w:rPr>
          <w:rStyle w:val="FontStyle15"/>
        </w:rPr>
        <w:t>Реферат</w:t>
      </w:r>
    </w:p>
    <w:p w:rsidR="00000000" w:rsidRDefault="0026408C">
      <w:pPr>
        <w:pStyle w:val="Style7"/>
        <w:widowControl/>
        <w:spacing w:before="235"/>
        <w:ind w:left="3034"/>
        <w:jc w:val="both"/>
        <w:rPr>
          <w:rStyle w:val="FontStyle14"/>
        </w:rPr>
      </w:pPr>
      <w:r>
        <w:rPr>
          <w:rStyle w:val="FontStyle14"/>
        </w:rPr>
        <w:t>«Тазовое предлежание плода»</w:t>
      </w: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D85C7F" w:rsidRDefault="00D85C7F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D85C7F" w:rsidRDefault="00D85C7F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D85C7F" w:rsidRDefault="00D85C7F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D85C7F" w:rsidRDefault="00D85C7F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D85C7F" w:rsidRDefault="00D85C7F">
      <w:pPr>
        <w:pStyle w:val="Style9"/>
        <w:widowControl/>
        <w:spacing w:line="240" w:lineRule="exact"/>
        <w:ind w:left="5760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01" w:line="283" w:lineRule="exact"/>
        <w:ind w:left="5760"/>
        <w:rPr>
          <w:rStyle w:val="FontStyle15"/>
        </w:rPr>
      </w:pPr>
      <w:r>
        <w:rPr>
          <w:rStyle w:val="FontStyle15"/>
        </w:rPr>
        <w:t>Выполнила:</w:t>
      </w:r>
    </w:p>
    <w:p w:rsidR="00000000" w:rsidRDefault="00D85C7F">
      <w:pPr>
        <w:pStyle w:val="Style9"/>
        <w:widowControl/>
        <w:spacing w:line="283" w:lineRule="exact"/>
        <w:ind w:left="5760"/>
        <w:rPr>
          <w:rStyle w:val="FontStyle15"/>
        </w:rPr>
      </w:pPr>
      <w:r>
        <w:rPr>
          <w:rStyle w:val="FontStyle15"/>
        </w:rPr>
        <w:t>Ординатор 2</w:t>
      </w:r>
      <w:r w:rsidR="0026408C">
        <w:rPr>
          <w:rStyle w:val="FontStyle15"/>
        </w:rPr>
        <w:t xml:space="preserve">го года обучения </w:t>
      </w:r>
      <w:r>
        <w:rPr>
          <w:rStyle w:val="FontStyle15"/>
        </w:rPr>
        <w:t>Кривоногова Екатерина Сепгеевна</w:t>
      </w:r>
      <w:r w:rsidR="0026408C">
        <w:rPr>
          <w:rStyle w:val="FontStyle15"/>
        </w:rPr>
        <w:t xml:space="preserve"> каф. Оперативной гинекологии ИПО</w:t>
      </w:r>
    </w:p>
    <w:p w:rsidR="00000000" w:rsidRDefault="0026408C">
      <w:pPr>
        <w:pStyle w:val="Style10"/>
        <w:widowControl/>
        <w:spacing w:line="240" w:lineRule="exact"/>
        <w:ind w:left="4474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4474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ind w:left="4474"/>
        <w:rPr>
          <w:sz w:val="20"/>
          <w:szCs w:val="20"/>
        </w:rPr>
      </w:pPr>
    </w:p>
    <w:p w:rsidR="00000000" w:rsidRDefault="00D85C7F">
      <w:pPr>
        <w:pStyle w:val="Style10"/>
        <w:widowControl/>
        <w:spacing w:before="48"/>
        <w:ind w:left="4474"/>
        <w:rPr>
          <w:rStyle w:val="FontStyle15"/>
        </w:rPr>
      </w:pPr>
      <w:r>
        <w:rPr>
          <w:rStyle w:val="FontStyle15"/>
        </w:rPr>
        <w:t>2019</w:t>
      </w:r>
      <w:r w:rsidR="0026408C">
        <w:rPr>
          <w:rStyle w:val="FontStyle15"/>
        </w:rPr>
        <w:t>г</w:t>
      </w:r>
    </w:p>
    <w:p w:rsidR="00000000" w:rsidRDefault="0026408C">
      <w:pPr>
        <w:pStyle w:val="Style10"/>
        <w:widowControl/>
        <w:spacing w:before="48"/>
        <w:ind w:left="4474"/>
        <w:rPr>
          <w:rStyle w:val="FontStyle15"/>
        </w:rPr>
        <w:sectPr w:rsidR="00000000">
          <w:footerReference w:type="default" r:id="rId10"/>
          <w:type w:val="continuous"/>
          <w:pgSz w:w="11905" w:h="16837"/>
          <w:pgMar w:top="873" w:right="749" w:bottom="1440" w:left="1469" w:header="720" w:footer="720" w:gutter="0"/>
          <w:cols w:space="60"/>
          <w:noEndnote/>
        </w:sectPr>
      </w:pPr>
    </w:p>
    <w:p w:rsidR="00000000" w:rsidRDefault="0026408C">
      <w:pPr>
        <w:pStyle w:val="Style9"/>
        <w:widowControl/>
        <w:tabs>
          <w:tab w:val="left" w:leader="dot" w:pos="7234"/>
        </w:tabs>
        <w:spacing w:before="53" w:line="283" w:lineRule="exact"/>
        <w:rPr>
          <w:rStyle w:val="FontStyle15"/>
        </w:rPr>
      </w:pPr>
      <w:r>
        <w:rPr>
          <w:rStyle w:val="FontStyle15"/>
        </w:rPr>
        <w:lastRenderedPageBreak/>
        <w:t>Введение</w:t>
      </w:r>
      <w:r>
        <w:rPr>
          <w:rStyle w:val="FontStyle15"/>
        </w:rPr>
        <w:tab/>
        <w:t>3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248"/>
        </w:tabs>
        <w:spacing w:line="283" w:lineRule="exact"/>
        <w:rPr>
          <w:rStyle w:val="FontStyle15"/>
        </w:rPr>
      </w:pPr>
      <w:r>
        <w:rPr>
          <w:rStyle w:val="FontStyle15"/>
        </w:rPr>
        <w:t>Определение</w:t>
      </w:r>
      <w:r>
        <w:rPr>
          <w:rStyle w:val="FontStyle15"/>
        </w:rPr>
        <w:tab/>
        <w:t>4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262"/>
        </w:tabs>
        <w:spacing w:line="283" w:lineRule="exact"/>
        <w:rPr>
          <w:rStyle w:val="FontStyle15"/>
        </w:rPr>
      </w:pPr>
      <w:r>
        <w:rPr>
          <w:rStyle w:val="FontStyle15"/>
        </w:rPr>
        <w:t>Классификация</w:t>
      </w:r>
      <w:r>
        <w:rPr>
          <w:rStyle w:val="FontStyle15"/>
        </w:rPr>
        <w:tab/>
        <w:t>5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190"/>
        </w:tabs>
        <w:spacing w:line="283" w:lineRule="exact"/>
        <w:rPr>
          <w:rStyle w:val="FontStyle15"/>
        </w:rPr>
      </w:pPr>
      <w:r>
        <w:rPr>
          <w:rStyle w:val="FontStyle15"/>
        </w:rPr>
        <w:t>Этиология</w:t>
      </w:r>
      <w:r>
        <w:rPr>
          <w:rStyle w:val="FontStyle15"/>
        </w:rPr>
        <w:tab/>
        <w:t xml:space="preserve"> 6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234"/>
        </w:tabs>
        <w:spacing w:before="5" w:line="283" w:lineRule="exact"/>
        <w:rPr>
          <w:rStyle w:val="FontStyle15"/>
        </w:rPr>
      </w:pPr>
      <w:r>
        <w:rPr>
          <w:rStyle w:val="FontStyle15"/>
        </w:rPr>
        <w:t>Диагностика</w:t>
      </w:r>
      <w:r>
        <w:rPr>
          <w:rStyle w:val="FontStyle15"/>
        </w:rPr>
        <w:tab/>
        <w:t xml:space="preserve"> 7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243"/>
        </w:tabs>
        <w:spacing w:line="283" w:lineRule="exact"/>
        <w:rPr>
          <w:rStyle w:val="FontStyle15"/>
        </w:rPr>
      </w:pPr>
      <w:r>
        <w:rPr>
          <w:rStyle w:val="FontStyle15"/>
        </w:rPr>
        <w:t>Механизм родов</w:t>
      </w:r>
      <w:r>
        <w:rPr>
          <w:rStyle w:val="FontStyle15"/>
        </w:rPr>
        <w:tab/>
        <w:t>9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152"/>
        </w:tabs>
        <w:spacing w:line="283" w:lineRule="exact"/>
        <w:rPr>
          <w:rStyle w:val="FontStyle15"/>
        </w:rPr>
      </w:pPr>
      <w:r>
        <w:rPr>
          <w:rStyle w:val="FontStyle15"/>
        </w:rPr>
        <w:t>Течение беременности и родов</w:t>
      </w:r>
      <w:r>
        <w:rPr>
          <w:rStyle w:val="FontStyle15"/>
        </w:rPr>
        <w:tab/>
        <w:t xml:space="preserve"> 12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171"/>
        </w:tabs>
        <w:spacing w:line="283" w:lineRule="exact"/>
        <w:rPr>
          <w:rStyle w:val="FontStyle15"/>
        </w:rPr>
      </w:pPr>
      <w:r>
        <w:rPr>
          <w:rStyle w:val="FontStyle15"/>
        </w:rPr>
        <w:t>Ведение берем</w:t>
      </w:r>
      <w:r>
        <w:rPr>
          <w:rStyle w:val="FontStyle15"/>
        </w:rPr>
        <w:t>енности и родов</w:t>
      </w:r>
      <w:r>
        <w:rPr>
          <w:rStyle w:val="FontStyle15"/>
        </w:rPr>
        <w:tab/>
        <w:t xml:space="preserve"> 14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166"/>
        </w:tabs>
        <w:spacing w:before="5" w:line="283" w:lineRule="exact"/>
        <w:rPr>
          <w:rStyle w:val="FontStyle15"/>
        </w:rPr>
      </w:pPr>
      <w:r>
        <w:rPr>
          <w:rStyle w:val="FontStyle15"/>
        </w:rPr>
        <w:t>Классическое ручное пособие</w:t>
      </w:r>
      <w:r>
        <w:rPr>
          <w:rStyle w:val="FontStyle15"/>
        </w:rPr>
        <w:tab/>
        <w:t>23</w:t>
      </w:r>
    </w:p>
    <w:p w:rsidR="00000000" w:rsidRDefault="0026408C" w:rsidP="00D85C7F">
      <w:pPr>
        <w:pStyle w:val="Style1"/>
        <w:widowControl/>
        <w:numPr>
          <w:ilvl w:val="0"/>
          <w:numId w:val="1"/>
        </w:numPr>
        <w:tabs>
          <w:tab w:val="left" w:pos="187"/>
          <w:tab w:val="left" w:leader="dot" w:pos="7138"/>
        </w:tabs>
        <w:spacing w:line="283" w:lineRule="exact"/>
        <w:rPr>
          <w:rStyle w:val="FontStyle15"/>
        </w:rPr>
      </w:pPr>
      <w:r>
        <w:rPr>
          <w:rStyle w:val="FontStyle15"/>
        </w:rPr>
        <w:t>Прогноз</w:t>
      </w:r>
      <w:r>
        <w:rPr>
          <w:rStyle w:val="FontStyle15"/>
        </w:rPr>
        <w:tab/>
        <w:t xml:space="preserve"> 26</w:t>
      </w:r>
    </w:p>
    <w:p w:rsidR="00000000" w:rsidRDefault="0026408C">
      <w:pPr>
        <w:pStyle w:val="Style10"/>
        <w:widowControl/>
        <w:tabs>
          <w:tab w:val="left" w:leader="dot" w:pos="7190"/>
        </w:tabs>
        <w:spacing w:line="283" w:lineRule="exact"/>
        <w:jc w:val="left"/>
        <w:rPr>
          <w:rStyle w:val="FontStyle15"/>
        </w:rPr>
      </w:pPr>
      <w:r>
        <w:rPr>
          <w:rStyle w:val="FontStyle15"/>
        </w:rPr>
        <w:t>Заключение</w:t>
      </w:r>
      <w:r>
        <w:rPr>
          <w:rStyle w:val="FontStyle15"/>
        </w:rPr>
        <w:tab/>
        <w:t>27</w:t>
      </w:r>
    </w:p>
    <w:p w:rsidR="00000000" w:rsidRDefault="0026408C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  <w:r>
        <w:rPr>
          <w:rStyle w:val="FontStyle15"/>
        </w:rPr>
        <w:t>Список литературы</w:t>
      </w:r>
      <w:r>
        <w:rPr>
          <w:rStyle w:val="FontStyle15"/>
        </w:rPr>
        <w:tab/>
        <w:t>28</w:t>
      </w: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</w:p>
    <w:p w:rsidR="00D85C7F" w:rsidRDefault="00D85C7F">
      <w:pPr>
        <w:pStyle w:val="Style10"/>
        <w:widowControl/>
        <w:tabs>
          <w:tab w:val="left" w:leader="dot" w:pos="7186"/>
        </w:tabs>
        <w:spacing w:line="283" w:lineRule="exact"/>
        <w:jc w:val="left"/>
        <w:rPr>
          <w:rStyle w:val="FontStyle15"/>
        </w:rPr>
      </w:pPr>
      <w:bookmarkStart w:id="0" w:name="_GoBack"/>
      <w:bookmarkEnd w:id="0"/>
    </w:p>
    <w:p w:rsidR="00000000" w:rsidRDefault="0026408C">
      <w:pPr>
        <w:pStyle w:val="Style7"/>
        <w:widowControl/>
        <w:spacing w:before="67"/>
        <w:ind w:left="3950"/>
        <w:rPr>
          <w:rStyle w:val="FontStyle14"/>
        </w:rPr>
      </w:pPr>
      <w:r>
        <w:rPr>
          <w:rStyle w:val="FontStyle14"/>
        </w:rPr>
        <w:lastRenderedPageBreak/>
        <w:t>ВВЕДЕНИЕ</w:t>
      </w:r>
    </w:p>
    <w:p w:rsidR="00000000" w:rsidRDefault="0026408C">
      <w:pPr>
        <w:pStyle w:val="Style11"/>
        <w:widowControl/>
        <w:spacing w:before="197"/>
        <w:rPr>
          <w:rStyle w:val="FontStyle15"/>
        </w:rPr>
      </w:pPr>
      <w:r>
        <w:rPr>
          <w:rStyle w:val="FontStyle15"/>
        </w:rPr>
        <w:t xml:space="preserve">Вопрос о ведении беременности и родов при тазовых предлежаниях плода является весьма актуальным, что обусловлено, прежде всего, повышением </w:t>
      </w:r>
      <w:r>
        <w:rPr>
          <w:rStyle w:val="FontStyle15"/>
        </w:rPr>
        <w:t>перинатальной смертности при родах в тазовых предлежаниях плода, которая в 3-5 раз выше, чем при родах в головных предлежаниях. У детей, родившихся в тазовых предлежаниях, наблюдается повышенная заболеваемость и неблагоприятные отдаленные результаты, в вид</w:t>
      </w:r>
      <w:r>
        <w:rPr>
          <w:rStyle w:val="FontStyle15"/>
        </w:rPr>
        <w:t>е центральных параличей, эпилепсии, гидроцефалии, отставание в умственном развитии и другие. Среди осложнений у матери следует отметить большую частоту несвоевременного излития околоплодных вод, аномалий родовой деятельности, затяжных родов, оперативных вм</w:t>
      </w:r>
      <w:r>
        <w:rPr>
          <w:rStyle w:val="FontStyle15"/>
        </w:rPr>
        <w:t>ешательств и другие.</w:t>
      </w:r>
    </w:p>
    <w:p w:rsidR="00000000" w:rsidRDefault="0026408C">
      <w:pPr>
        <w:pStyle w:val="Style7"/>
        <w:widowControl/>
        <w:spacing w:before="67"/>
        <w:ind w:left="3528"/>
        <w:jc w:val="both"/>
        <w:rPr>
          <w:rStyle w:val="FontStyle14"/>
        </w:rPr>
      </w:pPr>
      <w:r>
        <w:rPr>
          <w:rStyle w:val="FontStyle14"/>
        </w:rPr>
        <w:t>1. ОПРЕДЕЛЕНИЕ</w:t>
      </w:r>
    </w:p>
    <w:p w:rsidR="00000000" w:rsidRDefault="0026408C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10" w:line="293" w:lineRule="exact"/>
        <w:rPr>
          <w:rStyle w:val="FontStyle15"/>
        </w:rPr>
      </w:pPr>
      <w:r>
        <w:rPr>
          <w:rStyle w:val="FontStyle15"/>
        </w:rPr>
        <w:t>Тазовое предлежание - это такое предлежание, при котором над входом в малый таз находится тазовый конец плода, а у дна матки - головка плода.</w:t>
      </w:r>
    </w:p>
    <w:p w:rsidR="00000000" w:rsidRDefault="0026408C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26408C">
      <w:pPr>
        <w:pStyle w:val="Style11"/>
        <w:widowControl/>
        <w:spacing w:before="101" w:line="240" w:lineRule="auto"/>
        <w:ind w:firstLine="0"/>
        <w:rPr>
          <w:rStyle w:val="FontStyle15"/>
        </w:rPr>
      </w:pPr>
      <w:r>
        <w:rPr>
          <w:rStyle w:val="FontStyle15"/>
        </w:rPr>
        <w:t>Частота тазового предлежания составляет 3-5% всех родов.</w:t>
      </w:r>
    </w:p>
    <w:p w:rsidR="00000000" w:rsidRDefault="0026408C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11"/>
        <w:widowControl/>
        <w:spacing w:before="48"/>
        <w:rPr>
          <w:rStyle w:val="FontStyle15"/>
        </w:rPr>
      </w:pPr>
      <w:r>
        <w:rPr>
          <w:rStyle w:val="FontStyle15"/>
        </w:rPr>
        <w:t>Беременность и род</w:t>
      </w:r>
      <w:r>
        <w:rPr>
          <w:rStyle w:val="FontStyle15"/>
        </w:rPr>
        <w:t>ы при тазовом предлежании относятся к патологическим, так как при данном виде предлежания чаще, чем при головном, наблюдаются осложнения как у матери (разрывы шейки, влагалища, промежности, повреждения подвздошно-крестцового и лобкового сочленений, послеро</w:t>
      </w:r>
      <w:r>
        <w:rPr>
          <w:rStyle w:val="FontStyle15"/>
        </w:rPr>
        <w:t>довые кровотечения и послеродовые инфекционные заболевания), так и у плода (травмы ЦНС, асфиксия, кровоизлияния в мышцы шеи, переломы конечностей, вывихи суставов, повреждения плечевого нервного сплетения, дисплазия или врожденные вывихи тазобедренных суст</w:t>
      </w:r>
      <w:r>
        <w:rPr>
          <w:rStyle w:val="FontStyle15"/>
        </w:rPr>
        <w:t>авов).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20" w:line="288" w:lineRule="exact"/>
        <w:rPr>
          <w:rStyle w:val="FontStyle15"/>
        </w:rPr>
      </w:pPr>
      <w:r>
        <w:rPr>
          <w:rStyle w:val="FontStyle15"/>
        </w:rPr>
        <w:t>Неблагоприятные перинатальные исходы обусловлены тем, что первой рождается менее объемная часть плода - тазовый конец, а за ним следует большая по размеру головка, в связи с чем могут возникать затруднения при ее рождении.</w:t>
      </w:r>
    </w:p>
    <w:p w:rsidR="00000000" w:rsidRDefault="0026408C">
      <w:pPr>
        <w:pStyle w:val="Style7"/>
        <w:widowControl/>
        <w:spacing w:before="67"/>
        <w:ind w:left="3125"/>
        <w:jc w:val="both"/>
        <w:rPr>
          <w:rStyle w:val="FontStyle14"/>
        </w:rPr>
      </w:pPr>
      <w:r>
        <w:rPr>
          <w:rStyle w:val="FontStyle14"/>
        </w:rPr>
        <w:t>2. КЛАССИФИКАЦИЯ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" w:line="288" w:lineRule="exact"/>
        <w:rPr>
          <w:rStyle w:val="FontStyle15"/>
        </w:rPr>
      </w:pPr>
      <w:r>
        <w:rPr>
          <w:rStyle w:val="FontStyle15"/>
        </w:rPr>
        <w:t>Различ</w:t>
      </w:r>
      <w:r>
        <w:rPr>
          <w:rStyle w:val="FontStyle15"/>
        </w:rPr>
        <w:t>ают следующие варианты тазовых предлежаний: чистое ягодичное, ягодично-ножное, и ножное.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86" w:line="288" w:lineRule="exact"/>
        <w:rPr>
          <w:rStyle w:val="FontStyle15"/>
        </w:rPr>
      </w:pPr>
      <w:r>
        <w:rPr>
          <w:rStyle w:val="FontStyle15"/>
        </w:rPr>
        <w:t>Чистое ягодичное предлежание называют еще неполным, а смешанное ягодично-ножное - полным.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82" w:line="288" w:lineRule="exact"/>
        <w:rPr>
          <w:rStyle w:val="FontStyle15"/>
        </w:rPr>
      </w:pPr>
      <w:r>
        <w:rPr>
          <w:rStyle w:val="FontStyle15"/>
        </w:rPr>
        <w:t>При чисто ягодичных предлежаниях к плоскости входа в малый таз предлежат то</w:t>
      </w:r>
      <w:r>
        <w:rPr>
          <w:rStyle w:val="FontStyle15"/>
        </w:rPr>
        <w:t>лько ягодицы: ножки согнуты в тазобедренных и разогнуты в коленных суставах, в результате чего они вытянуты вдоль туловища. Стопы при этом расположены в области личика.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73" w:line="288" w:lineRule="exact"/>
        <w:rPr>
          <w:rStyle w:val="FontStyle15"/>
        </w:rPr>
      </w:pPr>
      <w:r>
        <w:rPr>
          <w:rStyle w:val="FontStyle15"/>
        </w:rPr>
        <w:t>При смешанных ягодично-ножных предлежаниях ко входу в малый таз вместе с ягодицами пре</w:t>
      </w:r>
      <w:r>
        <w:rPr>
          <w:rStyle w:val="FontStyle15"/>
        </w:rPr>
        <w:t>длежат ступни ножек. Ножки согнуты в тазобедренных и коленных суставах и разогнуты в голеностопных суставах - плод как бы сидит на корточках.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73" w:line="288" w:lineRule="exact"/>
        <w:rPr>
          <w:rStyle w:val="FontStyle15"/>
        </w:rPr>
      </w:pPr>
      <w:r>
        <w:rPr>
          <w:rStyle w:val="FontStyle15"/>
        </w:rPr>
        <w:t>Ножные предлежания образуются только во время родов после излития околоплодных вод. При ножных полных предлежания</w:t>
      </w:r>
      <w:r>
        <w:rPr>
          <w:rStyle w:val="FontStyle15"/>
        </w:rPr>
        <w:t xml:space="preserve">х ко входу в таз предлежат обе ножки, разогнутые в тазобедренных и коленных суставах. Неполное ножное предлежание означает предлежание одной ножки, разогнутой в тазобедренном и коленном суставах. Другая ножка, согнутая в тазобедренном суставе и разогнутая </w:t>
      </w:r>
      <w:r>
        <w:rPr>
          <w:rStyle w:val="FontStyle15"/>
        </w:rPr>
        <w:t>в коленном, расположена вдоль туловища плода. При коленных предлежаниях ножки, согнутые в коленных суставах, предлежат ко входу в малый таз.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25" w:line="288" w:lineRule="exact"/>
        <w:rPr>
          <w:rStyle w:val="FontStyle15"/>
        </w:rPr>
      </w:pPr>
      <w:r>
        <w:rPr>
          <w:rStyle w:val="FontStyle15"/>
        </w:rPr>
        <w:t>Среди вариантов тазового предлежания наиболее часто (64%) встречаются ягодичные предлежания, крайне редко - колен</w:t>
      </w:r>
      <w:r>
        <w:rPr>
          <w:rStyle w:val="FontStyle15"/>
        </w:rPr>
        <w:t>ные предлежания (0,3%).</w:t>
      </w:r>
    </w:p>
    <w:p w:rsidR="00000000" w:rsidRDefault="0026408C">
      <w:pPr>
        <w:pStyle w:val="Style7"/>
        <w:widowControl/>
        <w:spacing w:before="144"/>
        <w:ind w:left="3648"/>
        <w:rPr>
          <w:rStyle w:val="FontStyle14"/>
        </w:rPr>
      </w:pPr>
      <w:r>
        <w:rPr>
          <w:rStyle w:val="FontStyle14"/>
        </w:rPr>
        <w:t>3. ЭТИОЛОГИЯ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9" w:line="288" w:lineRule="exact"/>
        <w:rPr>
          <w:rStyle w:val="FontStyle15"/>
        </w:rPr>
      </w:pPr>
      <w:r>
        <w:rPr>
          <w:rStyle w:val="FontStyle15"/>
        </w:rPr>
        <w:t>Причины тазовых предлежаний можно разделить на материнские, плодовые и плацентарные. Эти причины могут препятствовать вставлению головки ко входу в малый таз, ограничивать или повышать подвижность плода в матке.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30" w:line="288" w:lineRule="exact"/>
        <w:rPr>
          <w:rStyle w:val="FontStyle15"/>
        </w:rPr>
      </w:pPr>
      <w:r>
        <w:rPr>
          <w:rStyle w:val="FontStyle15"/>
        </w:rPr>
        <w:t>К мат</w:t>
      </w:r>
      <w:r>
        <w:rPr>
          <w:rStyle w:val="FontStyle15"/>
        </w:rPr>
        <w:t>еринским факторам, способствующим тазовым предлежаниям, относятся аномалии развития матки (двурогая, седловидная и т.д.); миома, особенно расположенная в нижнем сегменте матки; деформации и опухоли костей таза; узкий таз; снижение тонуса матки у многорожав</w:t>
      </w:r>
      <w:r>
        <w:rPr>
          <w:rStyle w:val="FontStyle15"/>
        </w:rPr>
        <w:t>ших или его повышение при угрозе прерывания беременности; функциональная неполноценность мышц матки.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4" w:line="288" w:lineRule="exact"/>
        <w:rPr>
          <w:rStyle w:val="FontStyle15"/>
        </w:rPr>
      </w:pPr>
      <w:r>
        <w:rPr>
          <w:rStyle w:val="FontStyle15"/>
        </w:rPr>
        <w:t>Плодовые факторы включают в себя многоплодие, задержку роста плода, недоношенность, врожденные аномалии плода (анэнцефалия, гидроцефалия), неправильные ч</w:t>
      </w:r>
      <w:r>
        <w:rPr>
          <w:rStyle w:val="FontStyle15"/>
        </w:rPr>
        <w:t>ленорасположения плода, маловодие, многоводие, незрелость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вестибулярного аппарата плода. При тазовом предлежании структуры мозга, в частности продолговатого, менее зрелые по сравнению с головным, даже при доношенной беременности.</w:t>
      </w:r>
    </w:p>
    <w:p w:rsidR="00000000" w:rsidRDefault="0026408C">
      <w:pPr>
        <w:pStyle w:val="Style9"/>
        <w:widowControl/>
        <w:spacing w:line="240" w:lineRule="exact"/>
        <w:ind w:right="1267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30" w:line="288" w:lineRule="exact"/>
        <w:ind w:right="1267"/>
        <w:rPr>
          <w:rStyle w:val="FontStyle15"/>
        </w:rPr>
      </w:pPr>
      <w:r>
        <w:rPr>
          <w:rStyle w:val="FontStyle15"/>
        </w:rPr>
        <w:t>К плацентарным факторам о</w:t>
      </w:r>
      <w:r>
        <w:rPr>
          <w:rStyle w:val="FontStyle15"/>
        </w:rPr>
        <w:t>тносятся предлежание плаценты и ее расположение в области дна или углов матки.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82" w:line="288" w:lineRule="exact"/>
        <w:rPr>
          <w:rStyle w:val="FontStyle15"/>
        </w:rPr>
      </w:pPr>
      <w:r>
        <w:rPr>
          <w:rStyle w:val="FontStyle15"/>
        </w:rPr>
        <w:t>На ранних сроках гестации (24-26 нед) в силу незрелости вестибулярного аппарата у плода тазовые предлежания встречаются часто (в 33%). В последующем, по мере прогрессирования б</w:t>
      </w:r>
      <w:r>
        <w:rPr>
          <w:rStyle w:val="FontStyle15"/>
        </w:rPr>
        <w:t>еременности, иногда даже в последние дни, тазовое предлежание переходит в головное. Предлежание плода, как правило, окончательно формируется к 35-37 нед гестации.</w:t>
      </w:r>
    </w:p>
    <w:p w:rsidR="00000000" w:rsidRDefault="0026408C">
      <w:pPr>
        <w:pStyle w:val="Style7"/>
        <w:widowControl/>
        <w:spacing w:line="240" w:lineRule="exact"/>
        <w:ind w:left="3408"/>
        <w:rPr>
          <w:sz w:val="20"/>
          <w:szCs w:val="20"/>
        </w:rPr>
      </w:pPr>
    </w:p>
    <w:p w:rsidR="00000000" w:rsidRDefault="0026408C">
      <w:pPr>
        <w:pStyle w:val="Style7"/>
        <w:widowControl/>
        <w:spacing w:before="43"/>
        <w:ind w:left="3408"/>
        <w:rPr>
          <w:rStyle w:val="FontStyle14"/>
        </w:rPr>
      </w:pPr>
      <w:r>
        <w:rPr>
          <w:rStyle w:val="FontStyle14"/>
        </w:rPr>
        <w:t>4. ДИАГНОСТИКА</w:t>
      </w:r>
    </w:p>
    <w:p w:rsidR="00000000" w:rsidRDefault="0026408C">
      <w:pPr>
        <w:pStyle w:val="Style10"/>
        <w:widowControl/>
        <w:spacing w:line="240" w:lineRule="exact"/>
        <w:ind w:right="101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19" w:line="288" w:lineRule="exact"/>
        <w:ind w:right="101"/>
        <w:rPr>
          <w:rStyle w:val="FontStyle15"/>
        </w:rPr>
      </w:pPr>
      <w:r>
        <w:rPr>
          <w:rStyle w:val="FontStyle15"/>
        </w:rPr>
        <w:t>Диагностика основывается на данных наружного акушерского, влагалищного, ульт</w:t>
      </w:r>
      <w:r>
        <w:rPr>
          <w:rStyle w:val="FontStyle15"/>
        </w:rPr>
        <w:t>развукового исследования.</w:t>
      </w:r>
    </w:p>
    <w:p w:rsidR="00000000" w:rsidRDefault="0026408C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86" w:line="283" w:lineRule="exact"/>
        <w:jc w:val="left"/>
        <w:rPr>
          <w:rStyle w:val="FontStyle15"/>
        </w:rPr>
      </w:pPr>
      <w:r>
        <w:rPr>
          <w:rStyle w:val="FontStyle15"/>
        </w:rPr>
        <w:lastRenderedPageBreak/>
        <w:t>Наружное акушерское исследование (четыре приема Леопольда) позволяет заподозрить тазовое предписание.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82" w:line="288" w:lineRule="exact"/>
        <w:rPr>
          <w:rStyle w:val="FontStyle15"/>
        </w:rPr>
      </w:pPr>
      <w:r>
        <w:rPr>
          <w:rStyle w:val="FontStyle15"/>
        </w:rPr>
        <w:t xml:space="preserve">В процессе осуществления первого приема в дне матки определяют округлую, плотную, баллотирующую головку, нередко смещенную от </w:t>
      </w:r>
      <w:r>
        <w:rPr>
          <w:rStyle w:val="FontStyle15"/>
        </w:rPr>
        <w:t>средней линии живота вправо или влево. Дно матки при тазовых предлежаниях стоит выше, чем при головном предлежании, при одном и том же сроке беременности. Это обусловлено тем, что тазовый конец плода в отличие от головного обычно находится над входом в мал</w:t>
      </w:r>
      <w:r>
        <w:rPr>
          <w:rStyle w:val="FontStyle15"/>
        </w:rPr>
        <w:t>ый таз до конца беременности и начала родов.</w:t>
      </w:r>
    </w:p>
    <w:p w:rsidR="00000000" w:rsidRDefault="0026408C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29" w:line="288" w:lineRule="exact"/>
        <w:jc w:val="left"/>
        <w:rPr>
          <w:rStyle w:val="FontStyle15"/>
        </w:rPr>
      </w:pPr>
      <w:r>
        <w:rPr>
          <w:rStyle w:val="FontStyle15"/>
        </w:rPr>
        <w:t>При втором приеме наружного акушерского исследования по спинке плода определяют его позицию и вид.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82" w:line="288" w:lineRule="exact"/>
        <w:rPr>
          <w:rStyle w:val="FontStyle15"/>
        </w:rPr>
      </w:pPr>
      <w:r>
        <w:rPr>
          <w:rStyle w:val="FontStyle15"/>
        </w:rPr>
        <w:t xml:space="preserve">При третьем приеме над входом или во входе в таз прощупывается крупная, неправильной формы предлежащая часть </w:t>
      </w:r>
      <w:r>
        <w:rPr>
          <w:rStyle w:val="FontStyle15"/>
        </w:rPr>
        <w:t>мягковатой консистенции, не способная к баллотированию.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30" w:line="288" w:lineRule="exact"/>
        <w:rPr>
          <w:rStyle w:val="FontStyle15"/>
        </w:rPr>
      </w:pPr>
      <w:r>
        <w:rPr>
          <w:rStyle w:val="FontStyle15"/>
        </w:rPr>
        <w:t>Четвертый прием позволяет уточнить характер предлежащей части и ее отношение ко входу в малый таз. Тазовый конец плода, как правило, располагается высоко над входом в малый таз.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30" w:line="288" w:lineRule="exact"/>
        <w:rPr>
          <w:rStyle w:val="FontStyle15"/>
        </w:rPr>
      </w:pPr>
      <w:r>
        <w:rPr>
          <w:rStyle w:val="FontStyle15"/>
        </w:rPr>
        <w:t>Сердцебиение плода п</w:t>
      </w:r>
      <w:r>
        <w:rPr>
          <w:rStyle w:val="FontStyle15"/>
        </w:rPr>
        <w:t>ри тазовых предлежаниях наиболее отчетливо прослушивается выше пупка, иногда на его уровне, справа или слева (в зависимости от позиции).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25" w:line="288" w:lineRule="exact"/>
        <w:rPr>
          <w:rStyle w:val="FontStyle15"/>
        </w:rPr>
      </w:pPr>
      <w:r>
        <w:rPr>
          <w:rStyle w:val="FontStyle15"/>
        </w:rPr>
        <w:t>Во время наружного акушерского исследования при хорошо развитых мышцах брюшной стенки, повышенном тонусе матки, наруше</w:t>
      </w:r>
      <w:r>
        <w:rPr>
          <w:rStyle w:val="FontStyle15"/>
        </w:rPr>
        <w:t>нии жирового обмена, двойне, анэнцефалии диагностика тазового предлежания затруднена.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 xml:space="preserve">При влагалищном исследовании через передний свод прощупывается объемистая мягковатой консистенции предлежащая часть плода, которая более плотная и круглая по сравнению с </w:t>
      </w:r>
      <w:r>
        <w:rPr>
          <w:rStyle w:val="FontStyle15"/>
        </w:rPr>
        <w:t>головкой.</w:t>
      </w:r>
    </w:p>
    <w:p w:rsidR="00000000" w:rsidRDefault="0026408C">
      <w:pPr>
        <w:pStyle w:val="Style9"/>
        <w:widowControl/>
        <w:spacing w:line="240" w:lineRule="exact"/>
        <w:ind w:right="442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30" w:line="288" w:lineRule="exact"/>
        <w:ind w:right="442"/>
        <w:rPr>
          <w:rStyle w:val="FontStyle15"/>
        </w:rPr>
      </w:pPr>
      <w:r>
        <w:rPr>
          <w:rStyle w:val="FontStyle15"/>
        </w:rPr>
        <w:t>Тазовое предлежание без труда диагностируется при УЗИ, позволяющем определить не только тазовое предлежание, но и его вариант, массу плода, положение головки (согнута, разогнута), количество вод и др. При УЗИ по величине угла между позвоночником</w:t>
      </w:r>
      <w:r>
        <w:rPr>
          <w:rStyle w:val="FontStyle15"/>
        </w:rPr>
        <w:t xml:space="preserve"> и затылком выделяют четыре варианта положения головки плода: при размерах угла более 110° -головка согнута; от 100 до 110° - слабое разгибание (I степень, "поза военного"); от 90 до 100° - умеренное разгибание (I степень); менее 90° -чрезмерное разгибание</w:t>
      </w:r>
      <w:r>
        <w:rPr>
          <w:rStyle w:val="FontStyle15"/>
        </w:rPr>
        <w:t xml:space="preserve"> (III степень, "смотрит на звезды")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4" w:line="288" w:lineRule="exact"/>
        <w:rPr>
          <w:rStyle w:val="FontStyle15"/>
        </w:rPr>
      </w:pPr>
      <w:r>
        <w:rPr>
          <w:rStyle w:val="FontStyle15"/>
        </w:rPr>
        <w:t>При наружном акушерском исследовании заподозрить разгибание головки плода можно на основании несоответствия размеров определяемой в дне матки головки плода и предполагаемой его массе, а также по выраженной шейнозатылоч</w:t>
      </w:r>
      <w:r>
        <w:rPr>
          <w:rStyle w:val="FontStyle15"/>
        </w:rPr>
        <w:t>ной борозде. Чрезмерное разгибание встречается крайне редко.</w:t>
      </w:r>
    </w:p>
    <w:p w:rsidR="00000000" w:rsidRDefault="0026408C">
      <w:pPr>
        <w:pStyle w:val="Style7"/>
        <w:widowControl/>
        <w:spacing w:before="67"/>
        <w:ind w:left="3120"/>
        <w:rPr>
          <w:rStyle w:val="FontStyle14"/>
        </w:rPr>
      </w:pPr>
      <w:r>
        <w:rPr>
          <w:rStyle w:val="FontStyle14"/>
        </w:rPr>
        <w:lastRenderedPageBreak/>
        <w:t>5. МЕХАНИЗМ РОДОВ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" w:line="288" w:lineRule="exact"/>
        <w:rPr>
          <w:rStyle w:val="FontStyle15"/>
        </w:rPr>
      </w:pPr>
      <w:r>
        <w:rPr>
          <w:rStyle w:val="FontStyle15"/>
        </w:rPr>
        <w:t>Продвижение плода по родовому каналу начинается в конце первого периода родов, после излития околоплодных вод. В начале родов ягодицы, как правило, располагаются поперечным раз</w:t>
      </w:r>
      <w:r>
        <w:rPr>
          <w:rStyle w:val="FontStyle15"/>
        </w:rPr>
        <w:t>мером</w:t>
      </w:r>
      <w:r w:rsidRPr="00D85C7F">
        <w:rPr>
          <w:rStyle w:val="FontStyle15"/>
        </w:rPr>
        <w:t xml:space="preserve"> (</w:t>
      </w:r>
      <w:r>
        <w:rPr>
          <w:rStyle w:val="FontStyle15"/>
          <w:lang w:val="en-US"/>
        </w:rPr>
        <w:t>linea</w:t>
      </w:r>
      <w:r w:rsidRPr="00D85C7F">
        <w:rPr>
          <w:rStyle w:val="FontStyle15"/>
        </w:rPr>
        <w:t xml:space="preserve"> </w:t>
      </w:r>
      <w:r>
        <w:rPr>
          <w:rStyle w:val="FontStyle15"/>
          <w:lang w:val="en-US"/>
        </w:rPr>
        <w:t>intertrochanterica</w:t>
      </w:r>
      <w:r w:rsidRPr="00D85C7F">
        <w:rPr>
          <w:rStyle w:val="FontStyle15"/>
        </w:rPr>
        <w:t>)</w:t>
      </w:r>
      <w:r>
        <w:rPr>
          <w:rStyle w:val="FontStyle15"/>
        </w:rPr>
        <w:t xml:space="preserve"> над одним из косых или поперечных размеров плоскостей входа в малый таз.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02" w:line="240" w:lineRule="auto"/>
        <w:rPr>
          <w:rStyle w:val="FontStyle15"/>
        </w:rPr>
      </w:pPr>
      <w:r>
        <w:rPr>
          <w:rStyle w:val="FontStyle15"/>
        </w:rPr>
        <w:t>При тазовых предлежаниях различают шесть моментов механизма родов: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48" w:line="288" w:lineRule="exact"/>
        <w:rPr>
          <w:rStyle w:val="FontStyle15"/>
        </w:rPr>
      </w:pPr>
      <w:r>
        <w:rPr>
          <w:rStyle w:val="FontStyle15"/>
        </w:rPr>
        <w:t>Первый момент - внутренний поворот ягодиц. Он начинается при переходе ягодиц из ш</w:t>
      </w:r>
      <w:r>
        <w:rPr>
          <w:rStyle w:val="FontStyle15"/>
        </w:rPr>
        <w:t>ирокой в узкую часть полости малого таза. Поворот совершается таким образом, что в выходе таза поперечный размер ягодиц оказывается в прямом размере таза.</w:t>
      </w:r>
    </w:p>
    <w:p w:rsidR="00000000" w:rsidRDefault="0026408C">
      <w:pPr>
        <w:pStyle w:val="Style9"/>
        <w:widowControl/>
        <w:spacing w:line="240" w:lineRule="exact"/>
        <w:ind w:right="422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73" w:line="288" w:lineRule="exact"/>
        <w:ind w:right="422"/>
        <w:rPr>
          <w:rStyle w:val="FontStyle15"/>
        </w:rPr>
      </w:pPr>
      <w:r>
        <w:rPr>
          <w:rStyle w:val="FontStyle15"/>
        </w:rPr>
        <w:t>Первой опускается ягодица плода, обращенная кпереди. Она подходит под лобковую дугу, образуется точк</w:t>
      </w:r>
      <w:r>
        <w:rPr>
          <w:rStyle w:val="FontStyle15"/>
        </w:rPr>
        <w:t>а фиксации между нижним краем лонного сочленения таза матери и подвздошной костью плода, обращенной кпереди.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30" w:line="288" w:lineRule="exact"/>
        <w:rPr>
          <w:rStyle w:val="FontStyle15"/>
        </w:rPr>
      </w:pPr>
      <w:r>
        <w:rPr>
          <w:rStyle w:val="FontStyle15"/>
        </w:rPr>
        <w:t>Второй момент - боковое сгибание поясничной части позвоночника плода. Дальнейшее поступательное движение приводит к боковому сгибанию позвоночника</w:t>
      </w:r>
      <w:r>
        <w:rPr>
          <w:rStyle w:val="FontStyle15"/>
        </w:rPr>
        <w:t xml:space="preserve"> плода. При этом ягодица, обращенная кзади, выкатывается над промежностью и вслед за ней из-под лобкового сочленения окончательно рождается ягодица, обращенная кпереди. В это время плечики вступают своим поперечным размером в тот же косой размер входа в та</w:t>
      </w:r>
      <w:r>
        <w:rPr>
          <w:rStyle w:val="FontStyle15"/>
        </w:rPr>
        <w:t>з, через который прошли ягодицы, так, что спинка плода поворачивается кпереди.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77" w:line="288" w:lineRule="exact"/>
        <w:rPr>
          <w:rStyle w:val="FontStyle15"/>
        </w:rPr>
      </w:pPr>
      <w:r>
        <w:rPr>
          <w:rStyle w:val="FontStyle15"/>
        </w:rPr>
        <w:t>Третий момент - внутренний поворот плечиков и наружный поворот туловища.</w:t>
      </w:r>
    </w:p>
    <w:p w:rsidR="00000000" w:rsidRDefault="0026408C">
      <w:pPr>
        <w:pStyle w:val="Style9"/>
        <w:widowControl/>
        <w:spacing w:line="288" w:lineRule="exact"/>
        <w:rPr>
          <w:rStyle w:val="FontStyle15"/>
        </w:rPr>
      </w:pPr>
      <w:r>
        <w:rPr>
          <w:rStyle w:val="FontStyle15"/>
        </w:rPr>
        <w:t>Поворот завершается установлением плечиков в прямом размере выхода. Спинка плода поворачивается к бедр</w:t>
      </w:r>
      <w:r>
        <w:rPr>
          <w:rStyle w:val="FontStyle15"/>
        </w:rPr>
        <w:t>у роженицы в соответствии с позицией (при первой позиции - к левому бедру, при второй позиции - к правому). Плечико плода, обращенное кпереди (граница верхней и средней трети плечевой кости), подходит под лобковую дугу, образуя точку фиксации. Плечико, обр</w:t>
      </w:r>
      <w:r>
        <w:rPr>
          <w:rStyle w:val="FontStyle15"/>
        </w:rPr>
        <w:t>ащенное кзади, располагается впереди копчика над промежностью. После образования точки фиксации в результате бокового сгибания шейно-грудной части позвоночника (четвертый момент) рождаются плечевой пояс и ручки.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Пятый момент - внутренний поворот головки</w:t>
      </w:r>
      <w:r>
        <w:rPr>
          <w:rStyle w:val="FontStyle15"/>
        </w:rPr>
        <w:t xml:space="preserve"> (в норме затылком кпереди). После рождения плечевого пояса головка вступает в косой размер плоскости входа в малый таз косым размером, противоположным тому, в котором проходили плечики. При переходе из широкой в узкую часть таза головка совершает внутренн</w:t>
      </w:r>
      <w:r>
        <w:rPr>
          <w:rStyle w:val="FontStyle15"/>
        </w:rPr>
        <w:t>ий поворот, в результате которого сагиттальный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(стреловидный) шов оказывается в прямом размере выхода, а подзатылочная ямка - под лобковым сочленением, где образуется точка фиксации.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82" w:line="288" w:lineRule="exact"/>
        <w:rPr>
          <w:rStyle w:val="FontStyle15"/>
        </w:rPr>
      </w:pPr>
      <w:r>
        <w:rPr>
          <w:rStyle w:val="FontStyle15"/>
        </w:rPr>
        <w:lastRenderedPageBreak/>
        <w:t>После образования точки фиксации происходит сгибание головки (шестой мом</w:t>
      </w:r>
      <w:r>
        <w:rPr>
          <w:rStyle w:val="FontStyle15"/>
        </w:rPr>
        <w:t>ент). Следствием сгибания является рождение головки. Над промежностью последовательно рождаются подбородок, рот, нос, темя и затылок. Чаще головка прорезывается малым косым размером. Вследствие быстрого рождения конфигурации головки не происходит, и она им</w:t>
      </w:r>
      <w:r>
        <w:rPr>
          <w:rStyle w:val="FontStyle15"/>
        </w:rPr>
        <w:t>еет округлую форму.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21" w:line="288" w:lineRule="exact"/>
        <w:rPr>
          <w:rStyle w:val="FontStyle15"/>
        </w:rPr>
      </w:pPr>
      <w:r>
        <w:rPr>
          <w:rStyle w:val="FontStyle15"/>
        </w:rPr>
        <w:t>Особенности родов при ножных предлежаниях. При полном ножном предлежании первыми из половой щели показываются ножки, при неполном предлежании, как правило, ножка, обращенная к симфизу. Когда ножки или одна ножка родились до подколенной</w:t>
      </w:r>
      <w:r>
        <w:rPr>
          <w:rStyle w:val="FontStyle15"/>
        </w:rPr>
        <w:t xml:space="preserve"> ямки, ягодицы вступают во вход в таз в одном из косых размеров, и в дальнейшем механизм родов не отличается от такового при ягодичном предлежании.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9" w:line="288" w:lineRule="exact"/>
        <w:rPr>
          <w:rStyle w:val="FontStyle15"/>
        </w:rPr>
      </w:pPr>
      <w:r>
        <w:rPr>
          <w:rStyle w:val="FontStyle15"/>
        </w:rPr>
        <w:t>В норме ножки появляются из половой щели при полном раскрытии шейки матки. Однако выпадение ножки может пр</w:t>
      </w:r>
      <w:r>
        <w:rPr>
          <w:rStyle w:val="FontStyle15"/>
        </w:rPr>
        <w:t>оизойти и при неполном раскрытии шейки, что неблагоприятно для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30" w:line="288" w:lineRule="exact"/>
        <w:rPr>
          <w:rStyle w:val="FontStyle15"/>
        </w:rPr>
      </w:pPr>
      <w:r>
        <w:rPr>
          <w:rStyle w:val="FontStyle15"/>
        </w:rPr>
        <w:t>Родовая опухоль при ягодичных предлежаниях располагается на одной из ягодиц: при первой позиции - на левой, при второй - на правой. Отек тканей может переходить на наружные половые орга</w:t>
      </w:r>
      <w:r>
        <w:rPr>
          <w:rStyle w:val="FontStyle15"/>
        </w:rPr>
        <w:t>ны - мошонку или половые губы. При ножных предлежаниях родовая опухоль располагается на ножках, в результате чего они становятся сине-багровыми.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21" w:line="288" w:lineRule="exact"/>
        <w:rPr>
          <w:rStyle w:val="FontStyle15"/>
        </w:rPr>
      </w:pPr>
      <w:r>
        <w:rPr>
          <w:rStyle w:val="FontStyle15"/>
        </w:rPr>
        <w:t>Отклонения от нормального механизма родов. При продвижении по родовым путям плод может повернуться спинкой кза</w:t>
      </w:r>
      <w:r>
        <w:rPr>
          <w:rStyle w:val="FontStyle15"/>
        </w:rPr>
        <w:t>ди с образованием заднего вида. При согнутой головке в момент ее рождения область переносицы упирается в симфиз, и над промежностью выкатывается затылок. Продвижение головки при заднем виде замедляется.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21" w:line="288" w:lineRule="exact"/>
        <w:rPr>
          <w:rStyle w:val="FontStyle15"/>
        </w:rPr>
      </w:pPr>
      <w:r>
        <w:rPr>
          <w:rStyle w:val="FontStyle15"/>
        </w:rPr>
        <w:t>При заднем виде может произойти тяжелое осложнение -</w:t>
      </w:r>
      <w:r>
        <w:rPr>
          <w:rStyle w:val="FontStyle15"/>
        </w:rPr>
        <w:t xml:space="preserve"> чрезмерное разгибание (запрокидывание) головки. При этом подбородок задерживается над симфизом. Без оказания пособия рождение головки невозможно.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30" w:line="288" w:lineRule="exact"/>
        <w:rPr>
          <w:rStyle w:val="FontStyle15"/>
        </w:rPr>
      </w:pPr>
      <w:r>
        <w:rPr>
          <w:rStyle w:val="FontStyle15"/>
        </w:rPr>
        <w:t>Запрокидывание ручек. При продвижении плода ручки могут терять типичное расположение, отходить от грудки и з</w:t>
      </w:r>
      <w:r>
        <w:rPr>
          <w:rStyle w:val="FontStyle15"/>
        </w:rPr>
        <w:t>адерживаться в матке. Ручки могут располагаться впереди личика, по бокам головки, запрокинуться за затылок</w:t>
      </w:r>
      <w:r w:rsidRPr="00D85C7F">
        <w:rPr>
          <w:rStyle w:val="FontStyle15"/>
        </w:rPr>
        <w:t xml:space="preserve"> (</w:t>
      </w:r>
      <w:r>
        <w:rPr>
          <w:rStyle w:val="FontStyle15"/>
          <w:lang w:val="en-US"/>
        </w:rPr>
        <w:t>I</w:t>
      </w:r>
      <w:r w:rsidRPr="00D85C7F">
        <w:rPr>
          <w:rStyle w:val="FontStyle15"/>
        </w:rPr>
        <w:t xml:space="preserve">, </w:t>
      </w:r>
      <w:r>
        <w:rPr>
          <w:rStyle w:val="FontStyle15"/>
          <w:lang w:val="en-US"/>
        </w:rPr>
        <w:t>II</w:t>
      </w:r>
      <w:r>
        <w:rPr>
          <w:rStyle w:val="FontStyle15"/>
        </w:rPr>
        <w:t xml:space="preserve"> и</w:t>
      </w:r>
      <w:r w:rsidRPr="00D85C7F">
        <w:rPr>
          <w:rStyle w:val="FontStyle15"/>
        </w:rPr>
        <w:t xml:space="preserve"> </w:t>
      </w:r>
      <w:r>
        <w:rPr>
          <w:rStyle w:val="FontStyle15"/>
          <w:lang w:val="en-US"/>
        </w:rPr>
        <w:t>III</w:t>
      </w:r>
      <w:r>
        <w:rPr>
          <w:rStyle w:val="FontStyle15"/>
        </w:rPr>
        <w:t xml:space="preserve"> степени запрокидывания). Запрокидывание ручек чаще всего возникает при неправильном оказании пособия и преждевременных попытках извлечен</w:t>
      </w:r>
      <w:r>
        <w:rPr>
          <w:rStyle w:val="FontStyle15"/>
        </w:rPr>
        <w:t>ия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9" w:line="288" w:lineRule="exact"/>
        <w:rPr>
          <w:rStyle w:val="FontStyle15"/>
        </w:rPr>
      </w:pPr>
      <w:r>
        <w:rPr>
          <w:rStyle w:val="FontStyle15"/>
        </w:rPr>
        <w:t>При нарушении механизма родов без акушерской помощи рождение плода невозможно. Плод нередко при этом может погибать от асфиксии.</w:t>
      </w:r>
    </w:p>
    <w:p w:rsidR="00000000" w:rsidRDefault="0026408C">
      <w:pPr>
        <w:pStyle w:val="Style7"/>
        <w:widowControl/>
        <w:spacing w:before="67"/>
        <w:ind w:left="1704"/>
        <w:jc w:val="both"/>
        <w:rPr>
          <w:rStyle w:val="FontStyle14"/>
        </w:rPr>
      </w:pPr>
      <w:r>
        <w:rPr>
          <w:rStyle w:val="FontStyle14"/>
        </w:rPr>
        <w:t>6. ТЕЧЕНИЕ БЕРЕМЕННОСТИ И РОДОВ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" w:line="288" w:lineRule="exact"/>
        <w:rPr>
          <w:rStyle w:val="FontStyle15"/>
        </w:rPr>
      </w:pPr>
      <w:r>
        <w:rPr>
          <w:rStyle w:val="FontStyle15"/>
        </w:rPr>
        <w:t>В первой половине беременности часто наблюдаются угроза прерывания (45,9%), токсик</w:t>
      </w:r>
      <w:r>
        <w:rPr>
          <w:rStyle w:val="FontStyle15"/>
        </w:rPr>
        <w:t>оз (27,5%), истмико-цервикальная недостаточность (9%).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86" w:line="288" w:lineRule="exact"/>
        <w:rPr>
          <w:rStyle w:val="FontStyle15"/>
        </w:rPr>
      </w:pPr>
      <w:r>
        <w:rPr>
          <w:rStyle w:val="FontStyle15"/>
        </w:rPr>
        <w:t>Во второй половине беременности чаще, чем при головном предлежании отмечаются угроза преждевременных родов (39,3%), задержка роста плода (5,3%), маловодие (5,3%).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25" w:line="288" w:lineRule="exact"/>
        <w:rPr>
          <w:rStyle w:val="FontStyle15"/>
        </w:rPr>
      </w:pPr>
      <w:r>
        <w:rPr>
          <w:rStyle w:val="FontStyle15"/>
        </w:rPr>
        <w:t>Осложнения родов. Наиболее частым ос</w:t>
      </w:r>
      <w:r>
        <w:rPr>
          <w:rStyle w:val="FontStyle15"/>
        </w:rPr>
        <w:t>ложнением при родах в чисто ягодичном, ягодично-ножном и особенно в ножном предлежании является несвоевременное (преждевременное или раннее) излитие околоплодных вод. Это осложнение обусловлено отсутствием плотного пояса соприкосновения между предлежащей ч</w:t>
      </w:r>
      <w:r>
        <w:rPr>
          <w:rStyle w:val="FontStyle15"/>
        </w:rPr>
        <w:t>астью и родовым каналом, вследствие чего нет деления вод на передние и задние. При каждой схватке околоплодные воды перемещаются в нижний отдел матки, оказывая большое давление на околоплодные оболочки, способствуя их разрыву. При длительном безводном пром</w:t>
      </w:r>
      <w:r>
        <w:rPr>
          <w:rStyle w:val="FontStyle15"/>
        </w:rPr>
        <w:t>ежутке возможно инфицирование оболочек, плаценты, матки и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t>Выпадение петель пуповины и мелких частей плода может происходить в момент излития околоплодных вод. При не плотном поясе соприкосновения между тканями плода и матери выпадение петель пупов</w:t>
      </w:r>
      <w:r>
        <w:rPr>
          <w:rStyle w:val="FontStyle15"/>
        </w:rPr>
        <w:t>ины - не столь грозная патология, как при головном предлежании. При наличии более плотного пояса соприкосновения, когда тазовый конец вставляется в таз, не исключено сдавливание выпавшей пуповины, приводящее к гипоксии и гибели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9" w:line="288" w:lineRule="exact"/>
        <w:rPr>
          <w:rStyle w:val="FontStyle15"/>
        </w:rPr>
      </w:pPr>
      <w:r>
        <w:rPr>
          <w:rStyle w:val="FontStyle15"/>
        </w:rPr>
        <w:t>Первичная и вторичн</w:t>
      </w:r>
      <w:r>
        <w:rPr>
          <w:rStyle w:val="FontStyle15"/>
        </w:rPr>
        <w:t>ая слабость родовой деятельности развивается при тазовом предлежании в 2-3 раза чаще, чем при головном, и обусловлена как функциональной неполноценностью матки, так и отсутствием давления на нижний сегмент матки плотной части. Слабость родовой деятельности</w:t>
      </w:r>
      <w:r>
        <w:rPr>
          <w:rStyle w:val="FontStyle15"/>
        </w:rPr>
        <w:t>, как правило, сочетается с несвоевременным излитием околоплодных вод. Раскрытие шейки матки происходит медленно. Тазовый конец долго остается над входом в таз.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72" w:line="288" w:lineRule="exact"/>
        <w:rPr>
          <w:rStyle w:val="FontStyle15"/>
        </w:rPr>
      </w:pPr>
      <w:r>
        <w:rPr>
          <w:rStyle w:val="FontStyle15"/>
        </w:rPr>
        <w:t>В период изгнания имеются особенности, в результате которых роды в тазовом предлежании относя</w:t>
      </w:r>
      <w:r>
        <w:rPr>
          <w:rStyle w:val="FontStyle15"/>
        </w:rPr>
        <w:t xml:space="preserve">тся к патологическим. Одна из них заключается в том, что наиболее крупная и плотная часть плода - головка - рождается последней. Первым по родовому каналу продвигается менее объемный тазовый конец, который не может расширить родовые пути до такой степени, </w:t>
      </w:r>
      <w:r>
        <w:rPr>
          <w:rStyle w:val="FontStyle15"/>
        </w:rPr>
        <w:t>которая необходима для благополучного прохождения плечевого пояса и головки. При вступлении в таз плечевого пояса могут возникнуть затруднения для продвижения головки.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При рождении плода в тазовом предлежании неизбежно происходит сдавление пуповины головко</w:t>
      </w:r>
      <w:r>
        <w:rPr>
          <w:rStyle w:val="FontStyle15"/>
        </w:rPr>
        <w:t>й. Прижатие пуповины к родовым путям начинается с того момента, когда плод рождается до пупка и головка вступает в таз. Если в течение 3-5 минут задерживается рождение туловища и головки, то возникает гипоксия плода, которая может привести к его гибели.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21" w:line="288" w:lineRule="exact"/>
        <w:rPr>
          <w:rStyle w:val="FontStyle15"/>
        </w:rPr>
      </w:pPr>
      <w:r>
        <w:rPr>
          <w:rStyle w:val="FontStyle15"/>
        </w:rPr>
        <w:lastRenderedPageBreak/>
        <w:t>О</w:t>
      </w:r>
      <w:r>
        <w:rPr>
          <w:rStyle w:val="FontStyle15"/>
        </w:rPr>
        <w:t>дним из осложнений является вколачивание ягодиц в таз при ягодичном предлежании. Это зачастую становится следствием клинического несоответствия плода и таза матери.</w:t>
      </w:r>
    </w:p>
    <w:p w:rsidR="00000000" w:rsidRDefault="0026408C">
      <w:pPr>
        <w:pStyle w:val="Style7"/>
        <w:widowControl/>
        <w:spacing w:before="67"/>
        <w:ind w:left="1718"/>
        <w:jc w:val="both"/>
        <w:rPr>
          <w:rStyle w:val="FontStyle14"/>
        </w:rPr>
      </w:pPr>
      <w:r>
        <w:rPr>
          <w:rStyle w:val="FontStyle14"/>
        </w:rPr>
        <w:t>7. ВЕДЕНИЕ БЕРЕМЕННОСТИ И РОДОВ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91" w:line="288" w:lineRule="exact"/>
        <w:rPr>
          <w:rStyle w:val="FontStyle15"/>
        </w:rPr>
      </w:pPr>
      <w:r>
        <w:rPr>
          <w:rStyle w:val="FontStyle15"/>
        </w:rPr>
        <w:t>Беременные с тазовым предлежанием до 28-30 нед нуждаются т</w:t>
      </w:r>
      <w:r>
        <w:rPr>
          <w:rStyle w:val="FontStyle15"/>
        </w:rPr>
        <w:t xml:space="preserve">олько в выжидательном наблюдении, поскольку у большинства (у 70% повторнородящих и у 30% первородящих) происходит спонтанный поворот плода на головку. С 30 нед беременности рекомендуют упражнения, направленные на изменение тазового предлежания в головное. </w:t>
      </w:r>
      <w:r>
        <w:rPr>
          <w:rStyle w:val="FontStyle15"/>
        </w:rPr>
        <w:t>Беременная, лежащая на кушетке, попеременно поворачивается на правый и левый бок и лежит на каждом из них по 10 мин. Процедуру повторяют 3-4 раза 3 раза в день. Поворот плода на головку может произойти в течение 1-й недели.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54" w:line="288" w:lineRule="exact"/>
        <w:rPr>
          <w:rStyle w:val="FontStyle15"/>
        </w:rPr>
      </w:pPr>
      <w:r>
        <w:rPr>
          <w:rStyle w:val="FontStyle15"/>
        </w:rPr>
        <w:t>При использовании гимнастическ</w:t>
      </w:r>
      <w:r>
        <w:rPr>
          <w:rStyle w:val="FontStyle15"/>
        </w:rPr>
        <w:t>их упражнений повышается тонус мышц передней брюшной стенки и матки в результате раздражения барорецепторов матки. Одновременно происходит раздражение вестибулярного аппарата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58" w:line="288" w:lineRule="exact"/>
        <w:rPr>
          <w:rStyle w:val="FontStyle15"/>
        </w:rPr>
      </w:pPr>
      <w:r>
        <w:rPr>
          <w:rStyle w:val="FontStyle15"/>
        </w:rPr>
        <w:t>Исправить предлежание позволяет наружный профилактический поворот плода н</w:t>
      </w:r>
      <w:r>
        <w:rPr>
          <w:rStyle w:val="FontStyle15"/>
        </w:rPr>
        <w:t>а головку под контролем УЗИ. В настоящее время рекомендуется проводить его в 38 нед беременности в условиях стационара с учетом противопоказаний и осложнений. Для проведения наружного поворота обязательно применяют</w:t>
      </w:r>
      <w:r w:rsidRPr="00D85C7F">
        <w:rPr>
          <w:rStyle w:val="FontStyle15"/>
        </w:rPr>
        <w:t xml:space="preserve"> </w:t>
      </w:r>
      <w:r>
        <w:rPr>
          <w:rStyle w:val="FontStyle15"/>
          <w:lang w:val="en-US"/>
        </w:rPr>
        <w:t>b</w:t>
      </w:r>
      <w:r>
        <w:rPr>
          <w:rStyle w:val="FontStyle15"/>
        </w:rPr>
        <w:t xml:space="preserve">-миметики с целью снижения тонуса матки </w:t>
      </w:r>
      <w:r>
        <w:rPr>
          <w:rStyle w:val="FontStyle15"/>
        </w:rPr>
        <w:t>и проводят кардиомониторинг плода до поворота и в течение 1 ч после его выполнения.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15" w:line="288" w:lineRule="exact"/>
        <w:rPr>
          <w:rStyle w:val="FontStyle15"/>
        </w:rPr>
      </w:pPr>
      <w:r>
        <w:rPr>
          <w:rStyle w:val="FontStyle15"/>
        </w:rPr>
        <w:t>Метод родоразрешения при тазовом предлежании должен быть определен до родов. С учетом этого целесообразна госпитализация беременных с тазовым предлежанием в стационар при</w:t>
      </w:r>
      <w:r>
        <w:rPr>
          <w:rStyle w:val="FontStyle15"/>
        </w:rPr>
        <w:t xml:space="preserve"> сроке 39 нед. Стационар должен быть обеспечен хорошо подготовленными кадрами, оснащен современным оборудованием, иметь круглосуточную анестезиологическую и реанимационную службы.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" w:line="288" w:lineRule="exact"/>
        <w:rPr>
          <w:rStyle w:val="FontStyle15"/>
        </w:rPr>
      </w:pPr>
      <w:r>
        <w:rPr>
          <w:rStyle w:val="FontStyle15"/>
        </w:rPr>
        <w:t>При тазовом предлежании родоразрешение возможно как с применением кесарева</w:t>
      </w:r>
      <w:r>
        <w:rPr>
          <w:rStyle w:val="FontStyle15"/>
        </w:rPr>
        <w:t xml:space="preserve"> сечения, так и через естественные родовые пути.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15" w:line="288" w:lineRule="exact"/>
        <w:rPr>
          <w:rStyle w:val="FontStyle15"/>
        </w:rPr>
      </w:pPr>
      <w:r>
        <w:rPr>
          <w:rStyle w:val="FontStyle15"/>
        </w:rPr>
        <w:t>Выбор метода родоразрешения при тазовом предлежании плода определяется возрастом, паритетом, соматическим и акушерским анамнезом, сроком беременности, готовностью женского организма к родам, размерами таза,</w:t>
      </w:r>
      <w:r>
        <w:rPr>
          <w:rStyle w:val="FontStyle15"/>
        </w:rPr>
        <w:t xml:space="preserve"> целостью плодного пузыря, разновидностью тазового предлежания плода, положением его головки, состоянием и массой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4" w:line="288" w:lineRule="exact"/>
        <w:rPr>
          <w:rStyle w:val="FontStyle15"/>
        </w:rPr>
      </w:pPr>
      <w:r>
        <w:rPr>
          <w:rStyle w:val="FontStyle15"/>
        </w:rPr>
        <w:t>Из-за осложнений при родоразрешении через естественные родовые пути у беременных с тазовым предлежанием большинство акушеров расшир</w:t>
      </w:r>
      <w:r>
        <w:rPr>
          <w:rStyle w:val="FontStyle15"/>
        </w:rPr>
        <w:t xml:space="preserve">яют </w:t>
      </w:r>
      <w:r>
        <w:rPr>
          <w:rStyle w:val="FontStyle15"/>
        </w:rPr>
        <w:lastRenderedPageBreak/>
        <w:t>показания к кесареву сечению. Частота кесарева сечения в различных клиниках варьирует от 50 до 90-100%.</w:t>
      </w:r>
    </w:p>
    <w:p w:rsidR="00000000" w:rsidRDefault="0026408C">
      <w:pPr>
        <w:pStyle w:val="Style10"/>
        <w:widowControl/>
        <w:spacing w:before="53" w:line="288" w:lineRule="exact"/>
        <w:jc w:val="left"/>
        <w:rPr>
          <w:rStyle w:val="FontStyle15"/>
        </w:rPr>
      </w:pPr>
      <w:r>
        <w:rPr>
          <w:rStyle w:val="FontStyle15"/>
        </w:rPr>
        <w:t>Показаниями к кесареву сечению во время беременности у первородящих являются: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96" w:line="595" w:lineRule="exact"/>
        <w:jc w:val="left"/>
        <w:rPr>
          <w:rStyle w:val="FontStyle15"/>
        </w:rPr>
      </w:pPr>
      <w:r>
        <w:rPr>
          <w:rStyle w:val="FontStyle15"/>
        </w:rPr>
        <w:t>возраст старше 30 лет;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экстрагенитальные заболевания, требующи</w:t>
      </w:r>
      <w:r>
        <w:rPr>
          <w:rStyle w:val="FontStyle15"/>
        </w:rPr>
        <w:t>е выключения потуг;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выраженное нарушение жирового обмена;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пороки развития внутренних половых органов;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5" w:line="595" w:lineRule="exact"/>
        <w:jc w:val="left"/>
        <w:rPr>
          <w:rStyle w:val="FontStyle15"/>
        </w:rPr>
      </w:pPr>
      <w:r>
        <w:rPr>
          <w:rStyle w:val="FontStyle15"/>
        </w:rPr>
        <w:t>беременность после ЭКО, особенно неоднократного;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сужение размеров таза;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рубец на матке после кесарева сечения и консервативной миомэкт</w:t>
      </w:r>
      <w:r>
        <w:rPr>
          <w:rStyle w:val="FontStyle15"/>
        </w:rPr>
        <w:t>омии;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предполагаемая масса плода менее 2000 г или более 3600-3800 г;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задержка роста плода III степени;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перенашивание беременности;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признаки гипоксии плода по данным кардиотокографии;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 xml:space="preserve">нарушение кровотока в системе мать-плацента-плод при </w:t>
      </w:r>
      <w:r>
        <w:rPr>
          <w:rStyle w:val="FontStyle15"/>
        </w:rPr>
        <w:t>допплерометрии;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гемолитическая болезнь плода;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разгибание головки</w:t>
      </w:r>
      <w:r w:rsidRPr="00D85C7F">
        <w:rPr>
          <w:rStyle w:val="FontStyle15"/>
        </w:rPr>
        <w:t xml:space="preserve"> </w:t>
      </w:r>
      <w:r>
        <w:rPr>
          <w:rStyle w:val="FontStyle15"/>
          <w:lang w:val="en-US"/>
        </w:rPr>
        <w:t>III</w:t>
      </w:r>
      <w:r>
        <w:rPr>
          <w:rStyle w:val="FontStyle15"/>
        </w:rPr>
        <w:t xml:space="preserve"> степени по данным УЗИ;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тазовое предлежание первого плода при многоплодной беременности;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дополнительные показания к срочному прерыванию беременности;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настойчивое требов</w:t>
      </w:r>
      <w:r>
        <w:rPr>
          <w:rStyle w:val="FontStyle15"/>
        </w:rPr>
        <w:t>ание пациентки.</w:t>
      </w:r>
    </w:p>
    <w:p w:rsidR="00000000" w:rsidRDefault="0026408C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5" w:line="288" w:lineRule="exact"/>
        <w:rPr>
          <w:rStyle w:val="FontStyle15"/>
        </w:rPr>
      </w:pPr>
      <w:r>
        <w:rPr>
          <w:rStyle w:val="FontStyle15"/>
        </w:rPr>
        <w:t>Показаниями к кесареву сечению во время беременности у повторнородящих являются: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96" w:line="600" w:lineRule="exact"/>
        <w:jc w:val="left"/>
        <w:rPr>
          <w:rStyle w:val="FontStyle15"/>
        </w:rPr>
      </w:pPr>
      <w:r>
        <w:rPr>
          <w:rStyle w:val="FontStyle15"/>
        </w:rPr>
        <w:t>неблагоприятный перинатальный исход предыдущих родов;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600" w:lineRule="exact"/>
        <w:jc w:val="left"/>
        <w:rPr>
          <w:rStyle w:val="FontStyle15"/>
        </w:rPr>
      </w:pPr>
      <w:r>
        <w:rPr>
          <w:rStyle w:val="FontStyle15"/>
        </w:rPr>
        <w:t>предполагаемая масса плода 3800 г и более;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600" w:lineRule="exact"/>
        <w:jc w:val="left"/>
        <w:rPr>
          <w:rStyle w:val="FontStyle15"/>
        </w:rPr>
      </w:pPr>
      <w:r>
        <w:rPr>
          <w:rStyle w:val="FontStyle15"/>
        </w:rPr>
        <w:t>гипоксия, задержка роста плода</w:t>
      </w:r>
      <w:r w:rsidRPr="00D85C7F">
        <w:rPr>
          <w:rStyle w:val="FontStyle15"/>
        </w:rPr>
        <w:t xml:space="preserve"> </w:t>
      </w:r>
      <w:r>
        <w:rPr>
          <w:rStyle w:val="FontStyle15"/>
          <w:lang w:val="en-US"/>
        </w:rPr>
        <w:t>III</w:t>
      </w:r>
      <w:r>
        <w:rPr>
          <w:rStyle w:val="FontStyle15"/>
        </w:rPr>
        <w:t xml:space="preserve"> степени, их со</w:t>
      </w:r>
      <w:r>
        <w:rPr>
          <w:rStyle w:val="FontStyle15"/>
        </w:rPr>
        <w:t>четание;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600" w:lineRule="exact"/>
        <w:jc w:val="left"/>
        <w:rPr>
          <w:rStyle w:val="FontStyle15"/>
        </w:rPr>
      </w:pPr>
      <w:r>
        <w:rPr>
          <w:rStyle w:val="FontStyle15"/>
        </w:rPr>
        <w:lastRenderedPageBreak/>
        <w:t>беременность после ЭКО и дополнительные осложнения;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53" w:line="595" w:lineRule="exact"/>
        <w:jc w:val="left"/>
        <w:rPr>
          <w:rStyle w:val="FontStyle15"/>
        </w:rPr>
      </w:pPr>
      <w:r>
        <w:rPr>
          <w:rStyle w:val="FontStyle15"/>
        </w:rPr>
        <w:t>неподготовленность родовых путей при переношенной беременности;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5" w:line="595" w:lineRule="exact"/>
        <w:jc w:val="left"/>
        <w:rPr>
          <w:rStyle w:val="FontStyle15"/>
        </w:rPr>
      </w:pPr>
      <w:r>
        <w:rPr>
          <w:rStyle w:val="FontStyle15"/>
        </w:rPr>
        <w:t>рубец на матке;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сужение таза;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разгибание головки III степени;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тяжелая форма гемолитической болезни плода;</w:t>
      </w:r>
    </w:p>
    <w:p w:rsidR="00000000" w:rsidRDefault="0026408C" w:rsidP="00D85C7F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595" w:lineRule="exact"/>
        <w:jc w:val="left"/>
        <w:rPr>
          <w:rStyle w:val="FontStyle15"/>
        </w:rPr>
      </w:pPr>
      <w:r>
        <w:rPr>
          <w:rStyle w:val="FontStyle15"/>
        </w:rPr>
        <w:t>экстрагенитальные заболевания, требующие выключения потуг.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0" w:line="288" w:lineRule="exact"/>
        <w:rPr>
          <w:rStyle w:val="FontStyle15"/>
        </w:rPr>
      </w:pPr>
      <w:r>
        <w:rPr>
          <w:rStyle w:val="FontStyle15"/>
        </w:rPr>
        <w:t>Возраст первородящих 30 лет и более предполагает слабость родовой деятельности, часто вторичную во втором периоде родов, когда необходимы интенсивные сокращения матки для изгнания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48" w:line="288" w:lineRule="exact"/>
        <w:rPr>
          <w:rStyle w:val="FontStyle15"/>
        </w:rPr>
      </w:pPr>
      <w:r>
        <w:rPr>
          <w:rStyle w:val="FontStyle15"/>
        </w:rPr>
        <w:t>Ва</w:t>
      </w:r>
      <w:r>
        <w:rPr>
          <w:rStyle w:val="FontStyle15"/>
        </w:rPr>
        <w:t>жность паритета родов при тазовом предлежании определяется тем, что у повторнородящих ткани родовых путей создают меньшие препятствия для прохождения плода из-за растяжения при первых родах.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8" w:line="288" w:lineRule="exact"/>
        <w:rPr>
          <w:rStyle w:val="FontStyle15"/>
        </w:rPr>
      </w:pPr>
      <w:r>
        <w:rPr>
          <w:rStyle w:val="FontStyle15"/>
        </w:rPr>
        <w:t>Огромное значение при тазовом предлежании плода имеют оценка раз</w:t>
      </w:r>
      <w:r>
        <w:rPr>
          <w:rStyle w:val="FontStyle15"/>
        </w:rPr>
        <w:t xml:space="preserve">меров и формы малого таза. При тазовом предлежании плода даже небольшое уменьшение одного из размеров таза может привести к травме плода в процессе родов, поскольку при рождении головка не успевает приспособиться к тазу матери. Объективную оценку размеров </w:t>
      </w:r>
      <w:r>
        <w:rPr>
          <w:rStyle w:val="FontStyle15"/>
        </w:rPr>
        <w:t>и формы костного таза можно получить при рентгенопельвиметрии.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62" w:line="288" w:lineRule="exact"/>
        <w:rPr>
          <w:rStyle w:val="FontStyle15"/>
        </w:rPr>
      </w:pPr>
      <w:r>
        <w:rPr>
          <w:rStyle w:val="FontStyle15"/>
        </w:rPr>
        <w:t>Для прогнозирования характера родовой деятельности важным признаком является зрелость шейки матки, определяемая по шкале Бишопа и по данным УЗИ. "Незрелая" шейка матки при доношенной беременн</w:t>
      </w:r>
      <w:r>
        <w:rPr>
          <w:rStyle w:val="FontStyle15"/>
        </w:rPr>
        <w:t>ости, особенно при преждевременном излитии околоплодных вод, предполагает слабость родовой деятельности, что неблагоприятно при тазовом предлежании плода.</w:t>
      </w:r>
    </w:p>
    <w:p w:rsidR="00000000" w:rsidRDefault="0026408C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11"/>
        <w:widowControl/>
        <w:spacing w:before="14"/>
        <w:rPr>
          <w:rStyle w:val="FontStyle15"/>
        </w:rPr>
      </w:pPr>
      <w:r>
        <w:rPr>
          <w:rStyle w:val="FontStyle15"/>
        </w:rPr>
        <w:t>При родоразрешении учитывают массу плода. Самая низкая смертность при тазовом предлежании установле</w:t>
      </w:r>
      <w:r>
        <w:rPr>
          <w:rStyle w:val="FontStyle15"/>
        </w:rPr>
        <w:t>на при массе плода от 2000 до 3500 г. При тазовом предлежании у первородящих крупным считается плод массой более 3600-3800 г.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11" w:line="288" w:lineRule="exact"/>
        <w:rPr>
          <w:rStyle w:val="FontStyle15"/>
        </w:rPr>
      </w:pPr>
      <w:r>
        <w:rPr>
          <w:rStyle w:val="FontStyle15"/>
        </w:rPr>
        <w:t>Серьезным осложнением в процессе рождения головки является чрезмерное ее разгибание (III степень), которое затрудняет прохождение</w:t>
      </w:r>
      <w:r>
        <w:rPr>
          <w:rStyle w:val="FontStyle15"/>
        </w:rPr>
        <w:t xml:space="preserve"> через плоскости малого таза, создавая условия для травм головного и спинного мозга.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lastRenderedPageBreak/>
        <w:t>Для определения метода родоразрешения важное значение имеет состояние плода. Хроническая гипоксия плода, задержка роста плода требуют осторожного родоразрешения, поскольку</w:t>
      </w:r>
      <w:r>
        <w:rPr>
          <w:rStyle w:val="FontStyle15"/>
        </w:rPr>
        <w:t xml:space="preserve"> осложнения в родах усугубляют тяжесть состояния плода. Следует принимать во внимание осложнения беременности, приводящие к гипоксии плода (перенашивание, гемолитическая болезнь плода и т.д.).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87" w:line="288" w:lineRule="exact"/>
        <w:rPr>
          <w:rStyle w:val="FontStyle15"/>
        </w:rPr>
      </w:pPr>
      <w:r>
        <w:rPr>
          <w:rStyle w:val="FontStyle15"/>
        </w:rPr>
        <w:t>При доношенной беременности, нормальных размерах таза, сред</w:t>
      </w:r>
      <w:r>
        <w:rPr>
          <w:rStyle w:val="FontStyle15"/>
        </w:rPr>
        <w:t>них размерах плода, согнутой или незначительно разогнутой головке, "зрелой" шейке матки, при чисто ягодичном предлежании у первородящей, при чисто ягодичном или смешанном ягодичном предлежании у повторнородящей роды можно вести через естественные родовые п</w:t>
      </w:r>
      <w:r>
        <w:rPr>
          <w:rStyle w:val="FontStyle15"/>
        </w:rPr>
        <w:t>ути. В процессе родов могут появиться осложнения со стороны матери и/или плода. В таких случаях приходится прибегать к оперативному родоразрешению (экстренное кесарево сечение, крайне редко экстракция плода за тазовый конец).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58" w:line="288" w:lineRule="exact"/>
        <w:rPr>
          <w:rStyle w:val="FontStyle15"/>
        </w:rPr>
      </w:pPr>
      <w:r>
        <w:rPr>
          <w:rStyle w:val="FontStyle15"/>
        </w:rPr>
        <w:t>Ведение родов через естестве</w:t>
      </w:r>
      <w:r>
        <w:rPr>
          <w:rStyle w:val="FontStyle15"/>
        </w:rPr>
        <w:t>нные родовые пути. При ведении родов через естественные родовые пути в первом периоде родов необходимы: уточнение характера предлежания, профилактика раннего излития околоплодных вод и выпадения петель пуповины, мониторный контроль за состоянием плода и ра</w:t>
      </w:r>
      <w:r>
        <w:rPr>
          <w:rStyle w:val="FontStyle15"/>
        </w:rPr>
        <w:t>звитием родовой деятельности, обезболивание схваток.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" w:line="288" w:lineRule="exact"/>
        <w:rPr>
          <w:rStyle w:val="FontStyle15"/>
        </w:rPr>
      </w:pPr>
      <w:r>
        <w:rPr>
          <w:rStyle w:val="FontStyle15"/>
        </w:rPr>
        <w:t>Для профилактики раннего вскрытия плодного пузыря, выпадения петель пуповины роженице рекомендуют соблюдать постельный режим. Лучше лежать на том боку, куда обращена спинка плода. Это способствует усил</w:t>
      </w:r>
      <w:r>
        <w:rPr>
          <w:rStyle w:val="FontStyle15"/>
        </w:rPr>
        <w:t xml:space="preserve">ению родовой деятельности, правильному вставлению предлежащей части. После излития околоплодных вод обязательно влагалищное исследование для уточнения диагноза и исключения выпадения пуповины. При выпадении петли пуповины и отсутствии условий для быстрого </w:t>
      </w:r>
      <w:r>
        <w:rPr>
          <w:rStyle w:val="FontStyle15"/>
        </w:rPr>
        <w:t>родоразрешения через естественные родовые пути производят кесарево сечение.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58" w:line="288" w:lineRule="exact"/>
        <w:rPr>
          <w:rStyle w:val="FontStyle15"/>
        </w:rPr>
      </w:pPr>
      <w:r>
        <w:rPr>
          <w:rStyle w:val="FontStyle15"/>
        </w:rPr>
        <w:t>С началом родовой деятельности при целом плодном пузыре роды следует вести выжидательно. При отсутствии возможности проведения УЗИ необходимо наружными ручными приемами и при вла</w:t>
      </w:r>
      <w:r>
        <w:rPr>
          <w:rStyle w:val="FontStyle15"/>
        </w:rPr>
        <w:t>галищном исследовании уточнить характер предлежащей части. Во время влагалищного исследования при чисто ягодичном предлежании пальпируется часть плода мягковатой консистенции, определяется крестец, копчик, седалищные бугры, щель между ягодицами, заднепрохо</w:t>
      </w:r>
      <w:r>
        <w:rPr>
          <w:rStyle w:val="FontStyle15"/>
        </w:rPr>
        <w:t>дное отверстие, половые органы плода, паховый сгиб. По расположению крестца распознают позицию и вид плода: при переднем виде первой позиции он обращен влево и кпереди, при заднем виде второй позиции вправо и кзади. При смешанном ягодичном предлежании рядо</w:t>
      </w:r>
      <w:r>
        <w:rPr>
          <w:rStyle w:val="FontStyle15"/>
        </w:rPr>
        <w:t>м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с ягодицами прощупывается стопа. При ножном предлежании определяются стопы плода и ягодицы выше них.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15" w:line="288" w:lineRule="exact"/>
        <w:rPr>
          <w:rStyle w:val="FontStyle15"/>
        </w:rPr>
      </w:pPr>
      <w:r>
        <w:rPr>
          <w:rStyle w:val="FontStyle15"/>
        </w:rPr>
        <w:t>Пальпацию половых органов и заднепроходного отверстия следует проводить очень осторожно, чтобы не нанести травму. При отсутствии УЗИ возникает необходим</w:t>
      </w:r>
      <w:r>
        <w:rPr>
          <w:rStyle w:val="FontStyle15"/>
        </w:rPr>
        <w:t>ость проведения дифференциальной диагностики ягодичного и лицевого предлежания, ручки и ножки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11" w:line="288" w:lineRule="exact"/>
        <w:rPr>
          <w:rStyle w:val="FontStyle15"/>
        </w:rPr>
      </w:pPr>
      <w:r>
        <w:rPr>
          <w:rStyle w:val="FontStyle15"/>
        </w:rPr>
        <w:t>При лицевом предлежании рот и молярные возвышения имеют прямоугольную форму, а седалищные бугры и анус располагаются на одной линии.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t>При ножных предлежан</w:t>
      </w:r>
      <w:r>
        <w:rPr>
          <w:rStyle w:val="FontStyle15"/>
        </w:rPr>
        <w:t>иях пяточный бугор, короткие и ровные пальцы, отсутствие отведения большого пальца позволяют отличить ножку от ручки плода. Колено отличается от локтя подвижным надколенником.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t>Возможность определения предлежащей части повышается после излития околоплодных</w:t>
      </w:r>
      <w:r>
        <w:rPr>
          <w:rStyle w:val="FontStyle15"/>
        </w:rPr>
        <w:t xml:space="preserve"> вод.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20" w:line="288" w:lineRule="exact"/>
        <w:rPr>
          <w:rStyle w:val="FontStyle15"/>
        </w:rPr>
      </w:pPr>
      <w:r>
        <w:rPr>
          <w:rStyle w:val="FontStyle15"/>
        </w:rPr>
        <w:t>В процессе наблюдения за сердечной деятельностью плода необходимо учитывать ее особенности, связанные со сдавлением животика ножками и раздражением</w:t>
      </w:r>
      <w:r w:rsidRPr="00D85C7F">
        <w:rPr>
          <w:rStyle w:val="FontStyle15"/>
        </w:rPr>
        <w:t xml:space="preserve"> </w:t>
      </w:r>
      <w:r>
        <w:rPr>
          <w:rStyle w:val="FontStyle15"/>
          <w:lang w:val="en-US"/>
        </w:rPr>
        <w:t>n</w:t>
      </w:r>
      <w:r w:rsidRPr="00D85C7F">
        <w:rPr>
          <w:rStyle w:val="FontStyle15"/>
        </w:rPr>
        <w:t xml:space="preserve">. </w:t>
      </w:r>
      <w:r>
        <w:rPr>
          <w:rStyle w:val="FontStyle15"/>
          <w:lang w:val="en-US"/>
        </w:rPr>
        <w:t>splanchnicus</w:t>
      </w:r>
      <w:r w:rsidRPr="00D85C7F">
        <w:rPr>
          <w:rStyle w:val="FontStyle15"/>
        </w:rPr>
        <w:t>,</w:t>
      </w:r>
      <w:r>
        <w:rPr>
          <w:rStyle w:val="FontStyle15"/>
        </w:rPr>
        <w:t xml:space="preserve"> что приводит к тахикардии, особенно в конце первого и второго периодов родов. При ка</w:t>
      </w:r>
      <w:r>
        <w:rPr>
          <w:rStyle w:val="FontStyle15"/>
        </w:rPr>
        <w:t>рдиомониторном наблюдении, помимо высокой базальной частоты сердечных сокращений (БЧСС), нередко появляются акцелерации в ответ на схватку и ранние децелерации во время потуг. К начальным признакам гипоксии плода в первом периоде родов относят тахикардию (</w:t>
      </w:r>
      <w:r>
        <w:rPr>
          <w:rStyle w:val="FontStyle15"/>
        </w:rPr>
        <w:t>БЧСС 175-190 в минуту) или брадикардию (БЧСС до 100 в минуту), периодическую кратковременную аритмию или монотонность ритма; во втором периоде родов - снижение БЧСС до 80 в минуту, периодическую монотонность ритма в сочетании с аритмией. К выраженным призн</w:t>
      </w:r>
      <w:r>
        <w:rPr>
          <w:rStyle w:val="FontStyle15"/>
        </w:rPr>
        <w:t xml:space="preserve">акам гипоксии в первом периоде родов относятся тахикардия до 200 в минуту или брадикардия до 80 в минуту, стойкая монотонность ритма или аритмия, длительные поздние урежения ЧСС. Во втором периоде родов - тахикардия более 200 в минуту или брадикардия ниже </w:t>
      </w:r>
      <w:r>
        <w:rPr>
          <w:rStyle w:val="FontStyle15"/>
        </w:rPr>
        <w:t>80 в минуту, стойкая аритмия в сочетании с монотонностью или длительным поздним урежением ЧСС.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73" w:line="288" w:lineRule="exact"/>
        <w:rPr>
          <w:rStyle w:val="FontStyle15"/>
        </w:rPr>
      </w:pPr>
      <w:r>
        <w:rPr>
          <w:rStyle w:val="FontStyle15"/>
        </w:rPr>
        <w:t>Оценка родовой деятельности проводится с помощью токографии и ведения партограммы. При нормальном течении родов скорость раскрытия шейки матки в активную ф</w:t>
      </w:r>
      <w:r>
        <w:rPr>
          <w:rStyle w:val="FontStyle15"/>
        </w:rPr>
        <w:t>азу родов при тазовом предлежании плода должна быть не менее 1,2 см/ч у первородящих и не менее 1,5 см/ч у повторнородящих.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Использование токографии и партограмм позволяет своевременно диагностировать аномалии родовой деятельности и своевременно изменить т</w:t>
      </w:r>
      <w:r>
        <w:rPr>
          <w:rStyle w:val="FontStyle15"/>
        </w:rPr>
        <w:t>актику ведения родов.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lastRenderedPageBreak/>
        <w:t>При болезненных схватках и установившейся родовой деятельности целесообразно обезболивание. С этой целью применяют анальгетики (промедол), спазмолитики (но-шпа, папаверин, бускопан), эпидуральную анестезию. При применении эпидурально</w:t>
      </w:r>
      <w:r>
        <w:rPr>
          <w:rStyle w:val="FontStyle15"/>
        </w:rPr>
        <w:t>й анестезии возможно профилактическое введение окситоцина в небольших дозах, чтобы избежать развития слабости родовой деятельности.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62" w:line="288" w:lineRule="exact"/>
        <w:rPr>
          <w:rStyle w:val="FontStyle15"/>
        </w:rPr>
      </w:pPr>
      <w:r>
        <w:rPr>
          <w:rStyle w:val="FontStyle15"/>
        </w:rPr>
        <w:t>Во втором периоде родов необходимы тщательное наблюдение за состоянием плода (кардиомониторинг), его продвижением по родов</w:t>
      </w:r>
      <w:r>
        <w:rPr>
          <w:rStyle w:val="FontStyle15"/>
        </w:rPr>
        <w:t>ым путям. В зависимости от вида тазового предлежания (при рождении ребенка в тазовом предлежании оказывается то или иное пособие).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11" w:line="288" w:lineRule="exact"/>
        <w:rPr>
          <w:rStyle w:val="FontStyle15"/>
        </w:rPr>
      </w:pPr>
      <w:r>
        <w:rPr>
          <w:rStyle w:val="FontStyle15"/>
        </w:rPr>
        <w:t xml:space="preserve">При хорошей родовой деятельности, продвижении плода по родовому каналу до прорезывания ягодиц вмешиваться в родовой процесс </w:t>
      </w:r>
      <w:r>
        <w:rPr>
          <w:rStyle w:val="FontStyle15"/>
        </w:rPr>
        <w:t>не следует.</w:t>
      </w:r>
    </w:p>
    <w:p w:rsidR="00000000" w:rsidRDefault="0026408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15" w:line="288" w:lineRule="exact"/>
        <w:jc w:val="both"/>
        <w:rPr>
          <w:rStyle w:val="FontStyle15"/>
        </w:rPr>
      </w:pPr>
      <w:r>
        <w:rPr>
          <w:rStyle w:val="FontStyle15"/>
        </w:rPr>
        <w:t>В периоде изгнания плода при тазовом предлежании, в отличие от головного, появление мекония не является признаком гипоксии, так как он механически выдавливается из кишечника в момент прохождения по родовым путям.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t>С профилактической целью в ко</w:t>
      </w:r>
      <w:r>
        <w:rPr>
          <w:rStyle w:val="FontStyle15"/>
        </w:rPr>
        <w:t>нце первого - начале второго периода начинают внутривенное введение окситоцина. В конце второго периода при прорезывании ягодиц для предупреждения спазма шейки матки и ущемления в ней головки внутривенно вводят 1,0 мл 0,1% раствора сульфата атропина или др</w:t>
      </w:r>
      <w:r>
        <w:rPr>
          <w:rStyle w:val="FontStyle15"/>
        </w:rPr>
        <w:t>угие спазмолитики, проводят эпизио- или перинеотомию.</w:t>
      </w:r>
    </w:p>
    <w:p w:rsidR="00000000" w:rsidRDefault="0026408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4" w:line="288" w:lineRule="exact"/>
        <w:jc w:val="both"/>
        <w:rPr>
          <w:rStyle w:val="FontStyle15"/>
        </w:rPr>
      </w:pPr>
      <w:r>
        <w:rPr>
          <w:rStyle w:val="FontStyle15"/>
        </w:rPr>
        <w:t>После прорезывания ягодиц для оказания пособия целесообразно различать четыре этапа рождения плода: до пупка; от пупка до нижнего угла лопаток; плечевого пояса и ручек; головки.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t>Ответственный момен</w:t>
      </w:r>
      <w:r>
        <w:rPr>
          <w:rStyle w:val="FontStyle15"/>
        </w:rPr>
        <w:t>т наступает после рождения плода до пупка. С этого времени, во-первых, происходят натяжение и прижатие пуповины головкой, вступившей в таз, поэтому изгнание плечевого пояса и головки должно произойти в ближайшие 3-5 мин. Задержка рождения плода более 5-6 м</w:t>
      </w:r>
      <w:r>
        <w:rPr>
          <w:rStyle w:val="FontStyle15"/>
        </w:rPr>
        <w:t>ин чревата развитием острой гипоксии и антенатальной гибелью плода. Во-вторых, при вступлении головки в полость таза и уменьшении объема матки возможны преждевременная отслойка плаценты и острая гипоксия плода.</w:t>
      </w:r>
    </w:p>
    <w:p w:rsidR="00000000" w:rsidRDefault="0026408C">
      <w:pPr>
        <w:pStyle w:val="Style9"/>
        <w:widowControl/>
        <w:spacing w:before="53" w:line="283" w:lineRule="exact"/>
        <w:rPr>
          <w:rStyle w:val="FontStyle15"/>
        </w:rPr>
      </w:pPr>
      <w:r>
        <w:rPr>
          <w:rStyle w:val="FontStyle15"/>
        </w:rPr>
        <w:t>Если в процессе рождения плода имеется значит</w:t>
      </w:r>
      <w:r>
        <w:rPr>
          <w:rStyle w:val="FontStyle15"/>
        </w:rPr>
        <w:t>ельное натяжение пуповины, препятствующее продвижению туловища и головки, то пуповину можно пересечь между двумя зажимами и ускорить рождение ребенка.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t>Для того чтобы роды в тазовом предлежании закончились благоприятно для матери и плода, во втором периоде</w:t>
      </w:r>
      <w:r>
        <w:rPr>
          <w:rStyle w:val="FontStyle15"/>
        </w:rPr>
        <w:t xml:space="preserve"> необходимо оказать ручное пособие в зависимости от вида тазового предлежания.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t>При чисто ягодичном предлежании в нашей стране наибольшее распространение получило пособие по методу Н.А. Цовьянова (1929) и метод Морисо-Левре-Лашапелль для выведения последую</w:t>
      </w:r>
      <w:r>
        <w:rPr>
          <w:rStyle w:val="FontStyle15"/>
        </w:rPr>
        <w:t>щей головки плода.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8" w:line="283" w:lineRule="exact"/>
        <w:rPr>
          <w:rStyle w:val="FontStyle15"/>
        </w:rPr>
      </w:pPr>
      <w:r>
        <w:rPr>
          <w:rStyle w:val="FontStyle15"/>
        </w:rPr>
        <w:t>Ручное пособие при чисто ягодичном предлежании по методу Цовьянова. Цель этого пособия - сохранить нормальное членорасположение плода. В период изгнания необходимо удерживать ножки вытянутыми и прижатыми к туловищу плода. Ножки прижимаю</w:t>
      </w:r>
      <w:r>
        <w:rPr>
          <w:rStyle w:val="FontStyle15"/>
        </w:rPr>
        <w:t>т скрещенные ручки к грудной клетке и препятствуют их запрокидыванию, а стопы, располагаясь на уровне личика, сохраняют сгибание головки. Ножки, вытянутые вдоль туловища, превращают тело плода в конус, постепенно расширяющийся кверху. На уровне плечевого п</w:t>
      </w:r>
      <w:r>
        <w:rPr>
          <w:rStyle w:val="FontStyle15"/>
        </w:rPr>
        <w:t>ояса он достигает максимального объема (в среднем 42 см), который складывается из объема грудной клетки, обеих скрещенных на груди ручек и прижатых к ним ножек. Все это превышает объем последующей головки (32-34 см), поэтому ее рождение происходит без затр</w:t>
      </w:r>
      <w:r>
        <w:rPr>
          <w:rStyle w:val="FontStyle15"/>
        </w:rPr>
        <w:t>уднения.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87" w:line="288" w:lineRule="exact"/>
        <w:rPr>
          <w:rStyle w:val="FontStyle15"/>
        </w:rPr>
      </w:pPr>
      <w:r>
        <w:rPr>
          <w:rStyle w:val="FontStyle15"/>
        </w:rPr>
        <w:t>Техника ручного пособия по Цовьянову при чисто ягодичном предлежании. Пособие начинают оказывать после прорезывания ягодиц в прямом размере выхода таза, когда они переходят или уже перешли в один из косых его размеров. Большие пальцы охватыва</w:t>
      </w:r>
      <w:r>
        <w:rPr>
          <w:rStyle w:val="FontStyle15"/>
        </w:rPr>
        <w:t>ют бедра плода, располагаясь на задней их поверхности и осторожно прижимая их к туловищу, остальные четыре пальца помещают на поверхности крестце. По мере рождения тазового конца плода руки, перемещаясь по туловищу плода, постоянно находятся на промежности</w:t>
      </w:r>
      <w:r>
        <w:rPr>
          <w:rStyle w:val="FontStyle15"/>
        </w:rPr>
        <w:t xml:space="preserve"> роженицы. При этом категорически не следует потягивать плод, так как это способствует запрокидыванию ручек и разгибанию головки.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97" w:line="288" w:lineRule="exact"/>
        <w:rPr>
          <w:rStyle w:val="FontStyle15"/>
        </w:rPr>
      </w:pPr>
      <w:r>
        <w:rPr>
          <w:rStyle w:val="FontStyle15"/>
        </w:rPr>
        <w:t>При оказании пособия по Цовьянову с целью профилактики образования заднего вида туловище удерживают спинкой кпереди.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15" w:line="288" w:lineRule="exact"/>
        <w:rPr>
          <w:rStyle w:val="FontStyle15"/>
        </w:rPr>
      </w:pPr>
      <w:r>
        <w:rPr>
          <w:rStyle w:val="FontStyle15"/>
        </w:rPr>
        <w:t>При хо</w:t>
      </w:r>
      <w:r>
        <w:rPr>
          <w:rStyle w:val="FontStyle15"/>
        </w:rPr>
        <w:t>рошей родовой деятельности плод быстро рождается до пупка, затем туловище постепенно переходит в косой размер и к моменту рождения плода до нижнего угла лопаток туловище вновь устанавливается в прямом размере выхода таза. Плечико, обращенное кпереди, подхо</w:t>
      </w:r>
      <w:r>
        <w:rPr>
          <w:rStyle w:val="FontStyle15"/>
        </w:rPr>
        <w:t>дит под лонную дугу.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Для рождения ручки, обращенной кзади, плод поднимают кпереди (к животу матери). При этом из крестцовой впадины рождается задняя ручка и обычно выпадают ножки плода. После этого в глубине зияющей половой щели появляются подбородок, рот,</w:t>
      </w:r>
      <w:r>
        <w:rPr>
          <w:rStyle w:val="FontStyle15"/>
        </w:rPr>
        <w:t xml:space="preserve"> нос плода. Для освобождения головки достаточно направить ягодицы плода на себя и кпереди. При этом головка рождается без какого-либо дополнительного вмешательства.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87" w:line="288" w:lineRule="exact"/>
        <w:rPr>
          <w:rStyle w:val="FontStyle15"/>
        </w:rPr>
      </w:pPr>
      <w:r>
        <w:rPr>
          <w:rStyle w:val="FontStyle15"/>
        </w:rPr>
        <w:t>Во время оказания пособия для удержания головки в согнутом состоянии ассистент осторожн</w:t>
      </w:r>
      <w:r>
        <w:rPr>
          <w:rStyle w:val="FontStyle15"/>
        </w:rPr>
        <w:t>о надавливает на нее через переднюю брюшную стенку таким образом, чтобы рука постоянно находилась в соприкосновении с опускающейся головкой.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11" w:line="288" w:lineRule="exact"/>
        <w:rPr>
          <w:rStyle w:val="FontStyle15"/>
        </w:rPr>
      </w:pPr>
      <w:r>
        <w:rPr>
          <w:rStyle w:val="FontStyle15"/>
        </w:rPr>
        <w:t>Пособие при смешанном ягодичном предлежании. При рождении до нижнего угла лопатки проводится выжидательная тактика</w:t>
      </w:r>
      <w:r>
        <w:rPr>
          <w:rStyle w:val="FontStyle15"/>
        </w:rPr>
        <w:t>. Плод удерживают руками, не сдавливая его и отклоняя в сторону симфиза. После рождения до нижнего угла лопатки все манипуляции производят так же, как при чисто ягодичном предлежании, начиная с рождения нижних углов лопаток. Если плод не рождается быстро и</w:t>
      </w:r>
      <w:r>
        <w:rPr>
          <w:rStyle w:val="FontStyle15"/>
        </w:rPr>
        <w:t xml:space="preserve"> без затруднений, оказывают классическое ручное пособие.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10" w:line="288" w:lineRule="exact"/>
        <w:rPr>
          <w:rStyle w:val="FontStyle15"/>
        </w:rPr>
      </w:pPr>
      <w:r>
        <w:rPr>
          <w:rStyle w:val="FontStyle15"/>
        </w:rPr>
        <w:t>Ручное пособие по методу Цовьянова при ножных предлежаниях. При ножных предлежаниях осложнения у плода наблюдаются чаще, чем при ягодичных. Осложнения связаны с тем, что рождающиеся ножки не способ</w:t>
      </w:r>
      <w:r>
        <w:rPr>
          <w:rStyle w:val="FontStyle15"/>
        </w:rPr>
        <w:t>ны подготовить родовые пути для последующего прохождения плечевого пояса и головки. При ножных предлежаниях, кроме классических осложнений (запрокидывание ручек, разгибание головки), возможно ущемление головки при неполном раскрытии шейки или при ее судоро</w:t>
      </w:r>
      <w:r>
        <w:rPr>
          <w:rStyle w:val="FontStyle15"/>
        </w:rPr>
        <w:t>жном сокращении. Эти осложнения можно предотвратить, если к моменту изгнания крупных частей плода шейка матки будет раскрыта полностью. С этой целью ножки удерживают во влагалище до полного раскрытия шейки.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0" w:line="288" w:lineRule="exact"/>
        <w:rPr>
          <w:rStyle w:val="FontStyle15"/>
        </w:rPr>
      </w:pPr>
      <w:r>
        <w:rPr>
          <w:rStyle w:val="FontStyle15"/>
        </w:rPr>
        <w:t xml:space="preserve">При диагностике ножного предлежания и решении </w:t>
      </w:r>
      <w:r>
        <w:rPr>
          <w:rStyle w:val="FontStyle15"/>
        </w:rPr>
        <w:t>вести роды через естественные родовые пути устанавливают тщательное наблюдение за состоянием роженицы и плода. При появлении в вульварном кольце пяток плода их прикрывают стерильной пеленкой и ладонью, приложенной к наружным половым органам, препятствуют п</w:t>
      </w:r>
      <w:r>
        <w:rPr>
          <w:rStyle w:val="FontStyle15"/>
        </w:rPr>
        <w:t>реждевременному выпадению ножек из влагалища.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62" w:line="288" w:lineRule="exact"/>
        <w:rPr>
          <w:rStyle w:val="FontStyle15"/>
        </w:rPr>
      </w:pPr>
      <w:r>
        <w:rPr>
          <w:rStyle w:val="FontStyle15"/>
        </w:rPr>
        <w:t>По мере продвижения и опускания ягодиц во влагалище вместе с находящимися там ножками образуется смешенное ягодично-ножное предлежание.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Противодействие рождающимся ножкам следует оказывать до тех пор, пока не</w:t>
      </w:r>
      <w:r>
        <w:rPr>
          <w:rStyle w:val="FontStyle15"/>
        </w:rPr>
        <w:t xml:space="preserve"> наступило полное раскрытие маточного зева, на что указывают сильное выпячивание промежности предлежащей частью плода и зияние заднепроходного отверстия. Когда ягодицы спускаются до преддверия влагалища, ножки плода, несмотря на оказываемое им противодейст</w:t>
      </w:r>
      <w:r>
        <w:rPr>
          <w:rStyle w:val="FontStyle15"/>
        </w:rPr>
        <w:t>вие, начинают выступать из-под боковых сторон ладони акушера. После этого противодействие ножкам больше не оказывают, и они, а вслед за ними ягодицы и туловище плода, рождаются без затруднений до угла лопаток.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54" w:line="288" w:lineRule="exact"/>
        <w:rPr>
          <w:rStyle w:val="FontStyle15"/>
        </w:rPr>
      </w:pPr>
      <w:r>
        <w:rPr>
          <w:rStyle w:val="FontStyle15"/>
        </w:rPr>
        <w:lastRenderedPageBreak/>
        <w:t>Если при оказании пособий при тазовом предле</w:t>
      </w:r>
      <w:r>
        <w:rPr>
          <w:rStyle w:val="FontStyle15"/>
        </w:rPr>
        <w:t>жании задерживается рождение плечевого пояса, ручек и головки, то применяют классическое ручное пособие при тазовых предлежаниях (см. ниже).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63" w:line="288" w:lineRule="exact"/>
        <w:rPr>
          <w:rStyle w:val="FontStyle15"/>
        </w:rPr>
      </w:pPr>
      <w:r>
        <w:rPr>
          <w:rStyle w:val="FontStyle15"/>
        </w:rPr>
        <w:t>Указанные манипуляции производят также при запрокидывании ручек и затруднениях при их выведении, а также при разги</w:t>
      </w:r>
      <w:r>
        <w:rPr>
          <w:rStyle w:val="FontStyle15"/>
        </w:rPr>
        <w:t>бании головки.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20" w:line="288" w:lineRule="exact"/>
        <w:rPr>
          <w:rStyle w:val="FontStyle15"/>
        </w:rPr>
      </w:pPr>
      <w:r>
        <w:rPr>
          <w:rStyle w:val="FontStyle15"/>
        </w:rPr>
        <w:t>В момент оказания пособий по Цовьянову при отсутствии показаний к быстрому извлечению плода все манипуляции следует производить медленно, не спеша, без потягивания плода за туловище и несвоевременного отклонения его кпереди, что особенно ак</w:t>
      </w:r>
      <w:r>
        <w:rPr>
          <w:rStyle w:val="FontStyle15"/>
        </w:rPr>
        <w:t xml:space="preserve">туально при рождении головки. Отклонение туловища резко кпереди до образования точки фиксации между нижним краем лобкового сочленения и подзатылочной ямкой может привести не только к ее разгибанию, но и к повреждению мышц шеи, позвоночных артерий, шейного </w:t>
      </w:r>
      <w:r>
        <w:rPr>
          <w:rStyle w:val="FontStyle15"/>
        </w:rPr>
        <w:t>отдела позвоночника, спинного мозга.</w:t>
      </w:r>
    </w:p>
    <w:p w:rsidR="00000000" w:rsidRDefault="0026408C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154" w:line="288" w:lineRule="exact"/>
        <w:rPr>
          <w:rStyle w:val="FontStyle15"/>
        </w:rPr>
      </w:pPr>
      <w:r>
        <w:rPr>
          <w:rStyle w:val="FontStyle15"/>
        </w:rPr>
        <w:t>В процессе родов при тазовом предлежании может возникать необходимость оказания классического ручного пособия.</w:t>
      </w:r>
    </w:p>
    <w:p w:rsidR="00000000" w:rsidRDefault="0026408C">
      <w:pPr>
        <w:pStyle w:val="Style7"/>
        <w:widowControl/>
        <w:spacing w:before="67"/>
        <w:ind w:right="82"/>
        <w:jc w:val="center"/>
        <w:rPr>
          <w:rStyle w:val="FontStyle14"/>
        </w:rPr>
      </w:pPr>
      <w:r>
        <w:rPr>
          <w:rStyle w:val="FontStyle14"/>
        </w:rPr>
        <w:t>8. КЛАССИЧЕСКОЕ РУЧНОЕ ПОСОБИЕ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91" w:line="288" w:lineRule="exact"/>
        <w:rPr>
          <w:rStyle w:val="FontStyle15"/>
        </w:rPr>
      </w:pPr>
      <w:r>
        <w:rPr>
          <w:rStyle w:val="FontStyle15"/>
        </w:rPr>
        <w:t>Классическое ручное пособие при тазовом предлежании плода заключается в вы</w:t>
      </w:r>
      <w:r>
        <w:rPr>
          <w:rStyle w:val="FontStyle15"/>
        </w:rPr>
        <w:t>ведении ручек и головки во втором периоде родов.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20" w:line="288" w:lineRule="exact"/>
        <w:rPr>
          <w:rStyle w:val="FontStyle15"/>
        </w:rPr>
      </w:pPr>
      <w:r>
        <w:rPr>
          <w:rStyle w:val="FontStyle15"/>
        </w:rPr>
        <w:t>Показанием к ручному пособию является задержка рождения ручек и головки, которая находится в полости малого таза. Если после рождения туловища до нижних углов лопатки не произошло рождение ребенка, в течени</w:t>
      </w:r>
      <w:r>
        <w:rPr>
          <w:rStyle w:val="FontStyle15"/>
        </w:rPr>
        <w:t>и 2-3 мин, то приступают к ручному пособию.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06" w:line="288" w:lineRule="exact"/>
        <w:rPr>
          <w:rStyle w:val="FontStyle15"/>
        </w:rPr>
      </w:pPr>
      <w:r>
        <w:rPr>
          <w:rStyle w:val="FontStyle15"/>
        </w:rPr>
        <w:t xml:space="preserve">Методика. Сначала освобождают ручки, а затем головку плода. Ручки начинают освобождать после рождения туловища плода до угла лопатки обращенной кзади. Первой освобождают ручку, обращенную кзади (к промежности), </w:t>
      </w:r>
      <w:r>
        <w:rPr>
          <w:rStyle w:val="FontStyle15"/>
        </w:rPr>
        <w:t>так как только в этом отделе родовых путей акушер может ввести руку и достичь локтевого сгиба ручки плода.</w:t>
      </w:r>
    </w:p>
    <w:p w:rsidR="00000000" w:rsidRDefault="0026408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26408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26408C">
      <w:pPr>
        <w:pStyle w:val="Style4"/>
        <w:widowControl/>
        <w:spacing w:before="19" w:line="288" w:lineRule="exact"/>
        <w:jc w:val="left"/>
        <w:rPr>
          <w:rStyle w:val="FontStyle15"/>
        </w:rPr>
      </w:pPr>
      <w:r>
        <w:rPr>
          <w:rStyle w:val="FontStyle15"/>
        </w:rPr>
        <w:t>•Каждая ручка плода выводится одноименной рукой акушера - правая ручка - правой, левая ручка - левой.</w:t>
      </w:r>
    </w:p>
    <w:p w:rsidR="00000000" w:rsidRDefault="0026408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26408C">
      <w:pPr>
        <w:pStyle w:val="Style4"/>
        <w:widowControl/>
        <w:spacing w:before="144"/>
        <w:jc w:val="left"/>
        <w:rPr>
          <w:rStyle w:val="FontStyle15"/>
        </w:rPr>
      </w:pPr>
      <w:r>
        <w:rPr>
          <w:rStyle w:val="FontStyle15"/>
        </w:rPr>
        <w:t>•      Первой всегда освобождается ручка, об</w:t>
      </w:r>
      <w:r>
        <w:rPr>
          <w:rStyle w:val="FontStyle15"/>
        </w:rPr>
        <w:t>ращенная кзади.</w:t>
      </w:r>
    </w:p>
    <w:p w:rsidR="00000000" w:rsidRDefault="0026408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26408C">
      <w:pPr>
        <w:pStyle w:val="Style4"/>
        <w:widowControl/>
        <w:spacing w:before="77" w:line="288" w:lineRule="exact"/>
        <w:jc w:val="left"/>
        <w:rPr>
          <w:rStyle w:val="FontStyle15"/>
        </w:rPr>
      </w:pPr>
      <w:r>
        <w:rPr>
          <w:rStyle w:val="FontStyle15"/>
        </w:rPr>
        <w:t>•Для освобождения обращенной кпереди ручки туловище плода поворачиваюттак, чтобы вторая ручка находилась со стороны промежности.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15" w:line="288" w:lineRule="exact"/>
        <w:rPr>
          <w:rStyle w:val="FontStyle15"/>
        </w:rPr>
      </w:pPr>
      <w:r>
        <w:rPr>
          <w:rStyle w:val="FontStyle15"/>
        </w:rPr>
        <w:t xml:space="preserve">Освобождение ручек проводят при расположении туловища плода в прямом размере. При первой позиции левой рукой </w:t>
      </w:r>
      <w:r>
        <w:rPr>
          <w:rStyle w:val="FontStyle15"/>
        </w:rPr>
        <w:t xml:space="preserve">берут за голеностопные суставы ножек </w:t>
      </w:r>
      <w:r>
        <w:rPr>
          <w:rStyle w:val="FontStyle15"/>
        </w:rPr>
        <w:lastRenderedPageBreak/>
        <w:t xml:space="preserve">и туловище плода размещают параллельно правому паховому сгибу матери. Правой рукой входят со стороны промежности в родовые пути и доходят до локтевого сгиба ручки плода. Умывательным движением (перед личиком) извлекают </w:t>
      </w:r>
      <w:r>
        <w:rPr>
          <w:rStyle w:val="FontStyle15"/>
        </w:rPr>
        <w:t>ручку. При этом следует избегать сильного давления на плечевую кость и предплечье из-за опасности их повреждения. Ручка, обращенная кпереди, иногда рождается сама. Если этого не происходит, то плод следует повернуть на 180° так, чтобы оставшаяся ручка была</w:t>
      </w:r>
      <w:r>
        <w:rPr>
          <w:rStyle w:val="FontStyle15"/>
        </w:rPr>
        <w:t xml:space="preserve"> бы обращена к промежности. Для этого двумя руками обхватывают грудку плода (большие пальцы расположены на спинке) и осторожно поворачивают плод так, чтобы спинка прошла под лоном. С целью облегчения такого сложного движения плод следует слегка подтолкнуть</w:t>
      </w:r>
      <w:r>
        <w:rPr>
          <w:rStyle w:val="FontStyle15"/>
        </w:rPr>
        <w:t xml:space="preserve"> вверх, внутрь матки. Для освобождения второй ручки туловищу плода вновь придается положение, параллельное паховому сгибу матери, и ручка извлекается за локтевой сгиб перед личиком плода (умывательное движение).</w:t>
      </w:r>
    </w:p>
    <w:p w:rsidR="00000000" w:rsidRDefault="0026408C">
      <w:pPr>
        <w:pStyle w:val="Style9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После освобождения ручек приступают к освобо</w:t>
      </w:r>
      <w:r>
        <w:rPr>
          <w:rStyle w:val="FontStyle15"/>
        </w:rPr>
        <w:t>ждению головки. При извлечении головка должна совершить такие же движения в полости малого таза, как и при самопроизвольных родах: сгибание, внутренний поворот и затем фиксироваться подзатылочной ямкой под лоном с тем, чтобы во время сгибания родился снача</w:t>
      </w:r>
      <w:r>
        <w:rPr>
          <w:rStyle w:val="FontStyle15"/>
        </w:rPr>
        <w:t>ла подбородок, а затем личико с волосистой частью головки. В процессе извлечения головки важно правильно ее захватить и делать влекущие движения строго в соответствии с направлением проводной оси таза.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06" w:line="288" w:lineRule="exact"/>
        <w:rPr>
          <w:rStyle w:val="FontStyle15"/>
        </w:rPr>
      </w:pPr>
      <w:r>
        <w:rPr>
          <w:rStyle w:val="FontStyle15"/>
        </w:rPr>
        <w:t>Головку захватывают чаще всего приемом Морисо-Левре-</w:t>
      </w:r>
      <w:r>
        <w:rPr>
          <w:rStyle w:val="FontStyle15"/>
        </w:rPr>
        <w:t>Лашапель. При этом туловище плода располагается на предплечье левой руки акушера, II и III пальцы этой руки располагаются на верхней челюсти плода, способствуя сгибанию головки. Иногда II палец вводят в рот, чтобы, нажав на нижнюю челюсть, согнуть головку.</w:t>
      </w:r>
      <w:r>
        <w:rPr>
          <w:rStyle w:val="FontStyle15"/>
        </w:rPr>
        <w:t xml:space="preserve"> II и IV пальцы правой руки располагают на плечиках плода, а</w:t>
      </w:r>
      <w:r w:rsidRPr="00D85C7F">
        <w:rPr>
          <w:rStyle w:val="FontStyle15"/>
        </w:rPr>
        <w:t xml:space="preserve"> </w:t>
      </w:r>
      <w:r>
        <w:rPr>
          <w:rStyle w:val="FontStyle15"/>
          <w:lang w:val="en-US"/>
        </w:rPr>
        <w:t>III</w:t>
      </w:r>
      <w:r>
        <w:rPr>
          <w:rStyle w:val="FontStyle15"/>
        </w:rPr>
        <w:t xml:space="preserve"> - на затылке, помогает сгибанию головки.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67" w:line="288" w:lineRule="exact"/>
        <w:rPr>
          <w:rStyle w:val="FontStyle15"/>
        </w:rPr>
      </w:pPr>
      <w:r>
        <w:rPr>
          <w:rStyle w:val="FontStyle15"/>
        </w:rPr>
        <w:t>Тракции проводятся по направлению проводной оси таза, следуя за поворотом головки, которая к концу изгнания располагается в прямом размере таза. Есл</w:t>
      </w:r>
      <w:r>
        <w:rPr>
          <w:rStyle w:val="FontStyle15"/>
        </w:rPr>
        <w:t>и головка находится в широкой части полости малого таза, то влечение осуществляют косо кзади, книзу и кпереди, при нахождении головки в узкой части полости малого таза - книзу и кпереди. Во время извлечения головки ассистент придерживает дно матки, препятс</w:t>
      </w:r>
      <w:r>
        <w:rPr>
          <w:rStyle w:val="FontStyle15"/>
        </w:rPr>
        <w:t>твуя разгибанию головки.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87" w:line="288" w:lineRule="exact"/>
        <w:rPr>
          <w:rStyle w:val="FontStyle15"/>
        </w:rPr>
      </w:pPr>
      <w:r>
        <w:rPr>
          <w:rStyle w:val="FontStyle15"/>
        </w:rPr>
        <w:t>Во время оказания ручных пособий при тазовых предлежаниях необходимо обращать внимание на то, чтобы спинка плода поворачивалась кпереди, так как образование заднего вида чревато осложнениями, связанными с рождением головки.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211" w:line="288" w:lineRule="exact"/>
        <w:rPr>
          <w:rStyle w:val="FontStyle15"/>
        </w:rPr>
      </w:pPr>
      <w:r>
        <w:rPr>
          <w:rStyle w:val="FontStyle15"/>
        </w:rPr>
        <w:t>Вв</w:t>
      </w:r>
      <w:r>
        <w:rPr>
          <w:rStyle w:val="FontStyle15"/>
        </w:rPr>
        <w:t>иду большого количества осложнений для плода и новорожденного при тазовых предлежаниях нередко встает вопрос о кесаревом сечении во время родов. Показаниями к экстренному кесареву сечению в родах являются:</w:t>
      </w:r>
    </w:p>
    <w:p w:rsidR="00000000" w:rsidRDefault="0026408C" w:rsidP="00D85C7F">
      <w:pPr>
        <w:pStyle w:val="Style4"/>
        <w:widowControl/>
        <w:numPr>
          <w:ilvl w:val="0"/>
          <w:numId w:val="3"/>
        </w:numPr>
        <w:tabs>
          <w:tab w:val="left" w:pos="744"/>
        </w:tabs>
        <w:spacing w:before="154" w:line="595" w:lineRule="exact"/>
        <w:ind w:left="312"/>
        <w:jc w:val="left"/>
        <w:rPr>
          <w:rStyle w:val="FontStyle15"/>
        </w:rPr>
      </w:pPr>
      <w:r>
        <w:rPr>
          <w:rStyle w:val="FontStyle15"/>
        </w:rPr>
        <w:lastRenderedPageBreak/>
        <w:t xml:space="preserve">излитие околоплодных вод при неподготовленной </w:t>
      </w:r>
      <w:r>
        <w:rPr>
          <w:rStyle w:val="FontStyle15"/>
        </w:rPr>
        <w:t>шейке матки;</w:t>
      </w:r>
    </w:p>
    <w:p w:rsidR="00000000" w:rsidRDefault="0026408C" w:rsidP="00D85C7F">
      <w:pPr>
        <w:pStyle w:val="Style4"/>
        <w:widowControl/>
        <w:numPr>
          <w:ilvl w:val="0"/>
          <w:numId w:val="3"/>
        </w:numPr>
        <w:tabs>
          <w:tab w:val="left" w:pos="744"/>
        </w:tabs>
        <w:spacing w:before="5" w:line="595" w:lineRule="exact"/>
        <w:ind w:left="312"/>
        <w:jc w:val="left"/>
        <w:rPr>
          <w:rStyle w:val="FontStyle15"/>
        </w:rPr>
      </w:pPr>
      <w:r>
        <w:rPr>
          <w:rStyle w:val="FontStyle15"/>
        </w:rPr>
        <w:t>ножное предлежание плода;</w:t>
      </w:r>
    </w:p>
    <w:p w:rsidR="00000000" w:rsidRDefault="0026408C" w:rsidP="00D85C7F">
      <w:pPr>
        <w:pStyle w:val="Style4"/>
        <w:widowControl/>
        <w:numPr>
          <w:ilvl w:val="0"/>
          <w:numId w:val="3"/>
        </w:numPr>
        <w:tabs>
          <w:tab w:val="left" w:pos="744"/>
        </w:tabs>
        <w:spacing w:line="595" w:lineRule="exact"/>
        <w:ind w:left="312"/>
        <w:jc w:val="left"/>
        <w:rPr>
          <w:rStyle w:val="FontStyle15"/>
        </w:rPr>
      </w:pPr>
      <w:r>
        <w:rPr>
          <w:rStyle w:val="FontStyle15"/>
        </w:rPr>
        <w:t>аномалии родовой деятельности (слабость, дискоординация);</w:t>
      </w:r>
    </w:p>
    <w:p w:rsidR="00000000" w:rsidRDefault="0026408C" w:rsidP="00D85C7F">
      <w:pPr>
        <w:pStyle w:val="Style4"/>
        <w:widowControl/>
        <w:numPr>
          <w:ilvl w:val="0"/>
          <w:numId w:val="3"/>
        </w:numPr>
        <w:tabs>
          <w:tab w:val="left" w:pos="744"/>
        </w:tabs>
        <w:spacing w:line="595" w:lineRule="exact"/>
        <w:ind w:left="312"/>
        <w:jc w:val="left"/>
        <w:rPr>
          <w:rStyle w:val="FontStyle15"/>
        </w:rPr>
      </w:pPr>
      <w:r>
        <w:rPr>
          <w:rStyle w:val="FontStyle15"/>
        </w:rPr>
        <w:t>признаки гипоксии плода по данным кардиомониторинга;</w:t>
      </w:r>
    </w:p>
    <w:p w:rsidR="00000000" w:rsidRDefault="0026408C" w:rsidP="00D85C7F">
      <w:pPr>
        <w:pStyle w:val="Style4"/>
        <w:widowControl/>
        <w:numPr>
          <w:ilvl w:val="0"/>
          <w:numId w:val="3"/>
        </w:numPr>
        <w:tabs>
          <w:tab w:val="left" w:pos="744"/>
        </w:tabs>
        <w:spacing w:line="595" w:lineRule="exact"/>
        <w:ind w:left="312"/>
        <w:jc w:val="left"/>
        <w:rPr>
          <w:rStyle w:val="FontStyle15"/>
        </w:rPr>
      </w:pPr>
      <w:r>
        <w:rPr>
          <w:rStyle w:val="FontStyle15"/>
        </w:rPr>
        <w:t>отсутствие продвижения тазового конца плода;</w:t>
      </w:r>
    </w:p>
    <w:p w:rsidR="00000000" w:rsidRDefault="0026408C" w:rsidP="00D85C7F">
      <w:pPr>
        <w:pStyle w:val="Style4"/>
        <w:widowControl/>
        <w:numPr>
          <w:ilvl w:val="0"/>
          <w:numId w:val="3"/>
        </w:numPr>
        <w:tabs>
          <w:tab w:val="left" w:pos="744"/>
        </w:tabs>
        <w:spacing w:line="595" w:lineRule="exact"/>
        <w:ind w:left="312"/>
        <w:jc w:val="left"/>
        <w:rPr>
          <w:rStyle w:val="FontStyle15"/>
        </w:rPr>
      </w:pPr>
      <w:r>
        <w:rPr>
          <w:rStyle w:val="FontStyle15"/>
        </w:rPr>
        <w:t>предлежание или выпадение петель пуповины</w:t>
      </w:r>
      <w:r>
        <w:rPr>
          <w:rStyle w:val="FontStyle15"/>
        </w:rPr>
        <w:t xml:space="preserve"> в первом периоде родов;</w:t>
      </w:r>
    </w:p>
    <w:p w:rsidR="00000000" w:rsidRDefault="0026408C">
      <w:pPr>
        <w:pStyle w:val="Style4"/>
        <w:widowControl/>
        <w:spacing w:before="53" w:line="288" w:lineRule="exact"/>
        <w:rPr>
          <w:rStyle w:val="FontStyle15"/>
        </w:rPr>
      </w:pPr>
      <w:r>
        <w:rPr>
          <w:rStyle w:val="FontStyle15"/>
        </w:rPr>
        <w:t>• выпадение ножки (ножек) плода при неполном раскрытии шейки матки у первородящих.</w:t>
      </w:r>
    </w:p>
    <w:p w:rsidR="00000000" w:rsidRDefault="0026408C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115" w:line="288" w:lineRule="exact"/>
        <w:rPr>
          <w:rStyle w:val="FontStyle15"/>
        </w:rPr>
      </w:pPr>
      <w:r>
        <w:rPr>
          <w:rStyle w:val="FontStyle15"/>
        </w:rPr>
        <w:t>Расположение тазового конца плода в широкой части полости малого таза не является препятствием для кесарева сечения.</w:t>
      </w:r>
    </w:p>
    <w:p w:rsidR="00000000" w:rsidRDefault="0026408C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26408C">
      <w:pPr>
        <w:pStyle w:val="Style10"/>
        <w:widowControl/>
        <w:spacing w:before="120" w:line="288" w:lineRule="exact"/>
        <w:jc w:val="left"/>
        <w:rPr>
          <w:rStyle w:val="FontStyle15"/>
        </w:rPr>
      </w:pPr>
      <w:r>
        <w:rPr>
          <w:rStyle w:val="FontStyle15"/>
        </w:rPr>
        <w:t>Течение и ведение третьего пе</w:t>
      </w:r>
      <w:r>
        <w:rPr>
          <w:rStyle w:val="FontStyle15"/>
        </w:rPr>
        <w:t>риода родов не отличаются от таковых при головном предлежании.</w:t>
      </w:r>
    </w:p>
    <w:p w:rsidR="00000000" w:rsidRDefault="0026408C">
      <w:pPr>
        <w:pStyle w:val="Style7"/>
        <w:widowControl/>
        <w:spacing w:before="67"/>
        <w:ind w:left="3902"/>
        <w:jc w:val="both"/>
        <w:rPr>
          <w:rStyle w:val="FontStyle14"/>
        </w:rPr>
      </w:pPr>
      <w:r>
        <w:rPr>
          <w:rStyle w:val="FontStyle14"/>
        </w:rPr>
        <w:t>9. ПРОГНОЗ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0" w:line="288" w:lineRule="exact"/>
        <w:rPr>
          <w:rStyle w:val="FontStyle15"/>
        </w:rPr>
      </w:pPr>
      <w:r>
        <w:rPr>
          <w:rStyle w:val="FontStyle15"/>
        </w:rPr>
        <w:t>Послеродовый период у большинства родильниц протекает нормально, но послеродовые заболевания наблюдаются чаще, чем при головных предлежаниях. Это связано с более частым повреждением</w:t>
      </w:r>
      <w:r>
        <w:rPr>
          <w:rStyle w:val="FontStyle15"/>
        </w:rPr>
        <w:t xml:space="preserve"> мягких родовых путей из-за применения пособий и хирургических вмешательств при тазовом предлежании плода.</w:t>
      </w:r>
    </w:p>
    <w:p w:rsidR="00000000" w:rsidRDefault="0026408C">
      <w:pPr>
        <w:pStyle w:val="Style7"/>
        <w:widowControl/>
        <w:spacing w:before="67"/>
        <w:ind w:left="3662"/>
        <w:jc w:val="both"/>
        <w:rPr>
          <w:rStyle w:val="FontStyle14"/>
        </w:rPr>
      </w:pPr>
      <w:r>
        <w:rPr>
          <w:rStyle w:val="FontStyle14"/>
        </w:rPr>
        <w:t>ЗАКЛЮЧЕНИЕ</w:t>
      </w:r>
    </w:p>
    <w:p w:rsidR="00000000" w:rsidRDefault="0026408C">
      <w:pPr>
        <w:pStyle w:val="Style9"/>
        <w:widowControl/>
        <w:spacing w:line="240" w:lineRule="exact"/>
        <w:ind w:right="422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4" w:line="288" w:lineRule="exact"/>
        <w:ind w:right="422"/>
        <w:rPr>
          <w:rStyle w:val="FontStyle15"/>
        </w:rPr>
      </w:pPr>
      <w:r>
        <w:rPr>
          <w:rStyle w:val="FontStyle15"/>
        </w:rPr>
        <w:t>Показатели смертности и осложнений в перинатальном периоде увеличиваются, что требует более квалифицированной подготовки медицинских кадр</w:t>
      </w:r>
      <w:r>
        <w:rPr>
          <w:rStyle w:val="FontStyle15"/>
        </w:rPr>
        <w:t>ов и точного знания базовых моментов акушерства и гинекологии.</w:t>
      </w:r>
    </w:p>
    <w:p w:rsidR="00000000" w:rsidRDefault="0026408C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26408C">
      <w:pPr>
        <w:pStyle w:val="Style9"/>
        <w:widowControl/>
        <w:spacing w:before="178" w:line="288" w:lineRule="exact"/>
        <w:rPr>
          <w:rStyle w:val="FontStyle15"/>
        </w:rPr>
      </w:pPr>
      <w:r>
        <w:rPr>
          <w:rStyle w:val="FontStyle15"/>
        </w:rPr>
        <w:t xml:space="preserve">Несмотря на современное развитие медицины, расширение знаний в области акушерства и гинекологии, проблема, рассмотренная в работе, остаётся весьма значимой и в данное время, а, следовательно, </w:t>
      </w:r>
      <w:r>
        <w:rPr>
          <w:rStyle w:val="FontStyle15"/>
        </w:rPr>
        <w:t>пути её решения должны развиваться и рационализироваться, достигая наилучших результатов.</w:t>
      </w:r>
    </w:p>
    <w:p w:rsidR="00000000" w:rsidRDefault="0026408C">
      <w:pPr>
        <w:pStyle w:val="Style7"/>
        <w:widowControl/>
        <w:spacing w:before="67"/>
        <w:ind w:left="2779"/>
        <w:jc w:val="both"/>
        <w:rPr>
          <w:rStyle w:val="FontStyle14"/>
        </w:rPr>
      </w:pPr>
      <w:r>
        <w:rPr>
          <w:rStyle w:val="FontStyle14"/>
        </w:rPr>
        <w:t>СПИСОК ЛИТЕРАТУРЫ</w:t>
      </w:r>
    </w:p>
    <w:p w:rsidR="00000000" w:rsidRDefault="0026408C" w:rsidP="00D85C7F">
      <w:pPr>
        <w:pStyle w:val="Style6"/>
        <w:widowControl/>
        <w:numPr>
          <w:ilvl w:val="0"/>
          <w:numId w:val="4"/>
        </w:numPr>
        <w:tabs>
          <w:tab w:val="left" w:pos="250"/>
        </w:tabs>
        <w:spacing w:before="317"/>
        <w:ind w:firstLine="0"/>
        <w:rPr>
          <w:rStyle w:val="FontStyle15"/>
        </w:rPr>
      </w:pPr>
      <w:r>
        <w:rPr>
          <w:rStyle w:val="FontStyle15"/>
        </w:rPr>
        <w:t>Лекции по акушерству и гинекологии.</w:t>
      </w:r>
    </w:p>
    <w:p w:rsidR="00000000" w:rsidRDefault="0026408C" w:rsidP="00D85C7F">
      <w:pPr>
        <w:pStyle w:val="Style6"/>
        <w:widowControl/>
        <w:numPr>
          <w:ilvl w:val="0"/>
          <w:numId w:val="4"/>
        </w:numPr>
        <w:tabs>
          <w:tab w:val="left" w:pos="250"/>
        </w:tabs>
        <w:ind w:firstLine="0"/>
        <w:rPr>
          <w:rStyle w:val="FontStyle15"/>
        </w:rPr>
      </w:pPr>
      <w:r>
        <w:rPr>
          <w:rStyle w:val="FontStyle15"/>
        </w:rPr>
        <w:t>Савельева Г.М. и др. - Акушерство: учебник для вузов. - М. 2009. - 656</w:t>
      </w:r>
      <w:r w:rsidRPr="00D85C7F">
        <w:rPr>
          <w:rStyle w:val="FontStyle15"/>
        </w:rPr>
        <w:t xml:space="preserve"> </w:t>
      </w:r>
      <w:r>
        <w:rPr>
          <w:rStyle w:val="FontStyle15"/>
          <w:lang w:val="en-US"/>
        </w:rPr>
        <w:t>c</w:t>
      </w:r>
      <w:r w:rsidRPr="00D85C7F">
        <w:rPr>
          <w:rStyle w:val="FontStyle15"/>
        </w:rPr>
        <w:t>.</w:t>
      </w:r>
    </w:p>
    <w:p w:rsidR="00000000" w:rsidRDefault="0026408C" w:rsidP="00D85C7F">
      <w:pPr>
        <w:pStyle w:val="Style6"/>
        <w:widowControl/>
        <w:numPr>
          <w:ilvl w:val="0"/>
          <w:numId w:val="4"/>
        </w:numPr>
        <w:tabs>
          <w:tab w:val="left" w:pos="250"/>
        </w:tabs>
        <w:ind w:firstLine="0"/>
        <w:rPr>
          <w:rStyle w:val="FontStyle15"/>
        </w:rPr>
      </w:pPr>
      <w:r>
        <w:rPr>
          <w:rStyle w:val="FontStyle15"/>
        </w:rPr>
        <w:t>Радзинский В.Е. - Руков</w:t>
      </w:r>
      <w:r>
        <w:rPr>
          <w:rStyle w:val="FontStyle15"/>
        </w:rPr>
        <w:t>одство к практическим занятиям по гинекологии.</w:t>
      </w:r>
    </w:p>
    <w:p w:rsidR="00000000" w:rsidRDefault="0026408C">
      <w:pPr>
        <w:pStyle w:val="Style9"/>
        <w:widowControl/>
        <w:spacing w:line="288" w:lineRule="exact"/>
        <w:rPr>
          <w:rStyle w:val="FontStyle15"/>
        </w:rPr>
      </w:pPr>
      <w:r>
        <w:rPr>
          <w:rStyle w:val="FontStyle15"/>
        </w:rPr>
        <w:t>- М. 2005.</w:t>
      </w:r>
    </w:p>
    <w:p w:rsidR="00000000" w:rsidRDefault="0026408C" w:rsidP="00D85C7F">
      <w:pPr>
        <w:pStyle w:val="Style6"/>
        <w:widowControl/>
        <w:numPr>
          <w:ilvl w:val="0"/>
          <w:numId w:val="5"/>
        </w:numPr>
        <w:tabs>
          <w:tab w:val="left" w:pos="250"/>
        </w:tabs>
        <w:ind w:firstLine="0"/>
        <w:rPr>
          <w:rStyle w:val="FontStyle15"/>
        </w:rPr>
      </w:pPr>
      <w:r>
        <w:rPr>
          <w:rStyle w:val="FontStyle15"/>
        </w:rPr>
        <w:t>Радзинский В.Е., Фукс А.М. - Акушерство. - М. 2016.</w:t>
      </w:r>
    </w:p>
    <w:p w:rsidR="00000000" w:rsidRDefault="0026408C">
      <w:pPr>
        <w:widowControl/>
        <w:rPr>
          <w:sz w:val="2"/>
          <w:szCs w:val="2"/>
        </w:rPr>
      </w:pPr>
    </w:p>
    <w:p w:rsidR="00000000" w:rsidRDefault="0026408C" w:rsidP="00D85C7F">
      <w:pPr>
        <w:pStyle w:val="Style6"/>
        <w:widowControl/>
        <w:numPr>
          <w:ilvl w:val="0"/>
          <w:numId w:val="6"/>
        </w:numPr>
        <w:tabs>
          <w:tab w:val="left" w:pos="374"/>
        </w:tabs>
        <w:ind w:right="422"/>
        <w:rPr>
          <w:rStyle w:val="FontStyle15"/>
        </w:rPr>
      </w:pPr>
      <w:r>
        <w:rPr>
          <w:rStyle w:val="FontStyle15"/>
        </w:rPr>
        <w:lastRenderedPageBreak/>
        <w:t>Айламазян Э.К., Радзинский В.Е., Кулаков В.И., Савельева Г.М. -Акушерство. Национальное руководство. - М. 2009 .</w:t>
      </w:r>
    </w:p>
    <w:p w:rsidR="00000000" w:rsidRDefault="0026408C" w:rsidP="00D85C7F">
      <w:pPr>
        <w:pStyle w:val="Style6"/>
        <w:widowControl/>
        <w:numPr>
          <w:ilvl w:val="0"/>
          <w:numId w:val="6"/>
        </w:numPr>
        <w:tabs>
          <w:tab w:val="left" w:pos="374"/>
        </w:tabs>
        <w:ind w:right="422"/>
        <w:rPr>
          <w:rStyle w:val="FontStyle15"/>
        </w:rPr>
      </w:pPr>
      <w:r>
        <w:rPr>
          <w:rStyle w:val="FontStyle15"/>
        </w:rPr>
        <w:t>Стрижаков А.Н., И</w:t>
      </w:r>
      <w:r>
        <w:rPr>
          <w:rStyle w:val="FontStyle15"/>
        </w:rPr>
        <w:t>гнатко И.В. - Акушерская тактика при тазовых предлежаниях. - М. 2009.</w:t>
      </w:r>
    </w:p>
    <w:p w:rsidR="00000000" w:rsidRDefault="0026408C" w:rsidP="00D85C7F">
      <w:pPr>
        <w:pStyle w:val="Style6"/>
        <w:widowControl/>
        <w:numPr>
          <w:ilvl w:val="0"/>
          <w:numId w:val="6"/>
        </w:numPr>
        <w:tabs>
          <w:tab w:val="left" w:pos="374"/>
        </w:tabs>
        <w:ind w:right="422"/>
        <w:rPr>
          <w:rStyle w:val="FontStyle15"/>
        </w:rPr>
      </w:pPr>
      <w:r>
        <w:rPr>
          <w:rStyle w:val="FontStyle15"/>
        </w:rPr>
        <w:t>Дубиле П., Бенсон К.Б. - Атлас по ультразвуковой диагностике в акушерствеи гинекологии. - М. 2009.</w:t>
      </w:r>
    </w:p>
    <w:p w:rsidR="00000000" w:rsidRDefault="0026408C">
      <w:pPr>
        <w:widowControl/>
        <w:rPr>
          <w:sz w:val="2"/>
          <w:szCs w:val="2"/>
        </w:rPr>
      </w:pPr>
    </w:p>
    <w:p w:rsidR="00000000" w:rsidRDefault="0026408C" w:rsidP="00D85C7F">
      <w:pPr>
        <w:pStyle w:val="Style6"/>
        <w:widowControl/>
        <w:numPr>
          <w:ilvl w:val="0"/>
          <w:numId w:val="7"/>
        </w:numPr>
        <w:tabs>
          <w:tab w:val="left" w:pos="250"/>
        </w:tabs>
        <w:spacing w:before="10"/>
        <w:ind w:firstLine="0"/>
        <w:rPr>
          <w:rStyle w:val="FontStyle15"/>
        </w:rPr>
      </w:pPr>
      <w:r>
        <w:rPr>
          <w:rStyle w:val="FontStyle15"/>
        </w:rPr>
        <w:t>О.В.Макарова. - Акушерство. Клинические лекции. - М. 2007.</w:t>
      </w:r>
    </w:p>
    <w:p w:rsidR="00D85C7F" w:rsidRDefault="0026408C" w:rsidP="00D85C7F">
      <w:pPr>
        <w:pStyle w:val="Style6"/>
        <w:widowControl/>
        <w:numPr>
          <w:ilvl w:val="0"/>
          <w:numId w:val="7"/>
        </w:numPr>
        <w:tabs>
          <w:tab w:val="left" w:pos="250"/>
        </w:tabs>
        <w:ind w:firstLine="0"/>
        <w:rPr>
          <w:rStyle w:val="FontStyle15"/>
        </w:rPr>
      </w:pPr>
      <w:r>
        <w:rPr>
          <w:rStyle w:val="FontStyle15"/>
        </w:rPr>
        <w:t>Де Черни А.Х</w:t>
      </w:r>
      <w:r>
        <w:rPr>
          <w:rStyle w:val="FontStyle15"/>
        </w:rPr>
        <w:t>., Натан Л. - Акушерство и гинекология. Т.1 - М. 2009.</w:t>
      </w:r>
    </w:p>
    <w:sectPr w:rsidR="00D85C7F">
      <w:footerReference w:type="default" r:id="rId11"/>
      <w:type w:val="continuous"/>
      <w:pgSz w:w="11905" w:h="16837"/>
      <w:pgMar w:top="1247" w:right="2460" w:bottom="1440" w:left="17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8C" w:rsidRDefault="0026408C">
      <w:r>
        <w:separator/>
      </w:r>
    </w:p>
  </w:endnote>
  <w:endnote w:type="continuationSeparator" w:id="0">
    <w:p w:rsidR="0026408C" w:rsidRDefault="002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08C">
    <w:pPr>
      <w:pStyle w:val="Style8"/>
      <w:widowControl/>
      <w:ind w:left="4680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D85C7F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08C">
    <w:pPr>
      <w:pStyle w:val="Style8"/>
      <w:widowControl/>
      <w:ind w:left="4781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D85C7F">
      <w:rPr>
        <w:rStyle w:val="FontStyle16"/>
        <w:noProof/>
      </w:rPr>
      <w:t>20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8C" w:rsidRDefault="0026408C">
      <w:r>
        <w:separator/>
      </w:r>
    </w:p>
  </w:footnote>
  <w:footnote w:type="continuationSeparator" w:id="0">
    <w:p w:rsidR="0026408C" w:rsidRDefault="0026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B48D9C"/>
    <w:lvl w:ilvl="0">
      <w:numFmt w:val="bullet"/>
      <w:lvlText w:val="*"/>
      <w:lvlJc w:val="left"/>
    </w:lvl>
  </w:abstractNum>
  <w:abstractNum w:abstractNumId="1">
    <w:nsid w:val="09E00724"/>
    <w:multiLevelType w:val="singleLevel"/>
    <w:tmpl w:val="3312B53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C770507"/>
    <w:multiLevelType w:val="singleLevel"/>
    <w:tmpl w:val="1A9422B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500F1EA2"/>
    <w:multiLevelType w:val="singleLevel"/>
    <w:tmpl w:val="D4CA002C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5F2A0D18"/>
    <w:multiLevelType w:val="singleLevel"/>
    <w:tmpl w:val="0912768E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7C4D6CEB"/>
    <w:multiLevelType w:val="singleLevel"/>
    <w:tmpl w:val="771AB296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F"/>
    <w:rsid w:val="0026408C"/>
    <w:rsid w:val="00D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  <w:ind w:firstLine="3437"/>
    </w:pPr>
  </w:style>
  <w:style w:type="paragraph" w:customStyle="1" w:styleId="Style3">
    <w:name w:val="Style3"/>
    <w:basedOn w:val="a"/>
    <w:uiPriority w:val="99"/>
    <w:pPr>
      <w:spacing w:line="480" w:lineRule="exact"/>
      <w:ind w:firstLine="1805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8" w:lineRule="exact"/>
      <w:ind w:firstLine="125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6" w:lineRule="exact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88" w:lineRule="exact"/>
      <w:ind w:firstLine="72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-30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  <w:ind w:firstLine="3437"/>
    </w:pPr>
  </w:style>
  <w:style w:type="paragraph" w:customStyle="1" w:styleId="Style3">
    <w:name w:val="Style3"/>
    <w:basedOn w:val="a"/>
    <w:uiPriority w:val="99"/>
    <w:pPr>
      <w:spacing w:line="480" w:lineRule="exact"/>
      <w:ind w:firstLine="1805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8" w:lineRule="exact"/>
      <w:ind w:firstLine="125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6" w:lineRule="exact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88" w:lineRule="exact"/>
      <w:ind w:firstLine="72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-30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2019-09-24T14:23:00Z</dcterms:created>
  <dcterms:modified xsi:type="dcterms:W3CDTF">2019-09-24T14:24:00Z</dcterms:modified>
</cp:coreProperties>
</file>