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50" w:rsidRPr="003A4049" w:rsidRDefault="00AE1FC2" w:rsidP="003A4049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Примеры тестовых заданий</w:t>
      </w:r>
      <w:r w:rsidR="003A4049"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для студентов 2 курса специальности 31.05.01 Лечебное дело по дисциплине «Основы профессиональной коммуникации»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Один из принципов, которыми руководствуется врач при разговоре с пациентом – это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вежливость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строгость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неточность формулировок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невнимательность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Что неправильно в разговоре с пациентом?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спросить про симптомы болезни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спросить место работы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узнать, были ли хирургические вмешательства в прошлом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обсуждать политические вопросы с пациентом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Что такое коммуникативные навыки врача?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навыки общения в сфере медицины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умение говорить с другими врачами про болезни и лечение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умение писать в медицинскую карту про историю болезни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умение работать с медицинскими информационными системами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Коммуникативные навыки врача не включают: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А) навык </w:t>
      </w:r>
      <w:proofErr w:type="spellStart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самопрезентации</w:t>
      </w:r>
      <w:proofErr w:type="spellEnd"/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концентрация на беседе с пациентом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умение пользоваться интернетом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активное слушание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Какой из вопросов неверно сформулирован?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«Что вас беспокоит?»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Б) </w:t>
      </w: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«Что я могу вам помочь?»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«Как долго вас беспокоят эти симптомы?»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«Вы сейчас принимаете какие-то лекарства?»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Какой вопрос является открытым?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«Расскажите мне о своем самочувствии»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«Вы принимаете какие-то лекарства?»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«Вы курите?»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«Симптомы начали беспокоить вас вчера, верно?»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Какой вопрос является закрытым?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«Что вы думаете о причинах вашей болезни?»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Б) </w:t>
      </w: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«Вы посещали офтальмолога в этом году?»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«Расскажите, пожалуйста, про свою диету»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lastRenderedPageBreak/>
        <w:t>Г) «Какие у вас условия труда на работе?»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Какой вопрос НЕ является уточняющим?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«Как долго вас беспокоит этот симптом?»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«Этот симптом вас беспокоит днём или ночью?»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«Вы чувствуете боль в животе после еды или до еды?»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«Что вас беспокоит?»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Какой вопрос является уточняющим?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«Вы работаете?»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«Что вы обычно едите на завтрак?»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«Какого характера боль: колющая, давящая или сжимающая?»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«Вы делаете физические упражнения?»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Что значит </w:t>
      </w:r>
      <w:proofErr w:type="spellStart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резюмирование</w:t>
      </w:r>
      <w:proofErr w:type="spellEnd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в конце интервью с пациентом?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краткая общая информация о том, что было в разговоре с пациентом и определение плана действий (анализы, рекомендации, следующие консультации с врачом)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это вопросы о симптомах пациента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это бумага, которую врач должен отдать пациенту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это документы, которые врач должен заполнить и положить в медицинскую карту пациента.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Если пациент начал рассказывать не релевантную информацию (например, про работу или учебу), врач его остановил и задал другой вопрос, важный для диагностики его болезни – это: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А) </w:t>
      </w:r>
      <w:proofErr w:type="spellStart"/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фасилитация</w:t>
      </w:r>
      <w:proofErr w:type="spellEnd"/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обобщение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комментирование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информирование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Что НЕ является информированием?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«Изжога – это симптом, который бывает при болезнях желудка и поджелудочной железы».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«Курение очень опасно для вашего сердца»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В) «Люди, которые занимаются спортом, имеют меньший риск </w:t>
      </w:r>
      <w:proofErr w:type="gramStart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сердечно-сосудистых</w:t>
      </w:r>
      <w:proofErr w:type="gramEnd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болезней»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«Это очень интересная информация, но давайте вернемся к нашей с вами проблеме. Как часто вас беспокоит ухо?»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  <w:t xml:space="preserve"> </w:t>
      </w:r>
      <w:r w:rsidRPr="003A4049"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  <w:t>Умение врача понимать, что чувствует пациент – это: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BFBE8"/>
        </w:rPr>
        <w:t xml:space="preserve">А) </w:t>
      </w:r>
      <w:proofErr w:type="spellStart"/>
      <w:r w:rsidRPr="003A4049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BFBE8"/>
        </w:rPr>
        <w:t>эмпатия</w:t>
      </w:r>
      <w:proofErr w:type="spellEnd"/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  <w:t>Б) коммуникация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  <w:t>В) активное слушание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  <w:t>Г) анализ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lastRenderedPageBreak/>
        <w:t xml:space="preserve"> </w:t>
      </w: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</w:t>
      </w: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й глагол отличается от остальных по значению</w:t>
      </w: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Боль проходит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Боль исчезает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Боль начинается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color w:val="363636"/>
          <w:sz w:val="28"/>
          <w:szCs w:val="28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Боль прекращается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</w:t>
      </w: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Какая фраза отличается от остальных по значению?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На что вы жалуетесь?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С какими жалобами вы пришли?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Что вас беспокоит?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Г) Куда </w:t>
      </w:r>
      <w:proofErr w:type="spellStart"/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иррадиирует</w:t>
      </w:r>
      <w:proofErr w:type="spellEnd"/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боль?</w:t>
      </w:r>
    </w:p>
    <w:p w:rsidR="004B0950" w:rsidRPr="003A4049" w:rsidRDefault="004B0950" w:rsidP="003A40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Какое слово НЕ может описывать боль?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сжимающая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сложная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приступообразная</w:t>
      </w:r>
    </w:p>
    <w:p w:rsidR="004B0950" w:rsidRPr="003A4049" w:rsidRDefault="004B0950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Г) </w:t>
      </w: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давящая</w:t>
      </w:r>
    </w:p>
    <w:p w:rsidR="004B0950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17) В какой фразе есть ошибка в употреблении родительного падежа?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А) Синдром </w:t>
      </w:r>
      <w:proofErr w:type="spellStart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Аспергера</w:t>
      </w:r>
      <w:proofErr w:type="spellEnd"/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Б) инъекции </w:t>
      </w:r>
      <w:proofErr w:type="spellStart"/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физраствора</w:t>
      </w:r>
      <w:proofErr w:type="spellEnd"/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состояние здоровье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история болезни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18) Что не является симптомом?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Затрудненное дыхание</w:t>
      </w:r>
    </w:p>
    <w:p w:rsidR="003A4049" w:rsidRPr="003A4049" w:rsidRDefault="003A4049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Пищевое отравление</w:t>
      </w:r>
    </w:p>
    <w:p w:rsid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 Шум в ушах</w:t>
      </w:r>
    </w:p>
    <w:p w:rsidR="003A4049" w:rsidRDefault="003A4049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Боль в грудном отделе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19) Что из этого НЕ является коммуникативной ошибкой?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Врач не держит зрительный контакт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Врач не попросил пациента об обратной связи в конце приёма</w:t>
      </w:r>
    </w:p>
    <w:p w:rsidR="00AE1FC2" w:rsidRPr="00AE1FC2" w:rsidRDefault="00AE1FC2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AE1FC2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В)</w:t>
      </w:r>
      <w: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Врач не назначил анализ крови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Закрытая поза в общении с пациентом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20) Воронка вопросов – это: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А) Все вопросы, которые врач задает пациенту</w:t>
      </w:r>
    </w:p>
    <w:p w:rsidR="00AE1FC2" w:rsidRPr="00AE1FC2" w:rsidRDefault="00AE1FC2" w:rsidP="003A4049">
      <w:pPr>
        <w:pStyle w:val="a3"/>
        <w:ind w:left="0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 w:rsidRPr="00AE1FC2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Б) Процесс, когда врач переходит от открытых вопросов к закрытым вопросам</w:t>
      </w:r>
    </w:p>
    <w:p w:rsidR="00AE1FC2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В) </w:t>
      </w:r>
      <w:proofErr w:type="gramStart"/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Вопросы про самочувствие</w:t>
      </w:r>
      <w:proofErr w:type="gramEnd"/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пациента</w:t>
      </w:r>
    </w:p>
    <w:p w:rsidR="00AE1FC2" w:rsidRPr="003A4049" w:rsidRDefault="00AE1FC2" w:rsidP="003A4049">
      <w:pPr>
        <w:pStyle w:val="a3"/>
        <w:ind w:left="0"/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Г) Вопросы, которые не желательно задавать пациенту</w:t>
      </w:r>
      <w:bookmarkStart w:id="0" w:name="_GoBack"/>
      <w:bookmarkEnd w:id="0"/>
    </w:p>
    <w:p w:rsidR="009A271C" w:rsidRDefault="009A271C"/>
    <w:sectPr w:rsidR="009A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042"/>
    <w:multiLevelType w:val="hybridMultilevel"/>
    <w:tmpl w:val="BA667546"/>
    <w:lvl w:ilvl="0" w:tplc="9210E9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B77B2"/>
    <w:multiLevelType w:val="hybridMultilevel"/>
    <w:tmpl w:val="3AD45876"/>
    <w:lvl w:ilvl="0" w:tplc="7534E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8758D"/>
    <w:multiLevelType w:val="hybridMultilevel"/>
    <w:tmpl w:val="4CFAA5A0"/>
    <w:lvl w:ilvl="0" w:tplc="5644C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E19AB"/>
    <w:multiLevelType w:val="hybridMultilevel"/>
    <w:tmpl w:val="6260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45CD4"/>
    <w:multiLevelType w:val="hybridMultilevel"/>
    <w:tmpl w:val="FB685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68AA"/>
    <w:multiLevelType w:val="hybridMultilevel"/>
    <w:tmpl w:val="D0E209FC"/>
    <w:lvl w:ilvl="0" w:tplc="2A3243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E9"/>
    <w:rsid w:val="000D13E9"/>
    <w:rsid w:val="003A4049"/>
    <w:rsid w:val="004B0950"/>
    <w:rsid w:val="009A271C"/>
    <w:rsid w:val="00A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Моисеенко</dc:creator>
  <cp:keywords/>
  <dc:description/>
  <cp:lastModifiedBy>Алена В. Моисеенко</cp:lastModifiedBy>
  <cp:revision>2</cp:revision>
  <dcterms:created xsi:type="dcterms:W3CDTF">2024-01-09T08:19:00Z</dcterms:created>
  <dcterms:modified xsi:type="dcterms:W3CDTF">2024-01-09T08:49:00Z</dcterms:modified>
</cp:coreProperties>
</file>