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F616F" w14:textId="77777777" w:rsidR="00F42629" w:rsidRPr="00F42629" w:rsidRDefault="00F42629" w:rsidP="00F42629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Федеральное государственное бюджетное образовательное учреждение</w:t>
      </w:r>
    </w:p>
    <w:p w14:paraId="1739B87E" w14:textId="77777777" w:rsidR="00F42629" w:rsidRPr="00F42629" w:rsidRDefault="00F42629" w:rsidP="00F42629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высшего образования</w:t>
      </w:r>
    </w:p>
    <w:p w14:paraId="1C677319" w14:textId="77777777" w:rsidR="00F42629" w:rsidRPr="00F42629" w:rsidRDefault="00F42629" w:rsidP="00F42629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«Красноярский государственный медицинский университет </w:t>
      </w:r>
    </w:p>
    <w:p w14:paraId="47B737D6" w14:textId="77777777" w:rsidR="00F42629" w:rsidRPr="00F42629" w:rsidRDefault="00F42629" w:rsidP="00F42629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имени профессора В.Ф. Войно-Ясенецкого»</w:t>
      </w:r>
    </w:p>
    <w:p w14:paraId="5AE5D798" w14:textId="77777777" w:rsidR="00F42629" w:rsidRPr="00F42629" w:rsidRDefault="00F42629" w:rsidP="00F42629">
      <w:pPr>
        <w:tabs>
          <w:tab w:val="left" w:pos="70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Министерства здравоохранения Российской Федерации</w:t>
      </w:r>
    </w:p>
    <w:p w14:paraId="3E8CCDAB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(ФГБОУ ВО </w:t>
      </w:r>
      <w:proofErr w:type="spell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КрасГМУ</w:t>
      </w:r>
      <w:proofErr w:type="spellEnd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проф. В.Ф. Войно-Ясенецкого Минздрава России)</w:t>
      </w:r>
    </w:p>
    <w:p w14:paraId="3ABADEBB" w14:textId="77777777" w:rsidR="00F42629" w:rsidRPr="00F42629" w:rsidRDefault="00F42629" w:rsidP="00F4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F7BF5" w14:textId="77777777" w:rsidR="00F42629" w:rsidRPr="00F42629" w:rsidRDefault="00F42629" w:rsidP="00F42629">
      <w:pPr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D433F8B" w14:textId="7B0F11AF" w:rsidR="00F42629" w:rsidRDefault="00F42629" w:rsidP="00F42629">
      <w:pPr>
        <w:spacing w:after="120" w:line="240" w:lineRule="auto"/>
        <w:ind w:left="5103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  <w:t>Утверждаю</w:t>
      </w:r>
    </w:p>
    <w:p w14:paraId="57E993A8" w14:textId="61BDE491" w:rsidR="00F42629" w:rsidRPr="00926479" w:rsidRDefault="00926479" w:rsidP="00926479">
      <w:pPr>
        <w:spacing w:after="120" w:line="480" w:lineRule="auto"/>
        <w:ind w:left="5103"/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</w:pPr>
      <w:r>
        <w:rPr>
          <w:noProof/>
        </w:rPr>
        <w:t>«</w:t>
      </w:r>
      <w:r w:rsidR="007D5F59">
        <w:rPr>
          <w:noProof/>
          <w:lang w:eastAsia="ru-RU"/>
        </w:rPr>
        <w:drawing>
          <wp:inline distT="0" distB="0" distL="0" distR="0" wp14:anchorId="1E9CDD4D" wp14:editId="778A086D">
            <wp:extent cx="1200150" cy="20227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33" cy="2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F59">
        <w:rPr>
          <w:noProof/>
        </w:rPr>
        <w:t>г.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x-none"/>
        </w:rPr>
        <w:t>»</w:t>
      </w:r>
    </w:p>
    <w:p w14:paraId="36D27DE8" w14:textId="77777777" w:rsidR="00F42629" w:rsidRPr="00F42629" w:rsidRDefault="00F42629" w:rsidP="00F42629">
      <w:pPr>
        <w:spacing w:after="12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Зав. кафедрой </w:t>
      </w:r>
    </w:p>
    <w:p w14:paraId="4434FA02" w14:textId="77777777" w:rsidR="00F42629" w:rsidRPr="00F42629" w:rsidRDefault="00F42629" w:rsidP="00F42629">
      <w:pPr>
        <w:spacing w:after="120" w:line="240" w:lineRule="auto"/>
        <w:ind w:left="5103"/>
        <w:rPr>
          <w:rFonts w:ascii="Times New Roman" w:eastAsia="Times New Roman" w:hAnsi="Times New Roman" w:cs="Times New Roman"/>
          <w:caps/>
          <w:sz w:val="16"/>
          <w:szCs w:val="16"/>
          <w:lang w:val="x-none" w:eastAsia="x-none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д.м.н., профессор 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x-none"/>
        </w:rPr>
        <w:t>Карачева Ю. В</w:t>
      </w:r>
      <w:r w:rsidRPr="00F426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42629">
        <w:rPr>
          <w:rFonts w:ascii="Times New Roman" w:eastAsia="Times New Roman" w:hAnsi="Times New Roman" w:cs="Times New Roman"/>
          <w:caps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</w:t>
      </w:r>
    </w:p>
    <w:p w14:paraId="3F67F891" w14:textId="77777777" w:rsidR="00F42629" w:rsidRPr="00F42629" w:rsidRDefault="00F42629" w:rsidP="00F4262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aps/>
          <w:sz w:val="16"/>
          <w:szCs w:val="16"/>
          <w:lang w:val="x-none" w:eastAsia="x-none"/>
        </w:rPr>
      </w:pPr>
      <w:r w:rsidRPr="00F42629">
        <w:rPr>
          <w:rFonts w:ascii="Times New Roman" w:eastAsia="Times New Roman" w:hAnsi="Times New Roman" w:cs="Times New Roman"/>
          <w:caps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</w:t>
      </w:r>
    </w:p>
    <w:p w14:paraId="12B7A45A" w14:textId="77777777" w:rsidR="00F42629" w:rsidRPr="00F42629" w:rsidRDefault="00F42629" w:rsidP="00F4262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</w:p>
    <w:p w14:paraId="2A28C3B9" w14:textId="77777777" w:rsidR="00F42629" w:rsidRPr="00F42629" w:rsidRDefault="00F42629" w:rsidP="00F4262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Индивидуальный  план</w:t>
      </w:r>
    </w:p>
    <w:p w14:paraId="78E95E6E" w14:textId="77777777" w:rsidR="00F42629" w:rsidRPr="00F42629" w:rsidRDefault="00F42629" w:rsidP="00F4262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42629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работы  ОРДИНАТОРА</w:t>
      </w:r>
    </w:p>
    <w:p w14:paraId="2BD89414" w14:textId="77777777" w:rsidR="00F42629" w:rsidRPr="00F42629" w:rsidRDefault="00F42629" w:rsidP="00F42629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58F52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Специальность: Дерматовенерология</w:t>
      </w:r>
    </w:p>
    <w:p w14:paraId="0647FE48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2BA32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Дерматовенерологии с курсом косметологии и ПО им. проф. В. И. </w:t>
      </w:r>
      <w:proofErr w:type="spell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Прохоренкова</w:t>
      </w:r>
      <w:proofErr w:type="spellEnd"/>
    </w:p>
    <w:p w14:paraId="04DDBFD3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4A2D8" w14:textId="21D2DB8B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  <w:proofErr w:type="spellStart"/>
      <w:r w:rsidR="007D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Пупова</w:t>
      </w:r>
      <w:proofErr w:type="spellEnd"/>
    </w:p>
    <w:p w14:paraId="14B82438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23376" w14:textId="6A64E181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  <w:r w:rsidR="007D5F59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</w:t>
      </w:r>
    </w:p>
    <w:p w14:paraId="278D1BC5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F2F9A" w14:textId="22507BF9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Отчество: </w:t>
      </w:r>
      <w:r w:rsidR="007D5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Андреевна</w:t>
      </w:r>
    </w:p>
    <w:p w14:paraId="23821B63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62EE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  Карачева Юлия Викторовна</w:t>
      </w:r>
    </w:p>
    <w:p w14:paraId="201D269F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F534B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B1A31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обучения </w:t>
      </w:r>
      <w:proofErr w:type="gram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  «</w:t>
      </w:r>
      <w:proofErr w:type="gramEnd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01» сентября 2019 г.</w:t>
      </w:r>
    </w:p>
    <w:p w14:paraId="39F8C19D" w14:textId="77777777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86899" w14:textId="21992509" w:rsidR="00F42629" w:rsidRPr="00F42629" w:rsidRDefault="00F42629" w:rsidP="00F4262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D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«31» августа 2022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44170C8" w14:textId="77777777" w:rsidR="00F42629" w:rsidRPr="00F42629" w:rsidRDefault="00F42629" w:rsidP="00F42629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048CD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345B765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49945C8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716C3F4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F683E42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D2942EA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2F8FC26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EE2248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EA61440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63AAE6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EA0169D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E9075CD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7042179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484FD4C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F4262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201</w:t>
      </w:r>
      <w:r w:rsidRPr="00F42629">
        <w:rPr>
          <w:rFonts w:ascii="Times New Roman" w:eastAsia="Times New Roman" w:hAnsi="Times New Roman" w:cs="Times New Roman"/>
          <w:sz w:val="24"/>
          <w:szCs w:val="20"/>
          <w:lang w:eastAsia="x-none"/>
        </w:rPr>
        <w:t>9</w:t>
      </w:r>
      <w:r w:rsidRPr="00F4262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год</w:t>
      </w:r>
    </w:p>
    <w:p w14:paraId="7CF5F405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14:paraId="352C43D4" w14:textId="77777777" w:rsidR="00F42629" w:rsidRPr="00F42629" w:rsidRDefault="00F42629" w:rsidP="00BC7791">
      <w:pPr>
        <w:tabs>
          <w:tab w:val="left" w:pos="426"/>
          <w:tab w:val="left" w:pos="720"/>
          <w:tab w:val="left" w:pos="900"/>
          <w:tab w:val="left" w:pos="19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629" w:rsidRPr="00F42629">
          <w:pgSz w:w="11907" w:h="16840"/>
          <w:pgMar w:top="851" w:right="567" w:bottom="851" w:left="1134" w:header="720" w:footer="720" w:gutter="0"/>
          <w:cols w:space="720"/>
        </w:sectPr>
      </w:pPr>
    </w:p>
    <w:p w14:paraId="00124926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88CE615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ВИДЫ ПРОФЕССИОНАЛЬНОЙ ДЕЯТЕЛЬНОСТИ, ПРОФЕССИОНАЛЬНЫЕ ЗАДАЧИ И ПЕРЕЧЕНЬ КОМПЕТЕНЦИЙ ПО СПЕЦИАЛЬНОСТИ 31.08.32 «Дерматовенерология»</w:t>
      </w:r>
    </w:p>
    <w:p w14:paraId="3063A513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9C08B29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деятельности, к которым готовятся выпускники, освоившие программу ординатуры:</w:t>
      </w:r>
    </w:p>
    <w:p w14:paraId="6AA7AC1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профилактическая;</w:t>
      </w:r>
    </w:p>
    <w:p w14:paraId="3D82B71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диагностическая;</w:t>
      </w:r>
    </w:p>
    <w:p w14:paraId="5AB5DB8B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лечебная;</w:t>
      </w:r>
    </w:p>
    <w:p w14:paraId="0DB45192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реабилитационная;</w:t>
      </w:r>
    </w:p>
    <w:p w14:paraId="59A9FAFF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психолого-педагогическая;</w:t>
      </w:r>
    </w:p>
    <w:p w14:paraId="690EE1E0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организационно-управленческая.</w:t>
      </w:r>
    </w:p>
    <w:p w14:paraId="7AFC3506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ординатуры включает в себя все виды профессиональной деятельности, к которым готовится ординатор.</w:t>
      </w:r>
    </w:p>
    <w:p w14:paraId="388B218A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программу ординатуры, готов решать следующие профессиональные задачи:</w:t>
      </w:r>
    </w:p>
    <w:p w14:paraId="4C92766F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деятельность:</w:t>
      </w:r>
    </w:p>
    <w:p w14:paraId="29D66F38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14:paraId="22758A9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медицинских осмотров, диспансеризации, диспансерного наблюдения;</w:t>
      </w:r>
    </w:p>
    <w:p w14:paraId="1252952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14:paraId="052FD76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деятельность:</w:t>
      </w:r>
    </w:p>
    <w:p w14:paraId="176737A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14:paraId="6DCFB698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неотложных состояний;</w:t>
      </w:r>
    </w:p>
    <w:p w14:paraId="549CE1C0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беременности;</w:t>
      </w:r>
    </w:p>
    <w:p w14:paraId="218D5865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медицинской экспертизы;</w:t>
      </w:r>
    </w:p>
    <w:p w14:paraId="4684E5C5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деятельность:</w:t>
      </w:r>
    </w:p>
    <w:p w14:paraId="736F908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специализированной медицинской помощи;</w:t>
      </w:r>
    </w:p>
    <w:p w14:paraId="1A097732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оказании скорой медицинской помощи при состояниях, требующих срочного медицинского вмешательства;</w:t>
      </w:r>
    </w:p>
    <w:p w14:paraId="782E8A4F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при чрезвычайных ситуациях, в том числе участие в медицинской эвакуации;</w:t>
      </w:r>
    </w:p>
    <w:p w14:paraId="2C7CEE0A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реабилитационная деятельность:</w:t>
      </w:r>
    </w:p>
    <w:p w14:paraId="4FC4BA7E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медицинской реабилитации;</w:t>
      </w:r>
    </w:p>
    <w:p w14:paraId="49334AD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деятельность:</w:t>
      </w:r>
    </w:p>
    <w:p w14:paraId="4FCAF67E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14:paraId="385F183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деятельность:</w:t>
      </w:r>
    </w:p>
    <w:p w14:paraId="332FD02A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14:paraId="4C51B638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управление деятельностью медицинских организаций и их структурных подразделений;</w:t>
      </w:r>
    </w:p>
    <w:p w14:paraId="75C86FD0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медицинской экспертизы;</w:t>
      </w:r>
    </w:p>
    <w:p w14:paraId="257666D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оценки качества оказания медицинской помощи пациентам;</w:t>
      </w:r>
    </w:p>
    <w:p w14:paraId="4A55002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учетно-отчетной документации в медицинской организации и ее структурных подразделениях;</w:t>
      </w:r>
    </w:p>
    <w:p w14:paraId="39F2D5A5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14:paraId="33FAE4BF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требований информационной безопасности.</w:t>
      </w:r>
    </w:p>
    <w:p w14:paraId="3B264A0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ординатуры, должен обладать следующими универсальными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компетенциями:</w:t>
      </w:r>
    </w:p>
    <w:p w14:paraId="46F1E14E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абстрактному мышлению, анализу, синтезу (УК-1);</w:t>
      </w:r>
    </w:p>
    <w:p w14:paraId="485D381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14:paraId="3B3E9504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участию в педагогической деятельности по программам среднего и высшего</w:t>
      </w:r>
    </w:p>
    <w:p w14:paraId="6AE7842E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 w14:paraId="4EC6CEB9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Выпускник, освоивший программу ординатуры, должен обладать профессиональными компетенциями:</w:t>
      </w:r>
    </w:p>
    <w:p w14:paraId="3BF56C58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деятельность:</w:t>
      </w:r>
    </w:p>
    <w:p w14:paraId="514A3D5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2820167D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14:paraId="720B71C1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14:paraId="3C17E9BB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14:paraId="7C6E8512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деятельность:</w:t>
      </w:r>
    </w:p>
    <w:p w14:paraId="36F3F116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4774A20C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деятельность:</w:t>
      </w:r>
    </w:p>
    <w:p w14:paraId="60798405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ведению и лечению пациентов с дерматологическими заболеваниями (ПК-6);</w:t>
      </w:r>
    </w:p>
    <w:p w14:paraId="30CA8F9B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14:paraId="65F3F45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реабилитационная деятельность:</w:t>
      </w:r>
    </w:p>
    <w:p w14:paraId="5AF18EF0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14:paraId="00056528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деятельность:</w:t>
      </w:r>
    </w:p>
    <w:p w14:paraId="6A066C72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14:paraId="137B451C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деятельность:</w:t>
      </w:r>
    </w:p>
    <w:p w14:paraId="7B16EF87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14:paraId="39EFFC43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14:paraId="46AD77AC" w14:textId="77777777" w:rsidR="00F42629" w:rsidRPr="00F42629" w:rsidRDefault="00F42629" w:rsidP="00F4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F42629" w:rsidRPr="00F42629" w:rsidSect="00926479">
          <w:pgSz w:w="11907" w:h="16840"/>
          <w:pgMar w:top="851" w:right="567" w:bottom="851" w:left="851" w:header="720" w:footer="720" w:gutter="0"/>
          <w:cols w:space="720"/>
          <w:docGrid w:linePitch="326"/>
        </w:sect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14:paraId="07D4D974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Планируемые результаты ОБУЧЕНИЯ ПО СПЕЦИАЛЬНОСТИ </w:t>
      </w:r>
      <w:r w:rsidRPr="00F4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BA6F410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31.08.32. «Дерматовенерология»</w:t>
      </w:r>
    </w:p>
    <w:p w14:paraId="1EEDB0C7" w14:textId="77777777" w:rsidR="00F42629" w:rsidRPr="00F42629" w:rsidRDefault="00F42629" w:rsidP="00F4262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10"/>
          <w:szCs w:val="16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  </w:t>
      </w:r>
      <w:r w:rsidRPr="00F42629">
        <w:rPr>
          <w:rFonts w:ascii="Times New Roman" w:eastAsia="Times New Roman" w:hAnsi="Times New Roman" w:cs="Times New Roman"/>
          <w:b/>
          <w:bCs/>
          <w:sz w:val="10"/>
          <w:szCs w:val="16"/>
          <w:lang w:eastAsia="ru-RU"/>
        </w:rPr>
        <w:tab/>
      </w:r>
      <w:r w:rsidRPr="00F42629">
        <w:rPr>
          <w:rFonts w:ascii="Times New Roman" w:eastAsia="Times New Roman" w:hAnsi="Times New Roman" w:cs="Times New Roman"/>
          <w:bCs/>
          <w:sz w:val="10"/>
          <w:szCs w:val="16"/>
          <w:lang w:eastAsia="ru-RU"/>
        </w:rPr>
        <w:tab/>
      </w:r>
      <w:r w:rsidRPr="00F42629">
        <w:rPr>
          <w:rFonts w:ascii="Times New Roman" w:eastAsia="Times New Roman" w:hAnsi="Times New Roman" w:cs="Times New Roman"/>
          <w:bCs/>
          <w:sz w:val="10"/>
          <w:szCs w:val="16"/>
          <w:lang w:eastAsia="ru-RU"/>
        </w:rPr>
        <w:tab/>
      </w:r>
    </w:p>
    <w:p w14:paraId="1FA38728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(ОРДИНАТУРА)</w:t>
      </w: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F84BA3C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01E96C30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72E81F7D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населения подлежащих профилактическим медицинским осмотрам, диспансеризации, диспансерного наблюдения</w:t>
      </w:r>
    </w:p>
    <w:p w14:paraId="4E0CE523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возникновения заболеваний среди населения, пути проведения противоэпидемических мероприятий, организацию защиты населения в очагах особо опасных инфекций, при ухудшении радиационной обстановки, стихийных бедствиях и иных чрезвычайных ситуация</w:t>
      </w:r>
    </w:p>
    <w:p w14:paraId="5FBF61AE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Медико-статистический анализ информации о показателях здоровья населения различных возрастно-половых групп, характеризующих состояние их здоровья</w:t>
      </w:r>
    </w:p>
    <w:p w14:paraId="4C13349D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критерии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</w:p>
    <w:p w14:paraId="17D6542A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оказания специализированной медицинской помощи при дерматовенерологических заболеваниях, в том числе оказание неотложной помощи.</w:t>
      </w:r>
    </w:p>
    <w:p w14:paraId="14677CAB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медицинской помощи при чрезвычайных ситуациях, в том числе правила медицинской эвакуации </w:t>
      </w:r>
    </w:p>
    <w:p w14:paraId="61266271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 w14:paraId="189B7D58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 направленные на сохранение и укрепление своего здоровья и здоровья окружающего населения, пациентов и членов их семей</w:t>
      </w:r>
    </w:p>
    <w:p w14:paraId="202448DA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оказания медицинской помощи в медицинских организациях и их структурных подразделениях, организации и управления деятельностью медицинских организаций, и (или) их структурных подразделений</w:t>
      </w:r>
    </w:p>
    <w:p w14:paraId="2B0B894C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медико-статистические показатели для оценки качества оказания медицинской помощи</w:t>
      </w:r>
    </w:p>
    <w:p w14:paraId="749EE1A0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проведения анализа социально-значимых проблем и процессов, использования на практике методы гуманитарных, естественнонаучных, медико-биологических и клинических наук в различных видах своей профессиональной деятельности </w:t>
      </w:r>
    </w:p>
    <w:p w14:paraId="0E42C019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обществе моральные и правовые нормы, соблюдать правила врачебной этики, законы и нормативные правовые акты по работе с конфиденциальной информацией, толерантное восприятие социальных, этнических, конфессиональных и культурных различий</w:t>
      </w:r>
    </w:p>
    <w:p w14:paraId="31D0340F" w14:textId="77777777" w:rsidR="00F42629" w:rsidRPr="00F42629" w:rsidRDefault="00F42629" w:rsidP="00F426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среднего и высшего медицинского образования, а также по дополнительные профессиональные программы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14:paraId="1B69E709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48D117F7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мероприятия, направленные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18913473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профилактические медицинские осмотры, диспансеризацию, диспансерное наблюдение</w:t>
      </w:r>
    </w:p>
    <w:p w14:paraId="1595F1D4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медико-статистический анализ информации о показателях здоровья населения различных возрастно-половых групп, характеризующих состояние их здоровья</w:t>
      </w:r>
    </w:p>
    <w:p w14:paraId="346B0185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диагностические критерии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</w:p>
    <w:p w14:paraId="08262B4E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специализированную медицинскую помощь при дерматовенерологических заболеваниях, в том числе неотложную помощь</w:t>
      </w:r>
    </w:p>
    <w:p w14:paraId="3B57F699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медицинскую помощь при чрезвычайных ситуациях, принимать участие в медицинской эвакуации</w:t>
      </w:r>
    </w:p>
    <w:p w14:paraId="389C2C51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природные лечебные факторы, лекарственной, немедикаментозной терапии и других методов у пациентов, нуждающихся в медицинской реабилитации</w:t>
      </w:r>
    </w:p>
    <w:p w14:paraId="5A5CE602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38F0B89D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принципы организации оказания медицинской помощи в медицинских организациях и их структурных подразделениях, организации и управления деятельностью медицинских организаций, и (или) их структурных подразделений</w:t>
      </w:r>
    </w:p>
    <w:p w14:paraId="05E7295E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медико-статистические показатели для оценки качества оказания медицинской помощи</w:t>
      </w:r>
    </w:p>
    <w:p w14:paraId="102AB5D2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социально-значимых проблем и процессов,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 с учетом </w:t>
      </w:r>
      <w:proofErr w:type="spell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инфектологии</w:t>
      </w:r>
      <w:proofErr w:type="spellEnd"/>
    </w:p>
    <w:p w14:paraId="518DF561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принятые в обществе моральные и правовые нормы, правила врачебной этики, законы и нормативные правовые акты по работе с конфиденциальной информацией, толерантное воспринимать социальные, этнические, конфессиональные и культурные различия</w:t>
      </w:r>
    </w:p>
    <w:p w14:paraId="4E0B7E01" w14:textId="77777777" w:rsidR="00F42629" w:rsidRPr="00F42629" w:rsidRDefault="00F42629" w:rsidP="00F426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14:paraId="29EDB831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14:paraId="1FC002C0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24363626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Навыками проведения профилактических медицинских осмотров, диспансеризации, диспансерного наблюдения</w:t>
      </w:r>
    </w:p>
    <w:p w14:paraId="4EC824B3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осуществления комплекса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</w:t>
      </w:r>
    </w:p>
    <w:p w14:paraId="6F34B925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проведения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</w:p>
    <w:p w14:paraId="54AFC3A4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диагностических критериев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</w:p>
    <w:p w14:paraId="75F14683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оказания специализированной медицинской помощи при </w:t>
      </w:r>
      <w:proofErr w:type="spell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дерматовнерологических</w:t>
      </w:r>
      <w:proofErr w:type="spellEnd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заболеваниях, в том числе неотложной помощи</w:t>
      </w:r>
    </w:p>
    <w:p w14:paraId="442B0AEC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оказания медицинской помощи при чрезвычайных ситуациях, в том числе медицинской эвакуации </w:t>
      </w:r>
    </w:p>
    <w:p w14:paraId="424ED8F9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 w14:paraId="65E6AF1B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5DD8992A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принципов организации оказания медицинской помощи в медицинских организациях и их структурных подразделениях, организации и управления деятельностью медицинских организаций, и (или) их структурных подразделений</w:t>
      </w:r>
    </w:p>
    <w:p w14:paraId="5978D1D9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проведения медицинской экспертизы для оценки качества оказания медицинской помощи</w:t>
      </w:r>
    </w:p>
    <w:p w14:paraId="0B1759C3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проведения анализа социально-значимых проблем и процессов, использования на практике методов гуманитарных, естественнонаучных, медико-биологических и клинических наук в различных видах своей профессиональной деятельности с учетом </w:t>
      </w:r>
      <w:proofErr w:type="spellStart"/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инфектологии</w:t>
      </w:r>
      <w:proofErr w:type="spellEnd"/>
    </w:p>
    <w:p w14:paraId="19DB3ED8" w14:textId="77777777" w:rsidR="00F42629" w:rsidRPr="00F42629" w:rsidRDefault="00F42629" w:rsidP="00F426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применения принятых в обществе моральных и правовых нормы, правил врачебной этики, законов и нормативных правовых актов по работе с конфиденциальной информацией, толерантное воспринимать социальные, этнические, конфессиональные и культурные различия</w:t>
      </w:r>
    </w:p>
    <w:p w14:paraId="0B06B65E" w14:textId="77777777" w:rsidR="00F42629" w:rsidRPr="00F42629" w:rsidRDefault="00F42629" w:rsidP="00F426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FC15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ПЕРЕЧЕНЬ СТАНДАРТОВ </w:t>
      </w:r>
      <w:proofErr w:type="gramStart"/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ПРАКТИЧЕСКИХ</w:t>
      </w:r>
      <w:proofErr w:type="gramEnd"/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УМЕНИЙ И НАВЫКОВ ПО СПЕЦИАЛЬНОСТИ</w:t>
      </w:r>
    </w:p>
    <w:p w14:paraId="5769737D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38075A7" w14:textId="77777777" w:rsidR="00F42629" w:rsidRPr="00F42629" w:rsidRDefault="00F42629" w:rsidP="00F42629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–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 ориентируется по данному вопросу.</w:t>
      </w:r>
    </w:p>
    <w:p w14:paraId="722E4914" w14:textId="77777777" w:rsidR="00F42629" w:rsidRPr="00F42629" w:rsidRDefault="00F42629" w:rsidP="00F42629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26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26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Pr="00F426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F4262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Pr="00F426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74B6740E" w14:textId="77777777" w:rsidR="00F42629" w:rsidRPr="00F42629" w:rsidRDefault="00F42629" w:rsidP="00F42629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426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14:paraId="168F3D97" w14:textId="77777777" w:rsidR="00F42629" w:rsidRPr="00F42629" w:rsidRDefault="00F42629" w:rsidP="00F42629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A911E" w14:textId="77777777" w:rsidR="00F42629" w:rsidRPr="00F42629" w:rsidRDefault="00F42629" w:rsidP="00F42629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9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4385"/>
        <w:gridCol w:w="1275"/>
        <w:gridCol w:w="1843"/>
        <w:gridCol w:w="1418"/>
        <w:gridCol w:w="1604"/>
      </w:tblGrid>
      <w:tr w:rsidR="00F42629" w:rsidRPr="00F42629" w14:paraId="6B140413" w14:textId="77777777" w:rsidTr="00926479">
        <w:trPr>
          <w:trHeight w:val="278"/>
          <w:tblHeader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D56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2650E8C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CBC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Практические навыки согласно образовательному стандарту специальности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ED8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67F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Стандарт выполнения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7E5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</w:tr>
      <w:tr w:rsidR="00F42629" w:rsidRPr="00F42629" w14:paraId="30CF92BF" w14:textId="77777777" w:rsidTr="00926479">
        <w:trPr>
          <w:trHeight w:val="277"/>
          <w:tblHeader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498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9DCC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0B4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52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В т.ч. самостоятельно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772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C71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29" w:rsidRPr="00F42629" w14:paraId="122373B2" w14:textId="77777777" w:rsidTr="00926479">
        <w:trPr>
          <w:trHeight w:val="9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6C6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613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Пальпация кожи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3EC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8DE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2F9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331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4C1A72A" w14:textId="77777777" w:rsidTr="00926479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21D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4AF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Поскабливание (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граттаж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7DF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C0C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6DC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632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498E3BC" w14:textId="77777777" w:rsidTr="00926479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CCB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C69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Диаскопия (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витропрессия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C86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BAF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668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355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800B950" w14:textId="77777777" w:rsidTr="00926479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590E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573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Определение тургора и эластичности кожи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D77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BAD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6A6B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81C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7AC40BF" w14:textId="77777777" w:rsidTr="00926479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FBD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4A4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Дермографизм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EBA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E3B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EE5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AFE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82B5A73" w14:textId="77777777" w:rsidTr="00926479"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E2D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101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Исследование тактильной, болевой и температурной чувствительности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1E7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DE0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673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C38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EA4A98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A9F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7D4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Проба с папиросной бумагой при жирной себорее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213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816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B29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4B5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7E9CC3D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D1D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26D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Аллергические тесты капельные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0A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561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277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DC4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3743C480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135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6F2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Аллергические тесты компрессные (лоскутные, аппликационные)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269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DB8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A8D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C45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BF985E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314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3A6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Аллергические тесты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скарификационные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F05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034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101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076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6D56438E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00E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451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Исследование содержимого пузырей, пузырьков, пустул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3CC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2A9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A4F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B98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27EC621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998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463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Определение чувствительности больного к антибиотикам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470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A13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A3F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D9E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98C4BB9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018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E88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Пробное лечение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C9D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9FB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C15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22D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351118B1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EC3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1AE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Диагностическая триада при псориазе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B03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EC7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FA42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C0A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C1EC287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7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059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Феномен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Кебнера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(изоморфная реакция)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737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3F29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C2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153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0422D1C9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AB0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153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Диагностическая триада при каплевидном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парапсориазе</w:t>
            </w:r>
            <w:proofErr w:type="spellEnd"/>
          </w:p>
          <w:p w14:paraId="5F6EFD1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-симптом облатки при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парапсориазе</w:t>
            </w:r>
            <w:proofErr w:type="spellEnd"/>
          </w:p>
          <w:p w14:paraId="3FEFCC2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-феномен скрытого шелушения при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парапсориазе</w:t>
            </w:r>
            <w:proofErr w:type="spellEnd"/>
          </w:p>
          <w:p w14:paraId="6D77862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-симптом пурпуры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506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195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3F0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EB5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266400CE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C9A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2B3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Симптом повышенной ранимости капилляров кожи при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парапсориазе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(симптом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Кончаловского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- Румпеля -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Лееде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EBB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CCA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289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0CD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08503B6F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B11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439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жгута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7EB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5A8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B6B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737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22CA047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CD9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260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Выявление чесоточных 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EC5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128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E37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3F7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42ACFE7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8F8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B9D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Обнаружение чесоточного клеща и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Demodex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folliculorum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279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2F9A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049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B9A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C399501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860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258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Диагностика при контагиозном моллюске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2AC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9E0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8A4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727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8A210B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4D2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EDC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Никольского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904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3C6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CC3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DAD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F5B2699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7450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A2A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на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акантолитические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Тцанка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 клетки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54A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B4D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00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E16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BA3BF5B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85B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7D1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Ядассона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проба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BDA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BC2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146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B7A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68AA08BC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E96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5BC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Люминесцентная диагностика</w:t>
            </w:r>
          </w:p>
          <w:p w14:paraId="62C9AE9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-витилиго</w:t>
            </w:r>
          </w:p>
          <w:p w14:paraId="6E3B14D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-красной волчанки красной каймы губ</w:t>
            </w:r>
          </w:p>
          <w:p w14:paraId="6B9B7B5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-микроспории</w:t>
            </w:r>
          </w:p>
          <w:p w14:paraId="46D7563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поздней  порфирии</w:t>
            </w:r>
            <w:proofErr w:type="gram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кожи</w:t>
            </w:r>
          </w:p>
          <w:p w14:paraId="4E12D92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-отрубевидного лишая</w:t>
            </w:r>
          </w:p>
          <w:p w14:paraId="4421022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эритразмы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AEB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A74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F72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BC1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4FE6881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059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DE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Сетка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Уикхема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D52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49C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20C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4ED2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C10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597292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039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92D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Проба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Бальзера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498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4FB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AAE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1DF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4CCC084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AAC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B12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Феномен стружки (удар ногтем)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662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EF5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D2E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2DD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36A30771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43E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8E0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проваливания зонда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29E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BBA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263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4A4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67CAD91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53B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63C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яблочного желе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DEB1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5EA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D91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95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3A8A3E97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7B2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6B6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Феномен медовых сот (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керион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Цельса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E99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6FF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109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E00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612EDDF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FFCB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253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сломанного дамского каблука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966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B45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FE7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F00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63B762D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8B5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178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терки при красном волосяном лишае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026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5FB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ED0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42C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901268E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8AC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5D8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Симптом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Унны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при пигментной крапивнице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887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324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81D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4B0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0662CF9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CA1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7AA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при микозах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04E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0BC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ABE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818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D2158C4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10A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48A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Культуральная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 микозов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302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ED07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051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B18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25FBAB38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62A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2F2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Исследование на клетки красной волчанки (LE - клетки)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E10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98E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042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4BC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2039BEF6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575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6FD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Пробы при лепре</w:t>
            </w:r>
          </w:p>
          <w:p w14:paraId="4B8A264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-с гистамином </w:t>
            </w:r>
          </w:p>
          <w:p w14:paraId="0DEC55B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-с горчичником </w:t>
            </w:r>
          </w:p>
          <w:p w14:paraId="3EA0AC4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-с кислотой никотиновой («воспламенение»)</w:t>
            </w:r>
          </w:p>
          <w:p w14:paraId="34FE5AD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-с суховоздушной ванной </w:t>
            </w:r>
          </w:p>
          <w:p w14:paraId="1CEEC5C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-с ультрафиолетовым облучением </w:t>
            </w:r>
          </w:p>
          <w:p w14:paraId="0F26A34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лепроминовая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проба (реакция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Мицуды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02C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6F8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01A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916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317F3D9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FB31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5D6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Симптом папиросной бумаги при атрофии кожи (феномен Поспелова)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653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E0A4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872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C2B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6C7D4568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9DD2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4C0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Особенности анамнеза  больных ИППП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5B5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44D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092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EC7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789DDDCD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AA5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3D6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Показания к обследованию на ИППП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51D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77A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E20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5F1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0229956C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099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CDE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bookmark12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материал </w:t>
            </w:r>
            <w:bookmarkEnd w:id="0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для лабораторных исследований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4EF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0B5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C54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199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06609FB1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0D9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9DB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Осмотр половых органов у женщин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8557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513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B996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BA6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CE065D2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0B7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969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Осмотр половых органов у мужчин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02B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0B3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A27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56F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D82E52E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F218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E62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Осмотр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аногенитальной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4E6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4592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B37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329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534DE363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EB5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CD23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Пальпация мочеиспускательного канала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91B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917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4B5C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ED0D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064DB74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3AB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1C1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Взятие мазка из мочеиспускательного канала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2188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438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A70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AED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12AC3C26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9BDA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EC234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</w:t>
            </w:r>
            <w:proofErr w:type="gramStart"/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экстренных  извещений</w:t>
            </w:r>
            <w:proofErr w:type="gramEnd"/>
          </w:p>
          <w:p w14:paraId="452D0DB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3AF6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D785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6CF6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695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  <w:tr w:rsidR="00F42629" w:rsidRPr="00F42629" w14:paraId="4A8BD8F0" w14:textId="77777777" w:rsidTr="00926479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35D9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C0F0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Оформление санаторно-курортной карты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A1CF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6E3E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3DE1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B63B" w14:textId="77777777" w:rsidR="00F42629" w:rsidRPr="00F42629" w:rsidRDefault="00F42629" w:rsidP="00F42629">
            <w:pPr>
              <w:tabs>
                <w:tab w:val="left" w:pos="142"/>
                <w:tab w:val="left" w:pos="426"/>
                <w:tab w:val="left" w:pos="567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lang w:eastAsia="ru-RU"/>
              </w:rPr>
              <w:t>Карачева Ю.В.</w:t>
            </w:r>
          </w:p>
        </w:tc>
      </w:tr>
    </w:tbl>
    <w:p w14:paraId="720E516A" w14:textId="77777777" w:rsidR="00F42629" w:rsidRPr="00F42629" w:rsidRDefault="00F42629" w:rsidP="00F42629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54BB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заведующего кафедрой__________________</w:t>
      </w:r>
    </w:p>
    <w:p w14:paraId="4CFD6246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4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F426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(ФИО) </w:t>
      </w:r>
    </w:p>
    <w:p w14:paraId="2FAFF730" w14:textId="77777777" w:rsidR="00F42629" w:rsidRPr="00F42629" w:rsidRDefault="00F42629" w:rsidP="00F42629">
      <w:pPr>
        <w:spacing w:after="0" w:line="24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ACB86" w14:textId="77777777" w:rsidR="00F42629" w:rsidRPr="00F42629" w:rsidRDefault="00F42629" w:rsidP="00F42629">
      <w:pPr>
        <w:spacing w:after="0" w:line="240" w:lineRule="atLeast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График прохождения ординатуры</w:t>
      </w:r>
    </w:p>
    <w:p w14:paraId="0F4E9A6A" w14:textId="77777777" w:rsidR="00F42629" w:rsidRPr="00F42629" w:rsidRDefault="00F42629" w:rsidP="00F4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1 курс</w:t>
      </w: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353"/>
        <w:gridCol w:w="28"/>
        <w:gridCol w:w="1951"/>
        <w:gridCol w:w="123"/>
        <w:gridCol w:w="2721"/>
        <w:gridCol w:w="39"/>
        <w:gridCol w:w="1325"/>
        <w:gridCol w:w="1364"/>
        <w:gridCol w:w="621"/>
        <w:gridCol w:w="838"/>
        <w:gridCol w:w="1438"/>
      </w:tblGrid>
      <w:tr w:rsidR="00F42629" w:rsidRPr="00F42629" w14:paraId="1AA236A0" w14:textId="77777777" w:rsidTr="00F42629">
        <w:trPr>
          <w:gridBefore w:val="1"/>
          <w:wBefore w:w="11" w:type="pct"/>
        </w:trPr>
        <w:tc>
          <w:tcPr>
            <w:tcW w:w="176" w:type="pct"/>
            <w:gridSpan w:val="2"/>
            <w:vMerge w:val="restart"/>
          </w:tcPr>
          <w:p w14:paraId="558699F7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" w:type="pct"/>
            <w:gridSpan w:val="2"/>
            <w:vMerge w:val="restart"/>
          </w:tcPr>
          <w:p w14:paraId="27CD812F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5" w:type="pct"/>
            <w:gridSpan w:val="2"/>
            <w:vMerge w:val="restart"/>
          </w:tcPr>
          <w:p w14:paraId="11E1A37F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242" w:type="pct"/>
            <w:gridSpan w:val="2"/>
          </w:tcPr>
          <w:p w14:paraId="1849F430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14:paraId="68299FFD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 w:val="restart"/>
          </w:tcPr>
          <w:p w14:paraId="1FEBA2D9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часов</w:t>
            </w:r>
          </w:p>
        </w:tc>
        <w:tc>
          <w:tcPr>
            <w:tcW w:w="395" w:type="pct"/>
            <w:gridSpan w:val="2"/>
            <w:vMerge w:val="restart"/>
          </w:tcPr>
          <w:p w14:paraId="2DD334ED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42629" w:rsidRPr="00F42629" w14:paraId="21A39AC8" w14:textId="77777777" w:rsidTr="00F42629">
        <w:trPr>
          <w:gridBefore w:val="1"/>
          <w:wBefore w:w="11" w:type="pct"/>
        </w:trPr>
        <w:tc>
          <w:tcPr>
            <w:tcW w:w="176" w:type="pct"/>
            <w:gridSpan w:val="2"/>
            <w:vMerge/>
          </w:tcPr>
          <w:p w14:paraId="5C165963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gridSpan w:val="2"/>
            <w:vMerge/>
          </w:tcPr>
          <w:p w14:paraId="60700CD2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pct"/>
            <w:gridSpan w:val="2"/>
            <w:vMerge/>
          </w:tcPr>
          <w:p w14:paraId="45A8B6AB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14:paraId="7474AAEA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630" w:type="pct"/>
          </w:tcPr>
          <w:p w14:paraId="3ACDC952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87" w:type="pct"/>
            <w:vMerge/>
          </w:tcPr>
          <w:p w14:paraId="03B12170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vMerge/>
          </w:tcPr>
          <w:p w14:paraId="3D5C8693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1A761606" w14:textId="77777777" w:rsidTr="00F42629">
        <w:trPr>
          <w:gridBefore w:val="1"/>
          <w:wBefore w:w="11" w:type="pct"/>
        </w:trPr>
        <w:tc>
          <w:tcPr>
            <w:tcW w:w="176" w:type="pct"/>
            <w:gridSpan w:val="2"/>
          </w:tcPr>
          <w:p w14:paraId="1C75BB48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pct"/>
            <w:gridSpan w:val="2"/>
          </w:tcPr>
          <w:p w14:paraId="6B9E7DB7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pct"/>
            <w:gridSpan w:val="2"/>
          </w:tcPr>
          <w:p w14:paraId="3A49B70A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</w:tcPr>
          <w:p w14:paraId="38FFC14A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pct"/>
          </w:tcPr>
          <w:p w14:paraId="46A718BC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14:paraId="136CD0DF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  <w:gridSpan w:val="2"/>
          </w:tcPr>
          <w:p w14:paraId="5095B60E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4A60B047" w14:textId="77777777" w:rsidTr="00F42629">
        <w:trPr>
          <w:gridBefore w:val="1"/>
          <w:wBefore w:w="11" w:type="pct"/>
          <w:trHeight w:val="393"/>
        </w:trPr>
        <w:tc>
          <w:tcPr>
            <w:tcW w:w="176" w:type="pct"/>
            <w:gridSpan w:val="2"/>
          </w:tcPr>
          <w:p w14:paraId="3F379CFA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7"/>
          </w:tcPr>
          <w:p w14:paraId="538DF085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Дисциплины. Базовая часть.</w:t>
            </w:r>
          </w:p>
        </w:tc>
        <w:tc>
          <w:tcPr>
            <w:tcW w:w="395" w:type="pct"/>
            <w:gridSpan w:val="2"/>
          </w:tcPr>
          <w:p w14:paraId="07510605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29" w:rsidRPr="00F42629" w14:paraId="05FC9BB4" w14:textId="77777777" w:rsidTr="00F42629">
        <w:trPr>
          <w:gridBefore w:val="1"/>
          <w:wBefore w:w="11" w:type="pct"/>
        </w:trPr>
        <w:tc>
          <w:tcPr>
            <w:tcW w:w="176" w:type="pct"/>
            <w:gridSpan w:val="2"/>
          </w:tcPr>
          <w:p w14:paraId="7A57720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pct"/>
            <w:gridSpan w:val="2"/>
          </w:tcPr>
          <w:p w14:paraId="07BF49E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Дерматовенерология</w:t>
            </w:r>
          </w:p>
        </w:tc>
        <w:tc>
          <w:tcPr>
            <w:tcW w:w="1275" w:type="pct"/>
            <w:gridSpan w:val="2"/>
          </w:tcPr>
          <w:p w14:paraId="5082A2B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дерматовенерологии с курсом косметологии и ПО им. проф. В. И.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Прохоренкова</w:t>
            </w:r>
            <w:proofErr w:type="spellEnd"/>
          </w:p>
        </w:tc>
        <w:tc>
          <w:tcPr>
            <w:tcW w:w="612" w:type="pct"/>
          </w:tcPr>
          <w:p w14:paraId="3EA84B9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02.09.19.</w:t>
            </w:r>
          </w:p>
          <w:p w14:paraId="59690A9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</w:t>
            </w:r>
          </w:p>
          <w:p w14:paraId="2DC927A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</w:t>
            </w:r>
          </w:p>
        </w:tc>
        <w:tc>
          <w:tcPr>
            <w:tcW w:w="630" w:type="pct"/>
          </w:tcPr>
          <w:p w14:paraId="19037D8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28.12.19.</w:t>
            </w:r>
          </w:p>
          <w:p w14:paraId="35F4471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</w:t>
            </w:r>
          </w:p>
          <w:p w14:paraId="77571D8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</w:t>
            </w:r>
          </w:p>
        </w:tc>
        <w:tc>
          <w:tcPr>
            <w:tcW w:w="287" w:type="pct"/>
          </w:tcPr>
          <w:p w14:paraId="6414D9B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95" w:type="pct"/>
            <w:gridSpan w:val="2"/>
          </w:tcPr>
          <w:p w14:paraId="0EF2719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42629" w:rsidRPr="00F42629" w14:paraId="681FF763" w14:textId="77777777" w:rsidTr="00F42629">
        <w:trPr>
          <w:gridBefore w:val="1"/>
          <w:wBefore w:w="11" w:type="pct"/>
        </w:trPr>
        <w:tc>
          <w:tcPr>
            <w:tcW w:w="176" w:type="pct"/>
            <w:gridSpan w:val="2"/>
          </w:tcPr>
          <w:p w14:paraId="46EE06C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pct"/>
            <w:gridSpan w:val="2"/>
          </w:tcPr>
          <w:p w14:paraId="3487F27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1275" w:type="pct"/>
            <w:gridSpan w:val="2"/>
          </w:tcPr>
          <w:p w14:paraId="5E6C983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здравоохранении ИПО</w:t>
            </w:r>
          </w:p>
        </w:tc>
        <w:tc>
          <w:tcPr>
            <w:tcW w:w="612" w:type="pct"/>
          </w:tcPr>
          <w:p w14:paraId="0718548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</w:tcPr>
          <w:p w14:paraId="4B7014D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25DB51D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gridSpan w:val="2"/>
          </w:tcPr>
          <w:p w14:paraId="69E0977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14B1D4EE" w14:textId="77777777" w:rsidTr="00F42629">
        <w:trPr>
          <w:gridBefore w:val="1"/>
          <w:wBefore w:w="11" w:type="pct"/>
          <w:trHeight w:val="315"/>
        </w:trPr>
        <w:tc>
          <w:tcPr>
            <w:tcW w:w="176" w:type="pct"/>
            <w:gridSpan w:val="2"/>
          </w:tcPr>
          <w:p w14:paraId="2D62898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pct"/>
            <w:gridSpan w:val="2"/>
          </w:tcPr>
          <w:p w14:paraId="3842BD7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Патология: клиническая патофизиология</w:t>
            </w: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pct"/>
            <w:gridSpan w:val="2"/>
          </w:tcPr>
          <w:p w14:paraId="736C15C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Патологической физиологии им. проф.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В.В.Иванова</w:t>
            </w:r>
            <w:proofErr w:type="spellEnd"/>
          </w:p>
        </w:tc>
        <w:tc>
          <w:tcPr>
            <w:tcW w:w="612" w:type="pct"/>
          </w:tcPr>
          <w:p w14:paraId="148CB4C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</w:tcPr>
          <w:p w14:paraId="74FF505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01B9051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</w:tcPr>
          <w:p w14:paraId="3205699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50285A67" w14:textId="77777777" w:rsidTr="00F42629">
        <w:trPr>
          <w:gridBefore w:val="1"/>
          <w:wBefore w:w="11" w:type="pct"/>
          <w:trHeight w:val="870"/>
        </w:trPr>
        <w:tc>
          <w:tcPr>
            <w:tcW w:w="176" w:type="pct"/>
            <w:gridSpan w:val="2"/>
          </w:tcPr>
          <w:p w14:paraId="0542629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  <w:gridSpan w:val="2"/>
          </w:tcPr>
          <w:p w14:paraId="5ECDE4B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Клиническая лабораторная диагностика </w:t>
            </w:r>
          </w:p>
        </w:tc>
        <w:tc>
          <w:tcPr>
            <w:tcW w:w="1275" w:type="pct"/>
            <w:gridSpan w:val="2"/>
          </w:tcPr>
          <w:p w14:paraId="1BCB5B5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кардиологии, функциональной и клинико-лабораторной диагностики ИПО</w:t>
            </w:r>
          </w:p>
        </w:tc>
        <w:tc>
          <w:tcPr>
            <w:tcW w:w="612" w:type="pct"/>
          </w:tcPr>
          <w:p w14:paraId="637B771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</w:tcPr>
          <w:p w14:paraId="129565F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08753A5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</w:tcPr>
          <w:p w14:paraId="144C5A1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526F6FB0" w14:textId="77777777" w:rsidTr="00F42629">
        <w:trPr>
          <w:gridBefore w:val="1"/>
          <w:wBefore w:w="11" w:type="pct"/>
          <w:trHeight w:val="180"/>
        </w:trPr>
        <w:tc>
          <w:tcPr>
            <w:tcW w:w="176" w:type="pct"/>
            <w:gridSpan w:val="2"/>
          </w:tcPr>
          <w:p w14:paraId="3720F08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pct"/>
            <w:gridSpan w:val="2"/>
          </w:tcPr>
          <w:p w14:paraId="05B8D72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 чрезвычайной ситуации</w:t>
            </w:r>
          </w:p>
        </w:tc>
        <w:tc>
          <w:tcPr>
            <w:tcW w:w="1275" w:type="pct"/>
            <w:gridSpan w:val="2"/>
          </w:tcPr>
          <w:p w14:paraId="1F22675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Мобилизационной подготовки ЗО, медицины катастроф и скорой помощи с курсом ПО</w:t>
            </w:r>
          </w:p>
        </w:tc>
        <w:tc>
          <w:tcPr>
            <w:tcW w:w="612" w:type="pct"/>
          </w:tcPr>
          <w:p w14:paraId="05E2E6E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630" w:type="pct"/>
          </w:tcPr>
          <w:p w14:paraId="6CC0AFD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287" w:type="pct"/>
          </w:tcPr>
          <w:p w14:paraId="3725A97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</w:tcPr>
          <w:p w14:paraId="3AE3DBA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5677AF6C" w14:textId="77777777" w:rsidTr="00F42629">
        <w:trPr>
          <w:gridBefore w:val="1"/>
          <w:wBefore w:w="11" w:type="pct"/>
          <w:trHeight w:val="180"/>
        </w:trPr>
        <w:tc>
          <w:tcPr>
            <w:tcW w:w="176" w:type="pct"/>
            <w:gridSpan w:val="2"/>
          </w:tcPr>
          <w:p w14:paraId="181C85B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pct"/>
            <w:gridSpan w:val="2"/>
          </w:tcPr>
          <w:p w14:paraId="19434C2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фармакология</w:t>
            </w:r>
          </w:p>
        </w:tc>
        <w:tc>
          <w:tcPr>
            <w:tcW w:w="1275" w:type="pct"/>
            <w:gridSpan w:val="2"/>
          </w:tcPr>
          <w:p w14:paraId="45CC1E6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фармакологии с курсами клинической фармакологии, фармацевтической технологии и курсом ПО</w:t>
            </w:r>
          </w:p>
        </w:tc>
        <w:tc>
          <w:tcPr>
            <w:tcW w:w="612" w:type="pct"/>
          </w:tcPr>
          <w:p w14:paraId="42B7006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630" w:type="pct"/>
          </w:tcPr>
          <w:p w14:paraId="0198397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47E1DC0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</w:tcPr>
          <w:p w14:paraId="3EC2E92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4A67661F" w14:textId="77777777" w:rsidTr="00F42629">
        <w:trPr>
          <w:gridBefore w:val="1"/>
          <w:wBefore w:w="11" w:type="pct"/>
          <w:trHeight w:val="270"/>
        </w:trPr>
        <w:tc>
          <w:tcPr>
            <w:tcW w:w="176" w:type="pct"/>
            <w:gridSpan w:val="2"/>
          </w:tcPr>
          <w:p w14:paraId="4891A0C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pct"/>
            <w:gridSpan w:val="2"/>
          </w:tcPr>
          <w:p w14:paraId="15D26E6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275" w:type="pct"/>
            <w:gridSpan w:val="2"/>
          </w:tcPr>
          <w:p w14:paraId="44E32DE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педагогики и психологии с курсом ПО</w:t>
            </w:r>
          </w:p>
        </w:tc>
        <w:tc>
          <w:tcPr>
            <w:tcW w:w="612" w:type="pct"/>
          </w:tcPr>
          <w:p w14:paraId="5A64DCB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</w:tcPr>
          <w:p w14:paraId="6A755F7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33DBDDB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gridSpan w:val="2"/>
          </w:tcPr>
          <w:p w14:paraId="14D4FFD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630B23E7" w14:textId="77777777" w:rsidTr="00F42629">
        <w:trPr>
          <w:gridBefore w:val="1"/>
          <w:wBefore w:w="11" w:type="pct"/>
          <w:trHeight w:val="461"/>
        </w:trPr>
        <w:tc>
          <w:tcPr>
            <w:tcW w:w="433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BC581A2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Дисциплины. Вариативная часть.</w:t>
            </w:r>
          </w:p>
        </w:tc>
      </w:tr>
      <w:tr w:rsidR="00F42629" w:rsidRPr="00F42629" w14:paraId="2DB68C5C" w14:textId="77777777" w:rsidTr="00F42629">
        <w:trPr>
          <w:gridBefore w:val="1"/>
          <w:wBefore w:w="11" w:type="pct"/>
          <w:trHeight w:val="1073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3D6D3F1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231A3DF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 и реаниматология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40C7A95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анестезиологии и реаниматологии ИПО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46B9019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427EEF8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1AB7B03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13EFDAD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AC228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1582879E" w14:textId="77777777" w:rsidTr="00F42629">
        <w:trPr>
          <w:gridBefore w:val="1"/>
          <w:wBefore w:w="11" w:type="pct"/>
          <w:trHeight w:val="1073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4F33791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04BA499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лекарственного обеспечения населения РФ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79A7047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экономики фармации с курсом ПО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17625F4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33EE2D4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534C4B7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72CE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7B62E198" w14:textId="77777777" w:rsidTr="00F42629">
        <w:trPr>
          <w:gridBefore w:val="1"/>
          <w:wBefore w:w="11" w:type="pct"/>
          <w:trHeight w:val="804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4B9968E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5759473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170E142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онкологии и лучевой терапии с курсом ПО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1226CED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75DAD9C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67E2DF1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68B1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6122B85B" w14:textId="77777777" w:rsidTr="00F42629">
        <w:trPr>
          <w:gridBefore w:val="1"/>
          <w:wBefore w:w="11" w:type="pct"/>
          <w:trHeight w:val="1073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1B75882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06F5AE8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Трансфузиология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1A34D01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Кафедра мобилизационной подготовки ЗО, медицины катастроф и скорой помощи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771F45B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05C33F8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2E68C5D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7A412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7B303C6D" w14:textId="77777777" w:rsidTr="00F42629">
        <w:trPr>
          <w:gridBefore w:val="1"/>
          <w:wBefore w:w="11" w:type="pct"/>
          <w:trHeight w:val="1073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0C075B9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1150A1B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5D58D3B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туберкулеза с курсом ПО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33BF762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5324085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285FB89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3A007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67EA4F3C" w14:textId="77777777" w:rsidTr="00F42629">
        <w:trPr>
          <w:gridBefore w:val="1"/>
          <w:wBefore w:w="11" w:type="pct"/>
          <w:trHeight w:val="360"/>
        </w:trPr>
        <w:tc>
          <w:tcPr>
            <w:tcW w:w="433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48B1D29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 по выбору ординатора</w:t>
            </w:r>
          </w:p>
        </w:tc>
      </w:tr>
      <w:tr w:rsidR="00F42629" w:rsidRPr="00F42629" w14:paraId="5DCFEE18" w14:textId="77777777" w:rsidTr="00F42629">
        <w:trPr>
          <w:gridBefore w:val="1"/>
          <w:wBefore w:w="11" w:type="pct"/>
          <w:trHeight w:val="1073"/>
        </w:trPr>
        <w:tc>
          <w:tcPr>
            <w:tcW w:w="163" w:type="pct"/>
            <w:tcBorders>
              <w:left w:val="single" w:sz="4" w:space="0" w:color="auto"/>
              <w:right w:val="nil"/>
            </w:tcBorders>
          </w:tcPr>
          <w:p w14:paraId="22EEAA7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1" w:type="pct"/>
            <w:gridSpan w:val="3"/>
            <w:tcBorders>
              <w:left w:val="single" w:sz="4" w:space="0" w:color="auto"/>
              <w:right w:val="nil"/>
            </w:tcBorders>
          </w:tcPr>
          <w:p w14:paraId="390F09E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257" w:type="pct"/>
            <w:tcBorders>
              <w:left w:val="single" w:sz="4" w:space="0" w:color="auto"/>
              <w:right w:val="nil"/>
            </w:tcBorders>
          </w:tcPr>
          <w:p w14:paraId="10FC896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урологии, андрологии и сексологии ИПО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right w:val="nil"/>
            </w:tcBorders>
          </w:tcPr>
          <w:p w14:paraId="432F6EF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  <w:tcBorders>
              <w:left w:val="single" w:sz="4" w:space="0" w:color="auto"/>
              <w:right w:val="nil"/>
            </w:tcBorders>
          </w:tcPr>
          <w:p w14:paraId="0DC09E9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  <w:tcBorders>
              <w:left w:val="single" w:sz="4" w:space="0" w:color="auto"/>
              <w:right w:val="nil"/>
            </w:tcBorders>
          </w:tcPr>
          <w:p w14:paraId="3191152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503C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5AC105BF" w14:textId="77777777" w:rsidTr="00F42629">
        <w:trPr>
          <w:gridBefore w:val="1"/>
          <w:wBefore w:w="11" w:type="pct"/>
          <w:trHeight w:val="373"/>
        </w:trPr>
        <w:tc>
          <w:tcPr>
            <w:tcW w:w="163" w:type="pct"/>
          </w:tcPr>
          <w:p w14:paraId="0CEDFD0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8"/>
          </w:tcPr>
          <w:p w14:paraId="21104451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Практика. Базовая часть.</w:t>
            </w:r>
          </w:p>
        </w:tc>
        <w:tc>
          <w:tcPr>
            <w:tcW w:w="395" w:type="pct"/>
            <w:gridSpan w:val="2"/>
          </w:tcPr>
          <w:p w14:paraId="0819A44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4DE15556" w14:textId="77777777" w:rsidTr="00F42629">
        <w:trPr>
          <w:gridBefore w:val="1"/>
          <w:wBefore w:w="11" w:type="pct"/>
        </w:trPr>
        <w:tc>
          <w:tcPr>
            <w:tcW w:w="163" w:type="pct"/>
          </w:tcPr>
          <w:p w14:paraId="3A06602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gridSpan w:val="2"/>
          </w:tcPr>
          <w:p w14:paraId="21A49ED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14:paraId="436ED86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курс,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</w:t>
            </w:r>
          </w:p>
        </w:tc>
        <w:tc>
          <w:tcPr>
            <w:tcW w:w="1314" w:type="pct"/>
            <w:gridSpan w:val="2"/>
          </w:tcPr>
          <w:p w14:paraId="0E6FCA2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дерматовенерологии с курсом косметологии и ПО им. проф. В. И.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Прохоренкова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ККВД №1</w:t>
            </w:r>
          </w:p>
          <w:p w14:paraId="71AABD2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</w:tcPr>
          <w:p w14:paraId="3E27D84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07.10.2019</w:t>
            </w:r>
          </w:p>
        </w:tc>
        <w:tc>
          <w:tcPr>
            <w:tcW w:w="630" w:type="pct"/>
          </w:tcPr>
          <w:p w14:paraId="19A1553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02.11.2019</w:t>
            </w:r>
          </w:p>
        </w:tc>
        <w:tc>
          <w:tcPr>
            <w:tcW w:w="287" w:type="pct"/>
          </w:tcPr>
          <w:p w14:paraId="5D4FF48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14:paraId="5F63CF8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E5A7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280C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3D09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66A2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</w:tcPr>
          <w:p w14:paraId="05133B9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2629" w:rsidRPr="00F42629" w14:paraId="15939742" w14:textId="77777777" w:rsidTr="00F42629">
        <w:trPr>
          <w:gridBefore w:val="1"/>
          <w:wBefore w:w="11" w:type="pct"/>
        </w:trPr>
        <w:tc>
          <w:tcPr>
            <w:tcW w:w="163" w:type="pct"/>
          </w:tcPr>
          <w:p w14:paraId="5893A36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pct"/>
            <w:gridSpan w:val="2"/>
          </w:tcPr>
          <w:p w14:paraId="32F0741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14:paraId="4DA38A9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Общеврачебные навыки</w:t>
            </w:r>
          </w:p>
        </w:tc>
        <w:tc>
          <w:tcPr>
            <w:tcW w:w="1314" w:type="pct"/>
            <w:gridSpan w:val="2"/>
          </w:tcPr>
          <w:p w14:paraId="1608F86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</w:p>
          <w:p w14:paraId="712E8C0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14:paraId="21BF48C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2"/>
          </w:tcPr>
          <w:p w14:paraId="4258D35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630" w:type="pct"/>
          </w:tcPr>
          <w:p w14:paraId="64B0758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87" w:type="pct"/>
          </w:tcPr>
          <w:p w14:paraId="609A0D2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" w:type="pct"/>
            <w:gridSpan w:val="2"/>
          </w:tcPr>
          <w:p w14:paraId="10F802E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2629" w:rsidRPr="00F42629" w14:paraId="490DC9A1" w14:textId="77777777" w:rsidTr="00F42629">
        <w:trPr>
          <w:gridBefore w:val="1"/>
          <w:gridAfter w:val="1"/>
          <w:wBefore w:w="11" w:type="pct"/>
          <w:wAfter w:w="664" w:type="pct"/>
        </w:trPr>
        <w:tc>
          <w:tcPr>
            <w:tcW w:w="163" w:type="pct"/>
          </w:tcPr>
          <w:p w14:paraId="5A1E7BD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pct"/>
            <w:gridSpan w:val="2"/>
          </w:tcPr>
          <w:p w14:paraId="5E80EDA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14:paraId="1329C24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2"/>
          </w:tcPr>
          <w:p w14:paraId="440F413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Красноярский краевой кожно-венерологический диспансер №1</w:t>
            </w:r>
          </w:p>
        </w:tc>
        <w:tc>
          <w:tcPr>
            <w:tcW w:w="630" w:type="pct"/>
            <w:gridSpan w:val="2"/>
          </w:tcPr>
          <w:p w14:paraId="1845948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</w:t>
            </w:r>
          </w:p>
          <w:p w14:paraId="405FC5B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</w:t>
            </w:r>
          </w:p>
          <w:p w14:paraId="353048E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</w:t>
            </w:r>
          </w:p>
        </w:tc>
        <w:tc>
          <w:tcPr>
            <w:tcW w:w="630" w:type="pct"/>
          </w:tcPr>
          <w:p w14:paraId="1868CC5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</w:t>
            </w:r>
          </w:p>
          <w:p w14:paraId="0772D41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</w:t>
            </w:r>
          </w:p>
          <w:p w14:paraId="5B3FEEB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</w:t>
            </w:r>
          </w:p>
        </w:tc>
        <w:tc>
          <w:tcPr>
            <w:tcW w:w="287" w:type="pct"/>
          </w:tcPr>
          <w:p w14:paraId="3EB6CE2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87" w:type="pct"/>
          </w:tcPr>
          <w:p w14:paraId="0610AEC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2629" w:rsidRPr="00F42629" w14:paraId="771AF152" w14:textId="77777777" w:rsidTr="00F42629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4344" w:type="pct"/>
            <w:gridSpan w:val="12"/>
          </w:tcPr>
          <w:p w14:paraId="30FD0E50" w14:textId="77777777" w:rsidR="00F42629" w:rsidRPr="00F42629" w:rsidRDefault="00F42629" w:rsidP="00F42629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Практика. Вариативная часть.</w:t>
            </w:r>
          </w:p>
        </w:tc>
      </w:tr>
      <w:tr w:rsidR="00F42629" w:rsidRPr="00F42629" w14:paraId="5CA58F9D" w14:textId="77777777" w:rsidTr="00F42629">
        <w:tblPrEx>
          <w:tblLook w:val="0000" w:firstRow="0" w:lastRow="0" w:firstColumn="0" w:lastColumn="0" w:noHBand="0" w:noVBand="0"/>
        </w:tblPrEx>
        <w:trPr>
          <w:trHeight w:val="1514"/>
        </w:trPr>
        <w:tc>
          <w:tcPr>
            <w:tcW w:w="173" w:type="pct"/>
            <w:gridSpan w:val="2"/>
          </w:tcPr>
          <w:p w14:paraId="5FA8C3F5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87280D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gridSpan w:val="2"/>
          </w:tcPr>
          <w:p w14:paraId="0BC6AFF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клиническая практика в</w:t>
            </w:r>
          </w:p>
          <w:p w14:paraId="6058B4F3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поликлинике</w:t>
            </w:r>
          </w:p>
          <w:p w14:paraId="4622A68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gridSpan w:val="2"/>
          </w:tcPr>
          <w:p w14:paraId="3A5BFB4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Красноярский краевой кожно-венерологический диспансер №1, амбулаторно-поликлиническое отделение</w:t>
            </w:r>
          </w:p>
        </w:tc>
        <w:tc>
          <w:tcPr>
            <w:tcW w:w="630" w:type="pct"/>
            <w:gridSpan w:val="2"/>
          </w:tcPr>
          <w:p w14:paraId="75C402B9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29.06.20</w:t>
            </w:r>
          </w:p>
          <w:p w14:paraId="7BA95FE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14:paraId="2BD1F685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01.08.20</w:t>
            </w:r>
          </w:p>
          <w:p w14:paraId="30EB03B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14:paraId="42F959B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95" w:type="pct"/>
            <w:gridSpan w:val="2"/>
          </w:tcPr>
          <w:p w14:paraId="72F2C492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Диф.зач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6C1D1B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075" w:tblpY="-7870"/>
        <w:tblW w:w="5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"/>
        <w:gridCol w:w="6"/>
        <w:gridCol w:w="2403"/>
        <w:gridCol w:w="11"/>
        <w:gridCol w:w="3107"/>
        <w:gridCol w:w="1559"/>
        <w:gridCol w:w="1559"/>
        <w:gridCol w:w="708"/>
        <w:gridCol w:w="1046"/>
      </w:tblGrid>
      <w:tr w:rsidR="00F42629" w:rsidRPr="00F42629" w14:paraId="68E8DC1D" w14:textId="77777777" w:rsidTr="00F42629">
        <w:trPr>
          <w:trHeight w:val="267"/>
        </w:trPr>
        <w:tc>
          <w:tcPr>
            <w:tcW w:w="5000" w:type="pct"/>
            <w:gridSpan w:val="10"/>
          </w:tcPr>
          <w:p w14:paraId="704CAEC3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lastRenderedPageBreak/>
              <w:t>2 курс</w:t>
            </w:r>
          </w:p>
          <w:p w14:paraId="446EF8D4" w14:textId="77777777" w:rsidR="00F42629" w:rsidRDefault="00F42629" w:rsidP="00F4262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484E18" w14:textId="6FDB2031" w:rsidR="00F42629" w:rsidRPr="00F42629" w:rsidRDefault="00F42629" w:rsidP="00F4262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Дисциплины. Базовая часть.</w:t>
            </w:r>
          </w:p>
        </w:tc>
      </w:tr>
      <w:tr w:rsidR="00F42629" w:rsidRPr="00F42629" w14:paraId="5D66EB96" w14:textId="77777777" w:rsidTr="00F42629">
        <w:trPr>
          <w:trHeight w:val="1365"/>
        </w:trPr>
        <w:tc>
          <w:tcPr>
            <w:tcW w:w="194" w:type="pct"/>
          </w:tcPr>
          <w:p w14:paraId="485133BB" w14:textId="77777777" w:rsidR="00F42629" w:rsidRPr="00F42629" w:rsidRDefault="00F42629" w:rsidP="00F42629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E3A55B0" w14:textId="77777777" w:rsidR="00F42629" w:rsidRPr="00F42629" w:rsidRDefault="00F42629" w:rsidP="00F42629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F62916" w14:textId="77777777" w:rsidR="00F42629" w:rsidRPr="00F42629" w:rsidRDefault="00F42629" w:rsidP="00F42629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3"/>
          </w:tcPr>
          <w:p w14:paraId="54931D6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</w:p>
          <w:p w14:paraId="2ADC3EF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gridSpan w:val="2"/>
          </w:tcPr>
          <w:p w14:paraId="5E68E3F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дерматовенерологии с курсом косметологии и ПО им. проф. В. И.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Прохоренкова</w:t>
            </w:r>
            <w:proofErr w:type="spellEnd"/>
          </w:p>
        </w:tc>
        <w:tc>
          <w:tcPr>
            <w:tcW w:w="720" w:type="pct"/>
          </w:tcPr>
          <w:p w14:paraId="78FF8C0B" w14:textId="23409A28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  <w:r w:rsidR="00BC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</w:t>
            </w:r>
          </w:p>
          <w:p w14:paraId="7EAC7D1A" w14:textId="6EB76A76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07.06.22</w:t>
            </w:r>
          </w:p>
          <w:p w14:paraId="3A48391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C22D4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14:paraId="57509A92" w14:textId="37DBDA84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26.09.21</w:t>
            </w:r>
          </w:p>
          <w:p w14:paraId="4A46A47C" w14:textId="679E1952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16.06.22</w:t>
            </w:r>
          </w:p>
          <w:p w14:paraId="132113E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0512C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14:paraId="18AE4D4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  <w:p w14:paraId="71D7C00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EFF7C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14:paraId="1D01A912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14:paraId="63BFE34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7F8039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60A83C84" w14:textId="77777777" w:rsidTr="00F42629">
        <w:trPr>
          <w:trHeight w:val="333"/>
        </w:trPr>
        <w:tc>
          <w:tcPr>
            <w:tcW w:w="5000" w:type="pct"/>
            <w:gridSpan w:val="10"/>
          </w:tcPr>
          <w:p w14:paraId="5068D460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Практика. Базовая часть.</w:t>
            </w:r>
          </w:p>
        </w:tc>
      </w:tr>
      <w:tr w:rsidR="00F42629" w:rsidRPr="00F42629" w14:paraId="7676EAF6" w14:textId="77777777" w:rsidTr="00F42629">
        <w:trPr>
          <w:trHeight w:val="1365"/>
        </w:trPr>
        <w:tc>
          <w:tcPr>
            <w:tcW w:w="200" w:type="pct"/>
            <w:gridSpan w:val="3"/>
          </w:tcPr>
          <w:p w14:paraId="31268565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DD84DA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</w:tcPr>
          <w:p w14:paraId="5E28EBD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14:paraId="62EBA86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  <w:gridSpan w:val="2"/>
          </w:tcPr>
          <w:p w14:paraId="05A99FA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Красноярский краевой кожно-венерологический диспансер №1</w:t>
            </w:r>
          </w:p>
        </w:tc>
        <w:tc>
          <w:tcPr>
            <w:tcW w:w="720" w:type="pct"/>
          </w:tcPr>
          <w:p w14:paraId="575F0177" w14:textId="262DAE59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28.09.21</w:t>
            </w:r>
          </w:p>
          <w:p w14:paraId="72C821B9" w14:textId="0344B473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10.01.22</w:t>
            </w:r>
          </w:p>
          <w:p w14:paraId="02C29AD7" w14:textId="587BC038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27.02.22</w:t>
            </w:r>
          </w:p>
        </w:tc>
        <w:tc>
          <w:tcPr>
            <w:tcW w:w="720" w:type="pct"/>
          </w:tcPr>
          <w:p w14:paraId="7EBADB7B" w14:textId="55F5B8E4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  <w:p w14:paraId="6182F26C" w14:textId="50EE12C4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22.02.22</w:t>
            </w:r>
          </w:p>
          <w:p w14:paraId="779B0A00" w14:textId="0F8502BA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18.05.22</w:t>
            </w:r>
          </w:p>
        </w:tc>
        <w:tc>
          <w:tcPr>
            <w:tcW w:w="327" w:type="pct"/>
          </w:tcPr>
          <w:p w14:paraId="11DB8A0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</w:t>
            </w:r>
          </w:p>
          <w:p w14:paraId="2E4A005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14:paraId="67FBB10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C2D51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47E5AD82" w14:textId="77777777" w:rsidTr="00F42629">
        <w:trPr>
          <w:trHeight w:val="285"/>
        </w:trPr>
        <w:tc>
          <w:tcPr>
            <w:tcW w:w="5000" w:type="pct"/>
            <w:gridSpan w:val="10"/>
          </w:tcPr>
          <w:p w14:paraId="4B20E45D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Практика. Вариативная часть.</w:t>
            </w:r>
          </w:p>
        </w:tc>
      </w:tr>
      <w:tr w:rsidR="00F42629" w:rsidRPr="00F42629" w14:paraId="2E722512" w14:textId="77777777" w:rsidTr="00F42629">
        <w:trPr>
          <w:trHeight w:val="1335"/>
        </w:trPr>
        <w:tc>
          <w:tcPr>
            <w:tcW w:w="194" w:type="pct"/>
          </w:tcPr>
          <w:p w14:paraId="513E396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B2C205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E0BAB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gridSpan w:val="4"/>
          </w:tcPr>
          <w:p w14:paraId="3667B88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клиническая практика в</w:t>
            </w:r>
          </w:p>
          <w:p w14:paraId="441FCA4C" w14:textId="77777777" w:rsidR="00F42629" w:rsidRPr="00F42629" w:rsidRDefault="00F42629" w:rsidP="00F42629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поликлинике</w:t>
            </w:r>
          </w:p>
          <w:p w14:paraId="12A08D9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5" w:type="pct"/>
          </w:tcPr>
          <w:p w14:paraId="3465AF3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Красноярский краевой кожно-венерологический диспансер №1, амбулаторно-поликлиническое отделение</w:t>
            </w:r>
          </w:p>
        </w:tc>
        <w:tc>
          <w:tcPr>
            <w:tcW w:w="720" w:type="pct"/>
          </w:tcPr>
          <w:p w14:paraId="3C003331" w14:textId="1C2BCF2E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19.05.22</w:t>
            </w:r>
          </w:p>
        </w:tc>
        <w:tc>
          <w:tcPr>
            <w:tcW w:w="720" w:type="pct"/>
          </w:tcPr>
          <w:p w14:paraId="6EB8A096" w14:textId="43D9C8D4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05.05.22</w:t>
            </w:r>
          </w:p>
          <w:p w14:paraId="3BF586C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14:paraId="553FD2C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14:paraId="0C87459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85650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14:paraId="6481C01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B2360C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D05D7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9DDE9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29" w:rsidRPr="00F42629" w14:paraId="166804B0" w14:textId="77777777" w:rsidTr="00F42629">
        <w:trPr>
          <w:trHeight w:val="409"/>
        </w:trPr>
        <w:tc>
          <w:tcPr>
            <w:tcW w:w="5000" w:type="pct"/>
            <w:gridSpan w:val="10"/>
          </w:tcPr>
          <w:p w14:paraId="6C04FCED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</w:t>
            </w:r>
          </w:p>
        </w:tc>
      </w:tr>
      <w:tr w:rsidR="00F42629" w:rsidRPr="00F42629" w14:paraId="10C3DA31" w14:textId="77777777" w:rsidTr="00F42629">
        <w:trPr>
          <w:trHeight w:val="1335"/>
        </w:trPr>
        <w:tc>
          <w:tcPr>
            <w:tcW w:w="194" w:type="pct"/>
          </w:tcPr>
          <w:p w14:paraId="2F889FB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pct"/>
            <w:gridSpan w:val="4"/>
          </w:tcPr>
          <w:p w14:paraId="27631548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культура и грамотность</w:t>
            </w:r>
          </w:p>
        </w:tc>
        <w:tc>
          <w:tcPr>
            <w:tcW w:w="1435" w:type="pct"/>
          </w:tcPr>
          <w:p w14:paraId="1F3425A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экономики здравоохранения ИПО</w:t>
            </w:r>
          </w:p>
        </w:tc>
        <w:tc>
          <w:tcPr>
            <w:tcW w:w="720" w:type="pct"/>
          </w:tcPr>
          <w:p w14:paraId="2E96325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20" w:type="pct"/>
          </w:tcPr>
          <w:p w14:paraId="531715CA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27" w:type="pct"/>
          </w:tcPr>
          <w:p w14:paraId="37ABD7D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" w:type="pct"/>
          </w:tcPr>
          <w:p w14:paraId="568393A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5691C226" w14:textId="77777777" w:rsidTr="00F42629">
        <w:trPr>
          <w:trHeight w:val="1335"/>
        </w:trPr>
        <w:tc>
          <w:tcPr>
            <w:tcW w:w="194" w:type="pct"/>
          </w:tcPr>
          <w:p w14:paraId="4496349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pct"/>
            <w:gridSpan w:val="4"/>
          </w:tcPr>
          <w:p w14:paraId="516C2D7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 управления в здравоохранении</w:t>
            </w:r>
          </w:p>
        </w:tc>
        <w:tc>
          <w:tcPr>
            <w:tcW w:w="1435" w:type="pct"/>
          </w:tcPr>
          <w:p w14:paraId="3E19194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управления и экономики здравоохранения ИПО</w:t>
            </w:r>
          </w:p>
        </w:tc>
        <w:tc>
          <w:tcPr>
            <w:tcW w:w="720" w:type="pct"/>
          </w:tcPr>
          <w:p w14:paraId="63EC8E7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20" w:type="pct"/>
          </w:tcPr>
          <w:p w14:paraId="05224FDD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27" w:type="pct"/>
          </w:tcPr>
          <w:p w14:paraId="105E8297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" w:type="pct"/>
          </w:tcPr>
          <w:p w14:paraId="14C4A244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42629" w:rsidRPr="00F42629" w14:paraId="0690C133" w14:textId="77777777" w:rsidTr="00F42629">
        <w:trPr>
          <w:trHeight w:val="288"/>
        </w:trPr>
        <w:tc>
          <w:tcPr>
            <w:tcW w:w="5000" w:type="pct"/>
            <w:gridSpan w:val="10"/>
          </w:tcPr>
          <w:p w14:paraId="30D21588" w14:textId="77777777" w:rsidR="00F42629" w:rsidRPr="00F42629" w:rsidRDefault="00F42629" w:rsidP="00F4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итоговая аттестация.</w:t>
            </w:r>
          </w:p>
        </w:tc>
      </w:tr>
      <w:tr w:rsidR="00F42629" w:rsidRPr="00F42629" w14:paraId="61CCF46D" w14:textId="77777777" w:rsidTr="00F42629">
        <w:trPr>
          <w:trHeight w:val="525"/>
        </w:trPr>
        <w:tc>
          <w:tcPr>
            <w:tcW w:w="197" w:type="pct"/>
            <w:gridSpan w:val="2"/>
            <w:tcBorders>
              <w:bottom w:val="single" w:sz="4" w:space="0" w:color="auto"/>
            </w:tcBorders>
          </w:tcPr>
          <w:p w14:paraId="7A507D3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CE1AAC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bottom w:val="single" w:sz="4" w:space="0" w:color="auto"/>
            </w:tcBorders>
          </w:tcPr>
          <w:p w14:paraId="7862A7A1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государственной итоговой аттестации</w:t>
            </w: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</w:tcPr>
          <w:p w14:paraId="7BC5C2FF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дерматовенерологии с курсом косметологии и ПО им. проф. В. И. </w:t>
            </w:r>
            <w:proofErr w:type="spellStart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Прохоренкова</w:t>
            </w:r>
            <w:proofErr w:type="spellEnd"/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КККВД №1</w:t>
            </w: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6CD6A60C" w14:textId="69BEE7A3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17.06.22</w:t>
            </w:r>
          </w:p>
          <w:p w14:paraId="01AD0C7B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66C4705F" w14:textId="3A66B155" w:rsidR="00F42629" w:rsidRPr="00F42629" w:rsidRDefault="00BC7791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30.06.22</w:t>
            </w:r>
            <w:bookmarkStart w:id="1" w:name="_GoBack"/>
            <w:bookmarkEnd w:id="1"/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1917D45E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14:paraId="423ADB30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6F78D63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14:paraId="41F7FDB6" w14:textId="77777777" w:rsidR="00F42629" w:rsidRPr="00F42629" w:rsidRDefault="00F42629" w:rsidP="00F42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081144" w14:textId="77777777" w:rsidR="007D5F59" w:rsidRDefault="007D5F5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A21861" w14:textId="77777777" w:rsidR="007D5F59" w:rsidRDefault="007D5F5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F216B" w14:textId="57A960AB" w:rsidR="00F42629" w:rsidRPr="00BC7791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Ординатор        </w:t>
      </w:r>
      <w:r w:rsidR="00BC7791" w:rsidRPr="00BC7791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54CB56FC" wp14:editId="28EAED96">
            <wp:extent cx="735965" cy="46291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BC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Пупова</w:t>
      </w:r>
      <w:proofErr w:type="spellEnd"/>
      <w:r w:rsidR="00BC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</w:p>
    <w:p w14:paraId="0C71D9F2" w14:textId="77777777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2C4C0" w14:textId="09B15D0D" w:rsidR="00F42629" w:rsidRPr="00F42629" w:rsidRDefault="00F42629" w:rsidP="00F42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ординатора    </w:t>
      </w:r>
      <w:r w:rsidR="007D5F59" w:rsidRPr="007D5F5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0A540F9" wp14:editId="184C0D97">
            <wp:extent cx="926275" cy="373193"/>
            <wp:effectExtent l="0" t="0" r="762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36" cy="39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4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Карачева Ю. В.</w:t>
      </w:r>
    </w:p>
    <w:p w14:paraId="53A52A34" w14:textId="77777777" w:rsidR="00926479" w:rsidRDefault="00926479"/>
    <w:sectPr w:rsidR="0092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2DE142E"/>
    <w:lvl w:ilvl="0">
      <w:start w:val="1"/>
      <w:numFmt w:val="decimal"/>
      <w:pStyle w:val="F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A5F4E"/>
    <w:multiLevelType w:val="hybridMultilevel"/>
    <w:tmpl w:val="D1D4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247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6765600D"/>
    <w:multiLevelType w:val="hybridMultilevel"/>
    <w:tmpl w:val="41C4718C"/>
    <w:lvl w:ilvl="0" w:tplc="A266B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41148"/>
    <w:multiLevelType w:val="hybridMultilevel"/>
    <w:tmpl w:val="A6FA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B7"/>
    <w:rsid w:val="005078B7"/>
    <w:rsid w:val="007D5F59"/>
    <w:rsid w:val="008579FF"/>
    <w:rsid w:val="00926479"/>
    <w:rsid w:val="00AA4733"/>
    <w:rsid w:val="00BC7791"/>
    <w:rsid w:val="00D85181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4E2"/>
  <w15:chartTrackingRefBased/>
  <w15:docId w15:val="{D221E00B-3679-4E7E-AE00-8EBA2CB3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2629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2629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629"/>
    <w:pPr>
      <w:keepNext/>
      <w:numPr>
        <w:ilvl w:val="2"/>
        <w:numId w:val="2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42629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val="x-none" w:eastAsia="x-none"/>
    </w:rPr>
  </w:style>
  <w:style w:type="paragraph" w:styleId="6">
    <w:name w:val="heading 6"/>
    <w:basedOn w:val="a"/>
    <w:next w:val="a"/>
    <w:link w:val="60"/>
    <w:qFormat/>
    <w:rsid w:val="00F4262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42629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42629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2629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62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62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2629"/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  <w:lang w:val="x-none" w:eastAsia="x-none"/>
    </w:rPr>
  </w:style>
  <w:style w:type="character" w:customStyle="1" w:styleId="60">
    <w:name w:val="Заголовок 6 Знак"/>
    <w:basedOn w:val="a0"/>
    <w:link w:val="6"/>
    <w:rsid w:val="00F426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42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26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262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2629"/>
  </w:style>
  <w:style w:type="paragraph" w:styleId="a3">
    <w:name w:val="Body Text"/>
    <w:basedOn w:val="a"/>
    <w:link w:val="a4"/>
    <w:rsid w:val="00F42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426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F42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426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F426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F42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F42629"/>
    <w:pPr>
      <w:widowControl w:val="0"/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Normal">
    <w:name w:val="ConsPlusNormal"/>
    <w:rsid w:val="00F42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6721-B189-4278-88B8-DB662058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Юлия</cp:lastModifiedBy>
  <cp:revision>2</cp:revision>
  <dcterms:created xsi:type="dcterms:W3CDTF">2022-02-21T17:01:00Z</dcterms:created>
  <dcterms:modified xsi:type="dcterms:W3CDTF">2022-02-21T17:01:00Z</dcterms:modified>
</cp:coreProperties>
</file>