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8F" w:rsidRDefault="003E5054">
      <w:pPr>
        <w:pStyle w:val="a3"/>
        <w:spacing w:before="78" w:line="360" w:lineRule="auto"/>
        <w:ind w:left="135" w:right="130"/>
        <w:jc w:val="center"/>
      </w:pPr>
      <w:r>
        <w:t>Федеральное</w:t>
      </w:r>
      <w:r>
        <w:rPr>
          <w:spacing w:val="-14"/>
        </w:rPr>
        <w:t xml:space="preserve"> </w:t>
      </w:r>
      <w:r>
        <w:t>государственное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 xml:space="preserve">"Красноярский государственный медицинский университет имени профессора В.Ф. </w:t>
      </w:r>
      <w:proofErr w:type="spellStart"/>
      <w:r>
        <w:t>Войн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Ясенецкого</w:t>
      </w:r>
      <w:proofErr w:type="spellEnd"/>
      <w:r>
        <w:t>"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здравоохранения Российской</w:t>
      </w:r>
      <w:r>
        <w:rPr>
          <w:spacing w:val="-3"/>
        </w:rPr>
        <w:t xml:space="preserve"> </w:t>
      </w:r>
      <w:r>
        <w:t>Федерации</w:t>
      </w:r>
    </w:p>
    <w:p w:rsidR="0048128F" w:rsidRDefault="003E5054">
      <w:pPr>
        <w:pStyle w:val="a3"/>
        <w:ind w:left="132" w:right="130"/>
        <w:jc w:val="center"/>
      </w:pPr>
      <w:r>
        <w:t>Кафедра</w:t>
      </w:r>
      <w:r>
        <w:rPr>
          <w:spacing w:val="-10"/>
        </w:rPr>
        <w:t xml:space="preserve"> </w:t>
      </w:r>
      <w:r>
        <w:t>травматологии,</w:t>
      </w:r>
      <w:r>
        <w:rPr>
          <w:spacing w:val="-8"/>
        </w:rPr>
        <w:t xml:space="preserve"> </w:t>
      </w:r>
      <w:r>
        <w:t>ортопедии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нейрохирургии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курсом</w:t>
      </w:r>
      <w:r>
        <w:rPr>
          <w:spacing w:val="-9"/>
        </w:rPr>
        <w:t xml:space="preserve"> </w:t>
      </w:r>
      <w:proofErr w:type="gramStart"/>
      <w:r>
        <w:t>ПО</w:t>
      </w:r>
      <w:proofErr w:type="gramEnd"/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</w:pPr>
    </w:p>
    <w:p w:rsidR="0048128F" w:rsidRDefault="003E5054">
      <w:pPr>
        <w:pStyle w:val="a3"/>
        <w:ind w:left="135" w:right="129"/>
        <w:jc w:val="center"/>
      </w:pPr>
      <w:r>
        <w:t>Реферат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тему:</w:t>
      </w:r>
    </w:p>
    <w:p w:rsidR="0048128F" w:rsidRDefault="003E5054">
      <w:pPr>
        <w:pStyle w:val="Heading1"/>
        <w:spacing w:before="138"/>
        <w:ind w:left="131" w:right="130"/>
        <w:jc w:val="center"/>
      </w:pPr>
      <w:r>
        <w:t>«Асептический</w:t>
      </w:r>
      <w:r>
        <w:rPr>
          <w:spacing w:val="-5"/>
        </w:rPr>
        <w:t xml:space="preserve"> </w:t>
      </w:r>
      <w:r>
        <w:t>некроз</w:t>
      </w:r>
      <w:r>
        <w:rPr>
          <w:spacing w:val="-7"/>
        </w:rPr>
        <w:t xml:space="preserve"> </w:t>
      </w:r>
      <w:r>
        <w:t>костей»</w:t>
      </w:r>
    </w:p>
    <w:p w:rsidR="0048128F" w:rsidRDefault="0048128F">
      <w:pPr>
        <w:pStyle w:val="a3"/>
        <w:ind w:left="0"/>
        <w:rPr>
          <w:b/>
          <w:sz w:val="26"/>
        </w:rPr>
      </w:pPr>
    </w:p>
    <w:p w:rsidR="0048128F" w:rsidRDefault="0048128F">
      <w:pPr>
        <w:pStyle w:val="a3"/>
        <w:ind w:left="0"/>
        <w:rPr>
          <w:b/>
          <w:sz w:val="26"/>
        </w:rPr>
      </w:pPr>
    </w:p>
    <w:p w:rsidR="0048128F" w:rsidRDefault="0048128F">
      <w:pPr>
        <w:pStyle w:val="a3"/>
        <w:ind w:left="0"/>
        <w:rPr>
          <w:b/>
          <w:sz w:val="26"/>
        </w:rPr>
      </w:pPr>
    </w:p>
    <w:p w:rsidR="0048128F" w:rsidRDefault="0048128F">
      <w:pPr>
        <w:pStyle w:val="a3"/>
        <w:ind w:left="0"/>
        <w:rPr>
          <w:b/>
          <w:sz w:val="26"/>
        </w:rPr>
      </w:pPr>
    </w:p>
    <w:p w:rsidR="0048128F" w:rsidRDefault="003E5054">
      <w:pPr>
        <w:pStyle w:val="a3"/>
        <w:spacing w:before="184" w:line="360" w:lineRule="auto"/>
        <w:ind w:left="8024" w:right="107" w:firstLine="494"/>
        <w:jc w:val="right"/>
      </w:pPr>
      <w:r>
        <w:t>Выполнил</w:t>
      </w:r>
      <w:r>
        <w:t>:</w:t>
      </w:r>
      <w:r>
        <w:rPr>
          <w:spacing w:val="-57"/>
        </w:rPr>
        <w:t xml:space="preserve"> </w:t>
      </w:r>
      <w:r>
        <w:rPr>
          <w:spacing w:val="-2"/>
        </w:rPr>
        <w:t>ординатор</w:t>
      </w:r>
      <w:r>
        <w:rPr>
          <w:spacing w:val="-10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года</w:t>
      </w:r>
    </w:p>
    <w:p w:rsidR="0048128F" w:rsidRDefault="003E5054">
      <w:pPr>
        <w:pStyle w:val="a3"/>
        <w:ind w:left="0" w:right="110"/>
        <w:jc w:val="right"/>
      </w:pPr>
      <w:proofErr w:type="spellStart"/>
      <w:r>
        <w:t>Кураченко</w:t>
      </w:r>
      <w:proofErr w:type="spellEnd"/>
      <w:r>
        <w:t xml:space="preserve"> Руслан Александрович</w:t>
      </w: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spacing w:before="1"/>
        <w:ind w:left="0"/>
        <w:rPr>
          <w:sz w:val="38"/>
        </w:rPr>
      </w:pPr>
    </w:p>
    <w:p w:rsidR="0048128F" w:rsidRDefault="003E5054">
      <w:pPr>
        <w:pStyle w:val="a3"/>
        <w:ind w:left="133" w:right="130"/>
        <w:jc w:val="center"/>
      </w:pPr>
      <w:r>
        <w:t>Красноярск,</w:t>
      </w:r>
      <w:r>
        <w:rPr>
          <w:spacing w:val="-8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год</w:t>
      </w:r>
    </w:p>
    <w:p w:rsidR="0048128F" w:rsidRDefault="0048128F">
      <w:pPr>
        <w:jc w:val="center"/>
        <w:sectPr w:rsidR="0048128F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spacing w:before="78" w:line="360" w:lineRule="auto"/>
        <w:ind w:right="118"/>
      </w:pPr>
      <w:r>
        <w:lastRenderedPageBreak/>
        <w:t>Асептический</w:t>
      </w:r>
      <w:r>
        <w:rPr>
          <w:spacing w:val="22"/>
        </w:rPr>
        <w:t xml:space="preserve"> </w:t>
      </w:r>
      <w:r>
        <w:t>некроз</w:t>
      </w:r>
      <w:r>
        <w:rPr>
          <w:spacing w:val="22"/>
        </w:rPr>
        <w:t xml:space="preserve"> </w:t>
      </w:r>
      <w:r>
        <w:t>кости</w:t>
      </w:r>
      <w:r>
        <w:rPr>
          <w:spacing w:val="22"/>
        </w:rPr>
        <w:t xml:space="preserve"> </w:t>
      </w:r>
      <w:r>
        <w:t>(</w:t>
      </w:r>
      <w:proofErr w:type="spellStart"/>
      <w:r>
        <w:t>остеонекроз</w:t>
      </w:r>
      <w:proofErr w:type="spellEnd"/>
      <w:r>
        <w:t>)</w:t>
      </w:r>
      <w:r>
        <w:rPr>
          <w:spacing w:val="25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тяжелое</w:t>
      </w:r>
      <w:r>
        <w:rPr>
          <w:spacing w:val="22"/>
        </w:rPr>
        <w:t xml:space="preserve"> </w:t>
      </w:r>
      <w:proofErr w:type="spellStart"/>
      <w:r>
        <w:t>полиэтиологическое</w:t>
      </w:r>
      <w:proofErr w:type="spellEnd"/>
      <w:r>
        <w:rPr>
          <w:spacing w:val="24"/>
        </w:rPr>
        <w:t xml:space="preserve"> </w:t>
      </w:r>
      <w:r>
        <w:t>заболевание,</w:t>
      </w:r>
      <w:r>
        <w:rPr>
          <w:spacing w:val="-57"/>
        </w:rPr>
        <w:t xml:space="preserve"> </w:t>
      </w:r>
      <w:r>
        <w:t>связанное с гибелью костных клеток в определенном участке костной ткани, с нарушением</w:t>
      </w:r>
      <w:r>
        <w:rPr>
          <w:spacing w:val="1"/>
        </w:rPr>
        <w:t xml:space="preserve"> </w:t>
      </w:r>
      <w:r>
        <w:t>кровоснабжения,</w:t>
      </w:r>
      <w:r>
        <w:rPr>
          <w:spacing w:val="23"/>
        </w:rPr>
        <w:t xml:space="preserve"> </w:t>
      </w:r>
      <w:r>
        <w:t>быстро</w:t>
      </w:r>
      <w:r>
        <w:rPr>
          <w:spacing w:val="24"/>
        </w:rPr>
        <w:t xml:space="preserve"> </w:t>
      </w:r>
      <w:r>
        <w:t>приводящее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развитию</w:t>
      </w:r>
      <w:r>
        <w:rPr>
          <w:spacing w:val="25"/>
        </w:rPr>
        <w:t xml:space="preserve"> </w:t>
      </w:r>
      <w:r>
        <w:t>вторичного</w:t>
      </w:r>
      <w:r>
        <w:rPr>
          <w:spacing w:val="24"/>
        </w:rPr>
        <w:t xml:space="preserve"> </w:t>
      </w:r>
      <w:r>
        <w:t>артроза/артрита</w:t>
      </w:r>
      <w:r>
        <w:rPr>
          <w:spacing w:val="23"/>
        </w:rPr>
        <w:t xml:space="preserve"> </w:t>
      </w:r>
      <w:r>
        <w:t>прилежащего</w:t>
      </w:r>
      <w:r>
        <w:rPr>
          <w:spacing w:val="-57"/>
        </w:rPr>
        <w:t xml:space="preserve"> </w:t>
      </w:r>
      <w:r>
        <w:t>сустава.</w:t>
      </w:r>
      <w:r>
        <w:rPr>
          <w:spacing w:val="14"/>
        </w:rPr>
        <w:t xml:space="preserve"> </w:t>
      </w:r>
      <w:r>
        <w:t>Наиболее</w:t>
      </w:r>
      <w:r>
        <w:rPr>
          <w:spacing w:val="15"/>
        </w:rPr>
        <w:t xml:space="preserve"> </w:t>
      </w:r>
      <w:r>
        <w:t>частой</w:t>
      </w:r>
      <w:r>
        <w:rPr>
          <w:spacing w:val="15"/>
        </w:rPr>
        <w:t xml:space="preserve"> </w:t>
      </w:r>
      <w:r>
        <w:t>локализацией</w:t>
      </w:r>
      <w:r>
        <w:rPr>
          <w:spacing w:val="16"/>
        </w:rPr>
        <w:t xml:space="preserve"> </w:t>
      </w:r>
      <w:r>
        <w:t>являетс</w:t>
      </w:r>
      <w:r>
        <w:t>я</w:t>
      </w:r>
      <w:r>
        <w:rPr>
          <w:spacing w:val="17"/>
        </w:rPr>
        <w:t xml:space="preserve"> </w:t>
      </w:r>
      <w:r>
        <w:t>головка</w:t>
      </w:r>
      <w:r>
        <w:rPr>
          <w:spacing w:val="17"/>
        </w:rPr>
        <w:t xml:space="preserve"> </w:t>
      </w:r>
      <w:r>
        <w:t>бедренной</w:t>
      </w:r>
      <w:r>
        <w:rPr>
          <w:spacing w:val="16"/>
        </w:rPr>
        <w:t xml:space="preserve"> </w:t>
      </w:r>
      <w:r>
        <w:t>кости,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втором</w:t>
      </w:r>
      <w:r>
        <w:rPr>
          <w:spacing w:val="15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распространению</w:t>
      </w:r>
      <w:r>
        <w:rPr>
          <w:spacing w:val="4"/>
        </w:rPr>
        <w:t xml:space="preserve"> </w:t>
      </w:r>
      <w:r>
        <w:t>находятся</w:t>
      </w:r>
      <w:r>
        <w:rPr>
          <w:spacing w:val="4"/>
        </w:rPr>
        <w:t xml:space="preserve"> </w:t>
      </w:r>
      <w:r>
        <w:t>мыщелки</w:t>
      </w:r>
      <w:r>
        <w:rPr>
          <w:spacing w:val="5"/>
        </w:rPr>
        <w:t xml:space="preserve"> </w:t>
      </w:r>
      <w:r>
        <w:t>бедренной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большеберцовой</w:t>
      </w:r>
      <w:r>
        <w:rPr>
          <w:spacing w:val="3"/>
        </w:rPr>
        <w:t xml:space="preserve"> </w:t>
      </w:r>
      <w:r>
        <w:t>костей,</w:t>
      </w:r>
      <w:r>
        <w:rPr>
          <w:spacing w:val="3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головка</w:t>
      </w:r>
      <w:r>
        <w:rPr>
          <w:spacing w:val="-57"/>
        </w:rPr>
        <w:t xml:space="preserve"> </w:t>
      </w:r>
      <w:r>
        <w:t>плечевой</w:t>
      </w:r>
      <w:r>
        <w:rPr>
          <w:spacing w:val="25"/>
        </w:rPr>
        <w:t xml:space="preserve"> </w:t>
      </w:r>
      <w:r>
        <w:t>кости,</w:t>
      </w:r>
      <w:r>
        <w:rPr>
          <w:spacing w:val="25"/>
        </w:rPr>
        <w:t xml:space="preserve"> </w:t>
      </w:r>
      <w:r>
        <w:t>таранная</w:t>
      </w:r>
      <w:r>
        <w:rPr>
          <w:spacing w:val="23"/>
        </w:rPr>
        <w:t xml:space="preserve"> </w:t>
      </w:r>
      <w:r>
        <w:t>кость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т.д.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отдельную</w:t>
      </w:r>
      <w:r>
        <w:rPr>
          <w:spacing w:val="24"/>
        </w:rPr>
        <w:t xml:space="preserve"> </w:t>
      </w:r>
      <w:r>
        <w:t>нозологическую</w:t>
      </w:r>
      <w:r>
        <w:rPr>
          <w:spacing w:val="24"/>
        </w:rPr>
        <w:t xml:space="preserve"> </w:t>
      </w:r>
      <w:r>
        <w:t>форму</w:t>
      </w:r>
      <w:r>
        <w:rPr>
          <w:spacing w:val="23"/>
        </w:rPr>
        <w:t xml:space="preserve"> </w:t>
      </w:r>
      <w:r>
        <w:t>выделяют</w:t>
      </w:r>
      <w:r>
        <w:rPr>
          <w:spacing w:val="-57"/>
        </w:rPr>
        <w:t xml:space="preserve"> </w:t>
      </w:r>
      <w:proofErr w:type="spellStart"/>
      <w:r>
        <w:t>остеохондропатию</w:t>
      </w:r>
      <w:proofErr w:type="spellEnd"/>
      <w:r>
        <w:rPr>
          <w:spacing w:val="11"/>
        </w:rPr>
        <w:t xml:space="preserve"> </w:t>
      </w:r>
      <w:r>
        <w:t>мыщелков</w:t>
      </w:r>
      <w:r>
        <w:rPr>
          <w:spacing w:val="9"/>
        </w:rPr>
        <w:t xml:space="preserve"> </w:t>
      </w:r>
      <w:r>
        <w:t>бедренной</w:t>
      </w:r>
      <w:r>
        <w:rPr>
          <w:spacing w:val="10"/>
        </w:rPr>
        <w:t xml:space="preserve"> </w:t>
      </w:r>
      <w:r>
        <w:t>кости</w:t>
      </w:r>
      <w:r>
        <w:rPr>
          <w:spacing w:val="10"/>
        </w:rPr>
        <w:t xml:space="preserve"> </w:t>
      </w:r>
      <w:r>
        <w:t>(болезнь</w:t>
      </w:r>
      <w:r>
        <w:rPr>
          <w:spacing w:val="11"/>
        </w:rPr>
        <w:t xml:space="preserve"> </w:t>
      </w:r>
      <w:r>
        <w:t>Кёнига)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головки</w:t>
      </w:r>
      <w:r>
        <w:rPr>
          <w:spacing w:val="11"/>
        </w:rPr>
        <w:t xml:space="preserve"> </w:t>
      </w:r>
      <w:r>
        <w:t>бедренной</w:t>
      </w:r>
      <w:r>
        <w:rPr>
          <w:spacing w:val="10"/>
        </w:rPr>
        <w:t xml:space="preserve"> </w:t>
      </w:r>
      <w:r>
        <w:t>кости</w:t>
      </w:r>
      <w:r>
        <w:rPr>
          <w:spacing w:val="-57"/>
        </w:rPr>
        <w:t xml:space="preserve"> </w:t>
      </w:r>
      <w:r>
        <w:t>(болезнь</w:t>
      </w:r>
      <w:r>
        <w:rPr>
          <w:spacing w:val="4"/>
        </w:rPr>
        <w:t xml:space="preserve"> </w:t>
      </w:r>
      <w:proofErr w:type="spellStart"/>
      <w:r>
        <w:t>Легга-Кальве-Пертеса</w:t>
      </w:r>
      <w:proofErr w:type="spellEnd"/>
      <w:r>
        <w:t>),</w:t>
      </w:r>
      <w:r>
        <w:rPr>
          <w:spacing w:val="5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данная</w:t>
      </w:r>
      <w:r>
        <w:rPr>
          <w:spacing w:val="4"/>
        </w:rPr>
        <w:t xml:space="preserve"> </w:t>
      </w:r>
      <w:r>
        <w:t>патология</w:t>
      </w:r>
      <w:r>
        <w:rPr>
          <w:spacing w:val="5"/>
        </w:rPr>
        <w:t xml:space="preserve"> </w:t>
      </w:r>
      <w:r>
        <w:t>встречается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основном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подростковом</w:t>
      </w:r>
      <w:r>
        <w:rPr>
          <w:spacing w:val="21"/>
        </w:rPr>
        <w:t xml:space="preserve"> </w:t>
      </w:r>
      <w:r>
        <w:t>возрасте.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наличие</w:t>
      </w:r>
      <w:r>
        <w:rPr>
          <w:spacing w:val="21"/>
        </w:rPr>
        <w:t xml:space="preserve"> </w:t>
      </w:r>
      <w:r>
        <w:t>открытых</w:t>
      </w:r>
      <w:r>
        <w:rPr>
          <w:spacing w:val="21"/>
        </w:rPr>
        <w:t xml:space="preserve"> </w:t>
      </w:r>
      <w:r>
        <w:t>зон</w:t>
      </w:r>
      <w:r>
        <w:rPr>
          <w:spacing w:val="21"/>
        </w:rPr>
        <w:t xml:space="preserve"> </w:t>
      </w:r>
      <w:r>
        <w:t>роста</w:t>
      </w:r>
      <w:r>
        <w:rPr>
          <w:spacing w:val="22"/>
        </w:rPr>
        <w:t xml:space="preserve"> </w:t>
      </w:r>
      <w:r>
        <w:t>делает</w:t>
      </w:r>
      <w:r>
        <w:rPr>
          <w:spacing w:val="22"/>
        </w:rPr>
        <w:t xml:space="preserve"> </w:t>
      </w:r>
      <w:r>
        <w:t>прогноз</w:t>
      </w:r>
      <w:r>
        <w:rPr>
          <w:spacing w:val="-57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благоприятным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 с</w:t>
      </w:r>
      <w:r>
        <w:rPr>
          <w:spacing w:val="-3"/>
        </w:rPr>
        <w:t xml:space="preserve"> </w:t>
      </w:r>
      <w:r>
        <w:t>асептическим</w:t>
      </w:r>
      <w:r>
        <w:rPr>
          <w:spacing w:val="-4"/>
        </w:rPr>
        <w:t xml:space="preserve"> </w:t>
      </w:r>
      <w:r>
        <w:t>некрозом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взрослых.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a3"/>
        <w:spacing w:line="360" w:lineRule="auto"/>
        <w:ind w:right="116"/>
        <w:jc w:val="both"/>
      </w:pPr>
      <w:r>
        <w:rPr>
          <w:b/>
        </w:rPr>
        <w:t>Этиология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патогенез</w:t>
      </w:r>
      <w:r>
        <w:rPr>
          <w:b/>
          <w:spacing w:val="-8"/>
        </w:rPr>
        <w:t xml:space="preserve"> </w:t>
      </w:r>
      <w:r>
        <w:rPr>
          <w:b/>
        </w:rPr>
        <w:t>заболевания</w:t>
      </w:r>
      <w:r>
        <w:rPr>
          <w:b/>
          <w:spacing w:val="-8"/>
        </w:rPr>
        <w:t xml:space="preserve"> </w:t>
      </w:r>
      <w:r>
        <w:rPr>
          <w:b/>
        </w:rPr>
        <w:t>или</w:t>
      </w:r>
      <w:r>
        <w:rPr>
          <w:b/>
          <w:spacing w:val="-9"/>
        </w:rPr>
        <w:t xml:space="preserve"> </w:t>
      </w:r>
      <w:r>
        <w:rPr>
          <w:b/>
        </w:rPr>
        <w:t>состояния</w:t>
      </w:r>
      <w:r>
        <w:rPr>
          <w:b/>
          <w:spacing w:val="-8"/>
        </w:rPr>
        <w:t xml:space="preserve"> </w:t>
      </w:r>
      <w:r>
        <w:rPr>
          <w:b/>
        </w:rPr>
        <w:t>(группы</w:t>
      </w:r>
      <w:r>
        <w:rPr>
          <w:b/>
          <w:spacing w:val="-8"/>
        </w:rPr>
        <w:t xml:space="preserve"> </w:t>
      </w:r>
      <w:r>
        <w:rPr>
          <w:b/>
        </w:rPr>
        <w:t>заболеваний</w:t>
      </w:r>
      <w:r>
        <w:rPr>
          <w:b/>
          <w:spacing w:val="-7"/>
        </w:rPr>
        <w:t xml:space="preserve"> </w:t>
      </w:r>
      <w:r>
        <w:rPr>
          <w:b/>
        </w:rPr>
        <w:t>или</w:t>
      </w:r>
      <w:r>
        <w:rPr>
          <w:b/>
          <w:spacing w:val="-7"/>
        </w:rPr>
        <w:t xml:space="preserve"> </w:t>
      </w:r>
      <w:r>
        <w:rPr>
          <w:b/>
        </w:rPr>
        <w:t>состояний)</w:t>
      </w:r>
      <w:r>
        <w:rPr>
          <w:b/>
          <w:spacing w:val="1"/>
        </w:rPr>
        <w:t xml:space="preserve"> </w:t>
      </w:r>
      <w:r>
        <w:t>Вторичный</w:t>
      </w:r>
      <w:r>
        <w:rPr>
          <w:spacing w:val="1"/>
        </w:rPr>
        <w:t xml:space="preserve"> </w:t>
      </w:r>
      <w:r>
        <w:t>асептический</w:t>
      </w:r>
      <w:r>
        <w:rPr>
          <w:spacing w:val="1"/>
        </w:rPr>
        <w:t xml:space="preserve"> </w:t>
      </w:r>
      <w:r>
        <w:t>некроз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proofErr w:type="gramStart"/>
      <w:r>
        <w:t>чаще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proofErr w:type="spellStart"/>
      <w:r>
        <w:t>идиопатический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асептического</w:t>
      </w:r>
      <w:r>
        <w:rPr>
          <w:spacing w:val="1"/>
        </w:rPr>
        <w:t xml:space="preserve"> </w:t>
      </w:r>
      <w:r>
        <w:t>некроза</w:t>
      </w:r>
      <w:r>
        <w:rPr>
          <w:spacing w:val="1"/>
        </w:rPr>
        <w:t xml:space="preserve"> </w:t>
      </w:r>
      <w:r>
        <w:t>кос</w:t>
      </w:r>
      <w:r>
        <w:t>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proofErr w:type="spellStart"/>
      <w:r>
        <w:t>глюкокортикоидов</w:t>
      </w:r>
      <w:proofErr w:type="spellEnd"/>
      <w:r>
        <w:t>,</w:t>
      </w:r>
      <w:r>
        <w:rPr>
          <w:spacing w:val="1"/>
        </w:rPr>
        <w:t xml:space="preserve"> </w:t>
      </w:r>
      <w:r>
        <w:t>алкогольная</w:t>
      </w:r>
      <w:r>
        <w:rPr>
          <w:spacing w:val="1"/>
        </w:rPr>
        <w:t xml:space="preserve"> </w:t>
      </w:r>
      <w:r>
        <w:t>интоксикация,</w:t>
      </w:r>
      <w:r>
        <w:rPr>
          <w:spacing w:val="1"/>
        </w:rPr>
        <w:t xml:space="preserve"> </w:t>
      </w:r>
      <w:r>
        <w:t>лучевая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химиотерапия,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proofErr w:type="spellStart"/>
      <w:r>
        <w:t>коагулопатии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ДВС-синдром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тромбофилия</w:t>
      </w:r>
      <w:proofErr w:type="spellEnd"/>
      <w:r>
        <w:t>),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(СКВ,</w:t>
      </w:r>
      <w:r>
        <w:rPr>
          <w:spacing w:val="1"/>
        </w:rPr>
        <w:t xml:space="preserve"> </w:t>
      </w:r>
      <w:proofErr w:type="spellStart"/>
      <w:r>
        <w:t>васкулиты</w:t>
      </w:r>
      <w:proofErr w:type="spellEnd"/>
      <w:r>
        <w:t>),</w:t>
      </w:r>
      <w:r>
        <w:rPr>
          <w:spacing w:val="1"/>
        </w:rPr>
        <w:t xml:space="preserve"> </w:t>
      </w:r>
      <w:r>
        <w:t>серповидно-клеточная</w:t>
      </w:r>
      <w:r>
        <w:rPr>
          <w:spacing w:val="1"/>
        </w:rPr>
        <w:t xml:space="preserve"> </w:t>
      </w:r>
      <w:r>
        <w:t>анемия,</w:t>
      </w:r>
      <w:r>
        <w:rPr>
          <w:spacing w:val="1"/>
        </w:rPr>
        <w:t xml:space="preserve"> </w:t>
      </w:r>
      <w:r>
        <w:t>ВИЧ,</w:t>
      </w:r>
      <w:r>
        <w:rPr>
          <w:spacing w:val="1"/>
        </w:rPr>
        <w:t xml:space="preserve"> </w:t>
      </w:r>
      <w:proofErr w:type="spellStart"/>
      <w:r>
        <w:t>гиперлипидемии</w:t>
      </w:r>
      <w:proofErr w:type="spellEnd"/>
      <w:r>
        <w:t>,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печеночная</w:t>
      </w:r>
      <w:r>
        <w:rPr>
          <w:spacing w:val="1"/>
        </w:rPr>
        <w:t xml:space="preserve"> </w:t>
      </w:r>
      <w:r>
        <w:t>недостаточность,</w:t>
      </w:r>
      <w:r>
        <w:rPr>
          <w:spacing w:val="1"/>
        </w:rPr>
        <w:t xml:space="preserve"> </w:t>
      </w:r>
      <w:proofErr w:type="spellStart"/>
      <w:r>
        <w:t>дайвинг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гипербарические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беременность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(перелом</w:t>
      </w:r>
      <w:r>
        <w:rPr>
          <w:spacing w:val="1"/>
        </w:rPr>
        <w:t xml:space="preserve"> </w:t>
      </w:r>
      <w:r>
        <w:t>шейки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кости,</w:t>
      </w:r>
      <w:r>
        <w:rPr>
          <w:spacing w:val="1"/>
        </w:rPr>
        <w:t xml:space="preserve"> </w:t>
      </w:r>
      <w:r>
        <w:t>травматический</w:t>
      </w:r>
      <w:r>
        <w:rPr>
          <w:spacing w:val="1"/>
        </w:rPr>
        <w:t xml:space="preserve"> </w:t>
      </w:r>
      <w:r>
        <w:t>вывих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proofErr w:type="spellStart"/>
      <w:r>
        <w:t>импрессионный</w:t>
      </w:r>
      <w:proofErr w:type="spellEnd"/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мыщелков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большеберцовой</w:t>
      </w:r>
      <w:r>
        <w:rPr>
          <w:spacing w:val="1"/>
        </w:rPr>
        <w:t xml:space="preserve"> </w:t>
      </w:r>
      <w:r>
        <w:t>к</w:t>
      </w:r>
      <w:r>
        <w:t>остей).</w:t>
      </w:r>
      <w:proofErr w:type="gramEnd"/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мутацией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Лейден</w:t>
      </w:r>
      <w:proofErr w:type="spellEnd"/>
      <w:r>
        <w:t>,</w:t>
      </w:r>
      <w:r>
        <w:rPr>
          <w:spacing w:val="1"/>
        </w:rPr>
        <w:t xml:space="preserve"> </w:t>
      </w:r>
      <w:r>
        <w:t>протромбина</w:t>
      </w:r>
      <w:r>
        <w:rPr>
          <w:spacing w:val="-5"/>
        </w:rPr>
        <w:t xml:space="preserve"> </w:t>
      </w:r>
      <w:r>
        <w:t>G20210A,</w:t>
      </w:r>
      <w:r>
        <w:rPr>
          <w:spacing w:val="-5"/>
        </w:rPr>
        <w:t xml:space="preserve"> </w:t>
      </w:r>
      <w:r>
        <w:t>повышением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фактора</w:t>
      </w:r>
      <w:r>
        <w:rPr>
          <w:spacing w:val="-6"/>
        </w:rPr>
        <w:t xml:space="preserve"> </w:t>
      </w:r>
      <w:r>
        <w:t>VIII</w:t>
      </w:r>
      <w:r>
        <w:rPr>
          <w:spacing w:val="-5"/>
        </w:rPr>
        <w:t xml:space="preserve"> </w:t>
      </w:r>
      <w:r>
        <w:t>(&gt;150</w:t>
      </w:r>
      <w:r>
        <w:rPr>
          <w:spacing w:val="-5"/>
        </w:rPr>
        <w:t xml:space="preserve"> </w:t>
      </w:r>
      <w:proofErr w:type="spellStart"/>
      <w:proofErr w:type="gramStart"/>
      <w:r>
        <w:t>ед</w:t>
      </w:r>
      <w:proofErr w:type="spellEnd"/>
      <w:proofErr w:type="gramEnd"/>
      <w:r>
        <w:t>/дл)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дефицитом</w:t>
      </w:r>
      <w:r>
        <w:rPr>
          <w:spacing w:val="-6"/>
        </w:rPr>
        <w:t xml:space="preserve"> </w:t>
      </w:r>
      <w:r>
        <w:t>протеина</w:t>
      </w:r>
      <w:r>
        <w:rPr>
          <w:spacing w:val="-58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(&lt;67</w:t>
      </w:r>
      <w:r>
        <w:rPr>
          <w:spacing w:val="1"/>
        </w:rPr>
        <w:t xml:space="preserve"> </w:t>
      </w:r>
      <w:r>
        <w:t>U/</w:t>
      </w:r>
      <w:proofErr w:type="spellStart"/>
      <w:r>
        <w:t>dL</w:t>
      </w:r>
      <w:proofErr w:type="spell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отмечено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фибриногена (&gt;</w:t>
      </w:r>
      <w:r>
        <w:t xml:space="preserve">4.0 </w:t>
      </w:r>
      <w:proofErr w:type="spellStart"/>
      <w:r>
        <w:t>g</w:t>
      </w:r>
      <w:proofErr w:type="spellEnd"/>
      <w:r>
        <w:t xml:space="preserve">/L) и дефицитом протеина C </w:t>
      </w:r>
      <w:proofErr w:type="gramStart"/>
      <w:r>
        <w:t xml:space="preserve">( </w:t>
      </w:r>
      <w:proofErr w:type="gramEnd"/>
      <w:r>
        <w:t>55 U/</w:t>
      </w:r>
      <w:proofErr w:type="spellStart"/>
      <w:r>
        <w:t>dL</w:t>
      </w:r>
      <w:proofErr w:type="spellEnd"/>
      <w:r>
        <w:t>), полиморфизмом гена PPAR</w:t>
      </w:r>
      <w:r>
        <w:rPr>
          <w:spacing w:val="1"/>
        </w:rPr>
        <w:t xml:space="preserve"> </w:t>
      </w:r>
      <w:proofErr w:type="spellStart"/>
      <w:r>
        <w:t>gamma</w:t>
      </w:r>
      <w:proofErr w:type="spellEnd"/>
      <w:r>
        <w:t>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липидов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пролиферацию</w:t>
      </w:r>
      <w:r>
        <w:rPr>
          <w:spacing w:val="1"/>
        </w:rPr>
        <w:t xml:space="preserve"> </w:t>
      </w:r>
      <w:proofErr w:type="spellStart"/>
      <w:r>
        <w:t>адипоцитов</w:t>
      </w:r>
      <w:proofErr w:type="spellEnd"/>
      <w:r>
        <w:t>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гипотеза остается весьма интересной, так как по последним данным лица с повышенным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липидов</w:t>
      </w:r>
      <w:r>
        <w:rPr>
          <w:spacing w:val="1"/>
        </w:rPr>
        <w:t xml:space="preserve"> </w:t>
      </w:r>
      <w:r>
        <w:t>значительн</w:t>
      </w:r>
      <w:r>
        <w:t>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предрасполагает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АНГБК.</w:t>
      </w:r>
    </w:p>
    <w:p w:rsidR="0048128F" w:rsidRDefault="003E5054">
      <w:pPr>
        <w:pStyle w:val="a3"/>
        <w:spacing w:before="1" w:line="360" w:lineRule="auto"/>
        <w:ind w:right="118"/>
        <w:jc w:val="both"/>
      </w:pPr>
      <w:r>
        <w:t>До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proofErr w:type="spellStart"/>
      <w:r>
        <w:t>идиопатического</w:t>
      </w:r>
      <w:proofErr w:type="spellEnd"/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t>,</w:t>
      </w:r>
      <w:r>
        <w:rPr>
          <w:spacing w:val="1"/>
        </w:rPr>
        <w:t xml:space="preserve"> </w:t>
      </w:r>
      <w:r>
        <w:t>причина которого остается неясной. Ряд авторов в этих случаях особую роль в развитии</w:t>
      </w:r>
      <w:r>
        <w:rPr>
          <w:spacing w:val="1"/>
        </w:rPr>
        <w:t xml:space="preserve"> </w:t>
      </w:r>
      <w:r>
        <w:t>АНГБК</w:t>
      </w:r>
      <w:r>
        <w:rPr>
          <w:spacing w:val="1"/>
        </w:rPr>
        <w:t xml:space="preserve"> </w:t>
      </w:r>
      <w:r>
        <w:t>отводят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proofErr w:type="spellStart"/>
      <w:r>
        <w:t>остеопорозу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локальному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резорбции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 xml:space="preserve">ткани. </w:t>
      </w:r>
      <w:proofErr w:type="gramStart"/>
      <w:r>
        <w:t xml:space="preserve">О роли нарушений </w:t>
      </w:r>
      <w:proofErr w:type="spellStart"/>
      <w:r>
        <w:t>кальций-фосфорного</w:t>
      </w:r>
      <w:proofErr w:type="spellEnd"/>
      <w:r>
        <w:t xml:space="preserve"> обмена в возникновении АН свидетельствует</w:t>
      </w:r>
      <w:r>
        <w:rPr>
          <w:spacing w:val="-57"/>
        </w:rPr>
        <w:t xml:space="preserve"> </w:t>
      </w:r>
      <w:r>
        <w:t>(</w:t>
      </w:r>
      <w:proofErr w:type="spellStart"/>
      <w:r>
        <w:t>Matthew</w:t>
      </w:r>
      <w:proofErr w:type="spellEnd"/>
      <w:r>
        <w:t xml:space="preserve"> R.</w:t>
      </w:r>
      <w:proofErr w:type="gramEnd"/>
      <w:r>
        <w:t xml:space="preserve"> </w:t>
      </w:r>
      <w:proofErr w:type="spellStart"/>
      <w:proofErr w:type="gramStart"/>
      <w:r>
        <w:t>Lewington</w:t>
      </w:r>
      <w:proofErr w:type="spellEnd"/>
      <w:r>
        <w:t xml:space="preserve"> и др.) развитие </w:t>
      </w:r>
      <w:proofErr w:type="spellStart"/>
      <w:r>
        <w:t>остеонекроза</w:t>
      </w:r>
      <w:proofErr w:type="spellEnd"/>
      <w:r>
        <w:t xml:space="preserve"> головки бедренной кости на фоне </w:t>
      </w:r>
      <w:proofErr w:type="spellStart"/>
      <w:r>
        <w:t>б-ни</w:t>
      </w:r>
      <w:proofErr w:type="spellEnd"/>
      <w:r>
        <w:rPr>
          <w:spacing w:val="1"/>
        </w:rPr>
        <w:t xml:space="preserve"> </w:t>
      </w:r>
      <w:r>
        <w:t>Олбрайта.</w:t>
      </w:r>
      <w:proofErr w:type="gramEnd"/>
      <w:r>
        <w:t xml:space="preserve"> Р</w:t>
      </w:r>
      <w:r>
        <w:t>яд исследователей рассматривают повышение резорбции костной ткани в очаге</w:t>
      </w:r>
      <w:r>
        <w:rPr>
          <w:spacing w:val="1"/>
        </w:rPr>
        <w:t xml:space="preserve"> </w:t>
      </w:r>
      <w:r>
        <w:t>поражения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ключевой</w:t>
      </w:r>
      <w:r>
        <w:rPr>
          <w:spacing w:val="8"/>
        </w:rPr>
        <w:t xml:space="preserve"> </w:t>
      </w:r>
      <w:r>
        <w:t>момент</w:t>
      </w:r>
      <w:r>
        <w:rPr>
          <w:spacing w:val="5"/>
        </w:rPr>
        <w:t xml:space="preserve"> </w:t>
      </w:r>
      <w:r>
        <w:t>патогенеза</w:t>
      </w:r>
      <w:r>
        <w:rPr>
          <w:spacing w:val="7"/>
        </w:rPr>
        <w:t xml:space="preserve"> </w:t>
      </w:r>
      <w:r>
        <w:t>АНГБК.</w:t>
      </w:r>
      <w:r>
        <w:rPr>
          <w:spacing w:val="8"/>
        </w:rPr>
        <w:t xml:space="preserve"> </w:t>
      </w:r>
      <w:r>
        <w:t>Связь</w:t>
      </w:r>
      <w:r>
        <w:rPr>
          <w:spacing w:val="7"/>
        </w:rPr>
        <w:t xml:space="preserve"> </w:t>
      </w:r>
      <w:r>
        <w:t>АНГБК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нарушением</w:t>
      </w:r>
    </w:p>
    <w:p w:rsidR="0048128F" w:rsidRDefault="0048128F">
      <w:pPr>
        <w:spacing w:line="360" w:lineRule="auto"/>
        <w:jc w:val="both"/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spacing w:before="78" w:line="360" w:lineRule="auto"/>
        <w:ind w:right="115"/>
        <w:jc w:val="both"/>
      </w:pPr>
      <w:r>
        <w:lastRenderedPageBreak/>
        <w:t>равновесия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костеобразованием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резорбцией,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превалированием</w:t>
      </w:r>
      <w:r>
        <w:rPr>
          <w:spacing w:val="1"/>
        </w:rPr>
        <w:t xml:space="preserve"> </w:t>
      </w:r>
      <w:r>
        <w:t>последней,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proofErr w:type="spellStart"/>
      <w:r>
        <w:t>гистоморфометрии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61"/>
        </w:rPr>
        <w:t xml:space="preserve"> </w:t>
      </w:r>
      <w:r>
        <w:t>вызванном</w:t>
      </w:r>
      <w:r>
        <w:rPr>
          <w:spacing w:val="1"/>
        </w:rPr>
        <w:t xml:space="preserve"> </w:t>
      </w:r>
      <w:r>
        <w:t>асептическом некрозе. Эти отклонения снижают прочность кости, что при нагрузке приводит</w:t>
      </w:r>
      <w:r>
        <w:rPr>
          <w:spacing w:val="-5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увеличению</w:t>
      </w:r>
      <w:r>
        <w:rPr>
          <w:spacing w:val="-12"/>
        </w:rPr>
        <w:t xml:space="preserve"> </w:t>
      </w:r>
      <w:r>
        <w:t>количества</w:t>
      </w:r>
      <w:r>
        <w:rPr>
          <w:spacing w:val="-11"/>
        </w:rPr>
        <w:t xml:space="preserve"> </w:t>
      </w:r>
      <w:proofErr w:type="spellStart"/>
      <w:r>
        <w:t>микропереломов</w:t>
      </w:r>
      <w:proofErr w:type="spellEnd"/>
      <w:r>
        <w:rPr>
          <w:spacing w:val="-12"/>
        </w:rPr>
        <w:t xml:space="preserve"> </w:t>
      </w:r>
      <w:r>
        <w:t>трабекул,</w:t>
      </w:r>
      <w:r>
        <w:rPr>
          <w:spacing w:val="-13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сдавливают</w:t>
      </w:r>
      <w:r>
        <w:rPr>
          <w:spacing w:val="-12"/>
        </w:rPr>
        <w:t xml:space="preserve"> </w:t>
      </w:r>
      <w:r>
        <w:t>мелкие</w:t>
      </w:r>
      <w:r>
        <w:rPr>
          <w:spacing w:val="-13"/>
        </w:rPr>
        <w:t xml:space="preserve"> </w:t>
      </w:r>
      <w:r>
        <w:t>сосуды.</w:t>
      </w:r>
      <w:r>
        <w:rPr>
          <w:spacing w:val="-12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proofErr w:type="spellStart"/>
      <w:r>
        <w:t>с</w:t>
      </w:r>
      <w:r>
        <w:t>давления</w:t>
      </w:r>
      <w:proofErr w:type="spellEnd"/>
      <w:r>
        <w:rPr>
          <w:spacing w:val="1"/>
        </w:rPr>
        <w:t xml:space="preserve"> </w:t>
      </w:r>
      <w:r>
        <w:t>сосудистого</w:t>
      </w:r>
      <w:r>
        <w:rPr>
          <w:spacing w:val="1"/>
        </w:rPr>
        <w:t xml:space="preserve"> </w:t>
      </w:r>
      <w:r>
        <w:t>русла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венозный,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артериальный</w:t>
      </w:r>
      <w:r>
        <w:rPr>
          <w:spacing w:val="1"/>
        </w:rPr>
        <w:t xml:space="preserve"> </w:t>
      </w:r>
      <w:r>
        <w:t>стаз,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внутрикостного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интрамедуллярной</w:t>
      </w:r>
      <w:proofErr w:type="gramEnd"/>
      <w:r>
        <w:rPr>
          <w:spacing w:val="1"/>
        </w:rPr>
        <w:t xml:space="preserve"> </w:t>
      </w:r>
      <w:proofErr w:type="spellStart"/>
      <w:r>
        <w:t>венографии</w:t>
      </w:r>
      <w:proofErr w:type="spellEnd"/>
      <w:r>
        <w:t>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метаболизма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proofErr w:type="spellStart"/>
      <w:r>
        <w:t>микропереломов</w:t>
      </w:r>
      <w:proofErr w:type="spellEnd"/>
      <w:r>
        <w:t xml:space="preserve"> трабекул в </w:t>
      </w:r>
      <w:proofErr w:type="spellStart"/>
      <w:r>
        <w:t>субхондральной</w:t>
      </w:r>
      <w:proofErr w:type="spellEnd"/>
      <w:r>
        <w:t xml:space="preserve"> обл</w:t>
      </w:r>
      <w:r>
        <w:t>асти считают одной из ведущих причин</w:t>
      </w:r>
      <w:r>
        <w:rPr>
          <w:spacing w:val="1"/>
        </w:rPr>
        <w:t xml:space="preserve"> </w:t>
      </w:r>
      <w:r>
        <w:t xml:space="preserve">развития </w:t>
      </w:r>
      <w:proofErr w:type="spellStart"/>
      <w:r>
        <w:t>остеонекроза</w:t>
      </w:r>
      <w:proofErr w:type="spellEnd"/>
      <w:r>
        <w:t xml:space="preserve"> мыщелков бедренной и большеберцовой костей. Продолжающаяся</w:t>
      </w:r>
      <w:r>
        <w:rPr>
          <w:spacing w:val="1"/>
        </w:rPr>
        <w:t xml:space="preserve"> </w:t>
      </w:r>
      <w:r>
        <w:t>нагрузка на сустав на этом фоне влечет прогрессирование заболевания, объем повреждения</w:t>
      </w:r>
      <w:r>
        <w:rPr>
          <w:spacing w:val="1"/>
        </w:rPr>
        <w:t xml:space="preserve"> </w:t>
      </w:r>
      <w:r>
        <w:t>костной</w:t>
      </w:r>
      <w:r>
        <w:rPr>
          <w:spacing w:val="-6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возрастает,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заживления</w:t>
      </w:r>
      <w:r>
        <w:rPr>
          <w:spacing w:val="-6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неблагоприятными.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Heading1"/>
      </w:pPr>
      <w:r>
        <w:t>Эпидемиология</w:t>
      </w:r>
      <w:r>
        <w:rPr>
          <w:spacing w:val="-9"/>
        </w:rPr>
        <w:t xml:space="preserve"> </w:t>
      </w:r>
      <w:r>
        <w:t>заболевания.</w:t>
      </w:r>
    </w:p>
    <w:p w:rsidR="0048128F" w:rsidRDefault="003E5054">
      <w:pPr>
        <w:pStyle w:val="a3"/>
        <w:spacing w:before="138" w:line="360" w:lineRule="auto"/>
        <w:ind w:right="119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регистра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период между 1989 и 2003 годами находилась в диапазоне от 1,4 до 3,0 на 100 000 населения.</w:t>
      </w:r>
      <w:r>
        <w:rPr>
          <w:spacing w:val="-57"/>
        </w:rPr>
        <w:t xml:space="preserve"> </w:t>
      </w:r>
      <w:r>
        <w:t>При этом в 75,9</w:t>
      </w:r>
      <w:r>
        <w:t xml:space="preserve"> % случаях поражалась головка бедренной кости. </w:t>
      </w:r>
      <w:proofErr w:type="gramStart"/>
      <w:r>
        <w:t>В Соединенных Штатах в</w:t>
      </w:r>
      <w:r>
        <w:rPr>
          <w:spacing w:val="1"/>
        </w:rPr>
        <w:t xml:space="preserve"> </w:t>
      </w:r>
      <w:r>
        <w:t xml:space="preserve">начале 2000-х годов число пациентов с </w:t>
      </w:r>
      <w:proofErr w:type="spellStart"/>
      <w:r>
        <w:t>остеонекрозом</w:t>
      </w:r>
      <w:proofErr w:type="spellEnd"/>
      <w:r>
        <w:t xml:space="preserve"> головки бедренной кости (ONFH))</w:t>
      </w:r>
      <w:r>
        <w:rPr>
          <w:spacing w:val="1"/>
        </w:rPr>
        <w:t xml:space="preserve"> </w:t>
      </w:r>
      <w:r>
        <w:t>составляло от 300 000 до 600 000 человек.</w:t>
      </w:r>
      <w:proofErr w:type="gramEnd"/>
      <w:r>
        <w:t xml:space="preserve"> При этом количество выявляемых первичных</w:t>
      </w:r>
      <w:r>
        <w:rPr>
          <w:spacing w:val="1"/>
        </w:rPr>
        <w:t xml:space="preserve"> </w:t>
      </w:r>
      <w:r>
        <w:t xml:space="preserve">случаев </w:t>
      </w:r>
      <w:proofErr w:type="spellStart"/>
      <w:r>
        <w:t>остеонекроз</w:t>
      </w:r>
      <w:r>
        <w:t>а</w:t>
      </w:r>
      <w:proofErr w:type="spellEnd"/>
      <w:r>
        <w:t xml:space="preserve"> колебалось от 10 до 20 тысяч в год. В Японии уровень заболеваемости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3"/>
        </w:rPr>
        <w:t xml:space="preserve"> </w:t>
      </w:r>
      <w:r>
        <w:t>1,9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100000</w:t>
      </w:r>
      <w:r>
        <w:rPr>
          <w:spacing w:val="14"/>
        </w:rPr>
        <w:t xml:space="preserve"> </w:t>
      </w:r>
      <w:r>
        <w:t>населения.</w:t>
      </w:r>
      <w:r>
        <w:rPr>
          <w:spacing w:val="14"/>
        </w:rPr>
        <w:t xml:space="preserve"> </w:t>
      </w:r>
      <w:r>
        <w:t>Чаще</w:t>
      </w:r>
      <w:r>
        <w:rPr>
          <w:spacing w:val="13"/>
        </w:rPr>
        <w:t xml:space="preserve"> </w:t>
      </w:r>
      <w:r>
        <w:t>отмечается</w:t>
      </w:r>
      <w:r>
        <w:rPr>
          <w:spacing w:val="14"/>
        </w:rPr>
        <w:t xml:space="preserve"> </w:t>
      </w:r>
      <w:r>
        <w:t>двусторонний</w:t>
      </w:r>
      <w:r>
        <w:rPr>
          <w:spacing w:val="16"/>
        </w:rPr>
        <w:t xml:space="preserve"> </w:t>
      </w:r>
      <w:r>
        <w:t>процесс</w:t>
      </w:r>
      <w:r>
        <w:rPr>
          <w:spacing w:val="13"/>
        </w:rPr>
        <w:t xml:space="preserve"> </w:t>
      </w:r>
      <w:r>
        <w:t>(70%</w:t>
      </w:r>
      <w:r>
        <w:rPr>
          <w:spacing w:val="14"/>
        </w:rPr>
        <w:t xml:space="preserve"> </w:t>
      </w:r>
      <w:r>
        <w:t>случаев).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асептический</w:t>
      </w:r>
      <w:r>
        <w:rPr>
          <w:spacing w:val="1"/>
        </w:rPr>
        <w:t xml:space="preserve"> </w:t>
      </w:r>
      <w:r>
        <w:t>некроз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костно-мышечной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взрослого населения не выделен, хотя по расчетам и экстраполяции зарубежных данных</w:t>
      </w:r>
      <w:r>
        <w:rPr>
          <w:spacing w:val="1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выявляться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 8</w:t>
      </w:r>
      <w:r>
        <w:rPr>
          <w:spacing w:val="-2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случаев заболевания.</w:t>
      </w:r>
    </w:p>
    <w:p w:rsidR="0048128F" w:rsidRDefault="003E5054">
      <w:pPr>
        <w:pStyle w:val="a3"/>
        <w:spacing w:line="360" w:lineRule="auto"/>
        <w:ind w:right="117"/>
        <w:jc w:val="both"/>
      </w:pPr>
      <w:r>
        <w:t>Особенностью асептического некроза головки бедренной кости является то, что болеют в</w:t>
      </w:r>
      <w:r>
        <w:rPr>
          <w:spacing w:val="1"/>
        </w:rPr>
        <w:t xml:space="preserve"> </w:t>
      </w:r>
      <w:r>
        <w:t>основном молодые р</w:t>
      </w:r>
      <w:r>
        <w:t>аботоспособные люди (средний возраст 33-45 лет, соотношение мужчин</w:t>
      </w:r>
      <w:r>
        <w:rPr>
          <w:spacing w:val="-57"/>
        </w:rPr>
        <w:t xml:space="preserve"> </w:t>
      </w:r>
      <w:r>
        <w:t>и женщин 3:1). При отсутствии лечения на ранних стадиях у 80% пациентов коллапс головки</w:t>
      </w:r>
      <w:r>
        <w:rPr>
          <w:spacing w:val="-57"/>
        </w:rPr>
        <w:t xml:space="preserve"> </w:t>
      </w:r>
      <w:r>
        <w:t xml:space="preserve">бедренной кости развивается в течение 3-4 лет, что требует операции </w:t>
      </w:r>
      <w:proofErr w:type="spellStart"/>
      <w:r>
        <w:t>эндопротезирования</w:t>
      </w:r>
      <w:proofErr w:type="spellEnd"/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кан</w:t>
      </w:r>
      <w:r>
        <w:t>адских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австралийских</w:t>
      </w:r>
      <w:r>
        <w:rPr>
          <w:spacing w:val="1"/>
        </w:rPr>
        <w:t xml:space="preserve"> </w:t>
      </w:r>
      <w:r>
        <w:t>реестров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proofErr w:type="spellStart"/>
      <w:r>
        <w:t>эндопротезирование</w:t>
      </w:r>
      <w:proofErr w:type="spellEnd"/>
      <w:r>
        <w:t xml:space="preserve"> выполняется </w:t>
      </w:r>
      <w:proofErr w:type="gramStart"/>
      <w:r>
        <w:t>в первые</w:t>
      </w:r>
      <w:proofErr w:type="gramEnd"/>
      <w:r>
        <w:t xml:space="preserve"> 3 года после выявления АНГБК. В тоже время</w:t>
      </w:r>
      <w:r>
        <w:rPr>
          <w:spacing w:val="1"/>
        </w:rPr>
        <w:t xml:space="preserve"> </w:t>
      </w:r>
      <w:r>
        <w:t>асептический</w:t>
      </w:r>
      <w:r>
        <w:rPr>
          <w:spacing w:val="1"/>
        </w:rPr>
        <w:t xml:space="preserve"> </w:t>
      </w:r>
      <w:r>
        <w:t>некроз</w:t>
      </w:r>
      <w:r>
        <w:rPr>
          <w:spacing w:val="1"/>
        </w:rPr>
        <w:t xml:space="preserve"> </w:t>
      </w:r>
      <w:r>
        <w:t>головки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нестабильности имплантата. Показано, что р</w:t>
      </w:r>
      <w:r>
        <w:t xml:space="preserve">езультаты первичного </w:t>
      </w:r>
      <w:proofErr w:type="spellStart"/>
      <w:r>
        <w:t>эндопротезирования</w:t>
      </w:r>
      <w:proofErr w:type="spellEnd"/>
      <w:r>
        <w:t xml:space="preserve"> при</w:t>
      </w:r>
      <w:r>
        <w:rPr>
          <w:spacing w:val="1"/>
        </w:rPr>
        <w:t xml:space="preserve"> </w:t>
      </w:r>
      <w:r>
        <w:t xml:space="preserve">АНГБК уступают результатам операции при </w:t>
      </w:r>
      <w:proofErr w:type="spellStart"/>
      <w:r>
        <w:t>идиопатическом</w:t>
      </w:r>
      <w:proofErr w:type="spellEnd"/>
      <w:r>
        <w:t xml:space="preserve"> </w:t>
      </w:r>
      <w:proofErr w:type="spellStart"/>
      <w:r>
        <w:t>коксартрозе</w:t>
      </w:r>
      <w:proofErr w:type="spellEnd"/>
      <w:r>
        <w:t>: ревизии в течение</w:t>
      </w:r>
      <w:r>
        <w:rPr>
          <w:spacing w:val="-57"/>
        </w:rPr>
        <w:t xml:space="preserve"> </w:t>
      </w:r>
      <w:r>
        <w:t>10-15 лет достигают 40%. Асептическим некрозом мыщелков бедренной и большеберцовой</w:t>
      </w:r>
      <w:r>
        <w:rPr>
          <w:spacing w:val="1"/>
        </w:rPr>
        <w:t xml:space="preserve"> </w:t>
      </w:r>
      <w:r>
        <w:t xml:space="preserve">кости чаще страдают пациенты </w:t>
      </w:r>
      <w:proofErr w:type="gramStart"/>
      <w:r>
        <w:t>более старшего</w:t>
      </w:r>
      <w:proofErr w:type="gramEnd"/>
      <w:r>
        <w:t xml:space="preserve"> возраста (средний возраст пациентов 55 лет и</w:t>
      </w:r>
      <w:r>
        <w:rPr>
          <w:spacing w:val="-57"/>
        </w:rPr>
        <w:t xml:space="preserve"> </w:t>
      </w:r>
      <w:r>
        <w:t>старше,</w:t>
      </w:r>
      <w:r>
        <w:rPr>
          <w:spacing w:val="27"/>
        </w:rPr>
        <w:t xml:space="preserve"> </w:t>
      </w:r>
      <w:r>
        <w:t>соотношение</w:t>
      </w:r>
      <w:r>
        <w:rPr>
          <w:spacing w:val="28"/>
        </w:rPr>
        <w:t xml:space="preserve"> </w:t>
      </w:r>
      <w:r>
        <w:t>мужчин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женщин</w:t>
      </w:r>
      <w:r>
        <w:rPr>
          <w:spacing w:val="27"/>
        </w:rPr>
        <w:t xml:space="preserve"> </w:t>
      </w:r>
      <w:r>
        <w:t>составляет</w:t>
      </w:r>
      <w:r>
        <w:rPr>
          <w:spacing w:val="27"/>
        </w:rPr>
        <w:t xml:space="preserve"> </w:t>
      </w:r>
      <w:r>
        <w:t>1:3)</w:t>
      </w:r>
      <w:r>
        <w:rPr>
          <w:spacing w:val="27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эффективность</w:t>
      </w:r>
      <w:r>
        <w:rPr>
          <w:spacing w:val="27"/>
        </w:rPr>
        <w:t xml:space="preserve"> </w:t>
      </w:r>
      <w:r>
        <w:t>консервативного</w:t>
      </w:r>
    </w:p>
    <w:p w:rsidR="0048128F" w:rsidRDefault="0048128F">
      <w:pPr>
        <w:spacing w:line="360" w:lineRule="auto"/>
        <w:jc w:val="both"/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spacing w:before="78" w:line="360" w:lineRule="auto"/>
        <w:ind w:right="122"/>
        <w:jc w:val="both"/>
      </w:pPr>
      <w:r>
        <w:lastRenderedPageBreak/>
        <w:t>лечения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proofErr w:type="spellStart"/>
      <w:r>
        <w:t>эндопротезирования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позднем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консервативной</w:t>
      </w:r>
      <w:r>
        <w:rPr>
          <w:spacing w:val="-1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актуальна.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Heading1"/>
      </w:pPr>
      <w:r>
        <w:t>Классификация</w:t>
      </w:r>
      <w:r>
        <w:rPr>
          <w:spacing w:val="-7"/>
        </w:rPr>
        <w:t xml:space="preserve"> </w:t>
      </w:r>
      <w:r>
        <w:t>асептического</w:t>
      </w:r>
      <w:r>
        <w:rPr>
          <w:spacing w:val="-7"/>
        </w:rPr>
        <w:t xml:space="preserve"> </w:t>
      </w:r>
      <w:r>
        <w:t>некроза</w:t>
      </w:r>
      <w:r>
        <w:rPr>
          <w:spacing w:val="-7"/>
        </w:rPr>
        <w:t xml:space="preserve"> </w:t>
      </w:r>
      <w:r>
        <w:t>(</w:t>
      </w:r>
      <w:proofErr w:type="spellStart"/>
      <w:r>
        <w:t>остеонекроза</w:t>
      </w:r>
      <w:proofErr w:type="spellEnd"/>
      <w:r>
        <w:t>)</w:t>
      </w:r>
    </w:p>
    <w:p w:rsidR="0048128F" w:rsidRDefault="003E5054">
      <w:pPr>
        <w:pStyle w:val="a3"/>
        <w:spacing w:before="138" w:line="360" w:lineRule="auto"/>
        <w:ind w:right="117"/>
        <w:jc w:val="both"/>
      </w:pPr>
      <w:r>
        <w:t>Классификация</w:t>
      </w:r>
      <w:r>
        <w:rPr>
          <w:spacing w:val="1"/>
        </w:rPr>
        <w:t xml:space="preserve"> </w:t>
      </w:r>
      <w:r>
        <w:t>ARCO</w:t>
      </w:r>
      <w:r>
        <w:rPr>
          <w:spacing w:val="1"/>
        </w:rPr>
        <w:t xml:space="preserve"> </w:t>
      </w:r>
      <w:r>
        <w:t>(</w:t>
      </w:r>
      <w:proofErr w:type="spellStart"/>
      <w:r>
        <w:t>Association</w:t>
      </w:r>
      <w:proofErr w:type="spellEnd"/>
      <w:r>
        <w:rPr>
          <w:spacing w:val="1"/>
        </w:rPr>
        <w:t xml:space="preserve"> </w:t>
      </w:r>
      <w:proofErr w:type="spellStart"/>
      <w:r>
        <w:t>Research</w:t>
      </w:r>
      <w:proofErr w:type="spellEnd"/>
      <w:r>
        <w:rPr>
          <w:spacing w:val="1"/>
        </w:rPr>
        <w:t xml:space="preserve"> </w:t>
      </w:r>
      <w:proofErr w:type="spellStart"/>
      <w:r>
        <w:t>Circulation</w:t>
      </w:r>
      <w:proofErr w:type="spellEnd"/>
      <w:r>
        <w:rPr>
          <w:spacing w:val="1"/>
        </w:rPr>
        <w:t xml:space="preserve"> </w:t>
      </w:r>
      <w:proofErr w:type="spellStart"/>
      <w:r>
        <w:t>Osseous</w:t>
      </w:r>
      <w:proofErr w:type="spellEnd"/>
      <w:r>
        <w:t>),</w:t>
      </w:r>
      <w:r>
        <w:rPr>
          <w:spacing w:val="6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 xml:space="preserve">международной ассоциацией исследования костной ткани, для оценки тяжести </w:t>
      </w:r>
      <w:proofErr w:type="spellStart"/>
      <w:r>
        <w:t>остеонекроза</w:t>
      </w:r>
      <w:proofErr w:type="spellEnd"/>
      <w:r>
        <w:rPr>
          <w:spacing w:val="1"/>
        </w:rPr>
        <w:t xml:space="preserve"> </w:t>
      </w:r>
      <w:r>
        <w:t>головки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кости,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proofErr w:type="spellStart"/>
      <w:r>
        <w:t>Ficat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Arlet</w:t>
      </w:r>
      <w:proofErr w:type="spellEnd"/>
      <w:r>
        <w:rPr>
          <w:spacing w:val="1"/>
        </w:rPr>
        <w:t xml:space="preserve"> </w:t>
      </w:r>
      <w:r>
        <w:t>(1980)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Steinberg</w:t>
      </w:r>
      <w:proofErr w:type="spellEnd"/>
      <w:r>
        <w:rPr>
          <w:spacing w:val="1"/>
        </w:rPr>
        <w:t xml:space="preserve"> </w:t>
      </w:r>
      <w:r>
        <w:t>(1979)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суставных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субхондральной</w:t>
      </w:r>
      <w:proofErr w:type="spellEnd"/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локализаций.</w:t>
      </w:r>
    </w:p>
    <w:p w:rsidR="0048128F" w:rsidRDefault="003E5054">
      <w:pPr>
        <w:pStyle w:val="a3"/>
        <w:ind w:left="75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67428" cy="33741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428" cy="337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28F" w:rsidRDefault="0048128F">
      <w:pPr>
        <w:rPr>
          <w:sz w:val="20"/>
        </w:rPr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ind w:left="99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001675" cy="33878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675" cy="338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28F" w:rsidRDefault="0048128F">
      <w:pPr>
        <w:pStyle w:val="a3"/>
        <w:ind w:left="0"/>
        <w:rPr>
          <w:sz w:val="20"/>
        </w:rPr>
      </w:pPr>
    </w:p>
    <w:p w:rsidR="0048128F" w:rsidRDefault="0048128F">
      <w:pPr>
        <w:pStyle w:val="a3"/>
        <w:ind w:left="0"/>
        <w:rPr>
          <w:sz w:val="20"/>
        </w:rPr>
      </w:pPr>
    </w:p>
    <w:p w:rsidR="0048128F" w:rsidRDefault="0048128F">
      <w:pPr>
        <w:pStyle w:val="a3"/>
        <w:ind w:left="0"/>
        <w:rPr>
          <w:sz w:val="20"/>
        </w:rPr>
      </w:pPr>
    </w:p>
    <w:p w:rsidR="0048128F" w:rsidRDefault="0048128F">
      <w:pPr>
        <w:pStyle w:val="a3"/>
        <w:spacing w:before="4"/>
        <w:ind w:left="0"/>
        <w:rPr>
          <w:sz w:val="29"/>
        </w:rPr>
      </w:pPr>
    </w:p>
    <w:p w:rsidR="0048128F" w:rsidRDefault="003E5054">
      <w:pPr>
        <w:pStyle w:val="Heading1"/>
        <w:spacing w:before="90"/>
      </w:pPr>
      <w:r>
        <w:t>Клиническая</w:t>
      </w:r>
      <w:r>
        <w:rPr>
          <w:spacing w:val="-9"/>
        </w:rPr>
        <w:t xml:space="preserve"> </w:t>
      </w:r>
      <w:r>
        <w:t>картина</w:t>
      </w:r>
      <w:r>
        <w:rPr>
          <w:spacing w:val="-9"/>
        </w:rPr>
        <w:t xml:space="preserve"> </w:t>
      </w:r>
      <w:r>
        <w:t>заболевания.</w:t>
      </w:r>
    </w:p>
    <w:p w:rsidR="0048128F" w:rsidRDefault="003E5054">
      <w:pPr>
        <w:pStyle w:val="a3"/>
        <w:spacing w:before="138" w:line="360" w:lineRule="auto"/>
        <w:ind w:right="117"/>
        <w:jc w:val="both"/>
      </w:pPr>
      <w:r>
        <w:t>Независимо от локализации (тазобедренный, коленный и т д.) процесса пациенты указывают</w:t>
      </w:r>
      <w:r>
        <w:rPr>
          <w:spacing w:val="1"/>
        </w:rPr>
        <w:t xml:space="preserve"> </w:t>
      </w:r>
      <w:r>
        <w:t>на боль в области с</w:t>
      </w:r>
      <w:r>
        <w:t>устава, ее усиление при активных и пассивных движениях и осевой</w:t>
      </w:r>
      <w:r>
        <w:rPr>
          <w:spacing w:val="1"/>
        </w:rPr>
        <w:t xml:space="preserve"> </w:t>
      </w:r>
      <w:r>
        <w:t>нагрузке.</w:t>
      </w:r>
      <w:r>
        <w:rPr>
          <w:spacing w:val="-9"/>
        </w:rPr>
        <w:t xml:space="preserve"> </w:t>
      </w:r>
      <w:r>
        <w:t>Отек</w:t>
      </w:r>
      <w:r>
        <w:rPr>
          <w:spacing w:val="-9"/>
        </w:rPr>
        <w:t xml:space="preserve"> </w:t>
      </w:r>
      <w:r>
        <w:t>мягких</w:t>
      </w:r>
      <w:r>
        <w:rPr>
          <w:spacing w:val="-8"/>
        </w:rPr>
        <w:t xml:space="preserve"> </w:t>
      </w:r>
      <w:r>
        <w:t>тканей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сустава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покраснение</w:t>
      </w:r>
      <w:r>
        <w:rPr>
          <w:spacing w:val="-8"/>
        </w:rPr>
        <w:t xml:space="preserve"> </w:t>
      </w:r>
      <w:r>
        <w:t>кожи,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отсутствуют,</w:t>
      </w:r>
      <w:r>
        <w:rPr>
          <w:spacing w:val="-58"/>
        </w:rPr>
        <w:t xml:space="preserve"> </w:t>
      </w:r>
      <w:r>
        <w:t>температура кожи в области сустава остается нормальной или слега повышенной. В отличие</w:t>
      </w:r>
      <w:r>
        <w:rPr>
          <w:spacing w:val="1"/>
        </w:rPr>
        <w:t xml:space="preserve"> </w:t>
      </w:r>
      <w:r>
        <w:t xml:space="preserve">от </w:t>
      </w:r>
      <w:proofErr w:type="spellStart"/>
      <w:r>
        <w:t>остеоартрита</w:t>
      </w:r>
      <w:proofErr w:type="spellEnd"/>
      <w:r>
        <w:t xml:space="preserve"> при асептическом некрозе выраженность болевого синдрома значительно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клиническим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рентгенограмме. Боль начинается внезапно, часто на фоне полного благополучия. В анамнезе</w:t>
      </w:r>
      <w:r>
        <w:rPr>
          <w:spacing w:val="-57"/>
        </w:rPr>
        <w:t xml:space="preserve"> </w:t>
      </w:r>
      <w:r>
        <w:t>н</w:t>
      </w:r>
      <w:r>
        <w:t>ередко есть указания на повышенную нагрузку на сустав за один два дня до возникновения</w:t>
      </w:r>
      <w:r>
        <w:rPr>
          <w:spacing w:val="1"/>
        </w:rPr>
        <w:t xml:space="preserve"> </w:t>
      </w:r>
      <w:r>
        <w:t>болевого синдрома. Эффект от приема НПВП кратковременный или отсутствует. На поздних</w:t>
      </w:r>
      <w:r>
        <w:rPr>
          <w:spacing w:val="-57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импрессии</w:t>
      </w:r>
      <w:r>
        <w:rPr>
          <w:spacing w:val="1"/>
        </w:rPr>
        <w:t xml:space="preserve"> </w:t>
      </w:r>
      <w:r>
        <w:t>суставных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proofErr w:type="spellStart"/>
      <w:r>
        <w:t>остео</w:t>
      </w:r>
      <w:r>
        <w:t>артрита</w:t>
      </w:r>
      <w:proofErr w:type="spellEnd"/>
      <w:r>
        <w:t xml:space="preserve"> болевой синдром может быть постоянным, движения в суставе значительно</w:t>
      </w:r>
      <w:r>
        <w:rPr>
          <w:spacing w:val="1"/>
        </w:rPr>
        <w:t xml:space="preserve"> </w:t>
      </w:r>
      <w:r>
        <w:t>ограничены,</w:t>
      </w:r>
      <w:r>
        <w:rPr>
          <w:spacing w:val="-2"/>
        </w:rPr>
        <w:t xml:space="preserve"> </w:t>
      </w:r>
      <w:r>
        <w:t xml:space="preserve">развиваются </w:t>
      </w:r>
      <w:proofErr w:type="spellStart"/>
      <w:r>
        <w:t>сгибательные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приводящие</w:t>
      </w:r>
      <w:r>
        <w:rPr>
          <w:spacing w:val="-2"/>
        </w:rPr>
        <w:t xml:space="preserve"> </w:t>
      </w:r>
      <w:r>
        <w:t>контрактуры.</w:t>
      </w:r>
    </w:p>
    <w:p w:rsidR="0048128F" w:rsidRDefault="0048128F">
      <w:pPr>
        <w:pStyle w:val="a3"/>
        <w:spacing w:before="1"/>
        <w:ind w:left="0"/>
        <w:rPr>
          <w:sz w:val="36"/>
        </w:rPr>
      </w:pPr>
    </w:p>
    <w:p w:rsidR="0048128F" w:rsidRDefault="003E5054">
      <w:pPr>
        <w:ind w:left="115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клинической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асептического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некроза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головки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бедренной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кости</w:t>
      </w:r>
    </w:p>
    <w:p w:rsidR="0048128F" w:rsidRDefault="003E5054">
      <w:pPr>
        <w:pStyle w:val="a3"/>
        <w:spacing w:before="138" w:line="360" w:lineRule="auto"/>
        <w:ind w:right="122"/>
        <w:jc w:val="both"/>
      </w:pPr>
      <w:r>
        <w:t>При асептическом некрозе головки бедренной кости – боль в паху не всегда характеризуется</w:t>
      </w:r>
      <w:r>
        <w:rPr>
          <w:spacing w:val="1"/>
        </w:rPr>
        <w:t xml:space="preserve"> </w:t>
      </w:r>
      <w:r>
        <w:t xml:space="preserve">четкой локализацией и склонна </w:t>
      </w:r>
      <w:proofErr w:type="spellStart"/>
      <w:r>
        <w:t>иррадиировать</w:t>
      </w:r>
      <w:proofErr w:type="spellEnd"/>
      <w:r>
        <w:t xml:space="preserve"> в ягодичную область или в область коленного</w:t>
      </w:r>
      <w:r>
        <w:rPr>
          <w:spacing w:val="-57"/>
        </w:rPr>
        <w:t xml:space="preserve"> </w:t>
      </w:r>
      <w:r>
        <w:t>сустава.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суставе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proofErr w:type="spellStart"/>
      <w:r>
        <w:t>гонартроза</w:t>
      </w:r>
      <w:proofErr w:type="spellEnd"/>
      <w:r>
        <w:t>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волнообразное</w:t>
      </w:r>
      <w:r>
        <w:rPr>
          <w:spacing w:val="14"/>
        </w:rPr>
        <w:t xml:space="preserve"> </w:t>
      </w:r>
      <w:r>
        <w:t>усиление</w:t>
      </w:r>
      <w:r>
        <w:rPr>
          <w:spacing w:val="15"/>
        </w:rPr>
        <w:t xml:space="preserve"> </w:t>
      </w:r>
      <w:r>
        <w:t>боли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появление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ночное</w:t>
      </w:r>
      <w:r>
        <w:rPr>
          <w:spacing w:val="15"/>
        </w:rPr>
        <w:t xml:space="preserve"> </w:t>
      </w:r>
      <w:r>
        <w:t>время.</w:t>
      </w:r>
      <w:r>
        <w:rPr>
          <w:spacing w:val="14"/>
        </w:rPr>
        <w:t xml:space="preserve"> </w:t>
      </w:r>
      <w:r>
        <w:t>Наиболее</w:t>
      </w:r>
      <w:r>
        <w:rPr>
          <w:spacing w:val="15"/>
        </w:rPr>
        <w:t xml:space="preserve"> </w:t>
      </w:r>
      <w:r>
        <w:t>ранним</w:t>
      </w:r>
      <w:r>
        <w:rPr>
          <w:spacing w:val="15"/>
        </w:rPr>
        <w:t xml:space="preserve"> </w:t>
      </w:r>
      <w:r>
        <w:t>симптомом</w:t>
      </w:r>
    </w:p>
    <w:p w:rsidR="0048128F" w:rsidRDefault="0048128F">
      <w:pPr>
        <w:spacing w:line="360" w:lineRule="auto"/>
        <w:jc w:val="both"/>
        <w:sectPr w:rsidR="0048128F">
          <w:pgSz w:w="11910" w:h="16840"/>
          <w:pgMar w:top="140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spacing w:before="78" w:line="360" w:lineRule="auto"/>
        <w:ind w:right="117"/>
        <w:jc w:val="both"/>
      </w:pPr>
      <w:r>
        <w:lastRenderedPageBreak/>
        <w:t>АНГБК считается ограничение ротационных движений, особенно внутренней ротации (80-</w:t>
      </w:r>
      <w:r>
        <w:rPr>
          <w:spacing w:val="1"/>
        </w:rPr>
        <w:t xml:space="preserve"> </w:t>
      </w:r>
      <w:r>
        <w:t>85% случаев). Затем появляется ограничение отведения, в последнюю очередь</w:t>
      </w:r>
      <w:r>
        <w:t xml:space="preserve"> - уменьшение</w:t>
      </w:r>
      <w:r>
        <w:rPr>
          <w:spacing w:val="1"/>
        </w:rPr>
        <w:t xml:space="preserve"> </w:t>
      </w:r>
      <w:r>
        <w:t xml:space="preserve">сгибания. На более поздних стадиях определяется перекос таза, </w:t>
      </w:r>
      <w:proofErr w:type="spellStart"/>
      <w:r>
        <w:t>сгибательно</w:t>
      </w:r>
      <w:proofErr w:type="spellEnd"/>
      <w:r>
        <w:t xml:space="preserve"> - приводящая</w:t>
      </w:r>
      <w:r>
        <w:rPr>
          <w:spacing w:val="1"/>
        </w:rPr>
        <w:t xml:space="preserve"> </w:t>
      </w:r>
      <w:r>
        <w:t>контрактура</w:t>
      </w:r>
      <w:r>
        <w:rPr>
          <w:spacing w:val="-6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всегда)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суставе,</w:t>
      </w:r>
      <w:r>
        <w:rPr>
          <w:spacing w:val="-6"/>
        </w:rPr>
        <w:t xml:space="preserve"> </w:t>
      </w:r>
      <w:r>
        <w:t>атрофия</w:t>
      </w:r>
      <w:r>
        <w:rPr>
          <w:spacing w:val="-6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бедра,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уплощение</w:t>
      </w:r>
      <w:r>
        <w:rPr>
          <w:spacing w:val="-6"/>
        </w:rPr>
        <w:t xml:space="preserve"> </w:t>
      </w:r>
      <w:r>
        <w:t>ягодичных</w:t>
      </w:r>
      <w:r>
        <w:rPr>
          <w:spacing w:val="-6"/>
        </w:rPr>
        <w:t xml:space="preserve"> </w:t>
      </w:r>
      <w:r>
        <w:t>мышц</w:t>
      </w:r>
      <w:r>
        <w:rPr>
          <w:spacing w:val="-57"/>
        </w:rPr>
        <w:t xml:space="preserve"> </w:t>
      </w:r>
      <w:r>
        <w:t>на стороне поражения. По мере прогрессирования заболевания атрофия мышц нарастает.</w:t>
      </w:r>
      <w:r>
        <w:rPr>
          <w:spacing w:val="1"/>
        </w:rPr>
        <w:t xml:space="preserve"> </w:t>
      </w:r>
      <w:r>
        <w:t>Патологический процесс, начавшись на одной стороне, с высокой вероятностью в 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возникнет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послужило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бессимптомной</w:t>
      </w:r>
      <w:r>
        <w:rPr>
          <w:spacing w:val="-57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контралатерального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(ARCO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0).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двустороннем</w:t>
      </w:r>
      <w:r>
        <w:rPr>
          <w:spacing w:val="1"/>
        </w:rPr>
        <w:t xml:space="preserve"> </w:t>
      </w:r>
      <w:r>
        <w:t>поражении,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поражен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симптоматика связана с ним. Контралатеральный сустав при этом длительно может не иметь</w:t>
      </w:r>
      <w:r>
        <w:rPr>
          <w:spacing w:val="1"/>
        </w:rPr>
        <w:t xml:space="preserve"> </w:t>
      </w:r>
      <w:r>
        <w:t>никакой</w:t>
      </w:r>
      <w:r>
        <w:rPr>
          <w:spacing w:val="-2"/>
        </w:rPr>
        <w:t xml:space="preserve"> </w:t>
      </w:r>
      <w:r>
        <w:t>симптома</w:t>
      </w:r>
      <w:r>
        <w:t>тики.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spacing w:line="360" w:lineRule="auto"/>
        <w:ind w:left="115" w:right="141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клинической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асептического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некроза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мыщелков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бедренной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большеберцовой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костей.</w:t>
      </w:r>
    </w:p>
    <w:p w:rsidR="0048128F" w:rsidRDefault="003E5054">
      <w:pPr>
        <w:pStyle w:val="a3"/>
        <w:spacing w:line="360" w:lineRule="auto"/>
        <w:ind w:right="120"/>
        <w:jc w:val="both"/>
      </w:pPr>
      <w:r>
        <w:t>Характерной особенностью начальных стадий асептического некроза мыщелков бедренной и</w:t>
      </w:r>
      <w:r>
        <w:rPr>
          <w:spacing w:val="-57"/>
        </w:rPr>
        <w:t xml:space="preserve"> </w:t>
      </w:r>
      <w:r>
        <w:t>большеберцовой костей является боль при пальпации непосредственно кости, и отсутствие</w:t>
      </w:r>
      <w:r>
        <w:rPr>
          <w:spacing w:val="1"/>
        </w:rPr>
        <w:t xml:space="preserve"> </w:t>
      </w:r>
      <w:r>
        <w:t>боли в проекции суставной щели. Редко встречается ограничение пассивных движений в</w:t>
      </w:r>
      <w:r>
        <w:rPr>
          <w:spacing w:val="1"/>
        </w:rPr>
        <w:t xml:space="preserve"> </w:t>
      </w:r>
      <w:r>
        <w:t>коленном суставе, однако сгибание и разгибание, как правило, болезненно. Выпот в сустав</w:t>
      </w:r>
      <w:r>
        <w:rPr>
          <w:spacing w:val="1"/>
        </w:rPr>
        <w:t xml:space="preserve"> </w:t>
      </w:r>
      <w:r>
        <w:t>(</w:t>
      </w:r>
      <w:proofErr w:type="spellStart"/>
      <w:r>
        <w:t>синовит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баллотирование</w:t>
      </w:r>
      <w:r>
        <w:rPr>
          <w:spacing w:val="1"/>
        </w:rPr>
        <w:t xml:space="preserve"> </w:t>
      </w:r>
      <w:r>
        <w:t>надколенника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МРТ) есть</w:t>
      </w:r>
      <w:r>
        <w:rPr>
          <w:spacing w:val="-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мениска.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ind w:left="115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клинической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асептического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некроза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локализаций</w:t>
      </w:r>
    </w:p>
    <w:p w:rsidR="0048128F" w:rsidRDefault="003E5054">
      <w:pPr>
        <w:pStyle w:val="a3"/>
        <w:spacing w:before="138" w:line="360" w:lineRule="auto"/>
        <w:ind w:right="119"/>
        <w:jc w:val="both"/>
      </w:pPr>
      <w:r>
        <w:t>Клиническая картина при других локализациях асе</w:t>
      </w:r>
      <w:r>
        <w:t>птического некроза костей не имеет ярко</w:t>
      </w:r>
      <w:r>
        <w:rPr>
          <w:spacing w:val="1"/>
        </w:rPr>
        <w:t xml:space="preserve"> </w:t>
      </w:r>
      <w:r>
        <w:t>выраженных особенностей, поэтому диагноз ставиться после выполнения дополнительных</w:t>
      </w:r>
      <w:r>
        <w:rPr>
          <w:spacing w:val="1"/>
        </w:rPr>
        <w:t xml:space="preserve"> </w:t>
      </w:r>
      <w:r>
        <w:t>исследований.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Heading1"/>
        <w:spacing w:before="1"/>
        <w:ind w:left="176"/>
        <w:jc w:val="left"/>
      </w:pPr>
      <w:r>
        <w:t>Диагностика</w:t>
      </w:r>
    </w:p>
    <w:p w:rsidR="0048128F" w:rsidRDefault="003E5054">
      <w:pPr>
        <w:pStyle w:val="a4"/>
        <w:numPr>
          <w:ilvl w:val="0"/>
          <w:numId w:val="5"/>
        </w:numPr>
        <w:tabs>
          <w:tab w:val="left" w:pos="356"/>
        </w:tabs>
        <w:spacing w:before="138"/>
        <w:ind w:hanging="241"/>
        <w:jc w:val="both"/>
        <w:rPr>
          <w:i/>
          <w:sz w:val="24"/>
        </w:rPr>
      </w:pPr>
      <w:r>
        <w:rPr>
          <w:i/>
          <w:sz w:val="24"/>
        </w:rPr>
        <w:t>Жалобы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анамнез</w:t>
      </w:r>
    </w:p>
    <w:p w:rsidR="0048128F" w:rsidRDefault="003E5054">
      <w:pPr>
        <w:pStyle w:val="a3"/>
        <w:spacing w:before="138" w:line="360" w:lineRule="auto"/>
        <w:ind w:right="123"/>
        <w:jc w:val="both"/>
      </w:pPr>
      <w:r>
        <w:t>В остром периоде заболевания пациент предъявляет жалобы на боль в суставе, нарушение</w:t>
      </w:r>
      <w:r>
        <w:rPr>
          <w:spacing w:val="1"/>
        </w:rPr>
        <w:t xml:space="preserve"> </w:t>
      </w:r>
      <w:r>
        <w:t>функции конечности. Особенностью является острый характер боли, возникший часто на</w:t>
      </w:r>
      <w:r>
        <w:rPr>
          <w:spacing w:val="1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полного благополучия.</w:t>
      </w:r>
    </w:p>
    <w:p w:rsidR="0048128F" w:rsidRDefault="003E5054">
      <w:pPr>
        <w:pStyle w:val="a3"/>
        <w:spacing w:line="360" w:lineRule="auto"/>
        <w:ind w:right="123"/>
        <w:jc w:val="both"/>
      </w:pPr>
      <w:r>
        <w:t>В</w:t>
      </w:r>
      <w:r>
        <w:rPr>
          <w:spacing w:val="1"/>
        </w:rPr>
        <w:t xml:space="preserve"> </w:t>
      </w:r>
      <w:r>
        <w:t>анамнезе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асептического</w:t>
      </w:r>
      <w:r>
        <w:rPr>
          <w:spacing w:val="-1"/>
        </w:rPr>
        <w:t xml:space="preserve"> </w:t>
      </w:r>
      <w:r>
        <w:t>некроза:</w:t>
      </w:r>
    </w:p>
    <w:p w:rsidR="0048128F" w:rsidRDefault="003E5054">
      <w:pPr>
        <w:pStyle w:val="a4"/>
        <w:numPr>
          <w:ilvl w:val="0"/>
          <w:numId w:val="4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анамнезе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глюкокортикоидов</w:t>
      </w:r>
      <w:proofErr w:type="spellEnd"/>
      <w:r>
        <w:rPr>
          <w:sz w:val="24"/>
        </w:rPr>
        <w:t>;</w:t>
      </w:r>
    </w:p>
    <w:p w:rsidR="0048128F" w:rsidRDefault="0048128F">
      <w:pPr>
        <w:jc w:val="both"/>
        <w:rPr>
          <w:sz w:val="24"/>
        </w:rPr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4"/>
        <w:numPr>
          <w:ilvl w:val="0"/>
          <w:numId w:val="4"/>
        </w:numPr>
        <w:tabs>
          <w:tab w:val="left" w:pos="308"/>
        </w:tabs>
        <w:spacing w:before="78" w:line="360" w:lineRule="auto"/>
        <w:ind w:left="115" w:right="122" w:firstLine="0"/>
        <w:jc w:val="left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анамнезе</w:t>
      </w:r>
      <w:r>
        <w:rPr>
          <w:spacing w:val="39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алкоголем,</w:t>
      </w:r>
      <w:r>
        <w:rPr>
          <w:spacing w:val="41"/>
          <w:sz w:val="24"/>
        </w:rPr>
        <w:t xml:space="preserve"> </w:t>
      </w:r>
      <w:r>
        <w:rPr>
          <w:sz w:val="24"/>
        </w:rPr>
        <w:t>интоксикаций</w:t>
      </w:r>
      <w:r>
        <w:rPr>
          <w:spacing w:val="4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химическими соединениями;</w:t>
      </w:r>
    </w:p>
    <w:p w:rsidR="0048128F" w:rsidRDefault="003E5054">
      <w:pPr>
        <w:pStyle w:val="a4"/>
        <w:numPr>
          <w:ilvl w:val="0"/>
          <w:numId w:val="4"/>
        </w:numPr>
        <w:tabs>
          <w:tab w:val="left" w:pos="296"/>
        </w:tabs>
        <w:spacing w:line="360" w:lineRule="auto"/>
        <w:ind w:left="115" w:right="122" w:firstLine="0"/>
        <w:jc w:val="left"/>
        <w:rPr>
          <w:sz w:val="24"/>
        </w:rPr>
      </w:pPr>
      <w:proofErr w:type="gramStart"/>
      <w:r>
        <w:rPr>
          <w:sz w:val="24"/>
        </w:rPr>
        <w:t>наличие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анамнезе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(системная</w:t>
      </w:r>
      <w:r>
        <w:rPr>
          <w:spacing w:val="32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34"/>
          <w:sz w:val="24"/>
        </w:rPr>
        <w:t xml:space="preserve"> </w:t>
      </w:r>
      <w:r>
        <w:rPr>
          <w:sz w:val="24"/>
        </w:rPr>
        <w:t>волчанка,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ревматоидный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артрит,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системные </w:t>
      </w:r>
      <w:proofErr w:type="spellStart"/>
      <w:r>
        <w:rPr>
          <w:sz w:val="24"/>
        </w:rPr>
        <w:t>васкулиты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серповидно-клеточной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анемии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proofErr w:type="gramEnd"/>
    </w:p>
    <w:p w:rsidR="0048128F" w:rsidRDefault="003E5054">
      <w:pPr>
        <w:pStyle w:val="a4"/>
        <w:numPr>
          <w:ilvl w:val="0"/>
          <w:numId w:val="4"/>
        </w:numPr>
        <w:tabs>
          <w:tab w:val="left" w:pos="256"/>
        </w:tabs>
        <w:ind w:left="255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анамнезе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сустава;</w:t>
      </w:r>
    </w:p>
    <w:p w:rsidR="0048128F" w:rsidRDefault="003E5054">
      <w:pPr>
        <w:pStyle w:val="a4"/>
        <w:numPr>
          <w:ilvl w:val="0"/>
          <w:numId w:val="4"/>
        </w:numPr>
        <w:tabs>
          <w:tab w:val="left" w:pos="256"/>
        </w:tabs>
        <w:spacing w:before="138"/>
        <w:ind w:left="255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анамнезе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химио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терапии;</w:t>
      </w:r>
    </w:p>
    <w:p w:rsidR="0048128F" w:rsidRDefault="003E5054">
      <w:pPr>
        <w:pStyle w:val="a4"/>
        <w:numPr>
          <w:ilvl w:val="0"/>
          <w:numId w:val="4"/>
        </w:numPr>
        <w:tabs>
          <w:tab w:val="left" w:pos="256"/>
        </w:tabs>
        <w:spacing w:before="138"/>
        <w:ind w:left="255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анамнезе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гипогонадизма</w:t>
      </w:r>
      <w:proofErr w:type="spellEnd"/>
      <w:r>
        <w:rPr>
          <w:sz w:val="24"/>
        </w:rPr>
        <w:t>;</w:t>
      </w:r>
    </w:p>
    <w:p w:rsidR="0048128F" w:rsidRDefault="003E5054">
      <w:pPr>
        <w:pStyle w:val="a4"/>
        <w:numPr>
          <w:ilvl w:val="0"/>
          <w:numId w:val="4"/>
        </w:numPr>
        <w:tabs>
          <w:tab w:val="left" w:pos="256"/>
        </w:tabs>
        <w:spacing w:before="138"/>
        <w:ind w:left="255" w:hanging="14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анамнезе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стероидных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препаратов;</w:t>
      </w:r>
    </w:p>
    <w:p w:rsidR="0048128F" w:rsidRDefault="003E5054">
      <w:pPr>
        <w:pStyle w:val="a4"/>
        <w:numPr>
          <w:ilvl w:val="0"/>
          <w:numId w:val="4"/>
        </w:numPr>
        <w:tabs>
          <w:tab w:val="left" w:pos="364"/>
        </w:tabs>
        <w:spacing w:before="138" w:line="360" w:lineRule="auto"/>
        <w:ind w:left="115" w:right="121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анамнезе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свертываемость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мочегонные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средства);</w:t>
      </w:r>
    </w:p>
    <w:p w:rsidR="0048128F" w:rsidRDefault="003E5054">
      <w:pPr>
        <w:pStyle w:val="a4"/>
        <w:numPr>
          <w:ilvl w:val="0"/>
          <w:numId w:val="4"/>
        </w:numPr>
        <w:tabs>
          <w:tab w:val="left" w:pos="256"/>
        </w:tabs>
        <w:spacing w:line="360" w:lineRule="auto"/>
        <w:ind w:left="115" w:right="117" w:firstLine="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анамнезе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потерю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костной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4"/>
          <w:sz w:val="24"/>
        </w:rPr>
        <w:t xml:space="preserve"> </w:t>
      </w:r>
      <w:r>
        <w:rPr>
          <w:sz w:val="24"/>
        </w:rPr>
        <w:t>(семейный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анамнез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остеопороза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6"/>
          <w:sz w:val="24"/>
        </w:rPr>
        <w:t xml:space="preserve"> </w:t>
      </w:r>
      <w:r>
        <w:rPr>
          <w:sz w:val="24"/>
        </w:rPr>
        <w:t>масса</w:t>
      </w:r>
      <w:r>
        <w:rPr>
          <w:spacing w:val="-7"/>
          <w:sz w:val="24"/>
        </w:rPr>
        <w:t xml:space="preserve"> </w:t>
      </w:r>
      <w:r>
        <w:rPr>
          <w:sz w:val="24"/>
        </w:rPr>
        <w:t>тела,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5"/>
          <w:sz w:val="24"/>
        </w:rPr>
        <w:t xml:space="preserve"> </w:t>
      </w:r>
      <w:r>
        <w:rPr>
          <w:sz w:val="24"/>
        </w:rPr>
        <w:t>менопауза,</w:t>
      </w:r>
      <w:r>
        <w:rPr>
          <w:spacing w:val="-6"/>
          <w:sz w:val="24"/>
        </w:rPr>
        <w:t xml:space="preserve"> </w:t>
      </w:r>
      <w:r>
        <w:rPr>
          <w:sz w:val="24"/>
        </w:rPr>
        <w:t>аменорея,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кальция,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 витамина</w:t>
      </w:r>
      <w:r>
        <w:rPr>
          <w:spacing w:val="-2"/>
          <w:sz w:val="24"/>
        </w:rPr>
        <w:t xml:space="preserve"> </w:t>
      </w:r>
      <w:r>
        <w:rPr>
          <w:sz w:val="24"/>
        </w:rPr>
        <w:t>Д).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a4"/>
        <w:numPr>
          <w:ilvl w:val="0"/>
          <w:numId w:val="5"/>
        </w:numPr>
        <w:tabs>
          <w:tab w:val="left" w:pos="356"/>
        </w:tabs>
        <w:ind w:hanging="241"/>
        <w:jc w:val="both"/>
        <w:rPr>
          <w:i/>
          <w:sz w:val="24"/>
        </w:rPr>
      </w:pPr>
      <w:proofErr w:type="spellStart"/>
      <w:r>
        <w:rPr>
          <w:i/>
          <w:sz w:val="24"/>
        </w:rPr>
        <w:t>Физикальное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обследование</w:t>
      </w:r>
    </w:p>
    <w:p w:rsidR="0048128F" w:rsidRDefault="003E5054">
      <w:pPr>
        <w:pStyle w:val="a3"/>
        <w:spacing w:before="138" w:line="360" w:lineRule="auto"/>
        <w:ind w:right="120"/>
        <w:jc w:val="both"/>
      </w:pPr>
      <w:r>
        <w:t xml:space="preserve">Визуальная и </w:t>
      </w:r>
      <w:proofErr w:type="spellStart"/>
      <w:r>
        <w:t>пальпаторная</w:t>
      </w:r>
      <w:proofErr w:type="spellEnd"/>
      <w:r>
        <w:t xml:space="preserve"> оценка местного статуса проводится при любой локализации</w:t>
      </w:r>
      <w:r>
        <w:rPr>
          <w:spacing w:val="1"/>
        </w:rPr>
        <w:t xml:space="preserve"> </w:t>
      </w:r>
      <w:r>
        <w:t>асептического некроза, оценивается объем движения в суставе, наличие неврологической</w:t>
      </w:r>
      <w:r>
        <w:rPr>
          <w:spacing w:val="1"/>
        </w:rPr>
        <w:t xml:space="preserve"> </w:t>
      </w:r>
      <w:r>
        <w:t>симптоматики, контрактур, блокад сустава. При локализации процесса в коленном суставе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наличие повреждений внутрисуставных</w:t>
      </w:r>
      <w:r>
        <w:rPr>
          <w:spacing w:val="-2"/>
        </w:rPr>
        <w:t xml:space="preserve"> </w:t>
      </w:r>
      <w:r>
        <w:t>структур.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a4"/>
        <w:numPr>
          <w:ilvl w:val="0"/>
          <w:numId w:val="5"/>
        </w:numPr>
        <w:tabs>
          <w:tab w:val="left" w:pos="356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диагностические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исследования</w:t>
      </w:r>
    </w:p>
    <w:p w:rsidR="0048128F" w:rsidRDefault="003E5054">
      <w:pPr>
        <w:pStyle w:val="a3"/>
        <w:tabs>
          <w:tab w:val="left" w:pos="3314"/>
          <w:tab w:val="left" w:pos="4831"/>
          <w:tab w:val="left" w:pos="6104"/>
          <w:tab w:val="left" w:pos="8024"/>
          <w:tab w:val="left" w:pos="9616"/>
        </w:tabs>
        <w:spacing w:before="138" w:line="360" w:lineRule="auto"/>
        <w:ind w:right="117"/>
        <w:jc w:val="both"/>
      </w:pPr>
      <w:r>
        <w:t>Лабораторные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(клинический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биохимиче</w:t>
      </w:r>
      <w:r>
        <w:t>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мочи,</w:t>
      </w:r>
      <w:r>
        <w:rPr>
          <w:spacing w:val="1"/>
        </w:rPr>
        <w:t xml:space="preserve"> </w:t>
      </w:r>
      <w:proofErr w:type="spellStart"/>
      <w:r>
        <w:t>коагулограмма</w:t>
      </w:r>
      <w:proofErr w:type="spellEnd"/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proofErr w:type="spellStart"/>
      <w:r>
        <w:t>паратгормон</w:t>
      </w:r>
      <w:proofErr w:type="spellEnd"/>
      <w:r>
        <w:rPr>
          <w:spacing w:val="1"/>
        </w:rPr>
        <w:t xml:space="preserve"> </w:t>
      </w:r>
      <w:r>
        <w:t>крови)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персонифицированной фармакологической коррекции нарушений </w:t>
      </w:r>
      <w:proofErr w:type="spellStart"/>
      <w:r>
        <w:t>ремоделирования</w:t>
      </w:r>
      <w:proofErr w:type="spellEnd"/>
      <w:r>
        <w:t xml:space="preserve"> костной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t>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(кальций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 xml:space="preserve">фосфор, </w:t>
      </w:r>
      <w:proofErr w:type="spellStart"/>
      <w:r>
        <w:t>креатинин</w:t>
      </w:r>
      <w:proofErr w:type="spellEnd"/>
      <w:r>
        <w:t>) и мочи (кальций) до начала лечения и в динамике рекомендуется для</w:t>
      </w:r>
      <w:r>
        <w:rPr>
          <w:spacing w:val="1"/>
        </w:rPr>
        <w:t xml:space="preserve"> </w:t>
      </w:r>
      <w:r>
        <w:t>персонифицированного</w:t>
      </w:r>
      <w:r>
        <w:tab/>
        <w:t>выбора</w:t>
      </w:r>
      <w:r>
        <w:tab/>
        <w:t>дозы</w:t>
      </w:r>
      <w:r>
        <w:tab/>
        <w:t>препаратов</w:t>
      </w:r>
      <w:r>
        <w:tab/>
        <w:t>кальция</w:t>
      </w:r>
      <w:r>
        <w:tab/>
        <w:t>и</w:t>
      </w:r>
      <w:r>
        <w:rPr>
          <w:spacing w:val="-58"/>
        </w:rPr>
        <w:t xml:space="preserve"> </w:t>
      </w:r>
      <w:proofErr w:type="spellStart"/>
      <w:r>
        <w:t>колекальциферола</w:t>
      </w:r>
      <w:proofErr w:type="spellEnd"/>
      <w:r>
        <w:t>/</w:t>
      </w:r>
      <w:proofErr w:type="spellStart"/>
      <w:r>
        <w:t>альфакальцидола</w:t>
      </w:r>
      <w:proofErr w:type="spellEnd"/>
      <w:r>
        <w:rPr>
          <w:spacing w:val="1"/>
        </w:rPr>
        <w:t xml:space="preserve"> </w:t>
      </w:r>
      <w:r>
        <w:t>(б</w:t>
      </w:r>
      <w:r>
        <w:t>азисная</w:t>
      </w:r>
      <w:r>
        <w:rPr>
          <w:spacing w:val="1"/>
        </w:rPr>
        <w:t xml:space="preserve"> </w:t>
      </w:r>
      <w:proofErr w:type="spellStart"/>
      <w:r>
        <w:t>остеотропная</w:t>
      </w:r>
      <w:proofErr w:type="spellEnd"/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t>),</w:t>
      </w:r>
      <w:r>
        <w:rPr>
          <w:spacing w:val="1"/>
        </w:rPr>
        <w:t xml:space="preserve"> </w:t>
      </w:r>
      <w:r>
        <w:t>13оценки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лечение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противопоказаний</w:t>
      </w:r>
      <w:r>
        <w:rPr>
          <w:spacing w:val="-2"/>
        </w:rPr>
        <w:t xml:space="preserve"> </w:t>
      </w:r>
      <w:r>
        <w:t>к назначению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препаратов</w:t>
      </w:r>
    </w:p>
    <w:p w:rsidR="0048128F" w:rsidRDefault="0048128F">
      <w:pPr>
        <w:pStyle w:val="a3"/>
        <w:spacing w:before="1"/>
        <w:ind w:left="0"/>
        <w:rPr>
          <w:sz w:val="36"/>
        </w:rPr>
      </w:pPr>
    </w:p>
    <w:p w:rsidR="0048128F" w:rsidRDefault="003E5054">
      <w:pPr>
        <w:pStyle w:val="a4"/>
        <w:numPr>
          <w:ilvl w:val="0"/>
          <w:numId w:val="5"/>
        </w:numPr>
        <w:tabs>
          <w:tab w:val="left" w:pos="356"/>
        </w:tabs>
        <w:ind w:hanging="241"/>
        <w:rPr>
          <w:i/>
          <w:sz w:val="24"/>
        </w:rPr>
      </w:pPr>
      <w:r>
        <w:rPr>
          <w:i/>
          <w:sz w:val="24"/>
        </w:rPr>
        <w:t>Инструментальные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диагностические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исследования</w:t>
      </w:r>
    </w:p>
    <w:p w:rsidR="0048128F" w:rsidRDefault="003E5054">
      <w:pPr>
        <w:pStyle w:val="a4"/>
        <w:numPr>
          <w:ilvl w:val="0"/>
          <w:numId w:val="3"/>
        </w:numPr>
        <w:tabs>
          <w:tab w:val="left" w:pos="356"/>
        </w:tabs>
        <w:spacing w:before="138"/>
        <w:ind w:hanging="241"/>
        <w:rPr>
          <w:sz w:val="24"/>
        </w:rPr>
      </w:pPr>
      <w:r>
        <w:rPr>
          <w:sz w:val="24"/>
        </w:rPr>
        <w:t>Рентгенография</w:t>
      </w:r>
    </w:p>
    <w:p w:rsidR="0048128F" w:rsidRDefault="0048128F">
      <w:pPr>
        <w:rPr>
          <w:sz w:val="24"/>
        </w:rPr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tabs>
          <w:tab w:val="left" w:pos="1101"/>
          <w:tab w:val="left" w:pos="2580"/>
          <w:tab w:val="left" w:pos="3659"/>
          <w:tab w:val="left" w:pos="4918"/>
          <w:tab w:val="left" w:pos="5744"/>
          <w:tab w:val="left" w:pos="7181"/>
          <w:tab w:val="left" w:pos="8441"/>
        </w:tabs>
        <w:spacing w:before="78" w:line="360" w:lineRule="auto"/>
        <w:ind w:right="116"/>
      </w:pPr>
      <w:r>
        <w:lastRenderedPageBreak/>
        <w:t>П</w:t>
      </w:r>
      <w:r>
        <w:t>ри</w:t>
      </w:r>
      <w:r>
        <w:rPr>
          <w:spacing w:val="38"/>
        </w:rPr>
        <w:t xml:space="preserve"> </w:t>
      </w:r>
      <w:r>
        <w:t>наличии</w:t>
      </w:r>
      <w:r>
        <w:rPr>
          <w:spacing w:val="38"/>
        </w:rPr>
        <w:t xml:space="preserve"> </w:t>
      </w:r>
      <w:r>
        <w:t>боли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суставе</w:t>
      </w:r>
      <w:r>
        <w:rPr>
          <w:spacing w:val="38"/>
        </w:rPr>
        <w:t xml:space="preserve"> </w:t>
      </w:r>
      <w:r>
        <w:t>рекомендуется</w:t>
      </w:r>
      <w:r>
        <w:rPr>
          <w:spacing w:val="38"/>
        </w:rPr>
        <w:t xml:space="preserve"> </w:t>
      </w:r>
      <w:r>
        <w:t>выполнение</w:t>
      </w:r>
      <w:r>
        <w:rPr>
          <w:spacing w:val="38"/>
        </w:rPr>
        <w:t xml:space="preserve"> </w:t>
      </w:r>
      <w:r>
        <w:t>стандартной</w:t>
      </w:r>
      <w:r>
        <w:rPr>
          <w:spacing w:val="38"/>
        </w:rPr>
        <w:t xml:space="preserve"> </w:t>
      </w:r>
      <w:r>
        <w:t>рентгенографии</w:t>
      </w:r>
      <w:r>
        <w:rPr>
          <w:spacing w:val="-57"/>
        </w:rPr>
        <w:t xml:space="preserve"> </w:t>
      </w:r>
      <w:r>
        <w:t>вовлеченного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</w:t>
      </w:r>
      <w:r>
        <w:rPr>
          <w:spacing w:val="49"/>
        </w:rPr>
        <w:t xml:space="preserve"> </w:t>
      </w:r>
      <w:r>
        <w:t>сустава,</w:t>
      </w:r>
      <w:r>
        <w:rPr>
          <w:spacing w:val="51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позволяет</w:t>
      </w:r>
      <w:r>
        <w:rPr>
          <w:spacing w:val="48"/>
        </w:rPr>
        <w:t xml:space="preserve"> </w:t>
      </w:r>
      <w:r>
        <w:t>оценить</w:t>
      </w:r>
      <w:r>
        <w:rPr>
          <w:spacing w:val="52"/>
        </w:rPr>
        <w:t xml:space="preserve"> </w:t>
      </w:r>
      <w:r>
        <w:t>состояние</w:t>
      </w:r>
      <w:r>
        <w:rPr>
          <w:spacing w:val="51"/>
        </w:rPr>
        <w:t xml:space="preserve"> </w:t>
      </w:r>
      <w:r>
        <w:t>костной</w:t>
      </w:r>
      <w:r>
        <w:rPr>
          <w:spacing w:val="51"/>
        </w:rPr>
        <w:t xml:space="preserve"> </w:t>
      </w:r>
      <w:r>
        <w:t>ткани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исключить сопутствующую патологию. Метод неэффективен для выявления ранней стадии</w:t>
      </w:r>
      <w:r>
        <w:rPr>
          <w:spacing w:val="1"/>
        </w:rPr>
        <w:t xml:space="preserve"> </w:t>
      </w:r>
      <w:r>
        <w:t>асептического некроза.</w:t>
      </w:r>
      <w:r>
        <w:rPr>
          <w:spacing w:val="1"/>
        </w:rPr>
        <w:t xml:space="preserve"> </w:t>
      </w:r>
      <w:r>
        <w:t>На стандартной</w:t>
      </w:r>
      <w:r>
        <w:rPr>
          <w:spacing w:val="1"/>
        </w:rPr>
        <w:t xml:space="preserve"> </w:t>
      </w:r>
      <w:r>
        <w:t>рентгенографии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патологии возможна</w:t>
      </w:r>
      <w:r>
        <w:rPr>
          <w:spacing w:val="-57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появления</w:t>
      </w:r>
      <w:r>
        <w:rPr>
          <w:spacing w:val="22"/>
        </w:rPr>
        <w:t xml:space="preserve"> </w:t>
      </w:r>
      <w:r>
        <w:t>линии</w:t>
      </w:r>
      <w:r>
        <w:rPr>
          <w:spacing w:val="22"/>
        </w:rPr>
        <w:t xml:space="preserve"> </w:t>
      </w:r>
      <w:r>
        <w:t>склероза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границе</w:t>
      </w:r>
      <w:r>
        <w:rPr>
          <w:spacing w:val="21"/>
        </w:rPr>
        <w:t xml:space="preserve"> </w:t>
      </w:r>
      <w:r>
        <w:t>здоровой</w:t>
      </w:r>
      <w:r>
        <w:rPr>
          <w:spacing w:val="22"/>
        </w:rPr>
        <w:t xml:space="preserve"> </w:t>
      </w:r>
      <w:r>
        <w:t>кости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зоны</w:t>
      </w:r>
      <w:r>
        <w:rPr>
          <w:spacing w:val="23"/>
        </w:rPr>
        <w:t xml:space="preserve"> </w:t>
      </w:r>
      <w:proofErr w:type="spellStart"/>
      <w:r>
        <w:t>остеонекроза</w:t>
      </w:r>
      <w:proofErr w:type="spellEnd"/>
      <w:r>
        <w:rPr>
          <w:spacing w:val="21"/>
        </w:rPr>
        <w:t xml:space="preserve"> </w:t>
      </w:r>
      <w:r>
        <w:t>(2</w:t>
      </w:r>
      <w:r>
        <w:rPr>
          <w:spacing w:val="-57"/>
        </w:rPr>
        <w:t xml:space="preserve"> </w:t>
      </w:r>
      <w:r>
        <w:t xml:space="preserve">стадия по ARCO). При локализации зоны асептического некроза в </w:t>
      </w:r>
      <w:proofErr w:type="spellStart"/>
      <w:r>
        <w:t>субхондральной</w:t>
      </w:r>
      <w:proofErr w:type="spellEnd"/>
      <w:r>
        <w:t xml:space="preserve"> зоне 3 </w:t>
      </w:r>
      <w:r>
        <w:t>и 4</w:t>
      </w:r>
      <w:r>
        <w:rPr>
          <w:spacing w:val="-57"/>
        </w:rPr>
        <w:t xml:space="preserve"> </w:t>
      </w:r>
      <w:r>
        <w:t>стадии</w:t>
      </w:r>
      <w:r>
        <w:rPr>
          <w:spacing w:val="16"/>
        </w:rPr>
        <w:t xml:space="preserve"> </w:t>
      </w:r>
      <w:r>
        <w:t>проявляются</w:t>
      </w:r>
      <w:r>
        <w:rPr>
          <w:spacing w:val="16"/>
        </w:rPr>
        <w:t xml:space="preserve"> </w:t>
      </w:r>
      <w:r>
        <w:t>наличием</w:t>
      </w:r>
      <w:r>
        <w:rPr>
          <w:spacing w:val="16"/>
        </w:rPr>
        <w:t xml:space="preserve"> </w:t>
      </w:r>
      <w:r>
        <w:t>деформации</w:t>
      </w:r>
      <w:r>
        <w:rPr>
          <w:spacing w:val="16"/>
        </w:rPr>
        <w:t xml:space="preserve"> </w:t>
      </w:r>
      <w:r>
        <w:t>суставной</w:t>
      </w:r>
      <w:r>
        <w:rPr>
          <w:spacing w:val="16"/>
        </w:rPr>
        <w:t xml:space="preserve"> </w:t>
      </w:r>
      <w:r>
        <w:t>поверхности</w:t>
      </w:r>
      <w:r>
        <w:rPr>
          <w:spacing w:val="16"/>
        </w:rPr>
        <w:t xml:space="preserve"> </w:t>
      </w:r>
      <w:r>
        <w:t>сустава,</w:t>
      </w:r>
      <w:r>
        <w:rPr>
          <w:spacing w:val="16"/>
        </w:rPr>
        <w:t xml:space="preserve"> </w:t>
      </w:r>
      <w:r>
        <w:t>появлением</w:t>
      </w:r>
      <w:r>
        <w:rPr>
          <w:spacing w:val="-57"/>
        </w:rPr>
        <w:t xml:space="preserve"> </w:t>
      </w:r>
      <w:r>
        <w:t>симптома</w:t>
      </w:r>
      <w:r>
        <w:rPr>
          <w:spacing w:val="27"/>
        </w:rPr>
        <w:t xml:space="preserve"> </w:t>
      </w:r>
      <w:r>
        <w:t>полумесяца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наличием</w:t>
      </w:r>
      <w:r>
        <w:rPr>
          <w:spacing w:val="28"/>
        </w:rPr>
        <w:t xml:space="preserve"> </w:t>
      </w:r>
      <w:r>
        <w:t>признаков</w:t>
      </w:r>
      <w:r>
        <w:rPr>
          <w:spacing w:val="30"/>
        </w:rPr>
        <w:t xml:space="preserve"> </w:t>
      </w:r>
      <w:r>
        <w:t>вторичного</w:t>
      </w:r>
      <w:r>
        <w:rPr>
          <w:spacing w:val="29"/>
        </w:rPr>
        <w:t xml:space="preserve"> </w:t>
      </w:r>
      <w:r>
        <w:t>деформирующего</w:t>
      </w:r>
      <w:r>
        <w:rPr>
          <w:spacing w:val="28"/>
        </w:rPr>
        <w:t xml:space="preserve"> </w:t>
      </w:r>
      <w:proofErr w:type="spellStart"/>
      <w:r>
        <w:t>остеоартрита</w:t>
      </w:r>
      <w:proofErr w:type="spellEnd"/>
      <w:r>
        <w:rPr>
          <w:spacing w:val="-57"/>
        </w:rPr>
        <w:t xml:space="preserve"> </w:t>
      </w:r>
      <w:r>
        <w:t>сустава</w:t>
      </w:r>
      <w:r>
        <w:tab/>
        <w:t>(остеофиты,</w:t>
      </w:r>
      <w:r>
        <w:tab/>
        <w:t>сужение</w:t>
      </w:r>
      <w:r>
        <w:tab/>
        <w:t>суставной</w:t>
      </w:r>
      <w:r>
        <w:tab/>
        <w:t>щели,</w:t>
      </w:r>
      <w:r>
        <w:tab/>
        <w:t>разрушение</w:t>
      </w:r>
      <w:r>
        <w:tab/>
        <w:t>суставной</w:t>
      </w:r>
      <w:r>
        <w:tab/>
        <w:t>поверхности</w:t>
      </w:r>
      <w:r>
        <w:rPr>
          <w:spacing w:val="-57"/>
        </w:rPr>
        <w:t xml:space="preserve"> </w:t>
      </w:r>
      <w:r>
        <w:t>вертлужной впадины и</w:t>
      </w:r>
      <w:r>
        <w:rPr>
          <w:spacing w:val="-1"/>
        </w:rPr>
        <w:t xml:space="preserve"> </w:t>
      </w:r>
      <w:proofErr w:type="spellStart"/>
      <w:r>
        <w:t>тд</w:t>
      </w:r>
      <w:proofErr w:type="spellEnd"/>
      <w:r>
        <w:t>.)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a4"/>
        <w:numPr>
          <w:ilvl w:val="0"/>
          <w:numId w:val="3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sz w:val="24"/>
        </w:rPr>
        <w:t>Магнитно-резонансная</w:t>
      </w:r>
      <w:r>
        <w:rPr>
          <w:spacing w:val="-10"/>
          <w:sz w:val="24"/>
        </w:rPr>
        <w:t xml:space="preserve"> </w:t>
      </w:r>
      <w:r>
        <w:rPr>
          <w:sz w:val="24"/>
        </w:rPr>
        <w:t>томография</w:t>
      </w:r>
    </w:p>
    <w:p w:rsidR="0048128F" w:rsidRDefault="003E5054">
      <w:pPr>
        <w:pStyle w:val="a3"/>
        <w:spacing w:before="138" w:line="360" w:lineRule="auto"/>
        <w:ind w:right="115"/>
        <w:jc w:val="both"/>
      </w:pPr>
      <w:r>
        <w:t>При наличии болевого синдрома и отсутствии значительных изменений на рентгенограмме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магнитно-резонансной</w:t>
      </w:r>
      <w:r>
        <w:rPr>
          <w:spacing w:val="1"/>
        </w:rPr>
        <w:t xml:space="preserve"> </w:t>
      </w:r>
      <w:r>
        <w:t>томографии</w:t>
      </w:r>
      <w:r>
        <w:rPr>
          <w:spacing w:val="1"/>
        </w:rPr>
        <w:t xml:space="preserve"> </w:t>
      </w:r>
      <w:r>
        <w:t>(МРТ),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аппарате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напряженностью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Тесла.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асептического</w:t>
      </w:r>
      <w:r>
        <w:rPr>
          <w:spacing w:val="1"/>
        </w:rPr>
        <w:t xml:space="preserve"> </w:t>
      </w:r>
      <w:r>
        <w:t>некроза</w:t>
      </w:r>
      <w:r>
        <w:rPr>
          <w:spacing w:val="-3"/>
        </w:rPr>
        <w:t xml:space="preserve"> </w:t>
      </w:r>
      <w:r>
        <w:t>костей 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выявлены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МРТ</w:t>
      </w:r>
      <w:r>
        <w:rPr>
          <w:spacing w:val="-1"/>
        </w:rPr>
        <w:t xml:space="preserve"> </w:t>
      </w:r>
      <w:r>
        <w:t>исследовании.</w:t>
      </w:r>
    </w:p>
    <w:p w:rsidR="0048128F" w:rsidRDefault="003E5054">
      <w:pPr>
        <w:pStyle w:val="a3"/>
        <w:spacing w:line="360" w:lineRule="auto"/>
        <w:ind w:right="122"/>
        <w:jc w:val="both"/>
      </w:pPr>
      <w:r>
        <w:t>ARCO 0 стадия. Нет проявлений на МРТ, при наличии боли основанием для диагноза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АНГБК</w:t>
      </w:r>
      <w:r>
        <w:rPr>
          <w:spacing w:val="-1"/>
        </w:rPr>
        <w:t xml:space="preserve"> </w:t>
      </w:r>
      <w:r>
        <w:t>с противоположной</w:t>
      </w:r>
      <w:r>
        <w:rPr>
          <w:spacing w:val="1"/>
        </w:rPr>
        <w:t xml:space="preserve"> </w:t>
      </w:r>
      <w:r>
        <w:t>стороны.</w:t>
      </w:r>
    </w:p>
    <w:p w:rsidR="0048128F" w:rsidRDefault="003E5054">
      <w:pPr>
        <w:pStyle w:val="a3"/>
        <w:spacing w:line="360" w:lineRule="auto"/>
        <w:ind w:right="123"/>
        <w:jc w:val="both"/>
      </w:pPr>
      <w:r>
        <w:t xml:space="preserve">ARCO 1 стадия. Характеризуется отеком костной ткани в </w:t>
      </w:r>
      <w:proofErr w:type="spellStart"/>
      <w:r>
        <w:t>субхондральной</w:t>
      </w:r>
      <w:proofErr w:type="spellEnd"/>
      <w:r>
        <w:t xml:space="preserve"> зоне, </w:t>
      </w:r>
      <w:proofErr w:type="gramStart"/>
      <w:r>
        <w:t>который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анатомической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(головка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мыщелок</w:t>
      </w:r>
      <w:r>
        <w:rPr>
          <w:spacing w:val="1"/>
        </w:rPr>
        <w:t xml:space="preserve"> </w:t>
      </w:r>
      <w:r>
        <w:t>бедренной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большеберцовой</w:t>
      </w:r>
      <w:r>
        <w:rPr>
          <w:spacing w:val="-2"/>
        </w:rPr>
        <w:t xml:space="preserve"> </w:t>
      </w:r>
      <w:r>
        <w:t>кости).</w:t>
      </w:r>
    </w:p>
    <w:p w:rsidR="0048128F" w:rsidRDefault="003E5054">
      <w:pPr>
        <w:pStyle w:val="a3"/>
        <w:spacing w:line="360" w:lineRule="auto"/>
        <w:ind w:right="119"/>
        <w:jc w:val="both"/>
      </w:pPr>
      <w:r>
        <w:t>ARCO 2 стадия. Характеризуется наличием линии склероз</w:t>
      </w:r>
      <w:r>
        <w:t>а, ограничивающей поврежденный</w:t>
      </w:r>
      <w:r>
        <w:rPr>
          <w:spacing w:val="-57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кости.</w:t>
      </w:r>
      <w:r>
        <w:rPr>
          <w:spacing w:val="1"/>
        </w:rPr>
        <w:t xml:space="preserve"> </w:t>
      </w:r>
      <w:r>
        <w:t>Импрессия</w:t>
      </w:r>
      <w:r>
        <w:rPr>
          <w:spacing w:val="1"/>
        </w:rPr>
        <w:t xml:space="preserve"> </w:t>
      </w:r>
      <w:r>
        <w:t>суставной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отек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proofErr w:type="gramStart"/>
      <w:r>
        <w:t>ткани</w:t>
      </w:r>
      <w:proofErr w:type="gramEnd"/>
      <w:r>
        <w:rPr>
          <w:spacing w:val="1"/>
        </w:rPr>
        <w:t xml:space="preserve"> </w:t>
      </w:r>
      <w:r>
        <w:t>выраженность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зависит,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давности</w:t>
      </w:r>
      <w:r>
        <w:rPr>
          <w:spacing w:val="-3"/>
        </w:rPr>
        <w:t xml:space="preserve"> </w:t>
      </w:r>
      <w:r>
        <w:t>заболевания.</w:t>
      </w:r>
    </w:p>
    <w:p w:rsidR="0048128F" w:rsidRDefault="003E5054">
      <w:pPr>
        <w:pStyle w:val="a3"/>
        <w:spacing w:before="1" w:line="360" w:lineRule="auto"/>
        <w:ind w:right="118"/>
        <w:jc w:val="both"/>
      </w:pPr>
      <w:r>
        <w:t>ARCO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стадия.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коллапса</w:t>
      </w:r>
      <w:r>
        <w:rPr>
          <w:spacing w:val="1"/>
        </w:rPr>
        <w:t xml:space="preserve"> </w:t>
      </w:r>
      <w:r>
        <w:t>суставной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 ARCO третью стадию разделяют на раннюю – есть импрессия (уплотнение)</w:t>
      </w:r>
      <w:r>
        <w:rPr>
          <w:spacing w:val="1"/>
        </w:rPr>
        <w:t xml:space="preserve"> </w:t>
      </w:r>
      <w:proofErr w:type="spellStart"/>
      <w:r>
        <w:t>субхондральной</w:t>
      </w:r>
      <w:proofErr w:type="spellEnd"/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«симптом</w:t>
      </w:r>
      <w:r>
        <w:rPr>
          <w:spacing w:val="1"/>
        </w:rPr>
        <w:t xml:space="preserve"> </w:t>
      </w:r>
      <w:r>
        <w:t>полумесяца»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суставной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позднюю</w:t>
      </w:r>
      <w:r>
        <w:rPr>
          <w:spacing w:val="-1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коллапс</w:t>
      </w:r>
      <w:r>
        <w:rPr>
          <w:spacing w:val="1"/>
        </w:rPr>
        <w:t xml:space="preserve"> </w:t>
      </w:r>
      <w:r>
        <w:t>суставной поверхности.</w:t>
      </w:r>
      <w:proofErr w:type="gramEnd"/>
    </w:p>
    <w:p w:rsidR="0048128F" w:rsidRDefault="003E5054">
      <w:pPr>
        <w:pStyle w:val="a3"/>
        <w:spacing w:line="360" w:lineRule="auto"/>
        <w:ind w:right="117"/>
        <w:jc w:val="both"/>
      </w:pPr>
      <w:r>
        <w:t>ARCO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стадия.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proofErr w:type="spellStart"/>
      <w:r>
        <w:t>остеоартрита</w:t>
      </w:r>
      <w:proofErr w:type="spellEnd"/>
      <w:r>
        <w:rPr>
          <w:spacing w:val="1"/>
        </w:rPr>
        <w:t xml:space="preserve"> </w:t>
      </w:r>
      <w:r>
        <w:t>смежного</w:t>
      </w:r>
      <w:r>
        <w:rPr>
          <w:spacing w:val="1"/>
        </w:rPr>
        <w:t xml:space="preserve"> </w:t>
      </w:r>
      <w:r>
        <w:t>сустава,</w:t>
      </w:r>
      <w:r>
        <w:rPr>
          <w:spacing w:val="1"/>
        </w:rPr>
        <w:t xml:space="preserve"> </w:t>
      </w:r>
      <w:r>
        <w:t>разрушением</w:t>
      </w:r>
      <w:r>
        <w:rPr>
          <w:spacing w:val="1"/>
        </w:rPr>
        <w:t xml:space="preserve"> </w:t>
      </w:r>
      <w:r>
        <w:t>суставных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хрящевого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асептического</w:t>
      </w:r>
      <w:r>
        <w:rPr>
          <w:spacing w:val="1"/>
        </w:rPr>
        <w:t xml:space="preserve"> </w:t>
      </w:r>
      <w:r>
        <w:t>некроза.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большинстве</w:t>
      </w:r>
      <w:r>
        <w:rPr>
          <w:spacing w:val="-2"/>
        </w:rPr>
        <w:t xml:space="preserve"> </w:t>
      </w:r>
      <w:r>
        <w:t xml:space="preserve">случаев имеется </w:t>
      </w:r>
      <w:proofErr w:type="spellStart"/>
      <w:r>
        <w:t>синовит</w:t>
      </w:r>
      <w:proofErr w:type="spellEnd"/>
      <w:r>
        <w:t xml:space="preserve"> сустава.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a4"/>
        <w:numPr>
          <w:ilvl w:val="0"/>
          <w:numId w:val="3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spacing w:val="-1"/>
          <w:sz w:val="24"/>
        </w:rPr>
        <w:t>Компьютерная</w:t>
      </w:r>
      <w:r>
        <w:rPr>
          <w:spacing w:val="-11"/>
          <w:sz w:val="24"/>
        </w:rPr>
        <w:t xml:space="preserve"> </w:t>
      </w:r>
      <w:r>
        <w:rPr>
          <w:sz w:val="24"/>
        </w:rPr>
        <w:t>томография</w:t>
      </w:r>
    </w:p>
    <w:p w:rsidR="0048128F" w:rsidRDefault="0048128F">
      <w:pPr>
        <w:jc w:val="both"/>
        <w:rPr>
          <w:sz w:val="24"/>
        </w:rPr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spacing w:before="78" w:line="360" w:lineRule="auto"/>
        <w:ind w:right="121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импрессии</w:t>
      </w:r>
      <w:r>
        <w:rPr>
          <w:spacing w:val="1"/>
        </w:rPr>
        <w:t xml:space="preserve"> </w:t>
      </w:r>
      <w:r>
        <w:t>суставной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МРТ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компьютерная томография</w:t>
      </w:r>
      <w:r>
        <w:rPr>
          <w:spacing w:val="-2"/>
        </w:rPr>
        <w:t xml:space="preserve"> </w:t>
      </w:r>
      <w:r>
        <w:t>(КТ).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a4"/>
        <w:numPr>
          <w:ilvl w:val="0"/>
          <w:numId w:val="3"/>
        </w:numPr>
        <w:tabs>
          <w:tab w:val="left" w:pos="356"/>
        </w:tabs>
        <w:ind w:hanging="241"/>
        <w:jc w:val="both"/>
        <w:rPr>
          <w:sz w:val="24"/>
        </w:rPr>
      </w:pPr>
      <w:proofErr w:type="spellStart"/>
      <w:r>
        <w:rPr>
          <w:sz w:val="24"/>
        </w:rPr>
        <w:t>Сцинтиграфия</w:t>
      </w:r>
      <w:proofErr w:type="spellEnd"/>
    </w:p>
    <w:p w:rsidR="0048128F" w:rsidRDefault="003E5054">
      <w:pPr>
        <w:pStyle w:val="a3"/>
        <w:spacing w:before="138" w:line="360" w:lineRule="auto"/>
        <w:ind w:right="117"/>
        <w:jc w:val="both"/>
      </w:pPr>
      <w:proofErr w:type="spellStart"/>
      <w:r>
        <w:t>Сцинтиграфию</w:t>
      </w:r>
      <w:proofErr w:type="spellEnd"/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</w:t>
      </w:r>
      <w:r>
        <w:t>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 xml:space="preserve">проведения дифференциальной диагностики </w:t>
      </w:r>
      <w:proofErr w:type="spellStart"/>
      <w:r>
        <w:t>остеонекроза</w:t>
      </w:r>
      <w:proofErr w:type="spellEnd"/>
      <w:r>
        <w:t xml:space="preserve"> с онкологическими заболеваниями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применять в</w:t>
      </w:r>
      <w:r>
        <w:rPr>
          <w:spacing w:val="-3"/>
        </w:rPr>
        <w:t xml:space="preserve"> </w:t>
      </w:r>
      <w:r>
        <w:t>качестве рутинного</w:t>
      </w:r>
      <w:r>
        <w:rPr>
          <w:spacing w:val="1"/>
        </w:rPr>
        <w:t xml:space="preserve"> </w:t>
      </w:r>
      <w:r>
        <w:t>метода диагностики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a4"/>
        <w:numPr>
          <w:ilvl w:val="0"/>
          <w:numId w:val="3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sz w:val="24"/>
        </w:rPr>
        <w:t>Ангиография</w:t>
      </w:r>
    </w:p>
    <w:p w:rsidR="0048128F" w:rsidRDefault="003E5054">
      <w:pPr>
        <w:pStyle w:val="a3"/>
        <w:spacing w:before="138" w:line="360" w:lineRule="auto"/>
        <w:ind w:right="117"/>
        <w:jc w:val="both"/>
      </w:pPr>
      <w:r>
        <w:t>Ангиографию,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рентгенологическом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оценки кровотока в области </w:t>
      </w:r>
      <w:proofErr w:type="spellStart"/>
      <w:r>
        <w:t>остеонекроза</w:t>
      </w:r>
      <w:proofErr w:type="spellEnd"/>
      <w:r>
        <w:t xml:space="preserve"> только при планировании оперативного лечения с</w:t>
      </w:r>
      <w:r>
        <w:rPr>
          <w:spacing w:val="1"/>
        </w:rPr>
        <w:t xml:space="preserve"> </w:t>
      </w:r>
      <w:r>
        <w:t>использованием костного трансплантата на сосудистой ножке и не применять в качестве</w:t>
      </w:r>
      <w:r>
        <w:rPr>
          <w:spacing w:val="1"/>
        </w:rPr>
        <w:t xml:space="preserve"> </w:t>
      </w:r>
      <w:r>
        <w:t>рутинного метода</w:t>
      </w:r>
      <w:r>
        <w:rPr>
          <w:spacing w:val="1"/>
        </w:rPr>
        <w:t xml:space="preserve"> </w:t>
      </w:r>
      <w:r>
        <w:t>диагностики.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a4"/>
        <w:numPr>
          <w:ilvl w:val="0"/>
          <w:numId w:val="3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sz w:val="24"/>
        </w:rPr>
        <w:t>Рентгеновская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денситометрия</w:t>
      </w:r>
    </w:p>
    <w:p w:rsidR="0048128F" w:rsidRDefault="003E5054">
      <w:pPr>
        <w:pStyle w:val="a3"/>
        <w:spacing w:before="138" w:line="360" w:lineRule="auto"/>
        <w:ind w:right="117"/>
        <w:jc w:val="both"/>
      </w:pPr>
      <w:r>
        <w:t>Рентгеновскую</w:t>
      </w:r>
      <w:r>
        <w:rPr>
          <w:spacing w:val="-8"/>
        </w:rPr>
        <w:t xml:space="preserve"> </w:t>
      </w:r>
      <w:r>
        <w:t>денситометри</w:t>
      </w:r>
      <w:r>
        <w:t>ю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подтверждения</w:t>
      </w:r>
      <w:r>
        <w:rPr>
          <w:spacing w:val="-9"/>
        </w:rPr>
        <w:t xml:space="preserve"> </w:t>
      </w:r>
      <w:proofErr w:type="spellStart"/>
      <w:r>
        <w:t>остеопороза</w:t>
      </w:r>
      <w:proofErr w:type="spellEnd"/>
      <w:r>
        <w:t>,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сопутствующего</w:t>
      </w:r>
      <w:r>
        <w:rPr>
          <w:spacing w:val="1"/>
        </w:rPr>
        <w:t xml:space="preserve"> </w:t>
      </w:r>
      <w:proofErr w:type="spellStart"/>
      <w:r>
        <w:t>остеонекрозу</w:t>
      </w:r>
      <w:proofErr w:type="spellEnd"/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минеральной</w:t>
      </w:r>
      <w:r>
        <w:rPr>
          <w:spacing w:val="-57"/>
        </w:rPr>
        <w:t xml:space="preserve"> </w:t>
      </w:r>
      <w:r>
        <w:t xml:space="preserve">плотности костной ткани может не быть причиной развития </w:t>
      </w:r>
      <w:proofErr w:type="spellStart"/>
      <w:r>
        <w:t>остеонекроза</w:t>
      </w:r>
      <w:proofErr w:type="spellEnd"/>
      <w:r>
        <w:t>, однако в ряде</w:t>
      </w:r>
      <w:r>
        <w:rPr>
          <w:spacing w:val="1"/>
        </w:rPr>
        <w:t xml:space="preserve"> </w:t>
      </w:r>
      <w:r>
        <w:t xml:space="preserve">случаев </w:t>
      </w:r>
      <w:proofErr w:type="spellStart"/>
      <w:r>
        <w:t>остеонекроз</w:t>
      </w:r>
      <w:proofErr w:type="spellEnd"/>
      <w:r>
        <w:t xml:space="preserve"> развивается н</w:t>
      </w:r>
      <w:r>
        <w:t xml:space="preserve">а фоне </w:t>
      </w:r>
      <w:proofErr w:type="spellStart"/>
      <w:r>
        <w:t>остеопороза</w:t>
      </w:r>
      <w:proofErr w:type="spellEnd"/>
      <w:r>
        <w:t xml:space="preserve"> или </w:t>
      </w:r>
      <w:proofErr w:type="spellStart"/>
      <w:r>
        <w:t>остеопении</w:t>
      </w:r>
      <w:proofErr w:type="spellEnd"/>
      <w:r>
        <w:t xml:space="preserve"> костей. Системный</w:t>
      </w:r>
      <w:r>
        <w:rPr>
          <w:spacing w:val="1"/>
        </w:rPr>
        <w:t xml:space="preserve"> </w:t>
      </w:r>
      <w:r>
        <w:t xml:space="preserve">дефицит МПК может влиять на тактику и длительность консервативной </w:t>
      </w:r>
      <w:proofErr w:type="gramStart"/>
      <w:r>
        <w:t>терапии</w:t>
      </w:r>
      <w:proofErr w:type="gramEnd"/>
      <w:r>
        <w:t xml:space="preserve"> и прогноз</w:t>
      </w:r>
      <w:r>
        <w:rPr>
          <w:spacing w:val="1"/>
        </w:rPr>
        <w:t xml:space="preserve"> </w:t>
      </w:r>
      <w:r>
        <w:t xml:space="preserve">течения </w:t>
      </w:r>
      <w:proofErr w:type="spellStart"/>
      <w:r>
        <w:t>остеонекроза</w:t>
      </w:r>
      <w:proofErr w:type="spellEnd"/>
      <w:r>
        <w:t>.</w:t>
      </w: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6"/>
        </w:rPr>
      </w:pPr>
    </w:p>
    <w:p w:rsidR="0048128F" w:rsidRDefault="003E5054">
      <w:pPr>
        <w:pStyle w:val="Heading1"/>
        <w:spacing w:before="230"/>
        <w:jc w:val="left"/>
      </w:pPr>
      <w:r>
        <w:t>Лечение</w:t>
      </w:r>
    </w:p>
    <w:p w:rsidR="0048128F" w:rsidRDefault="003E5054">
      <w:pPr>
        <w:pStyle w:val="a4"/>
        <w:numPr>
          <w:ilvl w:val="0"/>
          <w:numId w:val="2"/>
        </w:numPr>
        <w:tabs>
          <w:tab w:val="left" w:pos="356"/>
        </w:tabs>
        <w:spacing w:before="138"/>
        <w:ind w:hanging="241"/>
        <w:jc w:val="both"/>
        <w:rPr>
          <w:sz w:val="24"/>
        </w:rPr>
      </w:pPr>
      <w:r>
        <w:rPr>
          <w:sz w:val="24"/>
        </w:rPr>
        <w:t>Консервативное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лечение</w:t>
      </w:r>
    </w:p>
    <w:p w:rsidR="0048128F" w:rsidRDefault="003E5054">
      <w:pPr>
        <w:pStyle w:val="a3"/>
        <w:spacing w:before="138" w:line="360" w:lineRule="auto"/>
        <w:ind w:right="115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общепризнана</w:t>
      </w:r>
      <w:proofErr w:type="spellEnd"/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подхода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лечению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rPr>
          <w:spacing w:val="1"/>
        </w:rPr>
        <w:t xml:space="preserve"> </w:t>
      </w:r>
      <w:r>
        <w:t>костей,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фармакотерапия, направленная на нормализацию нарушенного метаболизма костной ткани,</w:t>
      </w:r>
      <w:r>
        <w:rPr>
          <w:spacing w:val="1"/>
        </w:rPr>
        <w:t xml:space="preserve"> </w:t>
      </w:r>
      <w:r>
        <w:t>улучшение</w:t>
      </w:r>
      <w:r>
        <w:rPr>
          <w:spacing w:val="-11"/>
        </w:rPr>
        <w:t xml:space="preserve"> </w:t>
      </w:r>
      <w:r>
        <w:t>кровоснабжения</w:t>
      </w:r>
      <w:r>
        <w:rPr>
          <w:spacing w:val="-9"/>
        </w:rPr>
        <w:t xml:space="preserve"> </w:t>
      </w:r>
      <w:r>
        <w:t>пораженного</w:t>
      </w:r>
      <w:r>
        <w:rPr>
          <w:spacing w:val="-9"/>
        </w:rPr>
        <w:t xml:space="preserve"> </w:t>
      </w:r>
      <w:r>
        <w:t>участка,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требу</w:t>
      </w:r>
      <w:r>
        <w:t>ется</w:t>
      </w:r>
      <w:r>
        <w:rPr>
          <w:spacing w:val="-10"/>
        </w:rPr>
        <w:t xml:space="preserve"> </w:t>
      </w:r>
      <w:r>
        <w:t>оперативное</w:t>
      </w:r>
      <w:r>
        <w:rPr>
          <w:spacing w:val="-57"/>
        </w:rPr>
        <w:t xml:space="preserve"> </w:t>
      </w:r>
      <w:r>
        <w:t>вмешательство. Лечением такого пациента занимаются травматологи, ревматологи и другие</w:t>
      </w:r>
      <w:r>
        <w:rPr>
          <w:spacing w:val="1"/>
        </w:rPr>
        <w:t xml:space="preserve"> </w:t>
      </w:r>
      <w:r>
        <w:t xml:space="preserve">специалисты, которые лечат пациентов с высоким риском развития </w:t>
      </w:r>
      <w:proofErr w:type="spellStart"/>
      <w:r>
        <w:t>остеонекроза</w:t>
      </w:r>
      <w:proofErr w:type="spellEnd"/>
      <w:r>
        <w:t xml:space="preserve"> костей 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заболевании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Учитывая</w:t>
      </w:r>
      <w:r>
        <w:rPr>
          <w:spacing w:val="61"/>
        </w:rPr>
        <w:t xml:space="preserve"> </w:t>
      </w:r>
      <w:r>
        <w:t>многофа</w:t>
      </w:r>
      <w:r>
        <w:t>кторность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консервативная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разгрузку</w:t>
      </w:r>
      <w:r>
        <w:rPr>
          <w:spacing w:val="1"/>
        </w:rPr>
        <w:t xml:space="preserve"> </w:t>
      </w:r>
      <w:r>
        <w:t>прилежащего</w:t>
      </w:r>
      <w:r>
        <w:rPr>
          <w:spacing w:val="1"/>
        </w:rPr>
        <w:t xml:space="preserve"> </w:t>
      </w:r>
      <w:r>
        <w:t xml:space="preserve">сустава в комбинации с назначением обезболивающих препаратов, </w:t>
      </w:r>
      <w:proofErr w:type="spellStart"/>
      <w:r>
        <w:t>остеотропной</w:t>
      </w:r>
      <w:proofErr w:type="spellEnd"/>
      <w:r>
        <w:t xml:space="preserve"> терапией,</w:t>
      </w:r>
      <w:r>
        <w:rPr>
          <w:spacing w:val="1"/>
        </w:rPr>
        <w:t xml:space="preserve"> </w:t>
      </w:r>
      <w:proofErr w:type="spellStart"/>
      <w:r>
        <w:t>антирезорбтивных</w:t>
      </w:r>
      <w:proofErr w:type="spellEnd"/>
      <w:r>
        <w:rPr>
          <w:spacing w:val="52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анаболических</w:t>
      </w:r>
      <w:r>
        <w:rPr>
          <w:spacing w:val="55"/>
        </w:rPr>
        <w:t xml:space="preserve"> </w:t>
      </w:r>
      <w:r>
        <w:t>препаратов,</w:t>
      </w:r>
      <w:r>
        <w:rPr>
          <w:spacing w:val="52"/>
        </w:rPr>
        <w:t xml:space="preserve"> </w:t>
      </w:r>
      <w:r>
        <w:t>сосудистой</w:t>
      </w:r>
      <w:r>
        <w:rPr>
          <w:spacing w:val="55"/>
        </w:rPr>
        <w:t xml:space="preserve"> </w:t>
      </w:r>
      <w:r>
        <w:t>терапии,</w:t>
      </w:r>
      <w:r>
        <w:rPr>
          <w:spacing w:val="54"/>
        </w:rPr>
        <w:t xml:space="preserve"> </w:t>
      </w:r>
      <w:r>
        <w:t>внутрисуставного</w:t>
      </w:r>
    </w:p>
    <w:p w:rsidR="0048128F" w:rsidRDefault="0048128F">
      <w:pPr>
        <w:spacing w:line="360" w:lineRule="auto"/>
        <w:jc w:val="both"/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spacing w:before="78" w:line="360" w:lineRule="auto"/>
      </w:pPr>
      <w:r>
        <w:lastRenderedPageBreak/>
        <w:t>введения</w:t>
      </w:r>
      <w:r>
        <w:rPr>
          <w:spacing w:val="6"/>
        </w:rPr>
        <w:t xml:space="preserve"> </w:t>
      </w:r>
      <w:r>
        <w:t>лекарственных</w:t>
      </w:r>
      <w:r>
        <w:rPr>
          <w:spacing w:val="6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физиотерапии.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препаратов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proofErr w:type="spellStart"/>
      <w:r>
        <w:t>монотерапии</w:t>
      </w:r>
      <w:proofErr w:type="spellEnd"/>
      <w:r>
        <w:rPr>
          <w:spacing w:val="-2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менее эффективно.</w:t>
      </w:r>
    </w:p>
    <w:p w:rsidR="0048128F" w:rsidRDefault="003E5054">
      <w:pPr>
        <w:pStyle w:val="a3"/>
        <w:tabs>
          <w:tab w:val="left" w:pos="1306"/>
          <w:tab w:val="left" w:pos="1702"/>
          <w:tab w:val="left" w:pos="2404"/>
          <w:tab w:val="left" w:pos="2995"/>
          <w:tab w:val="left" w:pos="3411"/>
          <w:tab w:val="left" w:pos="4302"/>
          <w:tab w:val="left" w:pos="4664"/>
          <w:tab w:val="left" w:pos="4892"/>
          <w:tab w:val="left" w:pos="5333"/>
          <w:tab w:val="left" w:pos="6273"/>
          <w:tab w:val="left" w:pos="6642"/>
          <w:tab w:val="left" w:pos="7282"/>
          <w:tab w:val="left" w:pos="7549"/>
          <w:tab w:val="left" w:pos="8769"/>
          <w:tab w:val="left" w:pos="8950"/>
        </w:tabs>
        <w:spacing w:line="360" w:lineRule="auto"/>
        <w:ind w:right="118"/>
      </w:pPr>
      <w:r>
        <w:t>Разгрузка</w:t>
      </w:r>
      <w:r>
        <w:tab/>
        <w:t>суставов</w:t>
      </w:r>
      <w:r>
        <w:tab/>
        <w:t>нижних</w:t>
      </w:r>
      <w:r>
        <w:tab/>
        <w:t>конечностей</w:t>
      </w:r>
      <w:r>
        <w:tab/>
        <w:t>на</w:t>
      </w:r>
      <w:r>
        <w:tab/>
        <w:t>ранних</w:t>
      </w:r>
      <w:r>
        <w:tab/>
        <w:t>стадиях</w:t>
      </w:r>
      <w:r>
        <w:tab/>
        <w:t>асептического</w:t>
      </w:r>
      <w:r>
        <w:tab/>
      </w:r>
      <w:r>
        <w:tab/>
        <w:t>некроза</w:t>
      </w:r>
      <w:r>
        <w:rPr>
          <w:spacing w:val="-57"/>
        </w:rPr>
        <w:t xml:space="preserve"> </w:t>
      </w:r>
      <w:r>
        <w:t>необходима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снижения</w:t>
      </w:r>
      <w:r>
        <w:rPr>
          <w:spacing w:val="40"/>
        </w:rPr>
        <w:t xml:space="preserve"> </w:t>
      </w:r>
      <w:r>
        <w:t>риска</w:t>
      </w:r>
      <w:r>
        <w:rPr>
          <w:spacing w:val="40"/>
        </w:rPr>
        <w:t xml:space="preserve"> </w:t>
      </w:r>
      <w:r>
        <w:t>импрессии</w:t>
      </w:r>
      <w:r>
        <w:rPr>
          <w:spacing w:val="40"/>
        </w:rPr>
        <w:t xml:space="preserve"> </w:t>
      </w:r>
      <w:r>
        <w:t>суставной</w:t>
      </w:r>
      <w:r>
        <w:rPr>
          <w:spacing w:val="39"/>
        </w:rPr>
        <w:t xml:space="preserve"> </w:t>
      </w:r>
      <w:r>
        <w:t>поверхности,</w:t>
      </w:r>
      <w:r>
        <w:rPr>
          <w:spacing w:val="38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ходьбе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этом</w:t>
      </w:r>
      <w:r>
        <w:rPr>
          <w:spacing w:val="37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нагрузка</w:t>
      </w:r>
      <w:r>
        <w:rPr>
          <w:spacing w:val="39"/>
        </w:rPr>
        <w:t xml:space="preserve"> </w:t>
      </w:r>
      <w:r>
        <w:t>увеличивается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3,5</w:t>
      </w:r>
      <w:r>
        <w:rPr>
          <w:spacing w:val="39"/>
        </w:rPr>
        <w:t xml:space="preserve"> </w:t>
      </w:r>
      <w:r>
        <w:t>раза,</w:t>
      </w:r>
      <w:r>
        <w:rPr>
          <w:spacing w:val="39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наличии</w:t>
      </w:r>
      <w:r>
        <w:rPr>
          <w:spacing w:val="39"/>
        </w:rPr>
        <w:t xml:space="preserve"> </w:t>
      </w:r>
      <w:proofErr w:type="spellStart"/>
      <w:r>
        <w:t>микропереломов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субхондральной</w:t>
      </w:r>
      <w:proofErr w:type="spellEnd"/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критическим для пациента в</w:t>
      </w:r>
      <w:r>
        <w:rPr>
          <w:spacing w:val="1"/>
        </w:rPr>
        <w:t xml:space="preserve"> </w:t>
      </w:r>
      <w:r>
        <w:t>острой фазе</w:t>
      </w:r>
      <w:r>
        <w:rPr>
          <w:spacing w:val="1"/>
        </w:rPr>
        <w:t xml:space="preserve"> </w:t>
      </w:r>
      <w:r>
        <w:t>асептического</w:t>
      </w:r>
      <w:r>
        <w:rPr>
          <w:spacing w:val="-57"/>
        </w:rPr>
        <w:t xml:space="preserve"> </w:t>
      </w:r>
      <w:r>
        <w:t>некроза.</w:t>
      </w:r>
      <w:r>
        <w:rPr>
          <w:spacing w:val="7"/>
        </w:rPr>
        <w:t xml:space="preserve"> </w:t>
      </w:r>
      <w:r>
        <w:t>Разгрузка</w:t>
      </w:r>
      <w:r>
        <w:rPr>
          <w:spacing w:val="8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3х</w:t>
      </w:r>
      <w:r>
        <w:rPr>
          <w:spacing w:val="7"/>
        </w:rPr>
        <w:t xml:space="preserve"> </w:t>
      </w:r>
      <w:r>
        <w:t>месяцев</w:t>
      </w:r>
      <w:r>
        <w:rPr>
          <w:spacing w:val="8"/>
        </w:rPr>
        <w:t xml:space="preserve"> </w:t>
      </w:r>
      <w:r>
        <w:t>недостаточна,</w:t>
      </w:r>
      <w:r>
        <w:rPr>
          <w:spacing w:val="7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цикл</w:t>
      </w:r>
      <w:r>
        <w:rPr>
          <w:spacing w:val="7"/>
        </w:rPr>
        <w:t xml:space="preserve"> </w:t>
      </w:r>
      <w:proofErr w:type="spellStart"/>
      <w:r>
        <w:t>ремоделирования</w:t>
      </w:r>
      <w:proofErr w:type="spellEnd"/>
      <w:r>
        <w:rPr>
          <w:spacing w:val="-57"/>
        </w:rPr>
        <w:t xml:space="preserve"> </w:t>
      </w:r>
      <w:r>
        <w:t>определенного</w:t>
      </w:r>
      <w:r>
        <w:rPr>
          <w:spacing w:val="2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костной</w:t>
      </w:r>
      <w:r>
        <w:rPr>
          <w:spacing w:val="3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даже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длится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2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месяцев.</w:t>
      </w:r>
      <w:r>
        <w:rPr>
          <w:spacing w:val="23"/>
        </w:rPr>
        <w:t xml:space="preserve"> </w:t>
      </w:r>
      <w:proofErr w:type="gramStart"/>
      <w:r>
        <w:t>При</w:t>
      </w:r>
      <w:r>
        <w:rPr>
          <w:spacing w:val="21"/>
        </w:rPr>
        <w:t xml:space="preserve"> </w:t>
      </w:r>
      <w:r>
        <w:t>асептическом</w:t>
      </w:r>
      <w:r>
        <w:rPr>
          <w:spacing w:val="22"/>
        </w:rPr>
        <w:t xml:space="preserve"> </w:t>
      </w:r>
      <w:r>
        <w:t>некрозе</w:t>
      </w:r>
      <w:r>
        <w:rPr>
          <w:spacing w:val="23"/>
        </w:rPr>
        <w:t xml:space="preserve"> </w:t>
      </w:r>
      <w:r>
        <w:t>головки</w:t>
      </w:r>
      <w:r>
        <w:rPr>
          <w:spacing w:val="23"/>
        </w:rPr>
        <w:t xml:space="preserve"> </w:t>
      </w:r>
      <w:r>
        <w:t>бедра</w:t>
      </w:r>
      <w:r>
        <w:rPr>
          <w:spacing w:val="22"/>
        </w:rPr>
        <w:t xml:space="preserve"> </w:t>
      </w:r>
      <w:r>
        <w:t>рекомендована</w:t>
      </w:r>
      <w:r>
        <w:rPr>
          <w:spacing w:val="23"/>
        </w:rPr>
        <w:t xml:space="preserve"> </w:t>
      </w:r>
      <w:r>
        <w:t>ходьба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костылях,</w:t>
      </w:r>
      <w:r>
        <w:rPr>
          <w:spacing w:val="21"/>
        </w:rPr>
        <w:t xml:space="preserve"> </w:t>
      </w:r>
      <w:r>
        <w:t>при</w:t>
      </w:r>
      <w:r>
        <w:rPr>
          <w:spacing w:val="-57"/>
        </w:rPr>
        <w:t xml:space="preserve"> </w:t>
      </w:r>
      <w:proofErr w:type="spellStart"/>
      <w:r>
        <w:t>остеонекрозе</w:t>
      </w:r>
      <w:proofErr w:type="spellEnd"/>
      <w:r>
        <w:tab/>
        <w:t>мыщелков</w:t>
      </w:r>
      <w:r>
        <w:tab/>
        <w:t>бедренной</w:t>
      </w:r>
      <w:r>
        <w:tab/>
        <w:t>и</w:t>
      </w:r>
      <w:r>
        <w:tab/>
        <w:t>большеберцовых</w:t>
      </w:r>
      <w:r>
        <w:tab/>
        <w:t>костей</w:t>
      </w:r>
      <w:r>
        <w:tab/>
        <w:t>возможна</w:t>
      </w:r>
      <w:r>
        <w:tab/>
      </w:r>
      <w:r>
        <w:rPr>
          <w:spacing w:val="-1"/>
        </w:rPr>
        <w:t>разгрузка</w:t>
      </w:r>
      <w:r>
        <w:rPr>
          <w:spacing w:val="-57"/>
        </w:rPr>
        <w:t xml:space="preserve"> </w:t>
      </w:r>
      <w:r>
        <w:t xml:space="preserve">пластмассовыми сустава в полужестком или металлическими </w:t>
      </w:r>
      <w:proofErr w:type="spellStart"/>
      <w:r>
        <w:t>ортезе</w:t>
      </w:r>
      <w:proofErr w:type="spellEnd"/>
      <w:r>
        <w:t xml:space="preserve"> с боковыми вставками и</w:t>
      </w:r>
      <w:r>
        <w:rPr>
          <w:spacing w:val="-57"/>
        </w:rPr>
        <w:t xml:space="preserve"> </w:t>
      </w:r>
      <w:r>
        <w:t>тростью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противоположной</w:t>
      </w:r>
      <w:r>
        <w:rPr>
          <w:spacing w:val="55"/>
        </w:rPr>
        <w:t xml:space="preserve"> </w:t>
      </w:r>
      <w:r>
        <w:t>руке,</w:t>
      </w:r>
      <w:r>
        <w:rPr>
          <w:spacing w:val="54"/>
        </w:rPr>
        <w:t xml:space="preserve"> </w:t>
      </w:r>
      <w:r>
        <w:t>либо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функциональном</w:t>
      </w:r>
      <w:r>
        <w:rPr>
          <w:spacing w:val="54"/>
        </w:rPr>
        <w:t xml:space="preserve"> </w:t>
      </w:r>
      <w:proofErr w:type="spellStart"/>
      <w:r>
        <w:t>ортезе</w:t>
      </w:r>
      <w:proofErr w:type="spellEnd"/>
      <w:r>
        <w:rPr>
          <w:spacing w:val="54"/>
        </w:rPr>
        <w:t xml:space="preserve"> </w:t>
      </w:r>
      <w:r>
        <w:t>(</w:t>
      </w:r>
      <w:proofErr w:type="spellStart"/>
      <w:r>
        <w:t>вальгизирующий</w:t>
      </w:r>
      <w:proofErr w:type="spellEnd"/>
      <w:r>
        <w:rPr>
          <w:spacing w:val="53"/>
        </w:rPr>
        <w:t xml:space="preserve"> </w:t>
      </w:r>
      <w:r>
        <w:t>или</w:t>
      </w:r>
      <w:r>
        <w:rPr>
          <w:spacing w:val="-57"/>
        </w:rPr>
        <w:t xml:space="preserve"> </w:t>
      </w:r>
      <w:proofErr w:type="spellStart"/>
      <w:r>
        <w:t>варизирующий</w:t>
      </w:r>
      <w:proofErr w:type="spellEnd"/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зависимости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пораженного</w:t>
      </w:r>
      <w:r>
        <w:rPr>
          <w:spacing w:val="47"/>
        </w:rPr>
        <w:t xml:space="preserve"> </w:t>
      </w:r>
      <w:r>
        <w:t>мыщелка)</w:t>
      </w:r>
      <w:r>
        <w:rPr>
          <w:spacing w:val="47"/>
        </w:rPr>
        <w:t xml:space="preserve"> </w:t>
      </w:r>
      <w:r>
        <w:t>без</w:t>
      </w:r>
      <w:r>
        <w:rPr>
          <w:spacing w:val="46"/>
        </w:rPr>
        <w:t xml:space="preserve"> </w:t>
      </w:r>
      <w:r>
        <w:t>дополнительной</w:t>
      </w:r>
      <w:r>
        <w:rPr>
          <w:spacing w:val="47"/>
        </w:rPr>
        <w:t xml:space="preserve"> </w:t>
      </w:r>
      <w:r>
        <w:t>опоры.</w:t>
      </w:r>
      <w:proofErr w:type="gramEnd"/>
      <w:r>
        <w:rPr>
          <w:spacing w:val="-57"/>
        </w:rPr>
        <w:t xml:space="preserve"> </w:t>
      </w:r>
      <w:r>
        <w:t>Разгрузка</w:t>
      </w:r>
      <w:r>
        <w:rPr>
          <w:spacing w:val="29"/>
        </w:rPr>
        <w:t xml:space="preserve"> </w:t>
      </w:r>
      <w:r>
        <w:t>голеностопного</w:t>
      </w:r>
      <w:r>
        <w:rPr>
          <w:spacing w:val="29"/>
        </w:rPr>
        <w:t xml:space="preserve"> </w:t>
      </w:r>
      <w:r>
        <w:t>сустава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gramStart"/>
      <w:r>
        <w:t>фиксирующем</w:t>
      </w:r>
      <w:proofErr w:type="gramEnd"/>
      <w:r>
        <w:rPr>
          <w:spacing w:val="29"/>
        </w:rPr>
        <w:t xml:space="preserve"> </w:t>
      </w:r>
      <w:proofErr w:type="spellStart"/>
      <w:r>
        <w:t>брейсе</w:t>
      </w:r>
      <w:proofErr w:type="spellEnd"/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жесткими</w:t>
      </w:r>
      <w:r>
        <w:rPr>
          <w:spacing w:val="-57"/>
        </w:rPr>
        <w:t xml:space="preserve"> </w:t>
      </w:r>
      <w:r>
        <w:t>боковыми</w:t>
      </w:r>
      <w:r>
        <w:rPr>
          <w:spacing w:val="-1"/>
        </w:rPr>
        <w:t xml:space="preserve"> </w:t>
      </w:r>
      <w:r>
        <w:t>опорами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противоположной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руке.</w:t>
      </w:r>
    </w:p>
    <w:p w:rsidR="0048128F" w:rsidRDefault="003E5054">
      <w:pPr>
        <w:pStyle w:val="a3"/>
        <w:spacing w:line="360" w:lineRule="auto"/>
        <w:ind w:right="114"/>
        <w:jc w:val="both"/>
      </w:pPr>
      <w:r>
        <w:t>Для</w:t>
      </w:r>
      <w:r>
        <w:rPr>
          <w:spacing w:val="1"/>
        </w:rPr>
        <w:t xml:space="preserve"> </w:t>
      </w:r>
      <w:r>
        <w:t>купирования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желудочно-кишечной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высокоселективным</w:t>
      </w:r>
      <w:r>
        <w:rPr>
          <w:spacing w:val="1"/>
        </w:rPr>
        <w:t xml:space="preserve"> </w:t>
      </w:r>
      <w:r>
        <w:t>нестероидным</w:t>
      </w:r>
      <w:r>
        <w:rPr>
          <w:spacing w:val="1"/>
        </w:rPr>
        <w:t xml:space="preserve"> </w:t>
      </w:r>
      <w:r>
        <w:t>противовоспалительным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proofErr w:type="spellStart"/>
      <w:r>
        <w:t>коксибов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кардиоваскулярной</w:t>
      </w:r>
      <w:r>
        <w:rPr>
          <w:spacing w:val="-2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неселективным</w:t>
      </w:r>
      <w:r>
        <w:rPr>
          <w:spacing w:val="-3"/>
        </w:rPr>
        <w:t xml:space="preserve"> </w:t>
      </w:r>
      <w:r>
        <w:t>НПВС</w:t>
      </w:r>
      <w:r>
        <w:rPr>
          <w:spacing w:val="-3"/>
        </w:rPr>
        <w:t xml:space="preserve"> </w:t>
      </w:r>
      <w:r>
        <w:t>(</w:t>
      </w:r>
      <w:proofErr w:type="spellStart"/>
      <w:r>
        <w:t>Напроксен</w:t>
      </w:r>
      <w:proofErr w:type="spellEnd"/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мг/</w:t>
      </w:r>
      <w:proofErr w:type="spellStart"/>
      <w:r>
        <w:t>сут</w:t>
      </w:r>
      <w:proofErr w:type="spellEnd"/>
      <w:r>
        <w:t>).</w:t>
      </w:r>
    </w:p>
    <w:p w:rsidR="0048128F" w:rsidRDefault="003E5054">
      <w:pPr>
        <w:pStyle w:val="a3"/>
        <w:spacing w:line="360" w:lineRule="auto"/>
        <w:ind w:right="115"/>
        <w:jc w:val="both"/>
      </w:pPr>
      <w:r>
        <w:t>В качестве базисной те</w:t>
      </w:r>
      <w:r>
        <w:t xml:space="preserve">рапии при </w:t>
      </w:r>
      <w:proofErr w:type="spellStart"/>
      <w:r>
        <w:t>остеонекрозе</w:t>
      </w:r>
      <w:proofErr w:type="spellEnd"/>
      <w:r>
        <w:t>, с первых дней после выявления заболевания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независимо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локализации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ежедневный</w:t>
      </w:r>
      <w:r>
        <w:rPr>
          <w:spacing w:val="-8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препаратов</w:t>
      </w:r>
      <w:r>
        <w:rPr>
          <w:spacing w:val="-7"/>
        </w:rPr>
        <w:t xml:space="preserve"> </w:t>
      </w:r>
      <w:r>
        <w:t>кальция</w:t>
      </w:r>
      <w:r>
        <w:rPr>
          <w:spacing w:val="-7"/>
        </w:rPr>
        <w:t xml:space="preserve"> </w:t>
      </w:r>
      <w:r>
        <w:t>(500-</w:t>
      </w:r>
      <w:r>
        <w:rPr>
          <w:spacing w:val="-57"/>
        </w:rPr>
        <w:t xml:space="preserve"> </w:t>
      </w:r>
      <w:r>
        <w:t>1000 мг/</w:t>
      </w:r>
      <w:proofErr w:type="spellStart"/>
      <w:r>
        <w:t>сут</w:t>
      </w:r>
      <w:proofErr w:type="spellEnd"/>
      <w:r>
        <w:t xml:space="preserve">) в комбинации с </w:t>
      </w:r>
      <w:proofErr w:type="spellStart"/>
      <w:r>
        <w:t>колекальциферолом</w:t>
      </w:r>
      <w:proofErr w:type="spellEnd"/>
      <w:r>
        <w:t>/</w:t>
      </w:r>
      <w:proofErr w:type="spellStart"/>
      <w:r>
        <w:t>альфакальцидолом</w:t>
      </w:r>
      <w:proofErr w:type="spellEnd"/>
      <w:r>
        <w:t xml:space="preserve">. </w:t>
      </w:r>
      <w:proofErr w:type="gramStart"/>
      <w:r>
        <w:t>В первые</w:t>
      </w:r>
      <w:proofErr w:type="gramEnd"/>
      <w:r>
        <w:t xml:space="preserve"> месяцы после</w:t>
      </w:r>
      <w:r>
        <w:rPr>
          <w:spacing w:val="-57"/>
        </w:rPr>
        <w:t xml:space="preserve"> </w:t>
      </w:r>
      <w:r>
        <w:t>постановки</w:t>
      </w:r>
      <w:r>
        <w:rPr>
          <w:spacing w:val="-9"/>
        </w:rPr>
        <w:t xml:space="preserve"> </w:t>
      </w:r>
      <w:r>
        <w:t>диагн</w:t>
      </w:r>
      <w:r>
        <w:t>оза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препарата</w:t>
      </w:r>
      <w:r>
        <w:rPr>
          <w:spacing w:val="-9"/>
        </w:rPr>
        <w:t xml:space="preserve"> </w:t>
      </w:r>
      <w:r>
        <w:t>кальция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комплексный</w:t>
      </w:r>
      <w:r>
        <w:rPr>
          <w:spacing w:val="-57"/>
        </w:rPr>
        <w:t xml:space="preserve"> </w:t>
      </w:r>
      <w:r>
        <w:t xml:space="preserve">препарат — </w:t>
      </w:r>
      <w:proofErr w:type="spellStart"/>
      <w:r>
        <w:t>оссеин-гидроксиапатитный</w:t>
      </w:r>
      <w:proofErr w:type="spellEnd"/>
      <w:r>
        <w:t xml:space="preserve"> комплекс в дозе 2-4 таблетки в сутки в течение всего</w:t>
      </w:r>
      <w:r>
        <w:rPr>
          <w:spacing w:val="-57"/>
        </w:rPr>
        <w:t xml:space="preserve"> </w:t>
      </w:r>
      <w:r>
        <w:t xml:space="preserve">периода лечения. Пациентам с </w:t>
      </w:r>
      <w:proofErr w:type="spellStart"/>
      <w:r>
        <w:t>остеонекрозом</w:t>
      </w:r>
      <w:proofErr w:type="spellEnd"/>
      <w:r>
        <w:t xml:space="preserve"> для адекватного поступления потребляемого</w:t>
      </w:r>
      <w:r>
        <w:rPr>
          <w:spacing w:val="1"/>
        </w:rPr>
        <w:t xml:space="preserve"> </w:t>
      </w:r>
      <w:r>
        <w:t xml:space="preserve">кальция рекомендуется назначение </w:t>
      </w:r>
      <w:proofErr w:type="spellStart"/>
      <w:r>
        <w:t>нативного</w:t>
      </w:r>
      <w:proofErr w:type="spellEnd"/>
      <w:r>
        <w:t xml:space="preserve"> витамина</w:t>
      </w:r>
      <w:proofErr w:type="gramStart"/>
      <w:r>
        <w:t xml:space="preserve"> Д</w:t>
      </w:r>
      <w:proofErr w:type="gramEnd"/>
      <w:r>
        <w:t>/</w:t>
      </w:r>
      <w:proofErr w:type="spellStart"/>
      <w:r>
        <w:t>альфакальцидола</w:t>
      </w:r>
      <w:proofErr w:type="spellEnd"/>
      <w:r>
        <w:t>, доза которого</w:t>
      </w:r>
      <w:r>
        <w:rPr>
          <w:spacing w:val="1"/>
        </w:rPr>
        <w:t xml:space="preserve"> </w:t>
      </w:r>
      <w:r>
        <w:t>определяется исходными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гомеостаза кальция.</w:t>
      </w:r>
    </w:p>
    <w:p w:rsidR="0048128F" w:rsidRDefault="003E5054">
      <w:pPr>
        <w:pStyle w:val="a3"/>
        <w:spacing w:before="1" w:line="360" w:lineRule="auto"/>
        <w:ind w:right="11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анаболической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назначение</w:t>
      </w:r>
      <w:r>
        <w:rPr>
          <w:spacing w:val="-57"/>
        </w:rPr>
        <w:t xml:space="preserve"> </w:t>
      </w:r>
      <w:proofErr w:type="spellStart"/>
      <w:r>
        <w:t>терипаратида</w:t>
      </w:r>
      <w:proofErr w:type="spellEnd"/>
      <w:r>
        <w:t xml:space="preserve"> в дозе 20 мкг 1 раз</w:t>
      </w:r>
      <w:r>
        <w:t xml:space="preserve"> в день подкожно в течение всего периода лечения, но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proofErr w:type="spellStart"/>
      <w:r>
        <w:t>Терипаратид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препаратом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57"/>
        </w:rPr>
        <w:t xml:space="preserve"> </w:t>
      </w:r>
      <w:r>
        <w:t>костеобразование.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остеонекрозе</w:t>
      </w:r>
      <w:proofErr w:type="spellEnd"/>
      <w:r>
        <w:rPr>
          <w:spacing w:val="1"/>
        </w:rPr>
        <w:t xml:space="preserve"> </w:t>
      </w:r>
      <w:r>
        <w:t>доказана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алендронатом</w:t>
      </w:r>
      <w:proofErr w:type="spellEnd"/>
      <w:r>
        <w:t>.</w:t>
      </w:r>
    </w:p>
    <w:p w:rsidR="0048128F" w:rsidRDefault="003E5054">
      <w:pPr>
        <w:pStyle w:val="a3"/>
        <w:spacing w:line="360" w:lineRule="auto"/>
        <w:ind w:right="119"/>
        <w:jc w:val="both"/>
      </w:pP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spellStart"/>
      <w:r>
        <w:t>ангиопро</w:t>
      </w:r>
      <w:r>
        <w:t>тективного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антиагрегационного</w:t>
      </w:r>
      <w:proofErr w:type="spellEnd"/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коллатерального</w:t>
      </w:r>
      <w:r>
        <w:rPr>
          <w:spacing w:val="1"/>
        </w:rPr>
        <w:t xml:space="preserve"> </w:t>
      </w:r>
      <w:r>
        <w:t>кровотока,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агрегации</w:t>
      </w:r>
      <w:r>
        <w:rPr>
          <w:spacing w:val="1"/>
        </w:rPr>
        <w:t xml:space="preserve"> </w:t>
      </w:r>
      <w:r>
        <w:t>тромбоцитов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proofErr w:type="spellStart"/>
      <w:r>
        <w:t>микроциркуляции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снижения</w:t>
      </w:r>
      <w:r>
        <w:rPr>
          <w:spacing w:val="10"/>
        </w:rPr>
        <w:t xml:space="preserve"> </w:t>
      </w:r>
      <w:r>
        <w:t>риска</w:t>
      </w:r>
      <w:r>
        <w:rPr>
          <w:spacing w:val="10"/>
        </w:rPr>
        <w:t xml:space="preserve"> </w:t>
      </w:r>
      <w:r>
        <w:t>артериального</w:t>
      </w:r>
      <w:r>
        <w:rPr>
          <w:spacing w:val="12"/>
        </w:rPr>
        <w:t xml:space="preserve"> </w:t>
      </w:r>
      <w:r>
        <w:t>тромбоза</w:t>
      </w:r>
      <w:r>
        <w:rPr>
          <w:spacing w:val="12"/>
        </w:rPr>
        <w:t xml:space="preserve"> </w:t>
      </w:r>
      <w:r>
        <w:t>рекомендуется</w:t>
      </w:r>
      <w:r>
        <w:rPr>
          <w:spacing w:val="12"/>
        </w:rPr>
        <w:t xml:space="preserve"> </w:t>
      </w:r>
      <w:r>
        <w:t>назначения</w:t>
      </w:r>
    </w:p>
    <w:p w:rsidR="0048128F" w:rsidRDefault="0048128F">
      <w:pPr>
        <w:spacing w:line="360" w:lineRule="auto"/>
        <w:jc w:val="both"/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spacing w:before="78" w:line="360" w:lineRule="auto"/>
        <w:ind w:right="119"/>
        <w:jc w:val="both"/>
      </w:pPr>
      <w:proofErr w:type="spellStart"/>
      <w:r>
        <w:lastRenderedPageBreak/>
        <w:t>дипиридомола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дозе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мг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3х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АНГБК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тромбофилией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proofErr w:type="spellStart"/>
      <w:r>
        <w:t>гипофибринолизом</w:t>
      </w:r>
      <w:proofErr w:type="spell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3"/>
        </w:rPr>
        <w:t xml:space="preserve"> </w:t>
      </w:r>
      <w:r>
        <w:t>болезни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1-</w:t>
      </w:r>
    </w:p>
    <w:p w:rsidR="0048128F" w:rsidRDefault="003E5054">
      <w:pPr>
        <w:pStyle w:val="a3"/>
        <w:spacing w:line="360" w:lineRule="auto"/>
        <w:ind w:right="125"/>
        <w:jc w:val="both"/>
      </w:pPr>
      <w:r>
        <w:t>2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ARCO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антикоагулянты,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proofErr w:type="spellStart"/>
      <w:r>
        <w:t>эноксипарин</w:t>
      </w:r>
      <w:proofErr w:type="spellEnd"/>
      <w:r>
        <w:t xml:space="preserve"> натрия** в дозе от 4000 МЕ (0,4 мл) до 6000 МЕ (0,6 мл) подкожно в сутки,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-1"/>
        </w:rPr>
        <w:t xml:space="preserve"> </w:t>
      </w:r>
      <w:r>
        <w:t>от 2 до</w:t>
      </w:r>
      <w:r>
        <w:rPr>
          <w:spacing w:val="-1"/>
        </w:rPr>
        <w:t xml:space="preserve"> </w:t>
      </w:r>
      <w:r>
        <w:t>12 недель.</w:t>
      </w:r>
    </w:p>
    <w:p w:rsidR="0048128F" w:rsidRDefault="003E5054">
      <w:pPr>
        <w:pStyle w:val="a3"/>
        <w:spacing w:line="360" w:lineRule="auto"/>
      </w:pPr>
      <w:r>
        <w:t>В</w:t>
      </w:r>
      <w:r>
        <w:rPr>
          <w:spacing w:val="12"/>
        </w:rPr>
        <w:t xml:space="preserve"> </w:t>
      </w:r>
      <w:r>
        <w:t>комплексном</w:t>
      </w:r>
      <w:r>
        <w:rPr>
          <w:spacing w:val="14"/>
        </w:rPr>
        <w:t xml:space="preserve"> </w:t>
      </w:r>
      <w:r>
        <w:t>лечении</w:t>
      </w:r>
      <w:r>
        <w:rPr>
          <w:spacing w:val="12"/>
        </w:rPr>
        <w:t xml:space="preserve"> </w:t>
      </w:r>
      <w:proofErr w:type="spellStart"/>
      <w:r>
        <w:t>остеонекроза</w:t>
      </w:r>
      <w:proofErr w:type="spellEnd"/>
      <w:r>
        <w:rPr>
          <w:spacing w:val="12"/>
        </w:rPr>
        <w:t xml:space="preserve"> </w:t>
      </w:r>
      <w:r>
        <w:t>костей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снижения</w:t>
      </w:r>
      <w:r>
        <w:rPr>
          <w:spacing w:val="14"/>
        </w:rPr>
        <w:t xml:space="preserve"> </w:t>
      </w:r>
      <w:r>
        <w:t>риска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вторичного</w:t>
      </w:r>
      <w:r>
        <w:rPr>
          <w:spacing w:val="-57"/>
        </w:rPr>
        <w:t xml:space="preserve"> </w:t>
      </w:r>
      <w:proofErr w:type="spellStart"/>
      <w:r>
        <w:t>остеоартрита</w:t>
      </w:r>
      <w:proofErr w:type="spellEnd"/>
      <w:r>
        <w:t xml:space="preserve"> </w:t>
      </w:r>
      <w:proofErr w:type="spellStart"/>
      <w:r>
        <w:t>хондропротективным</w:t>
      </w:r>
      <w:proofErr w:type="spellEnd"/>
      <w:r>
        <w:t xml:space="preserve"> и сустава рекомендуются </w:t>
      </w:r>
      <w:r>
        <w:t>структурно-модифицирующим</w:t>
      </w:r>
      <w:r>
        <w:rPr>
          <w:spacing w:val="1"/>
        </w:rPr>
        <w:t xml:space="preserve"> </w:t>
      </w:r>
      <w:r>
        <w:t>препараты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действием,</w:t>
      </w:r>
      <w:r>
        <w:rPr>
          <w:spacing w:val="27"/>
        </w:rPr>
        <w:t xml:space="preserve"> </w:t>
      </w:r>
      <w:r>
        <w:t>содержащих</w:t>
      </w:r>
      <w:r>
        <w:rPr>
          <w:spacing w:val="26"/>
        </w:rPr>
        <w:t xml:space="preserve"> </w:t>
      </w:r>
      <w:proofErr w:type="spellStart"/>
      <w:r>
        <w:t>глюкозамин</w:t>
      </w:r>
      <w:proofErr w:type="spellEnd"/>
      <w:r>
        <w:rPr>
          <w:spacing w:val="26"/>
        </w:rPr>
        <w:t xml:space="preserve"> </w:t>
      </w:r>
      <w:r>
        <w:t>и/или</w:t>
      </w:r>
      <w:r>
        <w:rPr>
          <w:spacing w:val="27"/>
        </w:rPr>
        <w:t xml:space="preserve"> </w:t>
      </w:r>
      <w:proofErr w:type="spellStart"/>
      <w:r>
        <w:t>хондроитин</w:t>
      </w:r>
      <w:proofErr w:type="spellEnd"/>
      <w:r>
        <w:t>.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МРТ</w:t>
      </w:r>
      <w:r>
        <w:rPr>
          <w:spacing w:val="9"/>
        </w:rPr>
        <w:t xml:space="preserve"> </w:t>
      </w:r>
      <w:r>
        <w:t>исследований</w:t>
      </w:r>
      <w:r>
        <w:rPr>
          <w:spacing w:val="10"/>
        </w:rPr>
        <w:t xml:space="preserve"> </w:t>
      </w:r>
      <w:r>
        <w:t>доказано,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счет</w:t>
      </w:r>
      <w:r>
        <w:rPr>
          <w:spacing w:val="11"/>
        </w:rPr>
        <w:t xml:space="preserve"> </w:t>
      </w:r>
      <w:r>
        <w:t>изменений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proofErr w:type="spellStart"/>
      <w:r>
        <w:t>субхондральной</w:t>
      </w:r>
      <w:proofErr w:type="spellEnd"/>
      <w:r>
        <w:rPr>
          <w:spacing w:val="11"/>
        </w:rPr>
        <w:t xml:space="preserve"> </w:t>
      </w:r>
      <w:r>
        <w:t>кости,</w:t>
      </w:r>
      <w:r>
        <w:rPr>
          <w:spacing w:val="12"/>
        </w:rPr>
        <w:t xml:space="preserve"> </w:t>
      </w:r>
      <w:r>
        <w:t>уже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ранних</w:t>
      </w:r>
      <w:r>
        <w:rPr>
          <w:spacing w:val="-57"/>
        </w:rPr>
        <w:t xml:space="preserve"> </w:t>
      </w:r>
      <w:r>
        <w:t>стадиях</w:t>
      </w:r>
      <w:r>
        <w:rPr>
          <w:spacing w:val="11"/>
        </w:rPr>
        <w:t xml:space="preserve"> </w:t>
      </w:r>
      <w:r>
        <w:t>асептического</w:t>
      </w:r>
      <w:r>
        <w:rPr>
          <w:spacing w:val="9"/>
        </w:rPr>
        <w:t xml:space="preserve"> </w:t>
      </w:r>
      <w:r>
        <w:t>некроза</w:t>
      </w:r>
      <w:r>
        <w:rPr>
          <w:spacing w:val="11"/>
        </w:rPr>
        <w:t xml:space="preserve"> </w:t>
      </w:r>
      <w:r>
        <w:t>(отек</w:t>
      </w:r>
      <w:r>
        <w:rPr>
          <w:spacing w:val="9"/>
        </w:rPr>
        <w:t xml:space="preserve"> </w:t>
      </w:r>
      <w:r>
        <w:t>костного</w:t>
      </w:r>
      <w:r>
        <w:rPr>
          <w:spacing w:val="9"/>
        </w:rPr>
        <w:t xml:space="preserve"> </w:t>
      </w:r>
      <w:r>
        <w:t>мозга)</w:t>
      </w:r>
      <w:r>
        <w:rPr>
          <w:spacing w:val="9"/>
        </w:rPr>
        <w:t xml:space="preserve"> </w:t>
      </w:r>
      <w:r>
        <w:t>происходит</w:t>
      </w:r>
      <w:r>
        <w:rPr>
          <w:spacing w:val="8"/>
        </w:rPr>
        <w:t xml:space="preserve"> </w:t>
      </w:r>
      <w:r>
        <w:t>нарушения</w:t>
      </w:r>
      <w:r>
        <w:rPr>
          <w:spacing w:val="9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гиалинового</w:t>
      </w:r>
      <w:r>
        <w:rPr>
          <w:spacing w:val="9"/>
        </w:rPr>
        <w:t xml:space="preserve"> </w:t>
      </w:r>
      <w:r>
        <w:t>хряща,</w:t>
      </w:r>
      <w:r>
        <w:rPr>
          <w:spacing w:val="11"/>
        </w:rPr>
        <w:t xml:space="preserve"> </w:t>
      </w:r>
      <w:r>
        <w:t>покрывающего</w:t>
      </w:r>
      <w:r>
        <w:rPr>
          <w:spacing w:val="9"/>
        </w:rPr>
        <w:t xml:space="preserve"> </w:t>
      </w:r>
      <w:r>
        <w:t>смежный</w:t>
      </w:r>
      <w:r>
        <w:rPr>
          <w:spacing w:val="11"/>
        </w:rPr>
        <w:t xml:space="preserve"> </w:t>
      </w:r>
      <w:r>
        <w:t>сустав.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синовиальной</w:t>
      </w:r>
      <w:r>
        <w:rPr>
          <w:spacing w:val="11"/>
        </w:rPr>
        <w:t xml:space="preserve"> </w:t>
      </w:r>
      <w:r>
        <w:t>жидкости</w:t>
      </w:r>
      <w:r>
        <w:rPr>
          <w:spacing w:val="11"/>
        </w:rPr>
        <w:t xml:space="preserve"> </w:t>
      </w:r>
      <w:r>
        <w:t>пациентов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асептическим</w:t>
      </w:r>
      <w:r>
        <w:rPr>
          <w:spacing w:val="-10"/>
        </w:rPr>
        <w:t xml:space="preserve"> </w:t>
      </w:r>
      <w:r>
        <w:t>некрозом</w:t>
      </w:r>
      <w:r>
        <w:rPr>
          <w:spacing w:val="-10"/>
        </w:rPr>
        <w:t xml:space="preserve"> </w:t>
      </w:r>
      <w:r>
        <w:t>отмечено</w:t>
      </w:r>
      <w:r>
        <w:rPr>
          <w:spacing w:val="-9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proofErr w:type="spellStart"/>
      <w:r>
        <w:t>хондроитин</w:t>
      </w:r>
      <w:proofErr w:type="spellEnd"/>
      <w:r>
        <w:rPr>
          <w:spacing w:val="-10"/>
        </w:rPr>
        <w:t xml:space="preserve"> </w:t>
      </w:r>
      <w:r>
        <w:t>сульфата,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подтверждает</w:t>
      </w:r>
      <w:r>
        <w:rPr>
          <w:spacing w:val="-57"/>
        </w:rPr>
        <w:t xml:space="preserve"> </w:t>
      </w:r>
      <w:r>
        <w:t>разрушение</w:t>
      </w:r>
      <w:r>
        <w:rPr>
          <w:spacing w:val="23"/>
        </w:rPr>
        <w:t xml:space="preserve"> </w:t>
      </w:r>
      <w:r>
        <w:t>гиалинового</w:t>
      </w:r>
      <w:r>
        <w:rPr>
          <w:spacing w:val="26"/>
        </w:rPr>
        <w:t xml:space="preserve"> </w:t>
      </w:r>
      <w:r>
        <w:t>хряща.</w:t>
      </w:r>
      <w:r>
        <w:rPr>
          <w:spacing w:val="24"/>
        </w:rPr>
        <w:t xml:space="preserve"> </w:t>
      </w:r>
      <w:r>
        <w:t>Выявлена</w:t>
      </w:r>
      <w:r>
        <w:rPr>
          <w:spacing w:val="24"/>
        </w:rPr>
        <w:t xml:space="preserve"> </w:t>
      </w:r>
      <w:r>
        <w:t>корреляция</w:t>
      </w:r>
      <w:r>
        <w:rPr>
          <w:spacing w:val="24"/>
        </w:rPr>
        <w:t xml:space="preserve"> </w:t>
      </w:r>
      <w:r>
        <w:t>разме</w:t>
      </w:r>
      <w:r>
        <w:t>ра</w:t>
      </w:r>
      <w:r>
        <w:rPr>
          <w:spacing w:val="26"/>
        </w:rPr>
        <w:t xml:space="preserve"> </w:t>
      </w:r>
      <w:r>
        <w:t>очага</w:t>
      </w:r>
      <w:r>
        <w:rPr>
          <w:spacing w:val="25"/>
        </w:rPr>
        <w:t xml:space="preserve"> </w:t>
      </w:r>
      <w:proofErr w:type="spellStart"/>
      <w:r>
        <w:t>остеонекроза</w:t>
      </w:r>
      <w:proofErr w:type="spellEnd"/>
      <w:r>
        <w:rPr>
          <w:spacing w:val="26"/>
        </w:rPr>
        <w:t xml:space="preserve"> </w:t>
      </w:r>
      <w:r>
        <w:t>(данные</w:t>
      </w:r>
      <w:r>
        <w:rPr>
          <w:spacing w:val="-57"/>
        </w:rPr>
        <w:t xml:space="preserve"> </w:t>
      </w:r>
      <w:r>
        <w:t>МРТ)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концентрации</w:t>
      </w:r>
      <w:r>
        <w:rPr>
          <w:spacing w:val="7"/>
        </w:rPr>
        <w:t xml:space="preserve"> </w:t>
      </w:r>
      <w:proofErr w:type="spellStart"/>
      <w:r>
        <w:t>хондроитин</w:t>
      </w:r>
      <w:proofErr w:type="spellEnd"/>
      <w:r>
        <w:rPr>
          <w:spacing w:val="7"/>
        </w:rPr>
        <w:t xml:space="preserve"> </w:t>
      </w:r>
      <w:r>
        <w:t>сульфата,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делает</w:t>
      </w:r>
      <w:r>
        <w:rPr>
          <w:spacing w:val="6"/>
        </w:rPr>
        <w:t xml:space="preserve"> </w:t>
      </w:r>
      <w:r>
        <w:t>обоснованным</w:t>
      </w:r>
      <w:r>
        <w:rPr>
          <w:spacing w:val="7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proofErr w:type="spellStart"/>
      <w:r>
        <w:t>хондроитина</w:t>
      </w:r>
      <w:proofErr w:type="spellEnd"/>
      <w:r>
        <w:rPr>
          <w:spacing w:val="-1"/>
        </w:rPr>
        <w:t xml:space="preserve"> </w:t>
      </w:r>
      <w:r>
        <w:t>сульфата и</w:t>
      </w:r>
      <w:r>
        <w:rPr>
          <w:spacing w:val="-3"/>
        </w:rPr>
        <w:t xml:space="preserve"> </w:t>
      </w:r>
      <w:proofErr w:type="spellStart"/>
      <w:r>
        <w:t>глюкозамин</w:t>
      </w:r>
      <w:proofErr w:type="spellEnd"/>
      <w:r>
        <w:rPr>
          <w:spacing w:val="-2"/>
        </w:rPr>
        <w:t xml:space="preserve"> </w:t>
      </w:r>
      <w:r>
        <w:t>сульфата.</w:t>
      </w:r>
    </w:p>
    <w:p w:rsidR="0048128F" w:rsidRDefault="0048128F">
      <w:pPr>
        <w:pStyle w:val="a3"/>
        <w:ind w:left="0"/>
        <w:rPr>
          <w:sz w:val="36"/>
        </w:rPr>
      </w:pPr>
    </w:p>
    <w:p w:rsidR="0048128F" w:rsidRDefault="003E5054">
      <w:pPr>
        <w:pStyle w:val="a4"/>
        <w:numPr>
          <w:ilvl w:val="0"/>
          <w:numId w:val="2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sz w:val="24"/>
        </w:rPr>
        <w:t>Хирургическое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лечение</w:t>
      </w:r>
    </w:p>
    <w:p w:rsidR="0048128F" w:rsidRDefault="003E5054">
      <w:pPr>
        <w:pStyle w:val="a3"/>
        <w:spacing w:before="138" w:line="360" w:lineRule="auto"/>
        <w:ind w:right="116"/>
        <w:jc w:val="both"/>
      </w:pPr>
      <w:r>
        <w:t xml:space="preserve">При выборе </w:t>
      </w:r>
      <w:proofErr w:type="gramStart"/>
      <w:r>
        <w:t>метода оперативного лечения асептического некроза головки бедренной кости</w:t>
      </w:r>
      <w:proofErr w:type="gramEnd"/>
      <w:r>
        <w:rPr>
          <w:spacing w:val="1"/>
        </w:rPr>
        <w:t xml:space="preserve"> </w:t>
      </w:r>
      <w:r>
        <w:t xml:space="preserve">рекомендуется учитывать стадию заболевания, наличие </w:t>
      </w:r>
      <w:proofErr w:type="spellStart"/>
      <w:r>
        <w:t>импрессионного</w:t>
      </w:r>
      <w:proofErr w:type="spellEnd"/>
      <w:r>
        <w:t xml:space="preserve"> перелома и возраст</w:t>
      </w:r>
      <w:r>
        <w:rPr>
          <w:spacing w:val="1"/>
        </w:rPr>
        <w:t xml:space="preserve"> </w:t>
      </w:r>
      <w:r>
        <w:t>пациента.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(ARCO)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болевого</w:t>
      </w:r>
      <w:r>
        <w:rPr>
          <w:spacing w:val="1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кровоснаб</w:t>
      </w:r>
      <w:r>
        <w:t>жения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proofErr w:type="spellStart"/>
      <w:r>
        <w:t>тунелизация</w:t>
      </w:r>
      <w:proofErr w:type="spellEnd"/>
      <w:r>
        <w:rPr>
          <w:spacing w:val="1"/>
        </w:rPr>
        <w:t xml:space="preserve"> </w:t>
      </w:r>
      <w:r>
        <w:t>(декомпрессия)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пораженного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головки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кости,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назначенной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 xml:space="preserve">терапии. Для усиления эффекта </w:t>
      </w:r>
      <w:proofErr w:type="spellStart"/>
      <w:r>
        <w:t>тунелизации</w:t>
      </w:r>
      <w:proofErr w:type="spellEnd"/>
      <w:r>
        <w:t xml:space="preserve"> очага асептического некроза рекомендуется ее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назначенной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терапией,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 xml:space="preserve">биологических субстанций (плазма богатая тромбоцитами, </w:t>
      </w:r>
      <w:proofErr w:type="spellStart"/>
      <w:r>
        <w:t>стромально-васкулярная</w:t>
      </w:r>
      <w:proofErr w:type="spellEnd"/>
      <w:r>
        <w:t xml:space="preserve"> фракция</w:t>
      </w:r>
      <w:r>
        <w:rPr>
          <w:spacing w:val="1"/>
        </w:rPr>
        <w:t xml:space="preserve"> </w:t>
      </w:r>
      <w:r>
        <w:t>жировой</w:t>
      </w:r>
      <w:r>
        <w:rPr>
          <w:spacing w:val="-4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аспират</w:t>
      </w:r>
      <w:r>
        <w:rPr>
          <w:spacing w:val="-4"/>
        </w:rPr>
        <w:t xml:space="preserve"> </w:t>
      </w:r>
      <w:r>
        <w:t>костного</w:t>
      </w:r>
      <w:r>
        <w:rPr>
          <w:spacing w:val="-2"/>
        </w:rPr>
        <w:t xml:space="preserve"> </w:t>
      </w:r>
      <w:r>
        <w:t>мозга),</w:t>
      </w:r>
      <w:r>
        <w:rPr>
          <w:spacing w:val="-3"/>
        </w:rPr>
        <w:t xml:space="preserve"> </w:t>
      </w:r>
      <w:r>
        <w:t>обладающих</w:t>
      </w:r>
      <w:r>
        <w:rPr>
          <w:spacing w:val="-3"/>
        </w:rPr>
        <w:t xml:space="preserve"> </w:t>
      </w:r>
      <w:r>
        <w:t>стимулирующим</w:t>
      </w:r>
      <w:r>
        <w:rPr>
          <w:spacing w:val="-2"/>
        </w:rPr>
        <w:t xml:space="preserve"> </w:t>
      </w:r>
      <w:r>
        <w:t>действием.</w:t>
      </w:r>
    </w:p>
    <w:p w:rsidR="0048128F" w:rsidRDefault="003E5054">
      <w:pPr>
        <w:pStyle w:val="a3"/>
        <w:spacing w:before="1" w:line="360" w:lineRule="auto"/>
        <w:ind w:right="119"/>
        <w:jc w:val="both"/>
      </w:pP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(ARCO)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выведения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 xml:space="preserve">поражения рекомендуется </w:t>
      </w:r>
      <w:proofErr w:type="spellStart"/>
      <w:r>
        <w:t>подвертельная</w:t>
      </w:r>
      <w:proofErr w:type="spellEnd"/>
      <w:r>
        <w:t xml:space="preserve"> остеотомия, которая может осуществляться только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специализированного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квалификации.</w:t>
      </w:r>
    </w:p>
    <w:p w:rsidR="0048128F" w:rsidRDefault="003E5054">
      <w:pPr>
        <w:pStyle w:val="a3"/>
        <w:spacing w:line="360" w:lineRule="auto"/>
        <w:ind w:right="118"/>
        <w:jc w:val="both"/>
      </w:pPr>
      <w:r>
        <w:t>На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стадии(ARCO)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gramStart"/>
      <w:r>
        <w:t>костный</w:t>
      </w:r>
      <w:proofErr w:type="gramEnd"/>
      <w:r>
        <w:rPr>
          <w:spacing w:val="1"/>
        </w:rPr>
        <w:t xml:space="preserve"> </w:t>
      </w:r>
      <w:proofErr w:type="spellStart"/>
      <w:r>
        <w:t>аутотрансплантат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ножке.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поздней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(ARCO)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gramStart"/>
      <w:r>
        <w:t>тотальное</w:t>
      </w:r>
      <w:proofErr w:type="gramEnd"/>
      <w:r>
        <w:rPr>
          <w:spacing w:val="-57"/>
        </w:rPr>
        <w:t xml:space="preserve"> </w:t>
      </w:r>
      <w:proofErr w:type="spellStart"/>
      <w:r>
        <w:t>эндопротезирование</w:t>
      </w:r>
      <w:proofErr w:type="spellEnd"/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пациентов)</w:t>
      </w:r>
      <w:r>
        <w:rPr>
          <w:spacing w:val="1"/>
        </w:rPr>
        <w:t xml:space="preserve"> </w:t>
      </w:r>
      <w:r>
        <w:t>костный</w:t>
      </w:r>
      <w:r>
        <w:rPr>
          <w:spacing w:val="1"/>
        </w:rPr>
        <w:t xml:space="preserve"> </w:t>
      </w:r>
      <w:proofErr w:type="spellStart"/>
      <w:r>
        <w:t>аутотрансплантат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сосудистой ножке.</w:t>
      </w:r>
    </w:p>
    <w:p w:rsidR="0048128F" w:rsidRDefault="003E5054">
      <w:pPr>
        <w:pStyle w:val="a3"/>
        <w:spacing w:line="360" w:lineRule="auto"/>
        <w:ind w:right="119"/>
        <w:jc w:val="both"/>
      </w:pPr>
      <w:r>
        <w:t>На</w:t>
      </w:r>
      <w:r>
        <w:rPr>
          <w:spacing w:val="-8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(ARCO)</w:t>
      </w:r>
      <w:r>
        <w:rPr>
          <w:spacing w:val="-7"/>
        </w:rPr>
        <w:t xml:space="preserve"> </w:t>
      </w:r>
      <w:r>
        <w:t>п</w:t>
      </w:r>
      <w:r>
        <w:t>осле</w:t>
      </w:r>
      <w:r>
        <w:rPr>
          <w:spacing w:val="-6"/>
        </w:rPr>
        <w:t xml:space="preserve"> </w:t>
      </w:r>
      <w:r>
        <w:t>коллапса</w:t>
      </w:r>
      <w:r>
        <w:rPr>
          <w:spacing w:val="-5"/>
        </w:rPr>
        <w:t xml:space="preserve"> </w:t>
      </w:r>
      <w:proofErr w:type="spellStart"/>
      <w:r>
        <w:t>субхондральной</w:t>
      </w:r>
      <w:proofErr w:type="spellEnd"/>
      <w:r>
        <w:rPr>
          <w:spacing w:val="-6"/>
        </w:rPr>
        <w:t xml:space="preserve"> </w:t>
      </w:r>
      <w:r>
        <w:t>кости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болевого</w:t>
      </w:r>
      <w:r>
        <w:rPr>
          <w:spacing w:val="-6"/>
        </w:rPr>
        <w:t xml:space="preserve"> </w:t>
      </w:r>
      <w:r>
        <w:t>синдрома</w:t>
      </w:r>
      <w:r>
        <w:rPr>
          <w:spacing w:val="-58"/>
        </w:rPr>
        <w:t xml:space="preserve"> </w:t>
      </w:r>
      <w:r>
        <w:t>рекомендуется</w:t>
      </w:r>
      <w:r>
        <w:rPr>
          <w:spacing w:val="58"/>
        </w:rPr>
        <w:t xml:space="preserve"> </w:t>
      </w:r>
      <w:r>
        <w:t>выполнять</w:t>
      </w:r>
      <w:r>
        <w:rPr>
          <w:spacing w:val="59"/>
        </w:rPr>
        <w:t xml:space="preserve"> </w:t>
      </w:r>
      <w:proofErr w:type="spellStart"/>
      <w:r>
        <w:t>эндопротезирование</w:t>
      </w:r>
      <w:proofErr w:type="spellEnd"/>
      <w:r>
        <w:rPr>
          <w:spacing w:val="58"/>
        </w:rPr>
        <w:t xml:space="preserve"> </w:t>
      </w:r>
      <w:r>
        <w:t>сустава.</w:t>
      </w:r>
      <w:r>
        <w:rPr>
          <w:spacing w:val="59"/>
        </w:rPr>
        <w:t xml:space="preserve"> </w:t>
      </w:r>
      <w:r>
        <w:t>Срок</w:t>
      </w:r>
      <w:r>
        <w:rPr>
          <w:spacing w:val="57"/>
        </w:rPr>
        <w:t xml:space="preserve"> </w:t>
      </w:r>
      <w:r>
        <w:t>службы</w:t>
      </w:r>
      <w:r>
        <w:rPr>
          <w:spacing w:val="59"/>
        </w:rPr>
        <w:t xml:space="preserve"> </w:t>
      </w:r>
      <w:proofErr w:type="spellStart"/>
      <w:r>
        <w:t>эндопротезов</w:t>
      </w:r>
      <w:proofErr w:type="spellEnd"/>
      <w:r>
        <w:rPr>
          <w:spacing w:val="59"/>
        </w:rPr>
        <w:t xml:space="preserve"> </w:t>
      </w:r>
      <w:r>
        <w:t>у</w:t>
      </w:r>
    </w:p>
    <w:p w:rsidR="0048128F" w:rsidRDefault="0048128F">
      <w:pPr>
        <w:spacing w:line="360" w:lineRule="auto"/>
        <w:jc w:val="both"/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spacing w:before="78" w:line="360" w:lineRule="auto"/>
        <w:ind w:right="118"/>
        <w:jc w:val="both"/>
      </w:pPr>
      <w:r>
        <w:lastRenderedPageBreak/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асептическим</w:t>
      </w:r>
      <w:r>
        <w:rPr>
          <w:spacing w:val="1"/>
        </w:rPr>
        <w:t xml:space="preserve"> </w:t>
      </w:r>
      <w:r>
        <w:t>некрозом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эндопротезировании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-57"/>
        </w:rPr>
        <w:t xml:space="preserve"> </w:t>
      </w:r>
      <w:r>
        <w:t>посттравматических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остеоартрита</w:t>
      </w:r>
      <w:proofErr w:type="spellEnd"/>
      <w:r>
        <w:t>/артроза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proofErr w:type="gramStart"/>
      <w:r>
        <w:t>что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60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связано с преобладанием у данной группы пациентов костной резорбции. В 70 % случаев</w:t>
      </w:r>
      <w:r>
        <w:rPr>
          <w:spacing w:val="1"/>
        </w:rPr>
        <w:t xml:space="preserve"> </w:t>
      </w:r>
      <w:r>
        <w:t>асептический</w:t>
      </w:r>
      <w:r>
        <w:rPr>
          <w:spacing w:val="1"/>
        </w:rPr>
        <w:t xml:space="preserve"> </w:t>
      </w:r>
      <w:r>
        <w:t>некроз</w:t>
      </w:r>
      <w:r>
        <w:rPr>
          <w:spacing w:val="1"/>
        </w:rPr>
        <w:t xml:space="preserve"> </w:t>
      </w:r>
      <w:r>
        <w:t>головки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сустава</w:t>
      </w:r>
      <w:r>
        <w:rPr>
          <w:spacing w:val="-57"/>
        </w:rPr>
        <w:t xml:space="preserve"> </w:t>
      </w:r>
      <w:r>
        <w:t>противоположной стороны, что подтв</w:t>
      </w:r>
      <w:r>
        <w:t>ерждает необходимость назначения консервативного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3-6</w:t>
      </w:r>
      <w:r>
        <w:rPr>
          <w:spacing w:val="1"/>
        </w:rPr>
        <w:t xml:space="preserve"> </w:t>
      </w:r>
      <w:r>
        <w:t>мес.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прогрессирование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противоположной стороны.</w:t>
      </w:r>
    </w:p>
    <w:p w:rsidR="0048128F" w:rsidRDefault="003E5054">
      <w:pPr>
        <w:pStyle w:val="a3"/>
        <w:spacing w:line="360" w:lineRule="auto"/>
        <w:ind w:right="115"/>
        <w:jc w:val="both"/>
      </w:pPr>
      <w:proofErr w:type="gramStart"/>
      <w:r>
        <w:t>У пациентов молодого возраста с асептическим некрозом головки бедренной кости из-за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повторных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цементных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асептическим</w:t>
      </w:r>
      <w:r>
        <w:rPr>
          <w:spacing w:val="1"/>
        </w:rPr>
        <w:t xml:space="preserve"> </w:t>
      </w:r>
      <w:r>
        <w:t>некрозом</w:t>
      </w:r>
      <w:r>
        <w:rPr>
          <w:spacing w:val="1"/>
        </w:rPr>
        <w:t xml:space="preserve"> </w:t>
      </w:r>
      <w:r>
        <w:t>головки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из-за высокого риска повторных операций</w:t>
      </w:r>
      <w:r>
        <w:rPr>
          <w:spacing w:val="1"/>
        </w:rPr>
        <w:t xml:space="preserve"> </w:t>
      </w:r>
      <w:r>
        <w:t>рекомендуется использование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ножек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ткани)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трения:</w:t>
      </w:r>
      <w:r>
        <w:rPr>
          <w:spacing w:val="1"/>
        </w:rPr>
        <w:t xml:space="preserve"> </w:t>
      </w:r>
      <w:r>
        <w:t>керамика/керамика,</w:t>
      </w:r>
      <w:r>
        <w:rPr>
          <w:spacing w:val="1"/>
        </w:rPr>
        <w:t xml:space="preserve"> </w:t>
      </w:r>
      <w:r>
        <w:t>керамика/поперечно-сшитый</w:t>
      </w:r>
      <w:r>
        <w:rPr>
          <w:spacing w:val="1"/>
        </w:rPr>
        <w:t xml:space="preserve"> </w:t>
      </w:r>
      <w:r>
        <w:t>(</w:t>
      </w:r>
      <w:proofErr w:type="spellStart"/>
      <w:r>
        <w:t>кросс-линк</w:t>
      </w:r>
      <w:proofErr w:type="spellEnd"/>
      <w:r>
        <w:t>)</w:t>
      </w:r>
      <w:r>
        <w:rPr>
          <w:spacing w:val="1"/>
        </w:rPr>
        <w:t xml:space="preserve"> </w:t>
      </w:r>
      <w:r>
        <w:t>полиэтилен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продуктов износа.</w:t>
      </w:r>
      <w:proofErr w:type="gramEnd"/>
    </w:p>
    <w:p w:rsidR="0048128F" w:rsidRDefault="003E5054">
      <w:pPr>
        <w:pStyle w:val="a3"/>
        <w:spacing w:line="360" w:lineRule="auto"/>
        <w:ind w:right="117"/>
        <w:jc w:val="both"/>
      </w:pPr>
      <w:r>
        <w:t>Особенности хирургического лечения асептического некроза мыщелков бедренной кости и</w:t>
      </w:r>
      <w:r>
        <w:rPr>
          <w:spacing w:val="1"/>
        </w:rPr>
        <w:t xml:space="preserve"> </w:t>
      </w:r>
      <w:r>
        <w:t>большеберцово</w:t>
      </w:r>
      <w:r>
        <w:t>й кости.</w:t>
      </w:r>
    </w:p>
    <w:p w:rsidR="0048128F" w:rsidRDefault="003E5054">
      <w:pPr>
        <w:pStyle w:val="a3"/>
        <w:spacing w:line="360" w:lineRule="auto"/>
        <w:ind w:right="115"/>
        <w:jc w:val="both"/>
      </w:pPr>
      <w:r>
        <w:t xml:space="preserve">На стадии 1-2 (ARCO) при сохранении выраженного болевого синдрома спустя 1 </w:t>
      </w:r>
      <w:proofErr w:type="spellStart"/>
      <w:proofErr w:type="gramStart"/>
      <w:r>
        <w:t>мес</w:t>
      </w:r>
      <w:proofErr w:type="spellEnd"/>
      <w:proofErr w:type="gramEnd"/>
      <w:r>
        <w:t xml:space="preserve"> после</w:t>
      </w:r>
      <w:r>
        <w:rPr>
          <w:spacing w:val="1"/>
        </w:rPr>
        <w:t xml:space="preserve"> </w:t>
      </w:r>
      <w:r>
        <w:t>начала консервативной терапии и разгрузки сустава для снижения боли, внесуставного и</w:t>
      </w:r>
      <w:r>
        <w:rPr>
          <w:spacing w:val="1"/>
        </w:rPr>
        <w:t xml:space="preserve"> </w:t>
      </w:r>
      <w:r>
        <w:t xml:space="preserve">улучшения доступа кровоснабжения </w:t>
      </w:r>
      <w:proofErr w:type="spellStart"/>
      <w:r>
        <w:t>тунелизация</w:t>
      </w:r>
      <w:proofErr w:type="spellEnd"/>
      <w:r>
        <w:t xml:space="preserve"> рекомендуется из (</w:t>
      </w:r>
      <w:proofErr w:type="spellStart"/>
      <w:r>
        <w:t>реваскуляризир</w:t>
      </w:r>
      <w:r>
        <w:t>ующая</w:t>
      </w:r>
      <w:proofErr w:type="spellEnd"/>
      <w:r>
        <w:rPr>
          <w:spacing w:val="1"/>
        </w:rPr>
        <w:t xml:space="preserve"> </w:t>
      </w:r>
      <w:proofErr w:type="spellStart"/>
      <w:r>
        <w:t>остеоперфорация</w:t>
      </w:r>
      <w:proofErr w:type="spellEnd"/>
      <w:r>
        <w:t>)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пораженного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мыщелка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большеберцовой</w:t>
      </w:r>
      <w:r>
        <w:rPr>
          <w:spacing w:val="1"/>
        </w:rPr>
        <w:t xml:space="preserve"> </w:t>
      </w:r>
      <w:r>
        <w:t>кости.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rPr>
          <w:spacing w:val="1"/>
        </w:rPr>
        <w:t xml:space="preserve"> </w:t>
      </w:r>
      <w:r>
        <w:t>мыщелков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большеберцовой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гиалинового</w:t>
      </w:r>
      <w:r>
        <w:rPr>
          <w:spacing w:val="1"/>
        </w:rPr>
        <w:t xml:space="preserve"> </w:t>
      </w:r>
      <w:r>
        <w:t>хряща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сохранена,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разгрузка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остеотропная</w:t>
      </w:r>
      <w:proofErr w:type="spellEnd"/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сустава.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 случаях, за счет повышенного внутрикостного давления болевой синдром может</w:t>
      </w:r>
      <w:r>
        <w:rPr>
          <w:spacing w:val="1"/>
        </w:rPr>
        <w:t xml:space="preserve"> </w:t>
      </w:r>
      <w:r>
        <w:t>сохраняться. В таких случаях для снятия повышенного внутрикостного давления показано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внесу</w:t>
      </w:r>
      <w:r>
        <w:t>ставных</w:t>
      </w:r>
      <w:r>
        <w:rPr>
          <w:spacing w:val="1"/>
        </w:rPr>
        <w:t xml:space="preserve"> </w:t>
      </w:r>
      <w:r>
        <w:t>доступов,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мыщелок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большеберцовой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proofErr w:type="spellStart"/>
      <w:r>
        <w:t>тунелизации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остеоперфорации</w:t>
      </w:r>
      <w:proofErr w:type="spellEnd"/>
      <w:r>
        <w:t>)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proofErr w:type="spellStart"/>
      <w:proofErr w:type="gramStart"/>
      <w:r>
        <w:t>электронно</w:t>
      </w:r>
      <w:proofErr w:type="spellEnd"/>
      <w:r>
        <w:t>-</w:t>
      </w:r>
      <w:r>
        <w:rPr>
          <w:spacing w:val="1"/>
        </w:rPr>
        <w:t xml:space="preserve"> </w:t>
      </w:r>
      <w:r>
        <w:t>оптического</w:t>
      </w:r>
      <w:proofErr w:type="gramEnd"/>
      <w:r>
        <w:t xml:space="preserve"> преобразователя.</w:t>
      </w:r>
    </w:p>
    <w:p w:rsidR="0048128F" w:rsidRDefault="003E5054">
      <w:pPr>
        <w:pStyle w:val="a3"/>
        <w:spacing w:before="1" w:line="360" w:lineRule="auto"/>
        <w:ind w:right="120"/>
        <w:jc w:val="both"/>
      </w:pPr>
      <w:r>
        <w:t xml:space="preserve">На стадии 1-2 (ARCO) выполнение </w:t>
      </w:r>
      <w:proofErr w:type="spellStart"/>
      <w:r>
        <w:t>артроскопии</w:t>
      </w:r>
      <w:proofErr w:type="spellEnd"/>
      <w:r>
        <w:t xml:space="preserve"> коленного сустава рекомендуется только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внутрисуставного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разгибания.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артроскопия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усугубить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асептическим</w:t>
      </w:r>
      <w:r>
        <w:rPr>
          <w:spacing w:val="1"/>
        </w:rPr>
        <w:t xml:space="preserve"> </w:t>
      </w:r>
      <w:r>
        <w:t>некрозом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клиническим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повреждения внутрисуста</w:t>
      </w:r>
      <w:r>
        <w:t xml:space="preserve">вных структур (связки, мениски) </w:t>
      </w:r>
      <w:proofErr w:type="spellStart"/>
      <w:r>
        <w:t>артроскопия</w:t>
      </w:r>
      <w:proofErr w:type="spellEnd"/>
      <w:r>
        <w:t xml:space="preserve"> рекомендуется 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консервативного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асептического</w:t>
      </w:r>
      <w:r>
        <w:rPr>
          <w:spacing w:val="61"/>
        </w:rPr>
        <w:t xml:space="preserve"> </w:t>
      </w:r>
      <w:r>
        <w:t>некроз.</w:t>
      </w:r>
      <w:r>
        <w:rPr>
          <w:spacing w:val="1"/>
        </w:rPr>
        <w:t xml:space="preserve"> </w:t>
      </w:r>
      <w:proofErr w:type="spellStart"/>
      <w:r>
        <w:t>Остеонекроз</w:t>
      </w:r>
      <w:proofErr w:type="spellEnd"/>
      <w:r>
        <w:rPr>
          <w:spacing w:val="38"/>
        </w:rPr>
        <w:t xml:space="preserve"> </w:t>
      </w:r>
      <w:r>
        <w:t>мыщелков</w:t>
      </w:r>
      <w:r>
        <w:rPr>
          <w:spacing w:val="40"/>
        </w:rPr>
        <w:t xml:space="preserve"> </w:t>
      </w:r>
      <w:r>
        <w:t>бедренной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большеберцовой</w:t>
      </w:r>
      <w:r>
        <w:rPr>
          <w:spacing w:val="40"/>
        </w:rPr>
        <w:t xml:space="preserve"> </w:t>
      </w:r>
      <w:r>
        <w:t>кости</w:t>
      </w:r>
      <w:r>
        <w:rPr>
          <w:spacing w:val="39"/>
        </w:rPr>
        <w:t xml:space="preserve"> </w:t>
      </w:r>
      <w:r>
        <w:t>часто</w:t>
      </w:r>
      <w:r>
        <w:rPr>
          <w:spacing w:val="39"/>
        </w:rPr>
        <w:t xml:space="preserve"> </w:t>
      </w:r>
      <w:r>
        <w:t>сочетается</w:t>
      </w:r>
      <w:r>
        <w:rPr>
          <w:spacing w:val="39"/>
        </w:rPr>
        <w:t xml:space="preserve"> </w:t>
      </w:r>
      <w:proofErr w:type="gramStart"/>
      <w:r>
        <w:t>с</w:t>
      </w:r>
      <w:proofErr w:type="gramEnd"/>
      <w:r>
        <w:rPr>
          <w:spacing w:val="39"/>
        </w:rPr>
        <w:t xml:space="preserve"> </w:t>
      </w:r>
      <w:r>
        <w:t>различной</w:t>
      </w:r>
    </w:p>
    <w:p w:rsidR="0048128F" w:rsidRDefault="0048128F">
      <w:pPr>
        <w:spacing w:line="360" w:lineRule="auto"/>
        <w:jc w:val="both"/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spacing w:before="78" w:line="360" w:lineRule="auto"/>
        <w:ind w:right="116"/>
        <w:jc w:val="both"/>
      </w:pPr>
      <w:r>
        <w:lastRenderedPageBreak/>
        <w:t>внутрисуставной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(частичное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ПКС,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дегенеративные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менисков)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proofErr w:type="gramStart"/>
      <w:r>
        <w:t>возникает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болевой</w:t>
      </w:r>
      <w:r>
        <w:rPr>
          <w:spacing w:val="1"/>
        </w:rPr>
        <w:t xml:space="preserve"> </w:t>
      </w:r>
      <w:r>
        <w:t>синдром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обусловлен</w:t>
      </w:r>
      <w:proofErr w:type="gramEnd"/>
      <w:r>
        <w:rPr>
          <w:spacing w:val="-5"/>
        </w:rPr>
        <w:t xml:space="preserve"> </w:t>
      </w:r>
      <w:proofErr w:type="spellStart"/>
      <w:r>
        <w:t>остеонекрозом</w:t>
      </w:r>
      <w:proofErr w:type="spellEnd"/>
      <w:r>
        <w:t>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внутрисуставными</w:t>
      </w:r>
      <w:r>
        <w:rPr>
          <w:spacing w:val="-5"/>
        </w:rPr>
        <w:t xml:space="preserve"> </w:t>
      </w:r>
      <w:r>
        <w:t>изменениями.</w:t>
      </w:r>
    </w:p>
    <w:p w:rsidR="0048128F" w:rsidRDefault="003E5054">
      <w:pPr>
        <w:pStyle w:val="a3"/>
        <w:spacing w:line="360" w:lineRule="auto"/>
        <w:ind w:right="120"/>
        <w:jc w:val="both"/>
      </w:pPr>
      <w:r>
        <w:t xml:space="preserve">Учитывая, что </w:t>
      </w:r>
      <w:proofErr w:type="spellStart"/>
      <w:r>
        <w:t>артроскопия</w:t>
      </w:r>
      <w:proofErr w:type="spellEnd"/>
      <w:r>
        <w:t xml:space="preserve"> коленно</w:t>
      </w:r>
      <w:r>
        <w:t>го сустава, как отдельная манипуляция, способна сама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усугубить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t>,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сдержаны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осторожностью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t>.</w:t>
      </w:r>
    </w:p>
    <w:p w:rsidR="0048128F" w:rsidRDefault="003E5054">
      <w:pPr>
        <w:pStyle w:val="a3"/>
        <w:spacing w:line="360" w:lineRule="auto"/>
        <w:ind w:right="121"/>
        <w:jc w:val="both"/>
      </w:pPr>
      <w:r>
        <w:t>На</w:t>
      </w:r>
      <w:r>
        <w:rPr>
          <w:spacing w:val="-5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(ARCO)</w:t>
      </w:r>
      <w:r>
        <w:rPr>
          <w:spacing w:val="-5"/>
        </w:rPr>
        <w:t xml:space="preserve"> </w:t>
      </w:r>
      <w:proofErr w:type="spellStart"/>
      <w:r>
        <w:t>остеонекроза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сохранном</w:t>
      </w:r>
      <w:r>
        <w:rPr>
          <w:spacing w:val="-3"/>
        </w:rPr>
        <w:t xml:space="preserve"> </w:t>
      </w:r>
      <w:r>
        <w:t>противоположном</w:t>
      </w:r>
      <w:r>
        <w:rPr>
          <w:spacing w:val="-5"/>
        </w:rPr>
        <w:t xml:space="preserve"> </w:t>
      </w:r>
      <w:r>
        <w:t>мыщелке,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пациентов</w:t>
      </w:r>
      <w:r>
        <w:rPr>
          <w:spacing w:val="-58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поврежденный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отсрочки</w:t>
      </w:r>
      <w:r>
        <w:rPr>
          <w:spacing w:val="1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тотального</w:t>
      </w:r>
      <w:r>
        <w:rPr>
          <w:spacing w:val="-3"/>
        </w:rPr>
        <w:t xml:space="preserve"> </w:t>
      </w:r>
      <w:proofErr w:type="spellStart"/>
      <w:r>
        <w:t>эндопротезирования</w:t>
      </w:r>
      <w:proofErr w:type="spellEnd"/>
      <w:r>
        <w:rPr>
          <w:spacing w:val="-4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остеотомии.</w:t>
      </w:r>
    </w:p>
    <w:p w:rsidR="0048128F" w:rsidRDefault="003E5054">
      <w:pPr>
        <w:pStyle w:val="a3"/>
        <w:tabs>
          <w:tab w:val="left" w:pos="2567"/>
          <w:tab w:val="left" w:pos="3904"/>
          <w:tab w:val="left" w:pos="4968"/>
          <w:tab w:val="left" w:pos="5418"/>
          <w:tab w:val="left" w:pos="5645"/>
          <w:tab w:val="left" w:pos="7304"/>
          <w:tab w:val="left" w:pos="8667"/>
        </w:tabs>
        <w:spacing w:line="360" w:lineRule="auto"/>
        <w:ind w:right="116"/>
      </w:pP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(ARCO)</w:t>
      </w:r>
      <w:r>
        <w:rPr>
          <w:spacing w:val="1"/>
        </w:rPr>
        <w:t xml:space="preserve"> </w:t>
      </w:r>
      <w:proofErr w:type="spellStart"/>
      <w:r>
        <w:t>остеонекроза</w:t>
      </w:r>
      <w:proofErr w:type="spellEnd"/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дефектах</w:t>
      </w:r>
      <w:r>
        <w:rPr>
          <w:spacing w:val="-58"/>
        </w:rPr>
        <w:t xml:space="preserve"> </w:t>
      </w:r>
      <w:r>
        <w:t>мыщелка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сохранном</w:t>
      </w:r>
      <w:r>
        <w:rPr>
          <w:spacing w:val="35"/>
        </w:rPr>
        <w:t xml:space="preserve"> </w:t>
      </w:r>
      <w:r>
        <w:t>противоположном</w:t>
      </w:r>
      <w:r>
        <w:rPr>
          <w:spacing w:val="34"/>
        </w:rPr>
        <w:t xml:space="preserve"> </w:t>
      </w:r>
      <w:r>
        <w:t>мыщелке</w:t>
      </w:r>
      <w:r>
        <w:rPr>
          <w:spacing w:val="35"/>
        </w:rPr>
        <w:t xml:space="preserve"> </w:t>
      </w:r>
      <w:proofErr w:type="spellStart"/>
      <w:r>
        <w:t>эндопротезирование</w:t>
      </w:r>
      <w:proofErr w:type="spellEnd"/>
      <w:r>
        <w:rPr>
          <w:spacing w:val="35"/>
        </w:rPr>
        <w:t xml:space="preserve"> </w:t>
      </w:r>
      <w:r>
        <w:t>коленного</w:t>
      </w:r>
      <w:r>
        <w:rPr>
          <w:spacing w:val="35"/>
        </w:rPr>
        <w:t xml:space="preserve"> </w:t>
      </w:r>
      <w:r>
        <w:t>сустава</w:t>
      </w:r>
      <w:r>
        <w:rPr>
          <w:spacing w:val="-57"/>
        </w:rPr>
        <w:t xml:space="preserve"> </w:t>
      </w:r>
      <w:proofErr w:type="spellStart"/>
      <w:r>
        <w:t>одномыщелковое</w:t>
      </w:r>
      <w:proofErr w:type="spellEnd"/>
      <w:r>
        <w:rPr>
          <w:spacing w:val="-6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proofErr w:type="spellStart"/>
      <w:r>
        <w:t>остеонекроза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отсутствии</w:t>
      </w:r>
      <w:r>
        <w:rPr>
          <w:spacing w:val="-57"/>
        </w:rPr>
        <w:t xml:space="preserve"> </w:t>
      </w:r>
      <w:r>
        <w:t>системных заболеваний, нарушений оси конечности и состоятельности связочного аппарата.</w:t>
      </w:r>
      <w:r>
        <w:rPr>
          <w:spacing w:val="1"/>
        </w:rPr>
        <w:t xml:space="preserve"> </w:t>
      </w:r>
      <w:proofErr w:type="spellStart"/>
      <w:r>
        <w:t>Эндопротезирование</w:t>
      </w:r>
      <w:proofErr w:type="spellEnd"/>
      <w:r>
        <w:tab/>
        <w:t>коленного</w:t>
      </w:r>
      <w:r>
        <w:tab/>
        <w:t>сустава</w:t>
      </w:r>
      <w:r>
        <w:tab/>
        <w:t>при</w:t>
      </w:r>
      <w:r>
        <w:tab/>
      </w:r>
      <w:r>
        <w:tab/>
      </w:r>
      <w:proofErr w:type="spellStart"/>
      <w:r>
        <w:t>остеонекрозе</w:t>
      </w:r>
      <w:proofErr w:type="spellEnd"/>
      <w:r>
        <w:tab/>
        <w:t>мыщелков</w:t>
      </w:r>
      <w:r>
        <w:tab/>
      </w:r>
      <w:r>
        <w:rPr>
          <w:spacing w:val="-1"/>
        </w:rPr>
        <w:t>бедренной</w:t>
      </w:r>
      <w:r>
        <w:rPr>
          <w:spacing w:val="-57"/>
        </w:rPr>
        <w:t xml:space="preserve"> </w:t>
      </w:r>
      <w:r>
        <w:t>распространенных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большеберцовой</w:t>
      </w:r>
      <w:r>
        <w:rPr>
          <w:spacing w:val="39"/>
        </w:rPr>
        <w:t xml:space="preserve"> </w:t>
      </w:r>
      <w:r>
        <w:t>операций.</w:t>
      </w:r>
      <w:r>
        <w:tab/>
      </w:r>
      <w:proofErr w:type="gramStart"/>
      <w:r>
        <w:t>Рост</w:t>
      </w:r>
      <w:r>
        <w:rPr>
          <w:spacing w:val="36"/>
        </w:rPr>
        <w:t xml:space="preserve"> </w:t>
      </w:r>
      <w:r>
        <w:t>кости</w:t>
      </w:r>
      <w:r>
        <w:rPr>
          <w:spacing w:val="37"/>
        </w:rPr>
        <w:t xml:space="preserve"> </w:t>
      </w:r>
      <w:r>
        <w:t>одна</w:t>
      </w:r>
      <w:r>
        <w:rPr>
          <w:spacing w:val="38"/>
        </w:rPr>
        <w:t xml:space="preserve"> </w:t>
      </w:r>
      <w:r>
        <w:t>популярности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самых</w:t>
      </w:r>
      <w:r>
        <w:rPr>
          <w:spacing w:val="-57"/>
        </w:rPr>
        <w:t xml:space="preserve"> </w:t>
      </w:r>
      <w:proofErr w:type="spellStart"/>
      <w:r>
        <w:t>одномыщелковых</w:t>
      </w:r>
      <w:proofErr w:type="spellEnd"/>
      <w:r>
        <w:rPr>
          <w:spacing w:val="20"/>
        </w:rPr>
        <w:t xml:space="preserve"> </w:t>
      </w:r>
      <w:proofErr w:type="spellStart"/>
      <w:r>
        <w:t>эндопротезов</w:t>
      </w:r>
      <w:proofErr w:type="spellEnd"/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последнее</w:t>
      </w:r>
      <w:r>
        <w:rPr>
          <w:spacing w:val="20"/>
        </w:rPr>
        <w:t xml:space="preserve"> </w:t>
      </w:r>
      <w:r>
        <w:t>время</w:t>
      </w:r>
      <w:r>
        <w:rPr>
          <w:spacing w:val="21"/>
        </w:rPr>
        <w:t xml:space="preserve"> </w:t>
      </w:r>
      <w:r>
        <w:t>провоцирует</w:t>
      </w:r>
      <w:r>
        <w:rPr>
          <w:spacing w:val="19"/>
        </w:rPr>
        <w:t xml:space="preserve"> </w:t>
      </w:r>
      <w:r>
        <w:t>выполнение</w:t>
      </w:r>
      <w:r>
        <w:rPr>
          <w:spacing w:val="20"/>
        </w:rPr>
        <w:t xml:space="preserve"> </w:t>
      </w:r>
      <w:r>
        <w:t>этой</w:t>
      </w:r>
      <w:r>
        <w:rPr>
          <w:spacing w:val="20"/>
        </w:rPr>
        <w:t xml:space="preserve"> </w:t>
      </w:r>
      <w:r>
        <w:t>операции</w:t>
      </w:r>
      <w:r>
        <w:rPr>
          <w:spacing w:val="-57"/>
        </w:rPr>
        <w:t xml:space="preserve"> </w:t>
      </w:r>
      <w:r>
        <w:t>более</w:t>
      </w:r>
      <w:r>
        <w:rPr>
          <w:spacing w:val="48"/>
        </w:rPr>
        <w:t xml:space="preserve"> </w:t>
      </w:r>
      <w:r>
        <w:t>молодым</w:t>
      </w:r>
      <w:r>
        <w:rPr>
          <w:spacing w:val="46"/>
        </w:rPr>
        <w:t xml:space="preserve"> </w:t>
      </w:r>
      <w:r>
        <w:t>пациентам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повреждением</w:t>
      </w:r>
      <w:r>
        <w:rPr>
          <w:spacing w:val="47"/>
        </w:rPr>
        <w:t xml:space="preserve"> </w:t>
      </w:r>
      <w:r>
        <w:t>только</w:t>
      </w:r>
      <w:r>
        <w:rPr>
          <w:spacing w:val="46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отделов</w:t>
      </w:r>
      <w:r>
        <w:rPr>
          <w:spacing w:val="47"/>
        </w:rPr>
        <w:t xml:space="preserve"> </w:t>
      </w:r>
      <w:r>
        <w:t>коленного</w:t>
      </w:r>
      <w:r>
        <w:rPr>
          <w:spacing w:val="48"/>
        </w:rPr>
        <w:t xml:space="preserve"> </w:t>
      </w:r>
      <w:r>
        <w:t>сустава.</w:t>
      </w:r>
      <w:proofErr w:type="gramEnd"/>
      <w:r>
        <w:rPr>
          <w:spacing w:val="-57"/>
        </w:rPr>
        <w:t xml:space="preserve"> </w:t>
      </w:r>
      <w:r>
        <w:t>Однако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выраженных</w:t>
      </w:r>
      <w:r>
        <w:rPr>
          <w:spacing w:val="34"/>
        </w:rPr>
        <w:t xml:space="preserve"> </w:t>
      </w:r>
      <w:r>
        <w:t>дефектах</w:t>
      </w:r>
      <w:r>
        <w:rPr>
          <w:spacing w:val="34"/>
        </w:rPr>
        <w:t xml:space="preserve"> </w:t>
      </w:r>
      <w:r>
        <w:t>костной</w:t>
      </w:r>
      <w:r>
        <w:rPr>
          <w:spacing w:val="34"/>
        </w:rPr>
        <w:t xml:space="preserve"> </w:t>
      </w:r>
      <w:r>
        <w:t>ткани</w:t>
      </w:r>
      <w:r>
        <w:rPr>
          <w:spacing w:val="34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подобных</w:t>
      </w:r>
      <w:r>
        <w:rPr>
          <w:spacing w:val="34"/>
        </w:rPr>
        <w:t xml:space="preserve"> </w:t>
      </w:r>
      <w:r>
        <w:t>кон</w:t>
      </w:r>
      <w:r>
        <w:t>струкций</w:t>
      </w:r>
      <w:r>
        <w:rPr>
          <w:spacing w:val="-57"/>
        </w:rPr>
        <w:t xml:space="preserve"> </w:t>
      </w:r>
      <w:r>
        <w:t>чревато высоким</w:t>
      </w:r>
      <w:r>
        <w:rPr>
          <w:spacing w:val="2"/>
        </w:rPr>
        <w:t xml:space="preserve"> </w:t>
      </w:r>
      <w:r>
        <w:t xml:space="preserve">риском развития нестабильности компонентов, в  </w:t>
      </w:r>
      <w:proofErr w:type="gramStart"/>
      <w:r>
        <w:t>связи</w:t>
      </w:r>
      <w:proofErr w:type="gramEnd"/>
      <w:r>
        <w:rPr>
          <w:spacing w:val="2"/>
        </w:rPr>
        <w:t xml:space="preserve"> </w:t>
      </w:r>
      <w:r>
        <w:t>с чем предпочтение</w:t>
      </w:r>
      <w:r>
        <w:rPr>
          <w:spacing w:val="-57"/>
        </w:rPr>
        <w:t xml:space="preserve"> </w:t>
      </w:r>
      <w:r>
        <w:t>тотальному</w:t>
      </w:r>
      <w:r>
        <w:rPr>
          <w:spacing w:val="-2"/>
        </w:rPr>
        <w:t xml:space="preserve"> </w:t>
      </w:r>
      <w:proofErr w:type="spellStart"/>
      <w:r>
        <w:t>эндопротезированию</w:t>
      </w:r>
      <w:proofErr w:type="spellEnd"/>
      <w:r>
        <w:t>.</w:t>
      </w:r>
    </w:p>
    <w:p w:rsidR="0048128F" w:rsidRDefault="0048128F">
      <w:pPr>
        <w:spacing w:line="360" w:lineRule="auto"/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3E5054">
      <w:pPr>
        <w:pStyle w:val="a3"/>
        <w:spacing w:before="78"/>
      </w:pPr>
      <w:r>
        <w:lastRenderedPageBreak/>
        <w:t>Список</w:t>
      </w:r>
      <w:r>
        <w:rPr>
          <w:spacing w:val="-7"/>
        </w:rPr>
        <w:t xml:space="preserve"> </w:t>
      </w:r>
      <w:r>
        <w:t>литературы:</w:t>
      </w:r>
    </w:p>
    <w:p w:rsidR="0048128F" w:rsidRDefault="0048128F">
      <w:pPr>
        <w:pStyle w:val="a3"/>
        <w:ind w:left="0"/>
        <w:rPr>
          <w:sz w:val="26"/>
        </w:rPr>
      </w:pPr>
    </w:p>
    <w:p w:rsidR="0048128F" w:rsidRDefault="0048128F">
      <w:pPr>
        <w:pStyle w:val="a3"/>
        <w:ind w:left="0"/>
        <w:rPr>
          <w:sz w:val="22"/>
        </w:rPr>
      </w:pPr>
    </w:p>
    <w:p w:rsidR="0048128F" w:rsidRDefault="003E5054">
      <w:pPr>
        <w:pStyle w:val="a4"/>
        <w:numPr>
          <w:ilvl w:val="0"/>
          <w:numId w:val="1"/>
        </w:numPr>
        <w:tabs>
          <w:tab w:val="left" w:pos="356"/>
        </w:tabs>
        <w:ind w:hanging="241"/>
        <w:jc w:val="both"/>
        <w:rPr>
          <w:sz w:val="24"/>
        </w:rPr>
      </w:pPr>
      <w:proofErr w:type="spellStart"/>
      <w:r>
        <w:rPr>
          <w:sz w:val="24"/>
        </w:rPr>
        <w:t>Асептисечкий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некроз</w:t>
      </w:r>
      <w:r>
        <w:rPr>
          <w:spacing w:val="-8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остеонекроз</w:t>
      </w:r>
      <w:proofErr w:type="spellEnd"/>
      <w:r>
        <w:rPr>
          <w:sz w:val="24"/>
        </w:rPr>
        <w:t>)/</w:t>
      </w:r>
      <w:r>
        <w:rPr>
          <w:spacing w:val="-7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</w:p>
    <w:p w:rsidR="0048128F" w:rsidRDefault="003E5054">
      <w:pPr>
        <w:pStyle w:val="a4"/>
        <w:numPr>
          <w:ilvl w:val="0"/>
          <w:numId w:val="1"/>
        </w:numPr>
        <w:tabs>
          <w:tab w:val="left" w:pos="392"/>
        </w:tabs>
        <w:spacing w:before="138" w:line="360" w:lineRule="auto"/>
        <w:ind w:left="115" w:right="128" w:firstLine="0"/>
        <w:jc w:val="both"/>
        <w:rPr>
          <w:sz w:val="24"/>
        </w:rPr>
      </w:pPr>
      <w:r>
        <w:rPr>
          <w:sz w:val="24"/>
        </w:rPr>
        <w:t xml:space="preserve">Ильиных Е.В., </w:t>
      </w:r>
      <w:proofErr w:type="spellStart"/>
      <w:r>
        <w:rPr>
          <w:sz w:val="24"/>
        </w:rPr>
        <w:t>Барскова</w:t>
      </w:r>
      <w:proofErr w:type="spellEnd"/>
      <w:r>
        <w:rPr>
          <w:sz w:val="24"/>
        </w:rPr>
        <w:t xml:space="preserve"> В.Г., </w:t>
      </w:r>
      <w:proofErr w:type="spellStart"/>
      <w:r>
        <w:rPr>
          <w:sz w:val="24"/>
        </w:rPr>
        <w:t>Лидов</w:t>
      </w:r>
      <w:proofErr w:type="spellEnd"/>
      <w:r>
        <w:rPr>
          <w:sz w:val="24"/>
        </w:rPr>
        <w:t xml:space="preserve"> П.И., Насонов Е.Л. </w:t>
      </w:r>
      <w:proofErr w:type="spellStart"/>
      <w:r>
        <w:rPr>
          <w:sz w:val="24"/>
        </w:rPr>
        <w:t>Остеонекроз</w:t>
      </w:r>
      <w:proofErr w:type="spellEnd"/>
      <w:r>
        <w:rPr>
          <w:sz w:val="24"/>
        </w:rPr>
        <w:t>. Часть 1. 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патогенез. Современная ревматология No1,2013,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z w:val="24"/>
        </w:rPr>
        <w:t xml:space="preserve"> 17-24</w:t>
      </w:r>
    </w:p>
    <w:p w:rsidR="0048128F" w:rsidRDefault="003E5054">
      <w:pPr>
        <w:pStyle w:val="a4"/>
        <w:numPr>
          <w:ilvl w:val="0"/>
          <w:numId w:val="1"/>
        </w:numPr>
        <w:tabs>
          <w:tab w:val="left" w:pos="476"/>
        </w:tabs>
        <w:spacing w:line="360" w:lineRule="auto"/>
        <w:ind w:left="115" w:right="118" w:firstLine="0"/>
        <w:jc w:val="both"/>
        <w:rPr>
          <w:sz w:val="24"/>
        </w:rPr>
      </w:pPr>
      <w:r>
        <w:rPr>
          <w:sz w:val="24"/>
        </w:rPr>
        <w:t>Ежов</w:t>
      </w:r>
      <w:r>
        <w:rPr>
          <w:spacing w:val="1"/>
          <w:sz w:val="24"/>
        </w:rPr>
        <w:t xml:space="preserve"> </w:t>
      </w:r>
      <w:r>
        <w:rPr>
          <w:sz w:val="24"/>
        </w:rPr>
        <w:t>И.Ю.</w:t>
      </w:r>
      <w:r>
        <w:rPr>
          <w:spacing w:val="1"/>
          <w:sz w:val="24"/>
        </w:rPr>
        <w:t xml:space="preserve"> </w:t>
      </w:r>
      <w:r>
        <w:rPr>
          <w:sz w:val="24"/>
        </w:rPr>
        <w:t>Посттравматический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асептический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некроз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бедренной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кости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И.Ю.Ежов,</w:t>
      </w:r>
      <w:r>
        <w:rPr>
          <w:spacing w:val="-3"/>
          <w:sz w:val="24"/>
        </w:rPr>
        <w:t xml:space="preserve"> </w:t>
      </w:r>
      <w:r>
        <w:rPr>
          <w:sz w:val="24"/>
        </w:rPr>
        <w:t>Ю.И.Ежов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Травматолог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ортопедия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25.</w:t>
      </w:r>
    </w:p>
    <w:p w:rsidR="0048128F" w:rsidRDefault="003E5054">
      <w:pPr>
        <w:pStyle w:val="a4"/>
        <w:numPr>
          <w:ilvl w:val="0"/>
          <w:numId w:val="1"/>
        </w:numPr>
        <w:tabs>
          <w:tab w:val="left" w:pos="402"/>
        </w:tabs>
        <w:spacing w:line="360" w:lineRule="auto"/>
        <w:ind w:left="115" w:right="118" w:firstLine="0"/>
        <w:jc w:val="both"/>
        <w:rPr>
          <w:sz w:val="24"/>
        </w:rPr>
      </w:pPr>
      <w:r>
        <w:rPr>
          <w:sz w:val="24"/>
        </w:rPr>
        <w:t>Миронов С.П., Родионова С.С. Шумский A.A. «Способ лечения асептического некроза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бедренной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кости».</w:t>
      </w:r>
      <w:r>
        <w:rPr>
          <w:spacing w:val="1"/>
          <w:sz w:val="24"/>
        </w:rPr>
        <w:t xml:space="preserve"> </w:t>
      </w:r>
      <w:r>
        <w:rPr>
          <w:sz w:val="24"/>
        </w:rPr>
        <w:t>Патент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2392942.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20.10.2008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</w:t>
      </w:r>
    </w:p>
    <w:p w:rsidR="0048128F" w:rsidRDefault="003E5054">
      <w:pPr>
        <w:pStyle w:val="a4"/>
        <w:numPr>
          <w:ilvl w:val="0"/>
          <w:numId w:val="1"/>
        </w:numPr>
        <w:tabs>
          <w:tab w:val="left" w:pos="470"/>
        </w:tabs>
        <w:spacing w:line="360" w:lineRule="auto"/>
        <w:ind w:left="115" w:right="121" w:firstLine="0"/>
        <w:jc w:val="both"/>
        <w:rPr>
          <w:sz w:val="24"/>
        </w:rPr>
      </w:pPr>
      <w:r>
        <w:rPr>
          <w:sz w:val="24"/>
        </w:rPr>
        <w:t>Шумский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А.А.,Тургунбаев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Т.Н.</w:t>
      </w:r>
      <w:r>
        <w:rPr>
          <w:spacing w:val="1"/>
          <w:sz w:val="24"/>
        </w:rPr>
        <w:t xml:space="preserve"> </w:t>
      </w:r>
      <w:r>
        <w:rPr>
          <w:sz w:val="24"/>
        </w:rPr>
        <w:t>«Системная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костной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асептическим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некрозом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бедренной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кости»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остеопороза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ортопедии.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2009г.</w:t>
      </w:r>
      <w:r>
        <w:rPr>
          <w:spacing w:val="-1"/>
          <w:sz w:val="24"/>
        </w:rPr>
        <w:t xml:space="preserve"> </w:t>
      </w:r>
      <w:r>
        <w:rPr>
          <w:sz w:val="24"/>
        </w:rPr>
        <w:t>Стр.</w:t>
      </w:r>
      <w:r>
        <w:rPr>
          <w:spacing w:val="1"/>
          <w:sz w:val="24"/>
        </w:rPr>
        <w:t xml:space="preserve"> </w:t>
      </w:r>
      <w:r>
        <w:rPr>
          <w:sz w:val="24"/>
        </w:rPr>
        <w:t>154.</w:t>
      </w:r>
    </w:p>
    <w:p w:rsidR="0048128F" w:rsidRDefault="003E5054">
      <w:pPr>
        <w:pStyle w:val="a4"/>
        <w:numPr>
          <w:ilvl w:val="0"/>
          <w:numId w:val="1"/>
        </w:numPr>
        <w:tabs>
          <w:tab w:val="left" w:pos="392"/>
        </w:tabs>
        <w:spacing w:line="360" w:lineRule="auto"/>
        <w:ind w:left="115" w:right="120" w:firstLine="0"/>
        <w:jc w:val="both"/>
        <w:rPr>
          <w:sz w:val="24"/>
        </w:rPr>
      </w:pPr>
      <w:r>
        <w:rPr>
          <w:sz w:val="24"/>
        </w:rPr>
        <w:t>Шумский А.А. Диагностика и фармакологическая терапия ранних стадий асептического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некроза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головки</w:t>
      </w:r>
      <w:r>
        <w:rPr>
          <w:spacing w:val="-3"/>
          <w:sz w:val="24"/>
        </w:rPr>
        <w:t xml:space="preserve"> </w:t>
      </w:r>
      <w:r>
        <w:rPr>
          <w:sz w:val="24"/>
        </w:rPr>
        <w:t>бедренной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Авториферат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диссертации.</w:t>
      </w:r>
    </w:p>
    <w:p w:rsidR="0048128F" w:rsidRDefault="003E5054">
      <w:pPr>
        <w:pStyle w:val="a4"/>
        <w:numPr>
          <w:ilvl w:val="0"/>
          <w:numId w:val="1"/>
        </w:numPr>
        <w:tabs>
          <w:tab w:val="left" w:pos="402"/>
        </w:tabs>
        <w:spacing w:line="360" w:lineRule="auto"/>
        <w:ind w:left="115" w:right="128" w:firstLine="0"/>
        <w:jc w:val="both"/>
        <w:rPr>
          <w:sz w:val="24"/>
        </w:rPr>
      </w:pPr>
      <w:r>
        <w:rPr>
          <w:sz w:val="24"/>
        </w:rPr>
        <w:t>Родионова С.С., Шумский А.А. Лечение ранних стадий асептического некроза головки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бедренной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(2010)</w:t>
      </w:r>
    </w:p>
    <w:p w:rsidR="0048128F" w:rsidRDefault="0048128F">
      <w:pPr>
        <w:spacing w:line="360" w:lineRule="auto"/>
        <w:jc w:val="both"/>
        <w:rPr>
          <w:sz w:val="24"/>
        </w:rPr>
        <w:sectPr w:rsidR="0048128F">
          <w:pgSz w:w="11910" w:h="16840"/>
          <w:pgMar w:top="1040" w:right="1020" w:bottom="280" w:left="1020" w:header="720" w:footer="720" w:gutter="0"/>
          <w:cols w:space="720"/>
        </w:sectPr>
      </w:pPr>
    </w:p>
    <w:p w:rsidR="0048128F" w:rsidRDefault="0048128F">
      <w:pPr>
        <w:pStyle w:val="a3"/>
        <w:spacing w:before="4"/>
        <w:ind w:left="0"/>
        <w:rPr>
          <w:sz w:val="17"/>
        </w:rPr>
      </w:pPr>
    </w:p>
    <w:sectPr w:rsidR="0048128F" w:rsidSect="0048128F">
      <w:pgSz w:w="11900" w:h="1670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BEC"/>
    <w:multiLevelType w:val="hybridMultilevel"/>
    <w:tmpl w:val="920EC786"/>
    <w:lvl w:ilvl="0" w:tplc="FA0AFAD8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ABC16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0C72F0B2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9CB2C74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1620222E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B198C588">
      <w:numFmt w:val="bullet"/>
      <w:lvlText w:val="•"/>
      <w:lvlJc w:val="left"/>
      <w:pPr>
        <w:ind w:left="4992" w:hanging="140"/>
      </w:pPr>
      <w:rPr>
        <w:rFonts w:hint="default"/>
        <w:lang w:val="ru-RU" w:eastAsia="en-US" w:bidi="ar-SA"/>
      </w:rPr>
    </w:lvl>
    <w:lvl w:ilvl="6" w:tplc="864C7444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F71A3C38">
      <w:numFmt w:val="bullet"/>
      <w:lvlText w:val="•"/>
      <w:lvlJc w:val="left"/>
      <w:pPr>
        <w:ind w:left="6941" w:hanging="140"/>
      </w:pPr>
      <w:rPr>
        <w:rFonts w:hint="default"/>
        <w:lang w:val="ru-RU" w:eastAsia="en-US" w:bidi="ar-SA"/>
      </w:rPr>
    </w:lvl>
    <w:lvl w:ilvl="8" w:tplc="9C6A3B36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</w:abstractNum>
  <w:abstractNum w:abstractNumId="1">
    <w:nsid w:val="19A200D6"/>
    <w:multiLevelType w:val="hybridMultilevel"/>
    <w:tmpl w:val="89E221B8"/>
    <w:lvl w:ilvl="0" w:tplc="F628F34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8E3910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8DDCCC7C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3140CFA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5A8ABB9E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3566D35E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6" w:tplc="4DD8CEF4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196ED6A4">
      <w:numFmt w:val="bullet"/>
      <w:lvlText w:val="•"/>
      <w:lvlJc w:val="left"/>
      <w:pPr>
        <w:ind w:left="7013" w:hanging="240"/>
      </w:pPr>
      <w:rPr>
        <w:rFonts w:hint="default"/>
        <w:lang w:val="ru-RU" w:eastAsia="en-US" w:bidi="ar-SA"/>
      </w:rPr>
    </w:lvl>
    <w:lvl w:ilvl="8" w:tplc="E7BA8C1A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2">
    <w:nsid w:val="62E36FFA"/>
    <w:multiLevelType w:val="hybridMultilevel"/>
    <w:tmpl w:val="3D44EAE2"/>
    <w:lvl w:ilvl="0" w:tplc="A7B68236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294B8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D50A67AE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DF0C77B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12280B0C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1290728E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6" w:tplc="32F2E96E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CD1403E0">
      <w:numFmt w:val="bullet"/>
      <w:lvlText w:val="•"/>
      <w:lvlJc w:val="left"/>
      <w:pPr>
        <w:ind w:left="7013" w:hanging="240"/>
      </w:pPr>
      <w:rPr>
        <w:rFonts w:hint="default"/>
        <w:lang w:val="ru-RU" w:eastAsia="en-US" w:bidi="ar-SA"/>
      </w:rPr>
    </w:lvl>
    <w:lvl w:ilvl="8" w:tplc="0900BF2E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3">
    <w:nsid w:val="72451F84"/>
    <w:multiLevelType w:val="hybridMultilevel"/>
    <w:tmpl w:val="805A91BE"/>
    <w:lvl w:ilvl="0" w:tplc="C07E217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CB4261E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C4E2A632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6FF6923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5184EA8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D1368F6E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6" w:tplc="D9F661BA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72F45DE0">
      <w:numFmt w:val="bullet"/>
      <w:lvlText w:val="•"/>
      <w:lvlJc w:val="left"/>
      <w:pPr>
        <w:ind w:left="7013" w:hanging="240"/>
      </w:pPr>
      <w:rPr>
        <w:rFonts w:hint="default"/>
        <w:lang w:val="ru-RU" w:eastAsia="en-US" w:bidi="ar-SA"/>
      </w:rPr>
    </w:lvl>
    <w:lvl w:ilvl="8" w:tplc="CCB0F00C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4">
    <w:nsid w:val="73386DBE"/>
    <w:multiLevelType w:val="hybridMultilevel"/>
    <w:tmpl w:val="B67E7F7E"/>
    <w:lvl w:ilvl="0" w:tplc="9658573E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A1AEA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F9F83724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AED4A49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F132D294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1B8653FC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6" w:tplc="7F405F2C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8DE2B6CE">
      <w:numFmt w:val="bullet"/>
      <w:lvlText w:val="•"/>
      <w:lvlJc w:val="left"/>
      <w:pPr>
        <w:ind w:left="7013" w:hanging="240"/>
      </w:pPr>
      <w:rPr>
        <w:rFonts w:hint="default"/>
        <w:lang w:val="ru-RU" w:eastAsia="en-US" w:bidi="ar-SA"/>
      </w:rPr>
    </w:lvl>
    <w:lvl w:ilvl="8" w:tplc="82DA4E0A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128F"/>
    <w:rsid w:val="003E5054"/>
    <w:rsid w:val="004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2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2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128F"/>
    <w:pPr>
      <w:ind w:left="11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128F"/>
    <w:pPr>
      <w:ind w:left="11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128F"/>
    <w:pPr>
      <w:ind w:left="356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48128F"/>
  </w:style>
  <w:style w:type="paragraph" w:styleId="a5">
    <w:name w:val="Balloon Text"/>
    <w:basedOn w:val="a"/>
    <w:link w:val="a6"/>
    <w:uiPriority w:val="99"/>
    <w:semiHidden/>
    <w:unhideWhenUsed/>
    <w:rsid w:val="003E50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0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4030</Words>
  <Characters>22971</Characters>
  <Application>Microsoft Office Word</Application>
  <DocSecurity>0</DocSecurity>
  <Lines>191</Lines>
  <Paragraphs>53</Paragraphs>
  <ScaleCrop>false</ScaleCrop>
  <Company/>
  <LinksUpToDate>false</LinksUpToDate>
  <CharactersWithSpaces>26948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2023-09-01T09:50:00Z</dcterms:created>
  <dcterms:modified xsi:type="dcterms:W3CDTF">2023-09-01T09:52:00Z</dcterms:modified>
</cp:coreProperties>
</file>