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58" w:rsidRPr="002D5B61" w:rsidRDefault="007814CF" w:rsidP="00D95641">
      <w:pPr>
        <w:tabs>
          <w:tab w:val="left" w:pos="360"/>
        </w:tabs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ЗАНЯТИЕ 20 (1). ПЛОСКИЕ ЧЕРВИ. СОСАЛЬЩИКИ.</w:t>
      </w:r>
    </w:p>
    <w:p w:rsidR="00A90FA9" w:rsidRPr="002D5B61" w:rsidRDefault="00A90FA9" w:rsidP="00D95641">
      <w:pPr>
        <w:tabs>
          <w:tab w:val="left" w:pos="360"/>
        </w:tabs>
        <w:rPr>
          <w:b/>
          <w:sz w:val="28"/>
          <w:szCs w:val="28"/>
        </w:rPr>
      </w:pPr>
    </w:p>
    <w:p w:rsidR="00D95641" w:rsidRPr="002D5B61" w:rsidRDefault="00D95641" w:rsidP="001E6636">
      <w:pPr>
        <w:pStyle w:val="a3"/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Вопросы по теме занятия:</w:t>
      </w:r>
    </w:p>
    <w:p w:rsidR="00736816" w:rsidRPr="002D5B61" w:rsidRDefault="00736816" w:rsidP="00D95641">
      <w:pPr>
        <w:tabs>
          <w:tab w:val="left" w:pos="360"/>
        </w:tabs>
        <w:rPr>
          <w:sz w:val="28"/>
          <w:szCs w:val="28"/>
        </w:rPr>
      </w:pPr>
    </w:p>
    <w:p w:rsidR="00E37EFB" w:rsidRPr="002D5B61" w:rsidRDefault="00E37EFB" w:rsidP="00E37EF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Характеристика типа Плоские черви. Какие классы включает тип Плоские черви? </w:t>
      </w:r>
    </w:p>
    <w:p w:rsidR="00E37EFB" w:rsidRPr="002D5B61" w:rsidRDefault="00E37EFB" w:rsidP="002074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>Основные ароморфозы типа Плоские черви?</w:t>
      </w:r>
    </w:p>
    <w:p w:rsidR="00725824" w:rsidRPr="002D5B61" w:rsidRDefault="00E37EFB" w:rsidP="0072582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>Какие классы включает тип Плоские черви?</w:t>
      </w:r>
    </w:p>
    <w:p w:rsidR="00725824" w:rsidRPr="002D5B61" w:rsidRDefault="00725824" w:rsidP="002074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>Класс Ресничные черви. Особенности строения, образа жизни.</w:t>
      </w:r>
    </w:p>
    <w:p w:rsidR="00725824" w:rsidRPr="002D5B61" w:rsidRDefault="00725824" w:rsidP="002074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Класс Сосальщики. Особенности строения, циклы развития. </w:t>
      </w:r>
    </w:p>
    <w:p w:rsidR="00E37EFB" w:rsidRPr="002D5B61" w:rsidRDefault="00E37EFB" w:rsidP="00E37EF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Какие морфологические признаки отличают </w:t>
      </w:r>
      <w:r w:rsidR="00725824" w:rsidRPr="002D5B61">
        <w:rPr>
          <w:sz w:val="28"/>
          <w:szCs w:val="28"/>
        </w:rPr>
        <w:t xml:space="preserve">печёночного, </w:t>
      </w:r>
      <w:r w:rsidRPr="002D5B61">
        <w:rPr>
          <w:sz w:val="28"/>
          <w:szCs w:val="28"/>
        </w:rPr>
        <w:t>сибирского и ланцетовидного сосальщиков?</w:t>
      </w:r>
    </w:p>
    <w:p w:rsidR="00E37EFB" w:rsidRPr="002D5B61" w:rsidRDefault="00E37EFB" w:rsidP="00E37EF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Особенности биологии </w:t>
      </w:r>
      <w:r w:rsidR="00725824" w:rsidRPr="002D5B61">
        <w:rPr>
          <w:sz w:val="28"/>
          <w:szCs w:val="28"/>
        </w:rPr>
        <w:t xml:space="preserve">печёночного, </w:t>
      </w:r>
      <w:r w:rsidRPr="002D5B61">
        <w:rPr>
          <w:sz w:val="28"/>
          <w:szCs w:val="28"/>
        </w:rPr>
        <w:t>сибирского и ланцетовидного сосальщиков.</w:t>
      </w:r>
    </w:p>
    <w:p w:rsidR="003A6C5D" w:rsidRPr="002D5B61" w:rsidRDefault="00E37EFB" w:rsidP="003A6C5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>Место локализации изучаемых трематод в организме человека и диагностика трематодозов, вызываемых изучаемыми трематодами.</w:t>
      </w:r>
    </w:p>
    <w:p w:rsidR="00E37EFB" w:rsidRPr="002D5B61" w:rsidRDefault="003A6C5D" w:rsidP="008826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Назвать и обосновать методы личной и общественной профилактики </w:t>
      </w:r>
      <w:proofErr w:type="spellStart"/>
      <w:r w:rsidRPr="002D5B61">
        <w:rPr>
          <w:sz w:val="28"/>
          <w:szCs w:val="28"/>
        </w:rPr>
        <w:t>дикроцелиоза</w:t>
      </w:r>
      <w:proofErr w:type="spellEnd"/>
      <w:r w:rsidRPr="002D5B61">
        <w:rPr>
          <w:sz w:val="28"/>
          <w:szCs w:val="28"/>
        </w:rPr>
        <w:t xml:space="preserve">, </w:t>
      </w:r>
      <w:proofErr w:type="spellStart"/>
      <w:r w:rsidRPr="002D5B61">
        <w:rPr>
          <w:sz w:val="28"/>
          <w:szCs w:val="28"/>
        </w:rPr>
        <w:t>фасциолеза</w:t>
      </w:r>
      <w:proofErr w:type="spellEnd"/>
      <w:r w:rsidRPr="002D5B61">
        <w:rPr>
          <w:sz w:val="28"/>
          <w:szCs w:val="28"/>
        </w:rPr>
        <w:t xml:space="preserve"> и описторхоза.</w:t>
      </w:r>
    </w:p>
    <w:p w:rsidR="00A90FA9" w:rsidRPr="002D5B61" w:rsidRDefault="00A90FA9" w:rsidP="00E37EFB">
      <w:pPr>
        <w:jc w:val="both"/>
        <w:rPr>
          <w:sz w:val="28"/>
          <w:szCs w:val="28"/>
        </w:rPr>
      </w:pPr>
    </w:p>
    <w:p w:rsidR="00736816" w:rsidRPr="002D5B61" w:rsidRDefault="005008C5" w:rsidP="005008C5">
      <w:pPr>
        <w:pStyle w:val="a4"/>
        <w:numPr>
          <w:ilvl w:val="0"/>
          <w:numId w:val="3"/>
        </w:numPr>
        <w:tabs>
          <w:tab w:val="right" w:pos="9921"/>
        </w:tabs>
        <w:spacing w:after="0"/>
        <w:contextualSpacing/>
        <w:jc w:val="both"/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С</w:t>
      </w:r>
      <w:r w:rsidR="00736816" w:rsidRPr="002D5B61">
        <w:rPr>
          <w:b/>
          <w:sz w:val="28"/>
          <w:szCs w:val="28"/>
        </w:rPr>
        <w:t xml:space="preserve">итуационные </w:t>
      </w:r>
      <w:r w:rsidRPr="002D5B61">
        <w:rPr>
          <w:b/>
          <w:sz w:val="28"/>
          <w:szCs w:val="28"/>
        </w:rPr>
        <w:t>задачи</w:t>
      </w:r>
      <w:r w:rsidR="00736816" w:rsidRPr="002D5B61">
        <w:rPr>
          <w:b/>
          <w:sz w:val="28"/>
          <w:szCs w:val="28"/>
        </w:rPr>
        <w:t>:</w:t>
      </w:r>
    </w:p>
    <w:p w:rsidR="005008C5" w:rsidRPr="002D5B61" w:rsidRDefault="005008C5" w:rsidP="005008C5">
      <w:pPr>
        <w:pStyle w:val="a3"/>
        <w:ind w:right="-912"/>
        <w:jc w:val="both"/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Задача № 1</w:t>
      </w:r>
    </w:p>
    <w:p w:rsidR="005008C5" w:rsidRPr="002D5B61" w:rsidRDefault="005008C5" w:rsidP="005008C5">
      <w:pPr>
        <w:pStyle w:val="a3"/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К врачу обратился мужчина, употребивший в пищу печень крупного рогатого скота. В остатках печени был обнаружен паразит листовидной формы размером более 2-х сантиметров. </w:t>
      </w:r>
      <w:proofErr w:type="gramStart"/>
      <w:r w:rsidRPr="002D5B61">
        <w:rPr>
          <w:sz w:val="28"/>
          <w:szCs w:val="28"/>
        </w:rPr>
        <w:t>Какой  это</w:t>
      </w:r>
      <w:proofErr w:type="gramEnd"/>
      <w:r w:rsidRPr="002D5B61">
        <w:rPr>
          <w:sz w:val="28"/>
          <w:szCs w:val="28"/>
        </w:rPr>
        <w:t xml:space="preserve"> паразит? Каковы могут быть последствия для человека, съевшего зараженную печень?</w:t>
      </w:r>
    </w:p>
    <w:p w:rsidR="005008C5" w:rsidRPr="002D5B61" w:rsidRDefault="005008C5" w:rsidP="005008C5">
      <w:pPr>
        <w:pStyle w:val="a3"/>
        <w:ind w:right="-912"/>
        <w:jc w:val="both"/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Задача № 2</w:t>
      </w:r>
    </w:p>
    <w:p w:rsidR="005008C5" w:rsidRPr="002D5B61" w:rsidRDefault="005008C5" w:rsidP="005008C5">
      <w:pPr>
        <w:pStyle w:val="a3"/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При </w:t>
      </w:r>
      <w:proofErr w:type="spellStart"/>
      <w:r w:rsidRPr="002D5B61">
        <w:rPr>
          <w:sz w:val="28"/>
          <w:szCs w:val="28"/>
        </w:rPr>
        <w:t>капрологическом</w:t>
      </w:r>
      <w:proofErr w:type="spellEnd"/>
      <w:r w:rsidRPr="002D5B61">
        <w:rPr>
          <w:sz w:val="28"/>
          <w:szCs w:val="28"/>
        </w:rPr>
        <w:t xml:space="preserve"> обследовании </w:t>
      </w:r>
      <w:proofErr w:type="gramStart"/>
      <w:r w:rsidRPr="002D5B61">
        <w:rPr>
          <w:sz w:val="28"/>
          <w:szCs w:val="28"/>
        </w:rPr>
        <w:t>больного  были</w:t>
      </w:r>
      <w:proofErr w:type="gramEnd"/>
      <w:r w:rsidRPr="002D5B61">
        <w:rPr>
          <w:sz w:val="28"/>
          <w:szCs w:val="28"/>
        </w:rPr>
        <w:t xml:space="preserve"> обнаружены яйца гельминта размером 130 мкм, желтые, овальной формы с крышечкой. Яйца какого гельминта обнаружены в кале больного? Можно ли на основе результатов анализа поставить диагноз?</w:t>
      </w:r>
    </w:p>
    <w:p w:rsidR="005008C5" w:rsidRPr="002D5B61" w:rsidRDefault="005008C5" w:rsidP="005008C5">
      <w:pPr>
        <w:pStyle w:val="a3"/>
        <w:ind w:right="-912"/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Задача № 3</w:t>
      </w:r>
    </w:p>
    <w:p w:rsidR="005008C5" w:rsidRPr="002D5B61" w:rsidRDefault="005008C5" w:rsidP="005008C5">
      <w:pPr>
        <w:pStyle w:val="a3"/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В клинику обратился больной, проживающий в Ачинском районе с жалобами на боли в животе, в области правого подреберья. Боли периодически обостряются в виде приступов желчной колики, часто возникают головокружения, головные боли, </w:t>
      </w:r>
      <w:proofErr w:type="spellStart"/>
      <w:r w:rsidRPr="002D5B61">
        <w:rPr>
          <w:sz w:val="28"/>
          <w:szCs w:val="28"/>
        </w:rPr>
        <w:t>диспептические</w:t>
      </w:r>
      <w:proofErr w:type="spellEnd"/>
      <w:r w:rsidRPr="002D5B61">
        <w:rPr>
          <w:sz w:val="28"/>
          <w:szCs w:val="28"/>
        </w:rPr>
        <w:t xml:space="preserve"> расстройства. </w:t>
      </w:r>
    </w:p>
    <w:p w:rsidR="005008C5" w:rsidRPr="002D5B61" w:rsidRDefault="005008C5" w:rsidP="005008C5">
      <w:pPr>
        <w:pStyle w:val="a3"/>
        <w:ind w:right="-912"/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Задача № 4</w:t>
      </w:r>
    </w:p>
    <w:p w:rsidR="005008C5" w:rsidRPr="002D5B61" w:rsidRDefault="005008C5" w:rsidP="005008C5">
      <w:pPr>
        <w:pStyle w:val="a3"/>
        <w:jc w:val="both"/>
        <w:rPr>
          <w:sz w:val="28"/>
          <w:szCs w:val="28"/>
        </w:rPr>
      </w:pPr>
      <w:r w:rsidRPr="002D5B61">
        <w:rPr>
          <w:sz w:val="28"/>
          <w:szCs w:val="28"/>
        </w:rPr>
        <w:t xml:space="preserve">При </w:t>
      </w:r>
      <w:proofErr w:type="spellStart"/>
      <w:r w:rsidRPr="002D5B61">
        <w:rPr>
          <w:sz w:val="28"/>
          <w:szCs w:val="28"/>
        </w:rPr>
        <w:t>микроскопировании</w:t>
      </w:r>
      <w:proofErr w:type="spellEnd"/>
      <w:r w:rsidRPr="002D5B61">
        <w:rPr>
          <w:sz w:val="28"/>
          <w:szCs w:val="28"/>
        </w:rPr>
        <w:t xml:space="preserve"> кала и дуоденального содержимого были обнаружены яйца по форме напоминающие огуречные семена серого цвета, размером 10х30 мкм. Какай диагноз можно поставить на основании этого анализа?</w:t>
      </w:r>
    </w:p>
    <w:p w:rsidR="005008C5" w:rsidRPr="002D5B61" w:rsidRDefault="005008C5" w:rsidP="005008C5">
      <w:pPr>
        <w:pStyle w:val="a3"/>
        <w:jc w:val="both"/>
        <w:rPr>
          <w:sz w:val="28"/>
          <w:szCs w:val="28"/>
        </w:rPr>
      </w:pPr>
    </w:p>
    <w:p w:rsidR="00A90FA9" w:rsidRPr="002D5B61" w:rsidRDefault="00A90FA9" w:rsidP="005008C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D5B61">
        <w:rPr>
          <w:b/>
          <w:sz w:val="28"/>
          <w:szCs w:val="28"/>
        </w:rPr>
        <w:t>Заполнить сравнительную таблицу.</w:t>
      </w:r>
    </w:p>
    <w:p w:rsidR="001E6636" w:rsidRPr="002D5B61" w:rsidRDefault="001E6636" w:rsidP="001E6636">
      <w:pPr>
        <w:pStyle w:val="a3"/>
        <w:rPr>
          <w:b/>
          <w:sz w:val="28"/>
          <w:szCs w:val="28"/>
        </w:rPr>
      </w:pPr>
    </w:p>
    <w:p w:rsidR="007814CF" w:rsidRDefault="007814CF" w:rsidP="001E6636">
      <w:pPr>
        <w:pStyle w:val="a3"/>
        <w:rPr>
          <w:b/>
        </w:rPr>
      </w:pPr>
      <w:bookmarkStart w:id="0" w:name="_GoBack"/>
      <w:bookmarkEnd w:id="0"/>
    </w:p>
    <w:sectPr w:rsidR="0078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49C2"/>
    <w:multiLevelType w:val="hybridMultilevel"/>
    <w:tmpl w:val="9078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239"/>
    <w:multiLevelType w:val="hybridMultilevel"/>
    <w:tmpl w:val="26B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2139"/>
    <w:multiLevelType w:val="hybridMultilevel"/>
    <w:tmpl w:val="7CD2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24D6"/>
    <w:multiLevelType w:val="hybridMultilevel"/>
    <w:tmpl w:val="5FD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B2ADA"/>
    <w:multiLevelType w:val="hybridMultilevel"/>
    <w:tmpl w:val="37B4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E0"/>
    <w:rsid w:val="001E6636"/>
    <w:rsid w:val="00211DE9"/>
    <w:rsid w:val="002D5B61"/>
    <w:rsid w:val="002E42FA"/>
    <w:rsid w:val="00377709"/>
    <w:rsid w:val="003A6C5D"/>
    <w:rsid w:val="003B5AE0"/>
    <w:rsid w:val="005008C5"/>
    <w:rsid w:val="007214CB"/>
    <w:rsid w:val="00725824"/>
    <w:rsid w:val="00736816"/>
    <w:rsid w:val="007814CF"/>
    <w:rsid w:val="008409B8"/>
    <w:rsid w:val="00A90FA9"/>
    <w:rsid w:val="00C15C58"/>
    <w:rsid w:val="00D95641"/>
    <w:rsid w:val="00E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4EFC-1786-4C51-84F4-2C28492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4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41"/>
    <w:pPr>
      <w:ind w:left="720"/>
      <w:contextualSpacing/>
    </w:pPr>
  </w:style>
  <w:style w:type="paragraph" w:styleId="a4">
    <w:name w:val="Body Text Indent"/>
    <w:basedOn w:val="a"/>
    <w:link w:val="a5"/>
    <w:rsid w:val="007368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3681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B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B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6</cp:revision>
  <cp:lastPrinted>2015-01-16T07:41:00Z</cp:lastPrinted>
  <dcterms:created xsi:type="dcterms:W3CDTF">2015-01-16T07:17:00Z</dcterms:created>
  <dcterms:modified xsi:type="dcterms:W3CDTF">2015-01-16T07:42:00Z</dcterms:modified>
</cp:coreProperties>
</file>