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FBD8" w14:textId="19039A8C" w:rsidR="00302517" w:rsidRPr="00181C7A" w:rsidRDefault="00181C7A">
      <w:pPr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2720B" w:rsidRPr="0042720B">
        <w:rPr>
          <w:rFonts w:ascii="Times New Roman" w:hAnsi="Times New Roman" w:cs="Times New Roman"/>
          <w:sz w:val="24"/>
          <w:szCs w:val="24"/>
        </w:rPr>
        <w:t>«Чесотка. Лобковый педикулез. Генитальные бородавки. Генитальный герпес. Причины. Пути заражения. Особенности осмотра и обследования больных. Возможность передачи герпетической инфекции потомству. Необходимость обязательного медицинского лечения и наблюдения».</w:t>
      </w:r>
    </w:p>
    <w:p w14:paraId="288F2342" w14:textId="4DE0EE83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>Ответить на вопросы теста</w:t>
      </w:r>
    </w:p>
    <w:p w14:paraId="0BF8B1E7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1.  ЧЕСОТКА ОТНОСИТСЯ К</w:t>
      </w:r>
    </w:p>
    <w:p w14:paraId="5ECD91FE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аллергическим заболеваниям кожи</w:t>
      </w:r>
    </w:p>
    <w:p w14:paraId="0F669FC5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туберкулезной этиологии</w:t>
      </w:r>
    </w:p>
    <w:p w14:paraId="6F0C064E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>вирусное заболевание</w:t>
      </w:r>
    </w:p>
    <w:p w14:paraId="3B5AD1F3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гнойничковое заболевание</w:t>
      </w:r>
    </w:p>
    <w:p w14:paraId="26353B9C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паразитарное заболевание кожи</w:t>
      </w:r>
    </w:p>
    <w:p w14:paraId="633C8B76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2. ВОЗБУДИТЕЛЬ ЧЕСОТКИ</w:t>
      </w:r>
    </w:p>
    <w:p w14:paraId="24BF2C20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вирус гриппа</w:t>
      </w:r>
    </w:p>
    <w:p w14:paraId="550C7D93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вирус ветряной оспы</w:t>
      </w:r>
    </w:p>
    <w:p w14:paraId="5B3A41D9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>вирус генитального герпеса</w:t>
      </w:r>
    </w:p>
    <w:p w14:paraId="64FD0CAE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>кишечная палочка</w:t>
      </w:r>
    </w:p>
    <w:p w14:paraId="5ADC49CC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>чесоточный клещ</w:t>
      </w:r>
    </w:p>
    <w:p w14:paraId="5008081A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3. ЖАЛОБЫ ПРИ ЧЕСОТКЕ</w:t>
      </w:r>
    </w:p>
    <w:p w14:paraId="5F2BA3FC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сильные головные боли</w:t>
      </w:r>
    </w:p>
    <w:p w14:paraId="283EF2E2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головокружение </w:t>
      </w:r>
    </w:p>
    <w:p w14:paraId="11F89701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высокая температура до 40 0С</w:t>
      </w:r>
    </w:p>
    <w:p w14:paraId="08C5BF1C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сильный зуд в ночное время</w:t>
      </w:r>
    </w:p>
    <w:p w14:paraId="25413C10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выраженный дневной зуд.</w:t>
      </w:r>
    </w:p>
    <w:p w14:paraId="52A9EFB4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4. ОСНОВНЫЕ ДИАГНОСТИЧЕСКИЕ КРИТЕРИИ </w:t>
      </w:r>
    </w:p>
    <w:p w14:paraId="5C5DA794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интенсивный кожный зуд ночью</w:t>
      </w:r>
    </w:p>
    <w:p w14:paraId="0FF2B4C8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интенсивный зуд днём</w:t>
      </w:r>
    </w:p>
    <w:p w14:paraId="6D0E123A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интенсивный круглосуточный зуд</w:t>
      </w:r>
    </w:p>
    <w:p w14:paraId="4FDE3667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>обилие красных пятен на коже</w:t>
      </w:r>
    </w:p>
    <w:p w14:paraId="1AD9E6A9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>обилие крупных пузырей на лице</w:t>
      </w:r>
    </w:p>
    <w:p w14:paraId="3472A1AF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5.  ЗАРАЖЕНИЕ ЧЕСОТКОЙ ПРОИСХОДИТ</w:t>
      </w:r>
    </w:p>
    <w:p w14:paraId="2CB18A92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>воздушно-капельным путём</w:t>
      </w:r>
    </w:p>
    <w:p w14:paraId="321DCE45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купании в море</w:t>
      </w:r>
    </w:p>
    <w:p w14:paraId="3C7EEEA1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при купании в бассейне</w:t>
      </w:r>
    </w:p>
    <w:p w14:paraId="6C956DDA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внутримышечных инъекциях</w:t>
      </w:r>
    </w:p>
    <w:p w14:paraId="3BA43C75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при интимных связях</w:t>
      </w:r>
    </w:p>
    <w:p w14:paraId="26B01C83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6.  ЗАРАЗИТЬСЯ ЧЕСОТКОЙ РЕБЕНОК МОЖЕТ</w:t>
      </w:r>
    </w:p>
    <w:p w14:paraId="4D42966B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переливании крови и плазмы</w:t>
      </w:r>
    </w:p>
    <w:p w14:paraId="0E9175FE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тесном бытовом контакте с больным чесоткой</w:t>
      </w:r>
    </w:p>
    <w:p w14:paraId="7D68530F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проведении плазмафереза</w:t>
      </w:r>
    </w:p>
    <w:p w14:paraId="264752B9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внутриутробно через плаценту матери</w:t>
      </w:r>
    </w:p>
    <w:p w14:paraId="193D48D1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при приёме каши и творога</w:t>
      </w:r>
    </w:p>
    <w:p w14:paraId="5F1F49F3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7. ЧЕСОТКОЙ (ВЗРОСЛЫЕ) ЗАРАЖАЮТСЯ</w:t>
      </w:r>
    </w:p>
    <w:p w14:paraId="4E64C8D1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при </w:t>
      </w:r>
      <w:proofErr w:type="spellStart"/>
      <w:r w:rsidRPr="0042720B">
        <w:rPr>
          <w:rFonts w:ascii="Times New Roman" w:hAnsi="Times New Roman" w:cs="Times New Roman"/>
          <w:sz w:val="24"/>
          <w:szCs w:val="24"/>
        </w:rPr>
        <w:t>докуривании</w:t>
      </w:r>
      <w:proofErr w:type="spellEnd"/>
      <w:r w:rsidRPr="0042720B">
        <w:rPr>
          <w:rFonts w:ascii="Times New Roman" w:hAnsi="Times New Roman" w:cs="Times New Roman"/>
          <w:sz w:val="24"/>
          <w:szCs w:val="24"/>
        </w:rPr>
        <w:t xml:space="preserve"> сигареты</w:t>
      </w:r>
    </w:p>
    <w:p w14:paraId="0B78D617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половых контактах</w:t>
      </w:r>
    </w:p>
    <w:p w14:paraId="35B9F3DE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приёме пищи</w:t>
      </w:r>
    </w:p>
    <w:p w14:paraId="39CD5860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внутривенных инъекциях</w:t>
      </w:r>
    </w:p>
    <w:p w14:paraId="15C434B8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>через деньги</w:t>
      </w:r>
    </w:p>
    <w:p w14:paraId="23272228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lastRenderedPageBreak/>
        <w:t>8. ЛОКАЛИЗАЦИЯ СЫПИ ПРИ ЗАРАЖЕНИИ ЧЕСОТКОЙ БЫТОВЫМ ПУТЕМ</w:t>
      </w:r>
    </w:p>
    <w:p w14:paraId="2F560B8F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на лице</w:t>
      </w:r>
    </w:p>
    <w:p w14:paraId="13063B2D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на глазах</w:t>
      </w:r>
    </w:p>
    <w:p w14:paraId="7118F919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>на языке и красной кайме губ</w:t>
      </w:r>
    </w:p>
    <w:p w14:paraId="6619266C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на волосистой части головы </w:t>
      </w:r>
    </w:p>
    <w:p w14:paraId="6DE3DE44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>на кистях и коже бёдер</w:t>
      </w:r>
    </w:p>
    <w:p w14:paraId="59D2B928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9.  ЗАБОЛЕВАНИЮ ЧЕСОТКОЙ И ПЕДИКУЛЕЗОМ</w:t>
      </w:r>
    </w:p>
    <w:p w14:paraId="04162773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>войны, миграция населения и межэтнические конфликты</w:t>
      </w:r>
    </w:p>
    <w:p w14:paraId="60F41A2D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>купание в чистых водоёмах, озёрах и морях</w:t>
      </w:r>
    </w:p>
    <w:p w14:paraId="0F9D216B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усиленная инсоляция ультрафиолетом </w:t>
      </w:r>
    </w:p>
    <w:p w14:paraId="1A17BD05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ежедневные употребления в пищу салатов</w:t>
      </w:r>
    </w:p>
    <w:p w14:paraId="1BBB36AB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>ежедневное употребление курицы</w:t>
      </w:r>
    </w:p>
    <w:p w14:paraId="782D0D64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10. ГЕНИТАЛЬНЫЙ ГЕРПЕС И БОРОДАВКИ ПЕРЕДАЮТСЯ</w:t>
      </w:r>
    </w:p>
    <w:p w14:paraId="7367BC45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1)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половым </w:t>
      </w:r>
      <w:proofErr w:type="gramStart"/>
      <w:r w:rsidRPr="0042720B">
        <w:rPr>
          <w:rFonts w:ascii="Times New Roman" w:hAnsi="Times New Roman" w:cs="Times New Roman"/>
          <w:sz w:val="24"/>
          <w:szCs w:val="24"/>
        </w:rPr>
        <w:t>путём(</w:t>
      </w:r>
      <w:proofErr w:type="gramEnd"/>
      <w:r w:rsidRPr="0042720B">
        <w:rPr>
          <w:rFonts w:ascii="Times New Roman" w:hAnsi="Times New Roman" w:cs="Times New Roman"/>
          <w:sz w:val="24"/>
          <w:szCs w:val="24"/>
        </w:rPr>
        <w:t xml:space="preserve">вирусные заболевания) </w:t>
      </w:r>
    </w:p>
    <w:p w14:paraId="6DAEA883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заражаются от лягушек </w:t>
      </w:r>
    </w:p>
    <w:p w14:paraId="608396C2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3)</w:t>
      </w:r>
      <w:r w:rsidRPr="0042720B">
        <w:rPr>
          <w:rFonts w:ascii="Times New Roman" w:hAnsi="Times New Roman" w:cs="Times New Roman"/>
          <w:sz w:val="24"/>
          <w:szCs w:val="24"/>
        </w:rPr>
        <w:tab/>
        <w:t xml:space="preserve"> заражаются от кроликов и кур</w:t>
      </w:r>
    </w:p>
    <w:p w14:paraId="333B8358" w14:textId="77777777" w:rsidR="0042720B" w:rsidRPr="0042720B" w:rsidRDefault="0042720B" w:rsidP="004272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4)</w:t>
      </w:r>
      <w:r w:rsidRPr="0042720B">
        <w:rPr>
          <w:rFonts w:ascii="Times New Roman" w:hAnsi="Times New Roman" w:cs="Times New Roman"/>
          <w:sz w:val="24"/>
          <w:szCs w:val="24"/>
        </w:rPr>
        <w:tab/>
        <w:t>от обезьян после посещения зоопарка</w:t>
      </w:r>
    </w:p>
    <w:p w14:paraId="558F85FB" w14:textId="3445FAF4" w:rsidR="00181C7A" w:rsidRDefault="0042720B" w:rsidP="0042720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5)</w:t>
      </w:r>
      <w:r w:rsidRPr="0042720B">
        <w:rPr>
          <w:rFonts w:ascii="Times New Roman" w:hAnsi="Times New Roman" w:cs="Times New Roman"/>
          <w:sz w:val="24"/>
          <w:szCs w:val="24"/>
        </w:rPr>
        <w:tab/>
        <w:t>при купании в солёных озёрах</w:t>
      </w:r>
    </w:p>
    <w:p w14:paraId="7BB93AE7" w14:textId="77777777" w:rsidR="0042720B" w:rsidRPr="00181C7A" w:rsidRDefault="0042720B" w:rsidP="0042720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B151B82" w14:textId="3056987D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>Ответить на вопросы задач</w:t>
      </w:r>
    </w:p>
    <w:p w14:paraId="7E8ADDE8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Задача №1</w:t>
      </w:r>
    </w:p>
    <w:p w14:paraId="306FFAAE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У роженицы за 2 дня до родов появились сгруппированные пузырьки на больших половых губах, которые сопровождались жжением и зудом. На кануне поступления в </w:t>
      </w:r>
      <w:proofErr w:type="spellStart"/>
      <w:proofErr w:type="gramStart"/>
      <w:r w:rsidRPr="0042720B">
        <w:rPr>
          <w:rFonts w:ascii="Times New Roman" w:hAnsi="Times New Roman" w:cs="Times New Roman"/>
          <w:sz w:val="24"/>
          <w:szCs w:val="24"/>
        </w:rPr>
        <w:t>род.дом</w:t>
      </w:r>
      <w:proofErr w:type="spellEnd"/>
      <w:proofErr w:type="gramEnd"/>
      <w:r w:rsidRPr="0042720B">
        <w:rPr>
          <w:rFonts w:ascii="Times New Roman" w:hAnsi="Times New Roman" w:cs="Times New Roman"/>
          <w:sz w:val="24"/>
          <w:szCs w:val="24"/>
        </w:rPr>
        <w:t xml:space="preserve"> поднялась температура до 380 С. Учитывая бурную родовую деятельность(схватки) роженицу доставили в </w:t>
      </w:r>
      <w:proofErr w:type="spellStart"/>
      <w:r w:rsidRPr="0042720B">
        <w:rPr>
          <w:rFonts w:ascii="Times New Roman" w:hAnsi="Times New Roman" w:cs="Times New Roman"/>
          <w:sz w:val="24"/>
          <w:szCs w:val="24"/>
        </w:rPr>
        <w:t>род.дом</w:t>
      </w:r>
      <w:proofErr w:type="spellEnd"/>
      <w:r w:rsidRPr="0042720B">
        <w:rPr>
          <w:rFonts w:ascii="Times New Roman" w:hAnsi="Times New Roman" w:cs="Times New Roman"/>
          <w:sz w:val="24"/>
          <w:szCs w:val="24"/>
        </w:rPr>
        <w:t xml:space="preserve">. Родился первый ребенок от первой беременности и родов с весом 3800кг, закричал сразу, температура тела 36,80С, осмотрен </w:t>
      </w:r>
      <w:proofErr w:type="spellStart"/>
      <w:r w:rsidRPr="0042720B">
        <w:rPr>
          <w:rFonts w:ascii="Times New Roman" w:hAnsi="Times New Roman" w:cs="Times New Roman"/>
          <w:sz w:val="24"/>
          <w:szCs w:val="24"/>
        </w:rPr>
        <w:t>микропедиатором</w:t>
      </w:r>
      <w:proofErr w:type="spellEnd"/>
      <w:r w:rsidRPr="0042720B">
        <w:rPr>
          <w:rFonts w:ascii="Times New Roman" w:hAnsi="Times New Roman" w:cs="Times New Roman"/>
          <w:sz w:val="24"/>
          <w:szCs w:val="24"/>
        </w:rPr>
        <w:t xml:space="preserve"> - здоров. На 4 сутки после рождения ребенка поднялась температура до 390 С, стали нарастать симптомы интоксикации, ребенок стал вялым, отказался от груди, появились судороги. На левой щеке и коже лба появились красные пятна и обилие пузырьков.</w:t>
      </w:r>
    </w:p>
    <w:p w14:paraId="52F0A02E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1. О каком заболевании у роженицы можно думать </w:t>
      </w:r>
    </w:p>
    <w:p w14:paraId="743DDCAD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2. Передача инфекции от родильницы детям</w:t>
      </w:r>
    </w:p>
    <w:p w14:paraId="0447BC22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3. О каком заболевании можно думать, у ребёнка</w:t>
      </w:r>
    </w:p>
    <w:p w14:paraId="4F090B63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4. Можно ли предупредить развитие болезни у ребенка</w:t>
      </w:r>
    </w:p>
    <w:p w14:paraId="2906C728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5. Тактика врачей в </w:t>
      </w:r>
      <w:proofErr w:type="spellStart"/>
      <w:proofErr w:type="gramStart"/>
      <w:r w:rsidRPr="0042720B">
        <w:rPr>
          <w:rFonts w:ascii="Times New Roman" w:hAnsi="Times New Roman" w:cs="Times New Roman"/>
          <w:sz w:val="24"/>
          <w:szCs w:val="24"/>
        </w:rPr>
        <w:t>род.доме</w:t>
      </w:r>
      <w:proofErr w:type="spellEnd"/>
      <w:proofErr w:type="gramEnd"/>
      <w:r w:rsidRPr="0042720B">
        <w:rPr>
          <w:rFonts w:ascii="Times New Roman" w:hAnsi="Times New Roman" w:cs="Times New Roman"/>
          <w:sz w:val="24"/>
          <w:szCs w:val="24"/>
        </w:rPr>
        <w:t xml:space="preserve"> в случае инфекции</w:t>
      </w:r>
    </w:p>
    <w:p w14:paraId="04131C7B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Задача № 2</w:t>
      </w:r>
    </w:p>
    <w:p w14:paraId="6C385114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При проф. осмотре повара детского сада на гениталиях обнаружены бородавки, которые появились, со слов женщины, две недели назад. Женщина одинокая. Бывают случайные половые связи. </w:t>
      </w:r>
    </w:p>
    <w:p w14:paraId="478B6786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1. Какое предполагаемое заболевание у женщины. </w:t>
      </w:r>
    </w:p>
    <w:p w14:paraId="4A0F51E0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2. Подлежит ли отстранению от работы поваром в детском коллективе.</w:t>
      </w:r>
    </w:p>
    <w:p w14:paraId="48C4E22E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 xml:space="preserve">3. Пути передачи инфекции в данном случаи. </w:t>
      </w:r>
    </w:p>
    <w:p w14:paraId="4425D674" w14:textId="77777777" w:rsidR="0042720B" w:rsidRPr="0042720B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4. Показано ли лечение, у какого специалиста</w:t>
      </w:r>
    </w:p>
    <w:p w14:paraId="0A9D1E65" w14:textId="0AEB17A5" w:rsidR="00F771FD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0B">
        <w:rPr>
          <w:rFonts w:ascii="Times New Roman" w:hAnsi="Times New Roman" w:cs="Times New Roman"/>
          <w:sz w:val="24"/>
          <w:szCs w:val="24"/>
        </w:rPr>
        <w:t>5. Какие меры профилактики</w:t>
      </w:r>
    </w:p>
    <w:p w14:paraId="77F6D8C0" w14:textId="77777777" w:rsidR="0042720B" w:rsidRPr="00181C7A" w:rsidRDefault="0042720B" w:rsidP="0042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631C2" w14:textId="3853C623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71FD">
        <w:rPr>
          <w:rFonts w:ascii="Times New Roman" w:hAnsi="Times New Roman" w:cs="Times New Roman"/>
          <w:b/>
          <w:bCs/>
          <w:sz w:val="24"/>
          <w:szCs w:val="24"/>
        </w:rPr>
        <w:t xml:space="preserve">Ответить на вопрос: </w:t>
      </w:r>
      <w:r w:rsidR="00BF4B47" w:rsidRPr="00BF4B47">
        <w:rPr>
          <w:rFonts w:ascii="Times New Roman" w:hAnsi="Times New Roman" w:cs="Times New Roman"/>
          <w:b/>
          <w:bCs/>
          <w:sz w:val="24"/>
          <w:szCs w:val="24"/>
        </w:rPr>
        <w:t>Генитальный герпес, бородавки и их профилактика</w:t>
      </w:r>
    </w:p>
    <w:sectPr w:rsidR="00181C7A" w:rsidRPr="001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9750E"/>
    <w:multiLevelType w:val="hybridMultilevel"/>
    <w:tmpl w:val="712E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7A"/>
    <w:rsid w:val="00181C7A"/>
    <w:rsid w:val="00302517"/>
    <w:rsid w:val="0042720B"/>
    <w:rsid w:val="00BF4B47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C061"/>
  <w15:chartTrackingRefBased/>
  <w15:docId w15:val="{ADEEB284-A6B2-401C-807A-EDF8F86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Presnov</dc:creator>
  <cp:keywords/>
  <dc:description/>
  <cp:lastModifiedBy>Presnov</cp:lastModifiedBy>
  <cp:revision>2</cp:revision>
  <dcterms:created xsi:type="dcterms:W3CDTF">2020-09-06T13:49:00Z</dcterms:created>
  <dcterms:modified xsi:type="dcterms:W3CDTF">2020-09-06T13:49:00Z</dcterms:modified>
</cp:coreProperties>
</file>