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B3" w:rsidRDefault="00ED11B3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ТЕМА ДИСГОРМОНАЛЬНЫЕ ЗАБОЛЕВАНИЯ И РАК МОЛОЧНОЙ ЖЕЛЕЗЫ</w:t>
      </w:r>
    </w:p>
    <w:p w:rsidR="00EB6AAF" w:rsidRDefault="00ED11B3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Задача№1</w:t>
      </w:r>
    </w:p>
    <w:p w:rsidR="00ED11B3" w:rsidRPr="00ED11B3" w:rsidRDefault="00ED11B3" w:rsidP="00ED11B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11B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Ответ 1: </w:t>
      </w:r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Рак молочной железы IV стадии.</w:t>
      </w:r>
    </w:p>
    <w:p w:rsidR="00ED11B3" w:rsidRPr="00ED11B3" w:rsidRDefault="00ED11B3" w:rsidP="00ED11B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11B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Ответ 2: </w:t>
      </w:r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Маммография, ФЛГ, УЗИ органов брюшной полости, </w:t>
      </w:r>
      <w:proofErr w:type="spellStart"/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сцинтиграфия</w:t>
      </w:r>
      <w:proofErr w:type="spellEnd"/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костей скелета, </w:t>
      </w:r>
      <w:proofErr w:type="spellStart"/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трепанбиопсия</w:t>
      </w:r>
      <w:proofErr w:type="spellEnd"/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молочной железы.</w:t>
      </w:r>
    </w:p>
    <w:p w:rsidR="00ED11B3" w:rsidRPr="00ED11B3" w:rsidRDefault="00ED11B3" w:rsidP="00ED11B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11B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Ответ 3: </w:t>
      </w:r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Диффузный рак молочной железы (панцирная форма).</w:t>
      </w:r>
    </w:p>
    <w:p w:rsidR="00ED11B3" w:rsidRPr="00ED11B3" w:rsidRDefault="00ED11B3" w:rsidP="00ED11B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11B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Ответ 4: </w:t>
      </w:r>
      <w:proofErr w:type="spellStart"/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Rp</w:t>
      </w:r>
      <w:proofErr w:type="spellEnd"/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: </w:t>
      </w:r>
      <w:proofErr w:type="spellStart"/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Tabl</w:t>
      </w:r>
      <w:proofErr w:type="spellEnd"/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proofErr w:type="spellStart"/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Ketonali</w:t>
      </w:r>
      <w:proofErr w:type="spellEnd"/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0,01 N.20 D.S. Внутрь 1 таблетке 2 раз в сутки</w:t>
      </w:r>
    </w:p>
    <w:p w:rsidR="00ED11B3" w:rsidRPr="00ED11B3" w:rsidRDefault="00ED11B3" w:rsidP="00ED11B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11B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Ответ 5: </w:t>
      </w:r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Длительное наблюдение и консервативное лечение.</w:t>
      </w:r>
    </w:p>
    <w:p w:rsidR="00ED11B3" w:rsidRDefault="00ED11B3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</w:p>
    <w:p w:rsidR="00ED11B3" w:rsidRDefault="00ED11B3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Задача №2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1) мастопатия?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2) Гинекомастия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3) усиление синтеза ФСГ, которое приводит к пролиферации железистой ткани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4) </w:t>
      </w:r>
      <w:proofErr w:type="spellStart"/>
      <w:r>
        <w:rPr>
          <w:rFonts w:ascii="Segoe UI" w:hAnsi="Segoe UI" w:cs="Segoe UI"/>
          <w:color w:val="212529"/>
        </w:rPr>
        <w:t>Rp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Tabl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Adenometianini</w:t>
      </w:r>
      <w:proofErr w:type="spellEnd"/>
      <w:r>
        <w:rPr>
          <w:rFonts w:ascii="Segoe UI" w:hAnsi="Segoe UI" w:cs="Segoe UI"/>
          <w:color w:val="212529"/>
        </w:rPr>
        <w:t xml:space="preserve"> 400mg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  </w:t>
      </w:r>
      <w:proofErr w:type="spellStart"/>
      <w:r>
        <w:rPr>
          <w:rFonts w:ascii="Segoe UI" w:hAnsi="Segoe UI" w:cs="Segoe UI"/>
          <w:color w:val="212529"/>
        </w:rPr>
        <w:t>D.s</w:t>
      </w:r>
      <w:proofErr w:type="spellEnd"/>
      <w:r>
        <w:rPr>
          <w:rFonts w:ascii="Segoe UI" w:hAnsi="Segoe UI" w:cs="Segoe UI"/>
          <w:color w:val="212529"/>
        </w:rPr>
        <w:t xml:space="preserve">. внутрь по 1 </w:t>
      </w:r>
      <w:proofErr w:type="spellStart"/>
      <w:r>
        <w:rPr>
          <w:rFonts w:ascii="Segoe UI" w:hAnsi="Segoe UI" w:cs="Segoe UI"/>
          <w:color w:val="212529"/>
        </w:rPr>
        <w:t>табл</w:t>
      </w:r>
      <w:proofErr w:type="spellEnd"/>
      <w:r>
        <w:rPr>
          <w:rFonts w:ascii="Segoe UI" w:hAnsi="Segoe UI" w:cs="Segoe UI"/>
          <w:color w:val="212529"/>
        </w:rPr>
        <w:t xml:space="preserve"> 1 раз после обеда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5) группа диспансерного наблюдения будет известна после уточнения диагноза</w:t>
      </w:r>
    </w:p>
    <w:p w:rsidR="00E822FE" w:rsidRDefault="00E822FE"/>
    <w:p w:rsidR="00ED11B3" w:rsidRDefault="00ED11B3">
      <w:r>
        <w:t>Задача №3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1) узловой формой рака молочной железы, очаговым фиброзом, липомой молочной железы, фиброаденомой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2) сбор анамнеза и осмотр; осмотр включает </w:t>
      </w:r>
      <w:proofErr w:type="spellStart"/>
      <w:r>
        <w:rPr>
          <w:rFonts w:ascii="Segoe UI" w:hAnsi="Segoe UI" w:cs="Segoe UI"/>
          <w:color w:val="212529"/>
        </w:rPr>
        <w:t>бимануальную</w:t>
      </w:r>
      <w:proofErr w:type="spellEnd"/>
      <w:r>
        <w:rPr>
          <w:rFonts w:ascii="Segoe UI" w:hAnsi="Segoe UI" w:cs="Segoe UI"/>
          <w:color w:val="212529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общий анализ крови с подсчетом лейкоцитарной формулы и количества тромбоцитов;</w:t>
      </w:r>
      <w:r>
        <w:rPr>
          <w:rFonts w:ascii="Segoe UI" w:hAnsi="Segoe UI" w:cs="Segoe UI"/>
          <w:color w:val="212529"/>
        </w:rPr>
        <w:br/>
        <w:t>биохимический анализ крови с определением показателей функции печени, почек, уровня щелочной фосфатазы, кальция, глюкозы;</w:t>
      </w:r>
      <w:r>
        <w:rPr>
          <w:rFonts w:ascii="Segoe UI" w:hAnsi="Segoe UI" w:cs="Segoe UI"/>
          <w:color w:val="212529"/>
        </w:rPr>
        <w:br/>
        <w:t>билатеральную маммографию + УЗИ молочных желез и регионарных зон; МРТ молочных желез – по показаниям;</w:t>
      </w:r>
      <w:r>
        <w:rPr>
          <w:rFonts w:ascii="Segoe UI" w:hAnsi="Segoe UI" w:cs="Segoe UI"/>
          <w:color w:val="212529"/>
        </w:rPr>
        <w:br/>
        <w:t>R-графию органов грудной клетки; КТ / МРТ органов грудной клетки – по показаниям;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lastRenderedPageBreak/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3) фиброаденома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4) </w:t>
      </w:r>
      <w:proofErr w:type="spellStart"/>
      <w:r>
        <w:rPr>
          <w:rFonts w:ascii="Segoe UI" w:hAnsi="Segoe UI" w:cs="Segoe UI"/>
          <w:color w:val="212529"/>
        </w:rPr>
        <w:t>маммолог</w:t>
      </w:r>
      <w:proofErr w:type="spellEnd"/>
      <w:r>
        <w:rPr>
          <w:rFonts w:ascii="Segoe UI" w:hAnsi="Segoe UI" w:cs="Segoe UI"/>
          <w:color w:val="212529"/>
        </w:rPr>
        <w:t>, гинеколог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5) секторальная резекция</w:t>
      </w:r>
    </w:p>
    <w:p w:rsidR="00EB6AAF" w:rsidRDefault="00EB6AAF"/>
    <w:p w:rsidR="00ED11B3" w:rsidRDefault="00ED11B3">
      <w:r>
        <w:t>ТЕМА РАК ПРЕДСТАТЕЛЬНОЙ ЖЕЛЕЗЫ</w:t>
      </w:r>
    </w:p>
    <w:p w:rsidR="00EB6AAF" w:rsidRDefault="00ED11B3">
      <w:r>
        <w:t>Задача №1</w:t>
      </w:r>
    </w:p>
    <w:p w:rsidR="00ED11B3" w:rsidRPr="00ED11B3" w:rsidRDefault="00ED11B3" w:rsidP="00ED11B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11B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Ответ 1: </w:t>
      </w:r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Рак предстательной T2аN0M0.</w:t>
      </w:r>
    </w:p>
    <w:p w:rsidR="00ED11B3" w:rsidRPr="00ED11B3" w:rsidRDefault="00ED11B3" w:rsidP="00ED11B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11B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Ответ 2: </w:t>
      </w:r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 степени дифференцировки и вероятности распространения опухоли.</w:t>
      </w:r>
    </w:p>
    <w:p w:rsidR="00ED11B3" w:rsidRPr="00ED11B3" w:rsidRDefault="00ED11B3" w:rsidP="00ED11B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11B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Ответ 3: </w:t>
      </w:r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Прием </w:t>
      </w:r>
      <w:proofErr w:type="spellStart"/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финастерида</w:t>
      </w:r>
      <w:proofErr w:type="spellEnd"/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У пациентов, длительно принимающих ингибиторы 5-альфа-редуктазы, ПСА снижается.</w:t>
      </w:r>
    </w:p>
    <w:p w:rsidR="00ED11B3" w:rsidRPr="00ED11B3" w:rsidRDefault="00ED11B3" w:rsidP="00ED11B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11B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Ответ 4: </w:t>
      </w:r>
      <w:proofErr w:type="spellStart"/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Остеосцинтиграфия</w:t>
      </w:r>
      <w:proofErr w:type="spellEnd"/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ПЭТ-КТ.</w:t>
      </w:r>
    </w:p>
    <w:p w:rsidR="00ED11B3" w:rsidRPr="00ED11B3" w:rsidRDefault="00ED11B3" w:rsidP="00ED11B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11B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Ответ 5: </w:t>
      </w:r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Наиболее целесообразным является проведение пациенту лучевой терапии (</w:t>
      </w:r>
      <w:proofErr w:type="spellStart"/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брахитерапии</w:t>
      </w:r>
      <w:proofErr w:type="spellEnd"/>
      <w:r w:rsidRPr="00ED11B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 с полной андрогенной блокадой.</w:t>
      </w:r>
    </w:p>
    <w:p w:rsidR="00EB6AAF" w:rsidRDefault="00EB6AAF"/>
    <w:p w:rsidR="00ED11B3" w:rsidRDefault="00ED11B3">
      <w:r>
        <w:t>ТЕМА КОЛОРЕКТАЛЬНЫЙ РАК</w:t>
      </w:r>
    </w:p>
    <w:p w:rsidR="00EB6AAF" w:rsidRDefault="00ED11B3">
      <w:r>
        <w:t>Задача №1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1) токсико-анемическая форма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2)</w:t>
      </w:r>
      <w:proofErr w:type="spellStart"/>
      <w:r>
        <w:rPr>
          <w:rFonts w:ascii="Segoe UI" w:hAnsi="Segoe UI" w:cs="Segoe UI"/>
          <w:color w:val="212529"/>
        </w:rPr>
        <w:t>Аденоматозные</w:t>
      </w:r>
      <w:proofErr w:type="spellEnd"/>
      <w:r>
        <w:rPr>
          <w:rFonts w:ascii="Segoe UI" w:hAnsi="Segoe UI" w:cs="Segoe UI"/>
          <w:color w:val="212529"/>
        </w:rPr>
        <w:t xml:space="preserve"> полипы, </w:t>
      </w:r>
      <w:proofErr w:type="spellStart"/>
      <w:r>
        <w:rPr>
          <w:rFonts w:ascii="Segoe UI" w:hAnsi="Segoe UI" w:cs="Segoe UI"/>
          <w:color w:val="212529"/>
        </w:rPr>
        <w:t>ворсиначатые</w:t>
      </w:r>
      <w:proofErr w:type="spellEnd"/>
      <w:r>
        <w:rPr>
          <w:rFonts w:ascii="Segoe UI" w:hAnsi="Segoe UI" w:cs="Segoe UI"/>
          <w:color w:val="212529"/>
        </w:rPr>
        <w:t xml:space="preserve"> опухоли, семейные </w:t>
      </w:r>
      <w:proofErr w:type="spellStart"/>
      <w:r>
        <w:rPr>
          <w:rFonts w:ascii="Segoe UI" w:hAnsi="Segoe UI" w:cs="Segoe UI"/>
          <w:color w:val="212529"/>
        </w:rPr>
        <w:t>полипозы</w:t>
      </w:r>
      <w:proofErr w:type="spellEnd"/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3)Иммунохимический тест определения скрытой крови IFOBT (FIT)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4)правосторонняя </w:t>
      </w:r>
      <w:proofErr w:type="spellStart"/>
      <w:r>
        <w:rPr>
          <w:rFonts w:ascii="Segoe UI" w:hAnsi="Segoe UI" w:cs="Segoe UI"/>
          <w:color w:val="212529"/>
        </w:rPr>
        <w:t>гемиколэктомия</w:t>
      </w:r>
      <w:proofErr w:type="spellEnd"/>
    </w:p>
    <w:p w:rsidR="00ED11B3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5)</w:t>
      </w:r>
      <w:proofErr w:type="spellStart"/>
      <w:r>
        <w:rPr>
          <w:rFonts w:ascii="Segoe UI" w:hAnsi="Segoe UI" w:cs="Segoe UI"/>
          <w:color w:val="212529"/>
        </w:rPr>
        <w:t>Болюсное</w:t>
      </w:r>
      <w:proofErr w:type="spellEnd"/>
      <w:r>
        <w:rPr>
          <w:rFonts w:ascii="Segoe UI" w:hAnsi="Segoe UI" w:cs="Segoe UI"/>
          <w:color w:val="212529"/>
        </w:rPr>
        <w:t xml:space="preserve"> введение 5-FU + </w:t>
      </w:r>
      <w:proofErr w:type="spellStart"/>
      <w:r>
        <w:rPr>
          <w:rFonts w:ascii="Segoe UI" w:hAnsi="Segoe UI" w:cs="Segoe UI"/>
          <w:color w:val="212529"/>
        </w:rPr>
        <w:t>лейковорин</w:t>
      </w:r>
      <w:proofErr w:type="spellEnd"/>
      <w:r>
        <w:rPr>
          <w:rFonts w:ascii="Segoe UI" w:hAnsi="Segoe UI" w:cs="Segoe UI"/>
          <w:color w:val="212529"/>
        </w:rPr>
        <w:t xml:space="preserve"> еженедельно в течение 6 недель, 2 недели перерыв =&gt; 3 цикла каждые 8 недель</w:t>
      </w:r>
    </w:p>
    <w:p w:rsidR="00ED11B3" w:rsidRDefault="00ED11B3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</w:p>
    <w:p w:rsidR="00ED11B3" w:rsidRDefault="00ED11B3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ТЕМА РАК КОЖИ, МЕЛАНОМА</w:t>
      </w:r>
    </w:p>
    <w:p w:rsidR="00ED11B3" w:rsidRDefault="00ED11B3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Задача №1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1)</w:t>
      </w:r>
      <w:proofErr w:type="spellStart"/>
      <w:r>
        <w:rPr>
          <w:rFonts w:ascii="Segoe UI" w:hAnsi="Segoe UI" w:cs="Segoe UI"/>
          <w:color w:val="212529"/>
        </w:rPr>
        <w:t>новоклеточный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невус</w:t>
      </w:r>
      <w:proofErr w:type="spellEnd"/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2)биопсия с дальнейшим гистологическим исследованием. цитологическое исследование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3)иссечение, обработка послеоперационной раны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4)</w:t>
      </w:r>
      <w:proofErr w:type="spellStart"/>
      <w:r>
        <w:rPr>
          <w:rFonts w:ascii="Segoe UI" w:hAnsi="Segoe UI" w:cs="Segoe UI"/>
          <w:color w:val="212529"/>
        </w:rPr>
        <w:t>Rp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Sol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Spiritus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Aethilici</w:t>
      </w:r>
      <w:proofErr w:type="spellEnd"/>
      <w:r>
        <w:rPr>
          <w:rFonts w:ascii="Segoe UI" w:hAnsi="Segoe UI" w:cs="Segoe UI"/>
          <w:color w:val="212529"/>
        </w:rPr>
        <w:t xml:space="preserve"> 70%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         S. </w:t>
      </w:r>
      <w:proofErr w:type="spellStart"/>
      <w:r>
        <w:rPr>
          <w:rFonts w:ascii="Segoe UI" w:hAnsi="Segoe UI" w:cs="Segoe UI"/>
          <w:color w:val="212529"/>
        </w:rPr>
        <w:t>наружнее</w:t>
      </w:r>
      <w:proofErr w:type="spellEnd"/>
      <w:r>
        <w:rPr>
          <w:rFonts w:ascii="Segoe UI" w:hAnsi="Segoe UI" w:cs="Segoe UI"/>
          <w:color w:val="212529"/>
        </w:rPr>
        <w:t xml:space="preserve"> применение для обработки раны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5) снизить </w:t>
      </w:r>
      <w:proofErr w:type="spellStart"/>
      <w:r>
        <w:rPr>
          <w:rFonts w:ascii="Segoe UI" w:hAnsi="Segoe UI" w:cs="Segoe UI"/>
          <w:color w:val="212529"/>
        </w:rPr>
        <w:t>травматизацию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невусов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гиперинсоляцию</w:t>
      </w:r>
      <w:proofErr w:type="spellEnd"/>
    </w:p>
    <w:p w:rsidR="00ED11B3" w:rsidRDefault="00ED11B3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</w:p>
    <w:p w:rsidR="00ED11B3" w:rsidRDefault="00ED11B3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Задача №2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1)Опухолевая фаза грибовидного микоза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2) </w:t>
      </w:r>
      <w:proofErr w:type="spellStart"/>
      <w:r>
        <w:rPr>
          <w:rFonts w:ascii="Segoe UI" w:hAnsi="Segoe UI" w:cs="Segoe UI"/>
          <w:color w:val="212529"/>
        </w:rPr>
        <w:t>лимфопролеферативное</w:t>
      </w:r>
      <w:proofErr w:type="spellEnd"/>
      <w:r>
        <w:rPr>
          <w:rFonts w:ascii="Segoe UI" w:hAnsi="Segoe UI" w:cs="Segoe UI"/>
          <w:color w:val="212529"/>
        </w:rPr>
        <w:t xml:space="preserve"> заболевание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3)гистологическое исследование, цитология, определение степень дифференцировки клеточного состава, </w:t>
      </w:r>
      <w:proofErr w:type="spellStart"/>
      <w:r>
        <w:rPr>
          <w:rFonts w:ascii="Segoe UI" w:hAnsi="Segoe UI" w:cs="Segoe UI"/>
          <w:color w:val="212529"/>
        </w:rPr>
        <w:t>гистоархитектоника</w:t>
      </w:r>
      <w:proofErr w:type="spellEnd"/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4) </w:t>
      </w:r>
      <w:proofErr w:type="spellStart"/>
      <w:r>
        <w:rPr>
          <w:rFonts w:ascii="Segoe UI" w:hAnsi="Segoe UI" w:cs="Segoe UI"/>
          <w:color w:val="212529"/>
        </w:rPr>
        <w:t>Rp</w:t>
      </w:r>
      <w:proofErr w:type="spellEnd"/>
      <w:r>
        <w:rPr>
          <w:rFonts w:ascii="Segoe UI" w:hAnsi="Segoe UI" w:cs="Segoe UI"/>
          <w:color w:val="212529"/>
        </w:rPr>
        <w:t xml:space="preserve">.: </w:t>
      </w:r>
      <w:proofErr w:type="spellStart"/>
      <w:r>
        <w:rPr>
          <w:rFonts w:ascii="Segoe UI" w:hAnsi="Segoe UI" w:cs="Segoe UI"/>
          <w:color w:val="212529"/>
        </w:rPr>
        <w:t>Chlorhexidine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bigluconati</w:t>
      </w:r>
      <w:proofErr w:type="spellEnd"/>
      <w:r>
        <w:rPr>
          <w:rFonts w:ascii="Segoe UI" w:hAnsi="Segoe UI" w:cs="Segoe UI"/>
          <w:color w:val="212529"/>
        </w:rPr>
        <w:t xml:space="preserve"> 0,05%-400,0 </w:t>
      </w:r>
      <w:proofErr w:type="spellStart"/>
      <w:r>
        <w:rPr>
          <w:rFonts w:ascii="Segoe UI" w:hAnsi="Segoe UI" w:cs="Segoe UI"/>
          <w:color w:val="212529"/>
        </w:rPr>
        <w:t>ml</w:t>
      </w:r>
      <w:proofErr w:type="spellEnd"/>
      <w:r>
        <w:rPr>
          <w:rFonts w:ascii="Segoe UI" w:hAnsi="Segoe UI" w:cs="Segoe UI"/>
          <w:color w:val="212529"/>
        </w:rPr>
        <w:t>.</w:t>
      </w:r>
      <w:r>
        <w:rPr>
          <w:rFonts w:ascii="Segoe UI" w:hAnsi="Segoe UI" w:cs="Segoe UI"/>
          <w:color w:val="212529"/>
        </w:rPr>
        <w:br/>
        <w:t>D.S. Промывать рану.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5) удаление опухоли, удаление и ревизия регионарных лимфоузлов</w:t>
      </w:r>
    </w:p>
    <w:p w:rsidR="00ED11B3" w:rsidRDefault="00ED11B3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</w:p>
    <w:p w:rsidR="00ED11B3" w:rsidRDefault="00ED11B3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ТЕМА РАК ШЕЙКИ МАТКИ</w:t>
      </w:r>
    </w:p>
    <w:p w:rsidR="00ED11B3" w:rsidRDefault="00ED11B3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Задача №1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bookmarkStart w:id="0" w:name="_GoBack"/>
      <w:r>
        <w:rPr>
          <w:rFonts w:ascii="Segoe UI" w:hAnsi="Segoe UI" w:cs="Segoe UI"/>
          <w:color w:val="212529"/>
        </w:rPr>
        <w:t>1)T2b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2)</w:t>
      </w:r>
      <w:proofErr w:type="spellStart"/>
      <w:r>
        <w:rPr>
          <w:rFonts w:ascii="Segoe UI" w:hAnsi="Segoe UI" w:cs="Segoe UI"/>
          <w:color w:val="212529"/>
        </w:rPr>
        <w:t>кт</w:t>
      </w:r>
      <w:proofErr w:type="spellEnd"/>
      <w:r>
        <w:rPr>
          <w:rFonts w:ascii="Segoe UI" w:hAnsi="Segoe UI" w:cs="Segoe UI"/>
          <w:color w:val="212529"/>
        </w:rPr>
        <w:t xml:space="preserve"> обследование, </w:t>
      </w:r>
      <w:proofErr w:type="spellStart"/>
      <w:r>
        <w:rPr>
          <w:rFonts w:ascii="Segoe UI" w:hAnsi="Segoe UI" w:cs="Segoe UI"/>
          <w:color w:val="212529"/>
        </w:rPr>
        <w:t>интраоперационный</w:t>
      </w:r>
      <w:proofErr w:type="spellEnd"/>
      <w:r>
        <w:rPr>
          <w:rFonts w:ascii="Segoe UI" w:hAnsi="Segoe UI" w:cs="Segoe UI"/>
          <w:color w:val="212529"/>
        </w:rPr>
        <w:br/>
        <w:t>3) фоновый процесс</w:t>
      </w:r>
      <w:r>
        <w:rPr>
          <w:rFonts w:ascii="Segoe UI" w:hAnsi="Segoe UI" w:cs="Segoe UI"/>
          <w:color w:val="212529"/>
        </w:rPr>
        <w:br/>
        <w:t>4) популяционный анализ мазков шейки матки</w:t>
      </w:r>
      <w:r>
        <w:rPr>
          <w:rFonts w:ascii="Segoe UI" w:hAnsi="Segoe UI" w:cs="Segoe UI"/>
          <w:color w:val="212529"/>
        </w:rPr>
        <w:br/>
        <w:t xml:space="preserve">5)операция </w:t>
      </w:r>
      <w:proofErr w:type="spellStart"/>
      <w:r>
        <w:rPr>
          <w:rFonts w:ascii="Segoe UI" w:hAnsi="Segoe UI" w:cs="Segoe UI"/>
          <w:color w:val="212529"/>
        </w:rPr>
        <w:t>Вартгейма</w:t>
      </w:r>
      <w:proofErr w:type="spellEnd"/>
      <w:r>
        <w:rPr>
          <w:rFonts w:ascii="Segoe UI" w:hAnsi="Segoe UI" w:cs="Segoe UI"/>
          <w:color w:val="212529"/>
        </w:rPr>
        <w:t>, постлучевая терапия, химиотерапия</w:t>
      </w:r>
    </w:p>
    <w:bookmarkEnd w:id="0"/>
    <w:p w:rsidR="00EB6AAF" w:rsidRDefault="00EB6AAF"/>
    <w:sectPr w:rsidR="00EB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AF"/>
    <w:rsid w:val="00E822FE"/>
    <w:rsid w:val="00EB6AAF"/>
    <w:rsid w:val="00E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21F6"/>
  <w15:chartTrackingRefBased/>
  <w15:docId w15:val="{DC6646E7-3E2B-4D20-B639-1BD72ABD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Acer</cp:lastModifiedBy>
  <cp:revision>3</cp:revision>
  <dcterms:created xsi:type="dcterms:W3CDTF">2022-01-15T07:33:00Z</dcterms:created>
  <dcterms:modified xsi:type="dcterms:W3CDTF">2024-02-04T16:44:00Z</dcterms:modified>
</cp:coreProperties>
</file>