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09" w:rsidRPr="00975609" w:rsidRDefault="00891E5F" w:rsidP="00975609">
      <w:pPr>
        <w:rPr>
          <w:sz w:val="32"/>
          <w:szCs w:val="32"/>
          <w:shd w:val="clear" w:color="auto" w:fill="F3F0E3"/>
        </w:rPr>
      </w:pPr>
      <w:bookmarkStart w:id="0" w:name="_GoBack"/>
      <w:r w:rsidRPr="00975609">
        <w:rPr>
          <w:sz w:val="32"/>
          <w:szCs w:val="32"/>
        </w:rPr>
        <w:t xml:space="preserve"> </w:t>
      </w:r>
      <w:r w:rsidR="00975609" w:rsidRPr="00975609">
        <w:rPr>
          <w:sz w:val="32"/>
          <w:szCs w:val="32"/>
          <w:shd w:val="clear" w:color="auto" w:fill="F3F0E3"/>
        </w:rPr>
        <w:t xml:space="preserve">Ход операции   </w:t>
      </w:r>
    </w:p>
    <w:bookmarkEnd w:id="0"/>
    <w:p w:rsidR="00975609" w:rsidRPr="00975609" w:rsidRDefault="00975609" w:rsidP="00975609">
      <w:pPr>
        <w:rPr>
          <w:sz w:val="28"/>
          <w:szCs w:val="28"/>
          <w:shd w:val="clear" w:color="auto" w:fill="F3F0E3"/>
        </w:rPr>
      </w:pPr>
      <w:proofErr w:type="gramStart"/>
      <w:r w:rsidRPr="00975609">
        <w:rPr>
          <w:sz w:val="28"/>
          <w:szCs w:val="28"/>
          <w:shd w:val="clear" w:color="auto" w:fill="F3F0E3"/>
        </w:rPr>
        <w:t>Данная</w:t>
      </w:r>
      <w:proofErr w:type="gramEnd"/>
      <w:r w:rsidRPr="00975609">
        <w:rPr>
          <w:sz w:val="28"/>
          <w:szCs w:val="28"/>
          <w:shd w:val="clear" w:color="auto" w:fill="F3F0E3"/>
        </w:rPr>
        <w:t xml:space="preserve"> хирургическая операции не относится к категории сложных. По времени она занимает, в среднем, 40 минут, после чего пациента переводят в послеоперационную палату. </w:t>
      </w:r>
      <w:proofErr w:type="spellStart"/>
      <w:r w:rsidRPr="00975609">
        <w:rPr>
          <w:sz w:val="28"/>
          <w:szCs w:val="28"/>
          <w:shd w:val="clear" w:color="auto" w:fill="F3F0E3"/>
        </w:rPr>
        <w:t>Круропластика</w:t>
      </w:r>
      <w:proofErr w:type="spellEnd"/>
      <w:r w:rsidRPr="00975609">
        <w:rPr>
          <w:sz w:val="28"/>
          <w:szCs w:val="28"/>
          <w:shd w:val="clear" w:color="auto" w:fill="F3F0E3"/>
        </w:rPr>
        <w:t xml:space="preserve"> выполняется под региональной анестезией. Анестезиолог для обезболивания использует спинальную анестезию. </w:t>
      </w:r>
    </w:p>
    <w:p w:rsidR="00975609" w:rsidRPr="00975609" w:rsidRDefault="00975609" w:rsidP="00975609">
      <w:pPr>
        <w:rPr>
          <w:sz w:val="28"/>
          <w:szCs w:val="28"/>
          <w:shd w:val="clear" w:color="auto" w:fill="F3F0E3"/>
        </w:rPr>
      </w:pPr>
      <w:r w:rsidRPr="00975609">
        <w:rPr>
          <w:sz w:val="28"/>
          <w:szCs w:val="28"/>
          <w:shd w:val="clear" w:color="auto" w:fill="F3F0E3"/>
        </w:rPr>
        <w:t xml:space="preserve">Во время операции ноги пациента ничего не чувствуют, а сам пациент по желанию может или спать или находиться в сознании. Через 2-3 часа после операции чувствительность восстанавливается.  </w:t>
      </w:r>
    </w:p>
    <w:p w:rsidR="00975609" w:rsidRPr="00975609" w:rsidRDefault="00975609" w:rsidP="00975609">
      <w:pPr>
        <w:rPr>
          <w:sz w:val="28"/>
          <w:szCs w:val="28"/>
          <w:shd w:val="clear" w:color="auto" w:fill="F3F0E3"/>
        </w:rPr>
      </w:pPr>
      <w:r w:rsidRPr="00975609">
        <w:rPr>
          <w:sz w:val="28"/>
          <w:szCs w:val="28"/>
          <w:shd w:val="clear" w:color="auto" w:fill="F3F0E3"/>
        </w:rPr>
        <w:t xml:space="preserve">Ход операции включает в себя несколько частей: </w:t>
      </w:r>
    </w:p>
    <w:p w:rsidR="00975609" w:rsidRPr="00975609" w:rsidRDefault="00975609" w:rsidP="00975609">
      <w:pPr>
        <w:rPr>
          <w:sz w:val="28"/>
          <w:szCs w:val="28"/>
          <w:shd w:val="clear" w:color="auto" w:fill="F3F0E3"/>
        </w:rPr>
      </w:pPr>
      <w:r w:rsidRPr="00975609">
        <w:rPr>
          <w:sz w:val="28"/>
          <w:szCs w:val="28"/>
          <w:shd w:val="clear" w:color="auto" w:fill="F3F0E3"/>
        </w:rPr>
        <w:t xml:space="preserve">1. В палате, непосредственно перед операцией, выполняется разметка, которая определяет границы установки имплантата и место разреза. Операция выполняется в положении лежа на животе. </w:t>
      </w:r>
    </w:p>
    <w:p w:rsidR="00975609" w:rsidRPr="00975609" w:rsidRDefault="00975609" w:rsidP="00975609">
      <w:pPr>
        <w:rPr>
          <w:sz w:val="28"/>
          <w:szCs w:val="28"/>
          <w:shd w:val="clear" w:color="auto" w:fill="F3F0E3"/>
        </w:rPr>
      </w:pPr>
      <w:r w:rsidRPr="00975609">
        <w:rPr>
          <w:sz w:val="28"/>
          <w:szCs w:val="28"/>
          <w:shd w:val="clear" w:color="auto" w:fill="F3F0E3"/>
        </w:rPr>
        <w:t xml:space="preserve">2. С помощью антисептиков обрабатываются ноги. Операционное поле изолируется стерильными простынями. </w:t>
      </w:r>
    </w:p>
    <w:p w:rsidR="00975609" w:rsidRPr="00975609" w:rsidRDefault="00975609" w:rsidP="00975609">
      <w:pPr>
        <w:rPr>
          <w:sz w:val="28"/>
          <w:szCs w:val="28"/>
          <w:shd w:val="clear" w:color="auto" w:fill="F3F0E3"/>
        </w:rPr>
      </w:pPr>
      <w:r w:rsidRPr="00975609">
        <w:rPr>
          <w:sz w:val="28"/>
          <w:szCs w:val="28"/>
          <w:shd w:val="clear" w:color="auto" w:fill="F3F0E3"/>
        </w:rPr>
        <w:t xml:space="preserve">3. Через разрез 3-4см в подколенной складке рассекается кожа, подкожная клетчатка и фасция голени. Под фасцией медиальной головки икроножных мышц </w:t>
      </w:r>
      <w:proofErr w:type="gramStart"/>
      <w:r w:rsidRPr="00975609">
        <w:rPr>
          <w:sz w:val="28"/>
          <w:szCs w:val="28"/>
          <w:shd w:val="clear" w:color="auto" w:fill="F3F0E3"/>
        </w:rPr>
        <w:t>согласно</w:t>
      </w:r>
      <w:proofErr w:type="gramEnd"/>
      <w:r w:rsidRPr="00975609">
        <w:rPr>
          <w:sz w:val="28"/>
          <w:szCs w:val="28"/>
          <w:shd w:val="clear" w:color="auto" w:fill="F3F0E3"/>
        </w:rPr>
        <w:t xml:space="preserve"> предоперационной разметки создается имплантационный карман. По размеру имплантационный карман должен соответствовать выбранной модели имплантата. Момент установки симметричного имплантата </w:t>
      </w:r>
      <w:proofErr w:type="spellStart"/>
      <w:r w:rsidRPr="00975609">
        <w:rPr>
          <w:sz w:val="28"/>
          <w:szCs w:val="28"/>
          <w:shd w:val="clear" w:color="auto" w:fill="F3F0E3"/>
        </w:rPr>
        <w:t>Евросиликон</w:t>
      </w:r>
      <w:proofErr w:type="spellEnd"/>
      <w:r w:rsidRPr="00975609">
        <w:rPr>
          <w:sz w:val="28"/>
          <w:szCs w:val="28"/>
          <w:shd w:val="clear" w:color="auto" w:fill="F3F0E3"/>
        </w:rPr>
        <w:t xml:space="preserve"> 110см</w:t>
      </w:r>
      <w:proofErr w:type="gramStart"/>
      <w:r w:rsidRPr="00975609">
        <w:rPr>
          <w:sz w:val="28"/>
          <w:szCs w:val="28"/>
          <w:shd w:val="clear" w:color="auto" w:fill="F3F0E3"/>
        </w:rPr>
        <w:t>.к</w:t>
      </w:r>
      <w:proofErr w:type="gramEnd"/>
      <w:r w:rsidRPr="00975609">
        <w:rPr>
          <w:sz w:val="28"/>
          <w:szCs w:val="28"/>
          <w:shd w:val="clear" w:color="auto" w:fill="F3F0E3"/>
        </w:rPr>
        <w:t xml:space="preserve">уб.  </w:t>
      </w:r>
    </w:p>
    <w:p w:rsidR="00975609" w:rsidRPr="00975609" w:rsidRDefault="00975609" w:rsidP="00975609">
      <w:pPr>
        <w:rPr>
          <w:sz w:val="28"/>
          <w:szCs w:val="28"/>
          <w:shd w:val="clear" w:color="auto" w:fill="F3F0E3"/>
        </w:rPr>
      </w:pPr>
      <w:r w:rsidRPr="00975609">
        <w:rPr>
          <w:sz w:val="28"/>
          <w:szCs w:val="28"/>
          <w:shd w:val="clear" w:color="auto" w:fill="F3F0E3"/>
        </w:rPr>
        <w:t xml:space="preserve">4. Установка </w:t>
      </w:r>
      <w:proofErr w:type="spellStart"/>
      <w:r w:rsidRPr="00975609">
        <w:rPr>
          <w:sz w:val="28"/>
          <w:szCs w:val="28"/>
          <w:shd w:val="clear" w:color="auto" w:fill="F3F0E3"/>
        </w:rPr>
        <w:t>эндопротеза</w:t>
      </w:r>
      <w:proofErr w:type="spellEnd"/>
      <w:r w:rsidRPr="00975609">
        <w:rPr>
          <w:sz w:val="28"/>
          <w:szCs w:val="28"/>
          <w:shd w:val="clear" w:color="auto" w:fill="F3F0E3"/>
        </w:rPr>
        <w:t xml:space="preserve"> и корректировка, при необходимости, его месторасположения. Имплантат размещается под фасцией медиальной головки икроножных мышц.  </w:t>
      </w:r>
    </w:p>
    <w:p w:rsidR="00975609" w:rsidRPr="00975609" w:rsidRDefault="00975609" w:rsidP="00975609">
      <w:pPr>
        <w:rPr>
          <w:sz w:val="28"/>
          <w:szCs w:val="28"/>
          <w:shd w:val="clear" w:color="auto" w:fill="F3F0E3"/>
        </w:rPr>
      </w:pPr>
      <w:r w:rsidRPr="00975609">
        <w:rPr>
          <w:sz w:val="28"/>
          <w:szCs w:val="28"/>
          <w:shd w:val="clear" w:color="auto" w:fill="F3F0E3"/>
        </w:rPr>
        <w:t xml:space="preserve">5. </w:t>
      </w:r>
      <w:proofErr w:type="spellStart"/>
      <w:r w:rsidRPr="00975609">
        <w:rPr>
          <w:sz w:val="28"/>
          <w:szCs w:val="28"/>
          <w:shd w:val="clear" w:color="auto" w:fill="F3F0E3"/>
        </w:rPr>
        <w:t>Ушивание</w:t>
      </w:r>
      <w:proofErr w:type="spellEnd"/>
      <w:r w:rsidRPr="00975609">
        <w:rPr>
          <w:sz w:val="28"/>
          <w:szCs w:val="28"/>
          <w:shd w:val="clear" w:color="auto" w:fill="F3F0E3"/>
        </w:rPr>
        <w:t xml:space="preserve"> операционной раны. Хирург зашивает фасцию, подкожную клетчатку, после чего накладывает косметический шов кожу. </w:t>
      </w:r>
    </w:p>
    <w:p w:rsidR="00891E5F" w:rsidRPr="00975609" w:rsidRDefault="00975609" w:rsidP="00975609">
      <w:pPr>
        <w:rPr>
          <w:sz w:val="28"/>
          <w:szCs w:val="28"/>
        </w:rPr>
      </w:pPr>
      <w:r w:rsidRPr="00975609">
        <w:rPr>
          <w:sz w:val="28"/>
          <w:szCs w:val="28"/>
          <w:shd w:val="clear" w:color="auto" w:fill="F3F0E3"/>
        </w:rPr>
        <w:t xml:space="preserve">6. С помощью медицинской повязки рану закрывают и </w:t>
      </w:r>
      <w:proofErr w:type="gramStart"/>
      <w:r w:rsidRPr="00975609">
        <w:rPr>
          <w:sz w:val="28"/>
          <w:szCs w:val="28"/>
          <w:shd w:val="clear" w:color="auto" w:fill="F3F0E3"/>
        </w:rPr>
        <w:t>одевают компрессионные чулки</w:t>
      </w:r>
      <w:proofErr w:type="gramEnd"/>
      <w:r w:rsidRPr="00975609">
        <w:rPr>
          <w:sz w:val="28"/>
          <w:szCs w:val="28"/>
          <w:shd w:val="clear" w:color="auto" w:fill="F3F0E3"/>
        </w:rPr>
        <w:t>. </w:t>
      </w:r>
      <w:r w:rsidRPr="00975609">
        <w:rPr>
          <w:sz w:val="28"/>
          <w:szCs w:val="28"/>
        </w:rPr>
        <w:t xml:space="preserve"> </w:t>
      </w:r>
    </w:p>
    <w:sectPr w:rsidR="00891E5F" w:rsidRPr="0097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BB"/>
    <w:rsid w:val="00001391"/>
    <w:rsid w:val="00344EBB"/>
    <w:rsid w:val="00891E5F"/>
    <w:rsid w:val="009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E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1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1E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E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91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</dc:creator>
  <cp:lastModifiedBy>бог</cp:lastModifiedBy>
  <cp:revision>2</cp:revision>
  <dcterms:created xsi:type="dcterms:W3CDTF">2020-04-16T10:44:00Z</dcterms:created>
  <dcterms:modified xsi:type="dcterms:W3CDTF">2020-04-16T10:44:00Z</dcterms:modified>
</cp:coreProperties>
</file>