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"Красноярский государственный медицинский университет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имени профессора В.Ф. </w:t>
      </w:r>
      <w:proofErr w:type="spellStart"/>
      <w:r w:rsidRPr="000E7373">
        <w:rPr>
          <w:rFonts w:ascii="Times New Roman" w:eastAsia="Calibri" w:hAnsi="Times New Roman"/>
          <w:sz w:val="28"/>
          <w:szCs w:val="28"/>
        </w:rPr>
        <w:t>Войно-Ясенецкого</w:t>
      </w:r>
      <w:proofErr w:type="spellEnd"/>
      <w:r w:rsidRPr="000E7373">
        <w:rPr>
          <w:rFonts w:ascii="Times New Roman" w:eastAsia="Calibri" w:hAnsi="Times New Roman"/>
          <w:sz w:val="28"/>
          <w:szCs w:val="28"/>
        </w:rPr>
        <w:t xml:space="preserve">"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Министерства здравоохранения Российской Федерации </w:t>
      </w:r>
    </w:p>
    <w:p w:rsidR="001D7834" w:rsidRPr="000E7373" w:rsidRDefault="001D7834" w:rsidP="001D7834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Andale Sans UI" w:hAnsi="Times New Roman"/>
          <w:kern w:val="2"/>
          <w:sz w:val="28"/>
          <w:szCs w:val="28"/>
        </w:rPr>
        <w:t>Фармацевтический колледж</w:t>
      </w: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  <w:bookmarkStart w:id="0" w:name="_Toc359316869"/>
      <w:bookmarkEnd w:id="0"/>
      <w:r w:rsidRPr="009561C8">
        <w:rPr>
          <w:color w:val="000000"/>
          <w:sz w:val="48"/>
          <w:szCs w:val="48"/>
        </w:rPr>
        <w:t>ДНЕВНИК</w:t>
      </w:r>
    </w:p>
    <w:p w:rsidR="001D7834" w:rsidRPr="009561C8" w:rsidRDefault="001D7834" w:rsidP="001D7834">
      <w:pPr>
        <w:pStyle w:val="a0"/>
        <w:jc w:val="center"/>
      </w:pPr>
      <w:r w:rsidRPr="009561C8">
        <w:rPr>
          <w:rFonts w:ascii="Times New Roman" w:hAnsi="Times New Roman"/>
          <w:b/>
          <w:color w:val="000000"/>
          <w:sz w:val="36"/>
          <w:szCs w:val="36"/>
        </w:rPr>
        <w:t>производственной практики</w:t>
      </w:r>
    </w:p>
    <w:p w:rsidR="001D7834" w:rsidRPr="009561C8" w:rsidRDefault="001D7834" w:rsidP="001D7834">
      <w:pPr>
        <w:pStyle w:val="a0"/>
        <w:jc w:val="center"/>
      </w:pPr>
    </w:p>
    <w:p w:rsidR="001D7834" w:rsidRPr="009561C8" w:rsidRDefault="001D7834" w:rsidP="001D7834">
      <w:pPr>
        <w:pStyle w:val="a0"/>
        <w:jc w:val="center"/>
      </w:pPr>
    </w:p>
    <w:p w:rsidR="001D7834" w:rsidRPr="009561C8" w:rsidRDefault="001D7834" w:rsidP="001D7834">
      <w:pPr>
        <w:pStyle w:val="aa"/>
        <w:spacing w:line="23" w:lineRule="atLeast"/>
        <w:jc w:val="center"/>
        <w:rPr>
          <w:iCs/>
          <w:sz w:val="28"/>
          <w:szCs w:val="28"/>
        </w:rPr>
      </w:pPr>
      <w:r w:rsidRPr="009561C8">
        <w:rPr>
          <w:color w:val="000000"/>
          <w:sz w:val="28"/>
          <w:szCs w:val="28"/>
        </w:rPr>
        <w:t>Наименование практики  «</w:t>
      </w:r>
      <w:r w:rsidRPr="00581FA7">
        <w:rPr>
          <w:sz w:val="28"/>
          <w:szCs w:val="24"/>
        </w:rPr>
        <w:t>Теория и практ</w:t>
      </w:r>
      <w:r>
        <w:rPr>
          <w:sz w:val="28"/>
          <w:szCs w:val="24"/>
        </w:rPr>
        <w:t>ика лабораторных общеклинических</w:t>
      </w:r>
      <w:r w:rsidRPr="00581FA7">
        <w:rPr>
          <w:sz w:val="28"/>
          <w:szCs w:val="24"/>
        </w:rPr>
        <w:t xml:space="preserve">  исследований</w:t>
      </w:r>
      <w:r w:rsidRPr="009561C8">
        <w:rPr>
          <w:color w:val="000000"/>
          <w:sz w:val="28"/>
          <w:szCs w:val="28"/>
        </w:rPr>
        <w:t>»</w:t>
      </w:r>
    </w:p>
    <w:p w:rsidR="001D7834" w:rsidRPr="009561C8" w:rsidRDefault="001D7834" w:rsidP="001D7834">
      <w:pPr>
        <w:pStyle w:val="a8"/>
        <w:spacing w:line="276" w:lineRule="auto"/>
        <w:ind w:left="0" w:firstLine="0"/>
      </w:pPr>
    </w:p>
    <w:p w:rsidR="001D7834" w:rsidRPr="009561C8" w:rsidRDefault="00BB2A78" w:rsidP="001D7834">
      <w:pPr>
        <w:pStyle w:val="a8"/>
        <w:tabs>
          <w:tab w:val="left" w:pos="0"/>
        </w:tabs>
        <w:spacing w:line="276" w:lineRule="auto"/>
        <w:ind w:left="0" w:right="849" w:firstLine="0"/>
        <w:jc w:val="left"/>
      </w:pPr>
      <w:r>
        <w:rPr>
          <w:color w:val="000000"/>
          <w:szCs w:val="28"/>
        </w:rPr>
        <w:t>Ф.И.О</w:t>
      </w:r>
      <w:r w:rsidR="001D7834" w:rsidRPr="009561C8">
        <w:rPr>
          <w:color w:val="000000"/>
          <w:szCs w:val="28"/>
        </w:rPr>
        <w:t>_________________________________________________________________________________________________________________</w:t>
      </w:r>
    </w:p>
    <w:p w:rsidR="001D7834" w:rsidRPr="009561C8" w:rsidRDefault="001D7834" w:rsidP="001D7834">
      <w:pPr>
        <w:pStyle w:val="a8"/>
        <w:spacing w:line="276" w:lineRule="auto"/>
        <w:ind w:left="1560" w:hanging="993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1D7834" w:rsidRPr="009561C8" w:rsidRDefault="001D7834" w:rsidP="001D7834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9561C8">
        <w:rPr>
          <w:color w:val="000000"/>
        </w:rPr>
        <w:t>______</w:t>
      </w:r>
    </w:p>
    <w:p w:rsidR="001D7834" w:rsidRPr="009561C8" w:rsidRDefault="001D7834" w:rsidP="001D7834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(медицинская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организация, отделение)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с «_____» __________ 20___ г.   по   «_____» __________20___ г.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Методический – Ф.И.О. (его должность) _______________________________</w:t>
      </w:r>
    </w:p>
    <w:p w:rsidR="001D7834" w:rsidRPr="009561C8" w:rsidRDefault="001D7834" w:rsidP="001D7834">
      <w:pPr>
        <w:pStyle w:val="a0"/>
        <w:spacing w:after="0"/>
        <w:jc w:val="right"/>
      </w:pPr>
    </w:p>
    <w:p w:rsidR="001D7834" w:rsidRPr="009561C8" w:rsidRDefault="001D7834" w:rsidP="001D7834">
      <w:pPr>
        <w:pStyle w:val="a0"/>
        <w:spacing w:after="0"/>
        <w:jc w:val="center"/>
      </w:pPr>
    </w:p>
    <w:p w:rsidR="001D7834" w:rsidRPr="009561C8" w:rsidRDefault="001D7834" w:rsidP="001D7834">
      <w:pPr>
        <w:pStyle w:val="a0"/>
        <w:spacing w:after="0"/>
        <w:jc w:val="center"/>
      </w:pPr>
    </w:p>
    <w:p w:rsidR="001D7834" w:rsidRDefault="001D7834" w:rsidP="001D7834">
      <w:pPr>
        <w:pStyle w:val="a0"/>
        <w:spacing w:after="0"/>
        <w:jc w:val="center"/>
      </w:pPr>
    </w:p>
    <w:p w:rsidR="00BB2A78" w:rsidRDefault="00BB2A78" w:rsidP="001D7834">
      <w:pPr>
        <w:pStyle w:val="a0"/>
        <w:spacing w:after="0"/>
        <w:jc w:val="center"/>
      </w:pPr>
    </w:p>
    <w:p w:rsidR="00BB2A78" w:rsidRDefault="00BB2A78" w:rsidP="001D7834">
      <w:pPr>
        <w:pStyle w:val="a0"/>
        <w:spacing w:after="0"/>
        <w:jc w:val="center"/>
      </w:pPr>
    </w:p>
    <w:p w:rsidR="00BB2A78" w:rsidRPr="009561C8" w:rsidRDefault="00BB2A78" w:rsidP="001D7834">
      <w:pPr>
        <w:pStyle w:val="a0"/>
        <w:spacing w:after="0"/>
        <w:jc w:val="center"/>
      </w:pPr>
    </w:p>
    <w:p w:rsidR="001D7834" w:rsidRDefault="001D7834" w:rsidP="001D7834">
      <w:pPr>
        <w:pStyle w:val="a0"/>
        <w:spacing w:after="0"/>
        <w:jc w:val="center"/>
      </w:pPr>
    </w:p>
    <w:p w:rsidR="004A27A2" w:rsidRDefault="004A27A2" w:rsidP="001D7834">
      <w:pPr>
        <w:pStyle w:val="a0"/>
        <w:spacing w:after="0"/>
        <w:jc w:val="center"/>
      </w:pPr>
    </w:p>
    <w:p w:rsidR="00444B8C" w:rsidRDefault="00444B8C" w:rsidP="001D7834">
      <w:pPr>
        <w:pStyle w:val="a0"/>
        <w:spacing w:after="0"/>
        <w:jc w:val="center"/>
      </w:pPr>
    </w:p>
    <w:p w:rsidR="00444B8C" w:rsidRPr="009561C8" w:rsidRDefault="00444B8C" w:rsidP="001D7834">
      <w:pPr>
        <w:pStyle w:val="a0"/>
        <w:spacing w:after="0"/>
        <w:jc w:val="center"/>
      </w:pPr>
    </w:p>
    <w:p w:rsidR="00444B8C" w:rsidRPr="00444B8C" w:rsidRDefault="001D7834" w:rsidP="00444B8C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4B8C">
        <w:rPr>
          <w:rFonts w:ascii="Times New Roman" w:hAnsi="Times New Roman" w:cs="Times New Roman"/>
          <w:color w:val="000000"/>
          <w:sz w:val="28"/>
          <w:szCs w:val="28"/>
        </w:rPr>
        <w:t>Красноярск</w:t>
      </w:r>
      <w:r w:rsidR="00444B8C" w:rsidRPr="00444B8C">
        <w:rPr>
          <w:rFonts w:ascii="Times New Roman" w:hAnsi="Times New Roman" w:cs="Times New Roman"/>
          <w:sz w:val="28"/>
          <w:szCs w:val="28"/>
        </w:rPr>
        <w:t>, 2019</w:t>
      </w:r>
    </w:p>
    <w:p w:rsidR="001D7834" w:rsidRPr="00B22486" w:rsidRDefault="001D7834" w:rsidP="001D7834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B22486">
        <w:rPr>
          <w:i w:val="0"/>
          <w:color w:val="000000"/>
          <w:sz w:val="32"/>
          <w:szCs w:val="32"/>
        </w:rPr>
        <w:lastRenderedPageBreak/>
        <w:t>Содержание</w:t>
      </w: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:rsidR="001D7834" w:rsidRPr="009561C8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1. Цели и задачи практики</w:t>
      </w:r>
      <w:r w:rsidRPr="009561C8">
        <w:rPr>
          <w:b w:val="0"/>
          <w:bCs w:val="0"/>
          <w:i w:val="0"/>
          <w:iCs w:val="0"/>
          <w:color w:val="000000"/>
          <w:sz w:val="20"/>
        </w:rPr>
        <w:t>.</w:t>
      </w:r>
    </w:p>
    <w:p w:rsidR="001D7834" w:rsidRPr="009561C8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2.  Знания, умения, практический опыт, которыми должен овладеть студент после прохождения практики</w:t>
      </w:r>
      <w:r w:rsidRPr="009561C8">
        <w:rPr>
          <w:b w:val="0"/>
          <w:bCs w:val="0"/>
          <w:i w:val="0"/>
          <w:iCs w:val="0"/>
          <w:color w:val="000000"/>
          <w:sz w:val="24"/>
        </w:rPr>
        <w:t>.</w:t>
      </w:r>
    </w:p>
    <w:p w:rsidR="001D7834" w:rsidRPr="009561C8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3. Тематический план.</w:t>
      </w:r>
    </w:p>
    <w:p w:rsidR="001D7834" w:rsidRDefault="001D7834" w:rsidP="001D7834">
      <w:pPr>
        <w:pStyle w:val="a0"/>
        <w:tabs>
          <w:tab w:val="clear" w:pos="708"/>
          <w:tab w:val="left" w:pos="0"/>
        </w:tabs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9561C8">
        <w:rPr>
          <w:rFonts w:ascii="Times New Roman" w:hAnsi="Times New Roman"/>
          <w:color w:val="000000"/>
          <w:sz w:val="28"/>
          <w:szCs w:val="28"/>
        </w:rPr>
        <w:t>График прохождения практики.</w:t>
      </w:r>
    </w:p>
    <w:p w:rsidR="001D7834" w:rsidRPr="003D09B6" w:rsidRDefault="001D7834" w:rsidP="001D7834">
      <w:pPr>
        <w:pStyle w:val="ac"/>
        <w:tabs>
          <w:tab w:val="clear" w:pos="708"/>
          <w:tab w:val="left" w:pos="0"/>
          <w:tab w:val="left" w:pos="8505"/>
        </w:tabs>
        <w:spacing w:before="10" w:after="10" w:line="240" w:lineRule="auto"/>
        <w:ind w:left="0"/>
        <w:rPr>
          <w:sz w:val="28"/>
        </w:rPr>
      </w:pPr>
      <w:r>
        <w:rPr>
          <w:sz w:val="28"/>
        </w:rPr>
        <w:t>5.</w:t>
      </w:r>
      <w:r w:rsidRPr="003D09B6">
        <w:rPr>
          <w:sz w:val="28"/>
        </w:rPr>
        <w:t>Лист лабораторных исследований.</w:t>
      </w:r>
    </w:p>
    <w:p w:rsidR="001D7834" w:rsidRPr="009561C8" w:rsidRDefault="001D7834" w:rsidP="001D7834">
      <w:pPr>
        <w:pStyle w:val="a0"/>
        <w:spacing w:before="10" w:after="10" w:line="240" w:lineRule="auto"/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561C8">
        <w:rPr>
          <w:rFonts w:ascii="Times New Roman" w:hAnsi="Times New Roman"/>
          <w:color w:val="000000"/>
          <w:sz w:val="28"/>
          <w:szCs w:val="28"/>
        </w:rPr>
        <w:t>. Инструктаж по технике безопасности.</w:t>
      </w:r>
    </w:p>
    <w:p w:rsidR="001D7834" w:rsidRPr="003D09B6" w:rsidRDefault="001D7834" w:rsidP="001D7834">
      <w:pPr>
        <w:pStyle w:val="a1"/>
        <w:spacing w:before="10" w:after="10" w:line="240" w:lineRule="auto"/>
        <w:rPr>
          <w:rFonts w:cs="Times New Roman"/>
          <w:sz w:val="28"/>
          <w:szCs w:val="28"/>
        </w:rPr>
      </w:pPr>
      <w:r w:rsidRPr="003D09B6">
        <w:rPr>
          <w:sz w:val="28"/>
          <w:szCs w:val="28"/>
        </w:rPr>
        <w:t xml:space="preserve">7.Индивидуальные  задания  студентам </w:t>
      </w:r>
    </w:p>
    <w:p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Отчет по производственной практике (цифровой, текстовой).</w:t>
      </w:r>
    </w:p>
    <w:p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9.Характеристика</w:t>
      </w:r>
    </w:p>
    <w:p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10.Путевка</w:t>
      </w:r>
    </w:p>
    <w:p w:rsidR="001D7834" w:rsidRDefault="001D7834" w:rsidP="001D7834">
      <w:pPr>
        <w:pStyle w:val="a0"/>
        <w:spacing w:before="10" w:after="1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11.Бригадный журнал</w:t>
      </w: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2A78" w:rsidRDefault="00BB2A78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2A78" w:rsidRDefault="00BB2A78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B8C" w:rsidRPr="00444B8C" w:rsidRDefault="00444B8C" w:rsidP="001D783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7834" w:rsidRPr="009561C8" w:rsidRDefault="001D7834" w:rsidP="001D7834">
      <w:pPr>
        <w:pStyle w:val="a0"/>
        <w:widowControl w:val="0"/>
        <w:spacing w:after="240" w:line="100" w:lineRule="atLeast"/>
      </w:pP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Ц</w:t>
      </w: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t>ель и задачи прохождения производственной практики</w:t>
      </w:r>
    </w:p>
    <w:p w:rsidR="001D7834" w:rsidRPr="00756024" w:rsidRDefault="001D7834" w:rsidP="001D783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60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756024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 «</w:t>
      </w:r>
      <w:r w:rsidRPr="00756024">
        <w:rPr>
          <w:rFonts w:ascii="Times New Roman" w:hAnsi="Times New Roman" w:cs="Times New Roman"/>
          <w:sz w:val="28"/>
          <w:szCs w:val="24"/>
        </w:rPr>
        <w:t>Теория и практика лабораторных общеклинических  исследований</w:t>
      </w:r>
      <w:r w:rsidRPr="00756024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 w:rsidRPr="00756024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024">
        <w:rPr>
          <w:rFonts w:ascii="Times New Roman" w:hAnsi="Times New Roman" w:cs="Times New Roman"/>
          <w:sz w:val="28"/>
          <w:szCs w:val="28"/>
        </w:rPr>
        <w:t xml:space="preserve"> в </w:t>
      </w:r>
      <w:r w:rsidRPr="00756024">
        <w:rPr>
          <w:rFonts w:ascii="Times New Roman" w:hAnsi="Times New Roman" w:cs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</w:t>
      </w:r>
    </w:p>
    <w:p w:rsidR="001D7834" w:rsidRPr="009561C8" w:rsidRDefault="001D7834" w:rsidP="001D7834">
      <w:pPr>
        <w:pStyle w:val="aa"/>
        <w:spacing w:line="23" w:lineRule="atLeast"/>
        <w:jc w:val="both"/>
      </w:pPr>
    </w:p>
    <w:p w:rsidR="001D7834" w:rsidRDefault="001D7834" w:rsidP="001D7834">
      <w:pPr>
        <w:pStyle w:val="a0"/>
        <w:widowControl w:val="0"/>
        <w:shd w:val="clear" w:color="auto" w:fill="FFFFFF"/>
        <w:spacing w:before="60" w:after="6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Задачами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являются: </w:t>
      </w:r>
    </w:p>
    <w:p w:rsidR="001D7834" w:rsidRPr="00812AF5" w:rsidRDefault="001D7834" w:rsidP="001D783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12AF5">
        <w:rPr>
          <w:rFonts w:ascii="Times New Roman" w:hAnsi="Times New Roman"/>
          <w:sz w:val="28"/>
          <w:szCs w:val="28"/>
        </w:rPr>
        <w:t>Ознакомление со структурой клинико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диагностической лаборатории и организацией работы среднего медицинского персонала;</w:t>
      </w:r>
    </w:p>
    <w:p w:rsidR="001D7834" w:rsidRPr="00812AF5" w:rsidRDefault="001D7834" w:rsidP="001D783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12AF5">
        <w:rPr>
          <w:rFonts w:ascii="Times New Roman" w:hAnsi="Times New Roman"/>
          <w:sz w:val="28"/>
          <w:szCs w:val="28"/>
        </w:rPr>
        <w:t>Формирование основ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F5">
        <w:rPr>
          <w:rFonts w:ascii="Times New Roman" w:hAnsi="Times New Roman"/>
          <w:sz w:val="28"/>
          <w:szCs w:val="28"/>
        </w:rPr>
        <w:t>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1D7834" w:rsidRPr="00812AF5" w:rsidRDefault="001D7834" w:rsidP="001D7834">
      <w:pPr>
        <w:pStyle w:val="a1"/>
        <w:widowControl w:val="0"/>
        <w:numPr>
          <w:ilvl w:val="0"/>
          <w:numId w:val="5"/>
        </w:numPr>
        <w:tabs>
          <w:tab w:val="clear" w:pos="708"/>
          <w:tab w:val="left" w:pos="426"/>
          <w:tab w:val="left" w:pos="1134"/>
        </w:tabs>
        <w:suppressAutoHyphens w:val="0"/>
        <w:spacing w:after="0" w:line="276" w:lineRule="auto"/>
        <w:ind w:left="567" w:firstLine="0"/>
        <w:jc w:val="both"/>
        <w:rPr>
          <w:sz w:val="28"/>
          <w:szCs w:val="28"/>
        </w:rPr>
      </w:pPr>
      <w:r w:rsidRPr="00812AF5">
        <w:rPr>
          <w:sz w:val="28"/>
          <w:szCs w:val="28"/>
        </w:rPr>
        <w:t xml:space="preserve">Осуществление учета и </w:t>
      </w:r>
      <w:proofErr w:type="gramStart"/>
      <w:r w:rsidRPr="00812AF5">
        <w:rPr>
          <w:sz w:val="28"/>
          <w:szCs w:val="28"/>
        </w:rPr>
        <w:t>анализа</w:t>
      </w:r>
      <w:proofErr w:type="gramEnd"/>
      <w:r w:rsidRPr="00812AF5">
        <w:rPr>
          <w:sz w:val="28"/>
          <w:szCs w:val="28"/>
        </w:rPr>
        <w:t xml:space="preserve"> основных клинико-диагностических показателей; </w:t>
      </w:r>
    </w:p>
    <w:p w:rsidR="001D7834" w:rsidRPr="0096308D" w:rsidRDefault="001D7834" w:rsidP="001D7834">
      <w:pPr>
        <w:pStyle w:val="a1"/>
        <w:widowControl w:val="0"/>
        <w:numPr>
          <w:ilvl w:val="0"/>
          <w:numId w:val="5"/>
        </w:numPr>
        <w:tabs>
          <w:tab w:val="clear" w:pos="708"/>
          <w:tab w:val="left" w:pos="426"/>
          <w:tab w:val="left" w:pos="1134"/>
        </w:tabs>
        <w:suppressAutoHyphens w:val="0"/>
        <w:spacing w:after="0" w:line="276" w:lineRule="auto"/>
        <w:ind w:left="567" w:firstLine="0"/>
        <w:jc w:val="both"/>
        <w:rPr>
          <w:sz w:val="28"/>
          <w:szCs w:val="28"/>
        </w:rPr>
      </w:pPr>
      <w:r w:rsidRPr="00812AF5">
        <w:rPr>
          <w:sz w:val="28"/>
          <w:szCs w:val="28"/>
        </w:rPr>
        <w:t>Обучение студентов оформлению медицинской документации;</w:t>
      </w:r>
    </w:p>
    <w:p w:rsidR="001D7834" w:rsidRPr="000A1750" w:rsidRDefault="001D7834" w:rsidP="001D7834">
      <w:pPr>
        <w:pStyle w:val="ac"/>
        <w:widowControl w:val="0"/>
        <w:numPr>
          <w:ilvl w:val="0"/>
          <w:numId w:val="5"/>
        </w:numPr>
        <w:tabs>
          <w:tab w:val="left" w:pos="426"/>
          <w:tab w:val="left" w:pos="993"/>
          <w:tab w:val="right" w:leader="underscore" w:pos="9639"/>
        </w:tabs>
        <w:ind w:left="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A1750">
        <w:rPr>
          <w:bCs/>
          <w:sz w:val="28"/>
          <w:szCs w:val="28"/>
        </w:rPr>
        <w:t xml:space="preserve">Отработка </w:t>
      </w:r>
      <w:r w:rsidRPr="000A1750">
        <w:rPr>
          <w:spacing w:val="-4"/>
          <w:sz w:val="28"/>
          <w:szCs w:val="28"/>
        </w:rPr>
        <w:t>практических  умений.</w:t>
      </w:r>
    </w:p>
    <w:p w:rsidR="001D7834" w:rsidRPr="009561C8" w:rsidRDefault="001D7834" w:rsidP="001D7834">
      <w:pPr>
        <w:pStyle w:val="a0"/>
        <w:spacing w:after="0" w:line="100" w:lineRule="atLeast"/>
        <w:jc w:val="both"/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</w:p>
    <w:p w:rsidR="001D7834" w:rsidRPr="009561C8" w:rsidRDefault="001D7834" w:rsidP="001D7834">
      <w:pPr>
        <w:pStyle w:val="ad"/>
        <w:spacing w:after="0" w:line="100" w:lineRule="atLeast"/>
        <w:jc w:val="both"/>
      </w:pPr>
    </w:p>
    <w:p w:rsidR="001D7834" w:rsidRPr="009561C8" w:rsidRDefault="001D7834" w:rsidP="001D7834">
      <w:pPr>
        <w:pStyle w:val="ad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Приобрести практический опыт:</w:t>
      </w:r>
    </w:p>
    <w:p w:rsidR="001D7834" w:rsidRPr="002E4C5C" w:rsidRDefault="001D7834" w:rsidP="001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определения физических и химических свойств</w:t>
      </w:r>
      <w:r>
        <w:rPr>
          <w:rFonts w:ascii="Times New Roman" w:hAnsi="Times New Roman"/>
          <w:sz w:val="28"/>
          <w:szCs w:val="28"/>
        </w:rPr>
        <w:t xml:space="preserve"> биологических жидкостей</w:t>
      </w:r>
      <w:r w:rsidRPr="002E4C5C">
        <w:rPr>
          <w:rFonts w:ascii="Times New Roman" w:hAnsi="Times New Roman"/>
          <w:sz w:val="28"/>
          <w:szCs w:val="28"/>
        </w:rPr>
        <w:t>,</w:t>
      </w:r>
    </w:p>
    <w:p w:rsidR="001D7834" w:rsidRDefault="001D7834" w:rsidP="001D7834">
      <w:pPr>
        <w:pStyle w:val="ad"/>
        <w:spacing w:after="0" w:line="100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4C5C">
        <w:rPr>
          <w:rFonts w:ascii="Times New Roman" w:hAnsi="Times New Roman"/>
          <w:sz w:val="28"/>
          <w:szCs w:val="28"/>
        </w:rPr>
        <w:t>- микроскопического исследо</w:t>
      </w:r>
      <w:r>
        <w:rPr>
          <w:rFonts w:ascii="Times New Roman" w:hAnsi="Times New Roman"/>
          <w:sz w:val="28"/>
          <w:szCs w:val="28"/>
        </w:rPr>
        <w:t xml:space="preserve">вания биологических материалов: </w:t>
      </w:r>
      <w:r w:rsidRPr="002E4C5C">
        <w:rPr>
          <w:rFonts w:ascii="Times New Roman" w:hAnsi="Times New Roman"/>
          <w:sz w:val="28"/>
          <w:szCs w:val="28"/>
        </w:rPr>
        <w:t>мочи, кала,</w:t>
      </w:r>
      <w:r w:rsidRPr="002E4C5C">
        <w:rPr>
          <w:rFonts w:ascii="Times New Roman" w:hAnsi="Times New Roman"/>
        </w:rPr>
        <w:t xml:space="preserve"> </w:t>
      </w:r>
      <w:r w:rsidRPr="002E4C5C">
        <w:rPr>
          <w:rFonts w:ascii="Times New Roman" w:hAnsi="Times New Roman"/>
          <w:sz w:val="28"/>
          <w:szCs w:val="28"/>
        </w:rPr>
        <w:t>дуоденального содержимого, отделяемого половых органов, мокроты, спинномозговой жидкости, выпотных</w:t>
      </w:r>
      <w:r>
        <w:rPr>
          <w:rFonts w:ascii="Times New Roman" w:hAnsi="Times New Roman"/>
          <w:sz w:val="28"/>
          <w:szCs w:val="28"/>
        </w:rPr>
        <w:t xml:space="preserve"> жидкостей; кожи, волос, ногтей.</w:t>
      </w:r>
      <w:proofErr w:type="gramEnd"/>
    </w:p>
    <w:p w:rsidR="001D7834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 xml:space="preserve"> -  проводить все виды исследований с соблюдением принципов и правил безопасной работы;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проводить стерилизацию лабораторной посуды и инструментария;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 дезинфекцию биологического материала;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 оказывать первую помощь при несчастных случаях;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>-готовить биологический материал, реактивы, лабораторную посуду оборудование;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 xml:space="preserve">-проводить общий анализ мочи: определять ее физические и химические свойства, 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E4C5C">
        <w:rPr>
          <w:rFonts w:ascii="Times New Roman" w:hAnsi="Times New Roman"/>
          <w:sz w:val="28"/>
        </w:rPr>
        <w:t>готовить и исследовать под микроскопом осадок</w:t>
      </w:r>
      <w:r>
        <w:rPr>
          <w:rFonts w:ascii="Times New Roman" w:hAnsi="Times New Roman"/>
          <w:sz w:val="28"/>
        </w:rPr>
        <w:t xml:space="preserve"> мочи</w:t>
      </w:r>
      <w:r w:rsidRPr="002E4C5C">
        <w:rPr>
          <w:rFonts w:ascii="Times New Roman" w:hAnsi="Times New Roman"/>
          <w:sz w:val="28"/>
        </w:rPr>
        <w:t xml:space="preserve">; 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-проводить функциональные пробы;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-проводить дополнительные химические исследования мочи (определение желчных пигментов, кетонов и пр.);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-проводить количественную микроскопию осадка мочи;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lastRenderedPageBreak/>
        <w:t>-работать на анализаторах мочи;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 проводить микроскопическое исследование желчи;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-исследовать спинномозговую жидкость: определять физические и химические  свойства, подсчитывать количество форменных элементов;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 исследовать экссудаты и транссудаты: определять  физические и химические свойства, готовить препараты для микроскопического исследования;</w:t>
      </w:r>
    </w:p>
    <w:p w:rsidR="001D7834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 исследовать мокроту: определять  физические и химические свойства,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Pr="002E4C5C">
        <w:rPr>
          <w:rFonts w:ascii="Times New Roman" w:hAnsi="Times New Roman"/>
          <w:sz w:val="28"/>
        </w:rPr>
        <w:t xml:space="preserve">готовить препараты для микроскопического и </w:t>
      </w:r>
      <w:proofErr w:type="spellStart"/>
      <w:r w:rsidRPr="002E4C5C">
        <w:rPr>
          <w:rFonts w:ascii="Times New Roman" w:hAnsi="Times New Roman"/>
          <w:sz w:val="28"/>
        </w:rPr>
        <w:t>бактериоскопического</w:t>
      </w:r>
      <w:proofErr w:type="spellEnd"/>
      <w:r w:rsidRPr="002E4C5C">
        <w:rPr>
          <w:rFonts w:ascii="Times New Roman" w:hAnsi="Times New Roman"/>
          <w:sz w:val="28"/>
        </w:rPr>
        <w:t xml:space="preserve"> исследования;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 xml:space="preserve">- исследовать </w:t>
      </w:r>
      <w:proofErr w:type="gramStart"/>
      <w:r w:rsidRPr="002E4C5C">
        <w:rPr>
          <w:rFonts w:ascii="Times New Roman" w:hAnsi="Times New Roman"/>
          <w:sz w:val="28"/>
        </w:rPr>
        <w:t>отделяемое</w:t>
      </w:r>
      <w:proofErr w:type="gramEnd"/>
      <w:r w:rsidRPr="002E4C5C">
        <w:rPr>
          <w:rFonts w:ascii="Times New Roman" w:hAnsi="Times New Roman"/>
          <w:sz w:val="28"/>
        </w:rPr>
        <w:t xml:space="preserve"> женских половых органов: готовить препараты для микроскопического исследования, определять степени чистоты;</w:t>
      </w:r>
    </w:p>
    <w:p w:rsidR="001D7834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2E4C5C">
        <w:rPr>
          <w:rFonts w:ascii="Times New Roman" w:hAnsi="Times New Roman"/>
          <w:sz w:val="28"/>
        </w:rPr>
        <w:t xml:space="preserve">исследовать </w:t>
      </w:r>
      <w:proofErr w:type="spellStart"/>
      <w:r w:rsidRPr="002E4C5C">
        <w:rPr>
          <w:rFonts w:ascii="Times New Roman" w:hAnsi="Times New Roman"/>
          <w:sz w:val="28"/>
        </w:rPr>
        <w:t>эякулят</w:t>
      </w:r>
      <w:proofErr w:type="spellEnd"/>
      <w:r w:rsidRPr="002E4C5C">
        <w:rPr>
          <w:rFonts w:ascii="Times New Roman" w:hAnsi="Times New Roman"/>
          <w:sz w:val="28"/>
        </w:rPr>
        <w:t>: определять  физические и химические свойства,</w:t>
      </w:r>
    </w:p>
    <w:p w:rsidR="001D7834" w:rsidRPr="002E4C5C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2E4C5C">
        <w:rPr>
          <w:rFonts w:ascii="Times New Roman" w:hAnsi="Times New Roman"/>
          <w:sz w:val="28"/>
        </w:rPr>
        <w:t>готовить препараты для микроскопического исследования;</w:t>
      </w:r>
    </w:p>
    <w:p w:rsidR="00CC3377" w:rsidRPr="00773182" w:rsidRDefault="001D7834" w:rsidP="007731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</w:rPr>
        <w:t xml:space="preserve">- работать на </w:t>
      </w:r>
      <w:proofErr w:type="spellStart"/>
      <w:r w:rsidRPr="002E4C5C">
        <w:rPr>
          <w:rFonts w:ascii="Times New Roman" w:hAnsi="Times New Roman"/>
          <w:sz w:val="28"/>
        </w:rPr>
        <w:t>спермоанализаторах</w:t>
      </w:r>
      <w:proofErr w:type="spellEnd"/>
      <w:r w:rsidR="00773182">
        <w:rPr>
          <w:rFonts w:ascii="Times New Roman" w:hAnsi="Times New Roman"/>
          <w:sz w:val="28"/>
        </w:rPr>
        <w:t>.</w:t>
      </w:r>
    </w:p>
    <w:p w:rsidR="001D7834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Знать:</w:t>
      </w:r>
    </w:p>
    <w:p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  <w:szCs w:val="28"/>
        </w:rPr>
        <w:t>- основы техники безопасности при работе в клинико-диагностической лаборатории; нормативно-правовую базу по соблюдению правил санитарно</w:t>
      </w:r>
      <w:r>
        <w:rPr>
          <w:sz w:val="28"/>
          <w:szCs w:val="28"/>
        </w:rPr>
        <w:t xml:space="preserve"> </w:t>
      </w:r>
      <w:r w:rsidRPr="002E4C5C">
        <w:rPr>
          <w:sz w:val="28"/>
          <w:szCs w:val="28"/>
        </w:rPr>
        <w:t>- эпидемиологического режима в     клинико-диагностической лаборатории;</w:t>
      </w:r>
      <w:r w:rsidRPr="002E4C5C">
        <w:rPr>
          <w:sz w:val="28"/>
        </w:rPr>
        <w:t xml:space="preserve"> - задачи, структуру, оборудование, правила работы и техники безопасности в  лаборатории клинических исследований;</w:t>
      </w:r>
    </w:p>
    <w:p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>- основные методы и диагностическое значение  исследований  физических, химических показателей мочи; морфологию клеточных и других элементов мочи;</w:t>
      </w:r>
    </w:p>
    <w:p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 xml:space="preserve">- основные методы и диагностическое значение   исследований </w:t>
      </w:r>
    </w:p>
    <w:p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 xml:space="preserve"> физических, химических показателей кала; форменные элементы кала</w:t>
      </w:r>
      <w:proofErr w:type="gramStart"/>
      <w:r w:rsidRPr="002E4C5C">
        <w:rPr>
          <w:sz w:val="28"/>
        </w:rPr>
        <w:t xml:space="preserve"> ,</w:t>
      </w:r>
      <w:proofErr w:type="gramEnd"/>
      <w:r w:rsidRPr="002E4C5C">
        <w:rPr>
          <w:sz w:val="28"/>
        </w:rPr>
        <w:t xml:space="preserve"> их выявление;</w:t>
      </w:r>
    </w:p>
    <w:p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 xml:space="preserve">физико-химический состав содержимого желудка и двенадцатиперстной кишки; изменения состава содержимого желудка  и двенадцатиперстной кишки при различных заболеваниях пищеварительной системы; </w:t>
      </w:r>
    </w:p>
    <w:p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>- лабораторные показатели при исследовании мокроты (физические свойства, морфологию форменных элементов) для диагностики заболеваний дыхательных путей; 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др.;</w:t>
      </w:r>
    </w:p>
    <w:p w:rsidR="001D7834" w:rsidRPr="002E4C5C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</w:rPr>
      </w:pPr>
      <w:r w:rsidRPr="002E4C5C">
        <w:rPr>
          <w:sz w:val="28"/>
        </w:rPr>
        <w:t>- 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1D7834" w:rsidRPr="002E4C5C" w:rsidRDefault="001D7834" w:rsidP="001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</w:rPr>
      </w:pPr>
      <w:r w:rsidRPr="002E4C5C">
        <w:rPr>
          <w:rFonts w:ascii="Times New Roman" w:hAnsi="Times New Roman"/>
          <w:sz w:val="28"/>
        </w:rPr>
        <w:t>-принципы и методы исследования отделяемого половых органов,</w:t>
      </w:r>
    </w:p>
    <w:p w:rsidR="001D7834" w:rsidRPr="002E4C5C" w:rsidRDefault="001D7834" w:rsidP="001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E4C5C">
        <w:rPr>
          <w:rFonts w:ascii="Times New Roman" w:hAnsi="Times New Roman"/>
          <w:sz w:val="28"/>
          <w:szCs w:val="28"/>
        </w:rPr>
        <w:t xml:space="preserve"> -  общие принципы  безопасной  работы  с биологическим материалом.</w:t>
      </w:r>
    </w:p>
    <w:p w:rsidR="001D7834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4B8C" w:rsidRDefault="00444B8C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3377" w:rsidRDefault="00CC337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3182" w:rsidRDefault="00773182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3377" w:rsidRDefault="00CC3377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4B8C" w:rsidRDefault="00444B8C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34" w:rsidRPr="009561C8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Тематический план</w:t>
      </w:r>
    </w:p>
    <w:tbl>
      <w:tblPr>
        <w:tblW w:w="498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106"/>
        <w:gridCol w:w="4317"/>
        <w:gridCol w:w="1508"/>
      </w:tblGrid>
      <w:tr w:rsidR="001D7834" w:rsidRPr="00F47976" w:rsidTr="00D530C2">
        <w:trPr>
          <w:trHeight w:val="499"/>
        </w:trPr>
        <w:tc>
          <w:tcPr>
            <w:tcW w:w="316" w:type="pct"/>
            <w:vMerge w:val="restart"/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93" w:type="pct"/>
            <w:gridSpan w:val="2"/>
            <w:vMerge w:val="restart"/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791" w:type="pct"/>
            <w:vMerge w:val="restart"/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D7834" w:rsidRPr="00F47976" w:rsidTr="00D530C2">
        <w:trPr>
          <w:trHeight w:val="793"/>
        </w:trPr>
        <w:tc>
          <w:tcPr>
            <w:tcW w:w="316" w:type="pct"/>
            <w:vMerge/>
            <w:vAlign w:val="center"/>
          </w:tcPr>
          <w:p w:rsidR="001D7834" w:rsidRPr="00F47976" w:rsidRDefault="001D7834" w:rsidP="00D530C2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:rsidR="001D7834" w:rsidRPr="00F47976" w:rsidRDefault="001D7834" w:rsidP="00D530C2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7834" w:rsidRPr="00F47976" w:rsidTr="00D530C2">
        <w:trPr>
          <w:trHeight w:val="597"/>
        </w:trPr>
        <w:tc>
          <w:tcPr>
            <w:tcW w:w="316" w:type="pct"/>
            <w:vMerge/>
            <w:vAlign w:val="center"/>
          </w:tcPr>
          <w:p w:rsidR="001D7834" w:rsidRPr="00F47976" w:rsidRDefault="001D7834" w:rsidP="00D530C2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:rsidR="001D7834" w:rsidRPr="00F47976" w:rsidRDefault="001D7834" w:rsidP="00D530C2">
            <w:pPr>
              <w:widowControl w:val="0"/>
              <w:spacing w:before="8" w:after="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7834" w:rsidRPr="00F47976" w:rsidTr="00D530C2">
        <w:trPr>
          <w:trHeight w:val="356"/>
        </w:trPr>
        <w:tc>
          <w:tcPr>
            <w:tcW w:w="4209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3/5</w:t>
            </w: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791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1D7834" w:rsidRPr="00F47976" w:rsidTr="00D530C2">
        <w:trPr>
          <w:trHeight w:val="356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правилами работы в КДЛ</w:t>
            </w:r>
            <w:r w:rsidRPr="004423E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42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F47976" w:rsidTr="00D530C2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материала к общеклиническим исследованиям: </w:t>
            </w:r>
          </w:p>
          <w:p w:rsidR="001D7834" w:rsidRPr="00702EE4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прием, маркировка, регистрация биоматериала.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4423E5" w:rsidTr="00D530C2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места:</w:t>
            </w:r>
          </w:p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приготовление реактивов, подготовка оборуд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ования, посуды для исследования.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F47976" w:rsidTr="00D530C2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>сследование биологических жидкостей:</w:t>
            </w:r>
          </w:p>
          <w:p w:rsidR="001D7834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EE4">
              <w:rPr>
                <w:rFonts w:ascii="Times New Roman" w:hAnsi="Times New Roman"/>
                <w:sz w:val="24"/>
                <w:szCs w:val="24"/>
              </w:rPr>
              <w:t>-</w:t>
            </w:r>
            <w:r w:rsidRPr="00702EE4">
              <w:rPr>
                <w:rFonts w:ascii="Times New Roman" w:hAnsi="Times New Roman"/>
                <w:iCs/>
                <w:sz w:val="24"/>
                <w:szCs w:val="24"/>
              </w:rPr>
              <w:t xml:space="preserve"> Исследование мочевой системы.</w:t>
            </w:r>
          </w:p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E3E5B">
              <w:rPr>
                <w:bCs/>
                <w:sz w:val="28"/>
              </w:rPr>
              <w:t xml:space="preserve"> </w:t>
            </w:r>
            <w:r w:rsidRPr="00DE430F">
              <w:rPr>
                <w:rFonts w:ascii="Times New Roman" w:hAnsi="Times New Roman"/>
                <w:bCs/>
                <w:sz w:val="24"/>
                <w:szCs w:val="24"/>
              </w:rPr>
              <w:t>Исследование содержимого ЖКТ</w:t>
            </w:r>
          </w:p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</w:t>
            </w:r>
            <w:r w:rsidRPr="00DE430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Исследование спинномозговой жидкости.</w:t>
            </w:r>
          </w:p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DE430F">
              <w:rPr>
                <w:rFonts w:ascii="Times New Roman" w:hAnsi="Times New Roman"/>
                <w:sz w:val="24"/>
                <w:szCs w:val="24"/>
              </w:rPr>
              <w:t xml:space="preserve"> Исследование жидкостей серозных полостей.</w:t>
            </w:r>
          </w:p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 xml:space="preserve"> -Исследование </w:t>
            </w:r>
            <w:proofErr w:type="gramStart"/>
            <w:r w:rsidRPr="00DE430F">
              <w:rPr>
                <w:rFonts w:ascii="Times New Roman" w:hAnsi="Times New Roman"/>
                <w:sz w:val="24"/>
                <w:szCs w:val="24"/>
              </w:rPr>
              <w:t>отделяемого</w:t>
            </w:r>
            <w:proofErr w:type="gramEnd"/>
            <w:r w:rsidRPr="00DE430F">
              <w:rPr>
                <w:rFonts w:ascii="Times New Roman" w:hAnsi="Times New Roman"/>
                <w:sz w:val="24"/>
                <w:szCs w:val="24"/>
              </w:rPr>
              <w:t xml:space="preserve"> половых органов.</w:t>
            </w:r>
          </w:p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Исследование мокроты.</w:t>
            </w:r>
          </w:p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Исследования при грибковых заболеваниях.</w:t>
            </w:r>
          </w:p>
          <w:p w:rsidR="001D7834" w:rsidRPr="00F47976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 xml:space="preserve">- Работа  на анализаторе мочи и </w:t>
            </w:r>
            <w:proofErr w:type="spellStart"/>
            <w:r w:rsidRPr="00DE430F">
              <w:rPr>
                <w:rFonts w:ascii="Times New Roman" w:hAnsi="Times New Roman"/>
                <w:sz w:val="24"/>
                <w:szCs w:val="24"/>
              </w:rPr>
              <w:t>спермоанализаторах</w:t>
            </w:r>
            <w:proofErr w:type="spellEnd"/>
            <w:r w:rsidRPr="00DE4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F47976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79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D7834" w:rsidRPr="004423E5" w:rsidTr="00D530C2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>Регистрация результатов исследования.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D7834" w:rsidRPr="004423E5" w:rsidTr="00D530C2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 санитарно-эпидемиологического режима в КДЛ:</w:t>
            </w:r>
          </w:p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423E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стерилизации и дезинфекции лабораторной посуды, инструментария, средств защиты. </w:t>
            </w:r>
          </w:p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5">
              <w:rPr>
                <w:rFonts w:ascii="Times New Roman" w:hAnsi="Times New Roman"/>
                <w:sz w:val="24"/>
                <w:szCs w:val="24"/>
              </w:rPr>
              <w:t>- утилизация отработанного материала.</w:t>
            </w:r>
          </w:p>
          <w:p w:rsidR="001D7834" w:rsidRPr="004423E5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7834" w:rsidRPr="004423E5" w:rsidTr="00D530C2">
        <w:trPr>
          <w:trHeight w:val="40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D7834" w:rsidRPr="004423E5" w:rsidTr="00D530C2">
        <w:trPr>
          <w:trHeight w:val="408"/>
        </w:trPr>
        <w:tc>
          <w:tcPr>
            <w:tcW w:w="4209" w:type="pct"/>
            <w:gridSpan w:val="3"/>
            <w:shd w:val="clear" w:color="auto" w:fill="auto"/>
            <w:vAlign w:val="center"/>
          </w:tcPr>
          <w:p w:rsidR="001D7834" w:rsidRPr="004423E5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Итого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Default="001D7834" w:rsidP="00D530C2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</w:tbl>
    <w:p w:rsidR="001D7834" w:rsidRPr="009561C8" w:rsidRDefault="001D7834" w:rsidP="001D7834">
      <w:pPr>
        <w:pStyle w:val="a0"/>
        <w:widowControl w:val="0"/>
        <w:spacing w:after="0" w:line="100" w:lineRule="atLeast"/>
        <w:ind w:firstLine="709"/>
        <w:jc w:val="both"/>
      </w:pPr>
    </w:p>
    <w:p w:rsidR="001D7834" w:rsidRPr="009561C8" w:rsidRDefault="001D7834" w:rsidP="001D7834">
      <w:pPr>
        <w:pStyle w:val="a0"/>
        <w:spacing w:after="0" w:line="100" w:lineRule="atLeast"/>
        <w:ind w:left="227"/>
        <w:jc w:val="both"/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73182" w:rsidRDefault="00773182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73182" w:rsidRDefault="00773182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73182" w:rsidRDefault="00773182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</w:t>
      </w:r>
      <w:r w:rsidRPr="009561C8">
        <w:rPr>
          <w:b/>
          <w:color w:val="000000"/>
          <w:sz w:val="28"/>
          <w:szCs w:val="28"/>
        </w:rPr>
        <w:t>График прохождения практики</w:t>
      </w:r>
    </w:p>
    <w:p w:rsidR="00357825" w:rsidRDefault="00357825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2409"/>
        <w:gridCol w:w="1985"/>
        <w:gridCol w:w="2372"/>
      </w:tblGrid>
      <w:tr w:rsidR="001D7834" w:rsidRPr="00405FF3" w:rsidTr="00D530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руководителя.</w:t>
            </w: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Default="003A681D" w:rsidP="003578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  <w:r w:rsidR="00357825"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357825" w:rsidRPr="00405FF3" w:rsidRDefault="00357825" w:rsidP="003578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  <w:r w:rsidR="00357825"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357825" w:rsidRPr="00405FF3" w:rsidRDefault="00357825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25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="00357825"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.12.19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.12.19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.12.19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.12.19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3578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Default="003A681D" w:rsidP="003A68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C0D7A">
              <w:rPr>
                <w:rFonts w:ascii="Times New Roman" w:hAnsi="Times New Roman"/>
                <w:sz w:val="28"/>
                <w:szCs w:val="28"/>
              </w:rPr>
              <w:t>.12.19</w:t>
            </w:r>
          </w:p>
          <w:p w:rsidR="001D7834" w:rsidRPr="00405FF3" w:rsidRDefault="001D7834" w:rsidP="003578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357825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44B8C" w:rsidRDefault="00444B8C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3182" w:rsidRDefault="00773182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3182" w:rsidRDefault="00773182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44B8C" w:rsidRDefault="00444B8C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Pr="00831377" w:rsidRDefault="001D7834" w:rsidP="00AD3377">
      <w:pPr>
        <w:pStyle w:val="a8"/>
        <w:ind w:left="0" w:firstLine="0"/>
        <w:rPr>
          <w:rFonts w:cs="Times New Roman"/>
          <w:b/>
          <w:szCs w:val="28"/>
        </w:rPr>
      </w:pPr>
      <w:r>
        <w:rPr>
          <w:b/>
          <w:szCs w:val="28"/>
        </w:rPr>
        <w:lastRenderedPageBreak/>
        <w:t>5.</w:t>
      </w:r>
      <w:r w:rsidRPr="00831377">
        <w:rPr>
          <w:b/>
          <w:szCs w:val="28"/>
        </w:rPr>
        <w:t>ИНСТРУКТАЖ ПО  ТЕХНИКЕ БЕЗОПАСНОСТИ</w:t>
      </w:r>
    </w:p>
    <w:p w:rsidR="001D7834" w:rsidRPr="00831377" w:rsidRDefault="001D7834" w:rsidP="001D7834">
      <w:pPr>
        <w:pStyle w:val="a8"/>
        <w:rPr>
          <w:rFonts w:cs="Times New Roman"/>
          <w:b/>
          <w:szCs w:val="28"/>
        </w:rPr>
      </w:pPr>
    </w:p>
    <w:p w:rsidR="004A27A2" w:rsidRPr="00D530C2" w:rsidRDefault="004A27A2" w:rsidP="004A27A2">
      <w:pPr>
        <w:pStyle w:val="a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ВВОДНЫЙ </w:t>
      </w:r>
      <w:r w:rsidRPr="00D530C2">
        <w:rPr>
          <w:b/>
          <w:sz w:val="28"/>
          <w:szCs w:val="28"/>
        </w:rPr>
        <w:t xml:space="preserve">ИНСТРУКТАЖ </w:t>
      </w:r>
      <w:r>
        <w:rPr>
          <w:b/>
          <w:sz w:val="28"/>
          <w:szCs w:val="28"/>
        </w:rPr>
        <w:t xml:space="preserve"> </w:t>
      </w:r>
      <w:r w:rsidRPr="00D530C2">
        <w:rPr>
          <w:b/>
          <w:sz w:val="28"/>
          <w:szCs w:val="28"/>
        </w:rPr>
        <w:t>ПО ТЕХНИКЕ БЕЗОПАСНОСТИ</w:t>
      </w:r>
    </w:p>
    <w:p w:rsidR="004A27A2" w:rsidRPr="00D530C2" w:rsidRDefault="004A27A2" w:rsidP="004A27A2">
      <w:pPr>
        <w:pStyle w:val="a1"/>
        <w:numPr>
          <w:ilvl w:val="0"/>
          <w:numId w:val="11"/>
        </w:numPr>
        <w:tabs>
          <w:tab w:val="clear" w:pos="708"/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D530C2">
        <w:rPr>
          <w:sz w:val="28"/>
          <w:szCs w:val="28"/>
        </w:rPr>
        <w:t xml:space="preserve">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 с временными работниками, командированными студентами, прибывшими на практику. </w:t>
      </w:r>
    </w:p>
    <w:p w:rsidR="004A27A2" w:rsidRPr="00D530C2" w:rsidRDefault="004A27A2" w:rsidP="004A27A2">
      <w:pPr>
        <w:pStyle w:val="a1"/>
        <w:spacing w:line="360" w:lineRule="auto"/>
        <w:ind w:left="284"/>
        <w:rPr>
          <w:sz w:val="28"/>
          <w:szCs w:val="28"/>
        </w:rPr>
      </w:pPr>
      <w:r w:rsidRPr="00D530C2">
        <w:rPr>
          <w:sz w:val="28"/>
          <w:szCs w:val="28"/>
        </w:rPr>
        <w:t>Цель</w:t>
      </w:r>
      <w:r>
        <w:rPr>
          <w:sz w:val="28"/>
          <w:szCs w:val="28"/>
        </w:rPr>
        <w:t xml:space="preserve"> вводного инструктажа</w:t>
      </w:r>
      <w:r w:rsidRPr="00D530C2">
        <w:rPr>
          <w:sz w:val="28"/>
          <w:szCs w:val="28"/>
        </w:rPr>
        <w:t xml:space="preserve"> дать вновь поступившему работнику знания, позволяющие ему свободно ориентироваться в окружающей обстановке, в учреждении.</w:t>
      </w:r>
    </w:p>
    <w:p w:rsidR="004A27A2" w:rsidRPr="00D530C2" w:rsidRDefault="004A27A2" w:rsidP="004A27A2">
      <w:pPr>
        <w:pStyle w:val="a1"/>
        <w:numPr>
          <w:ilvl w:val="0"/>
          <w:numId w:val="11"/>
        </w:numPr>
        <w:tabs>
          <w:tab w:val="clear" w:pos="708"/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D530C2">
        <w:rPr>
          <w:sz w:val="28"/>
          <w:szCs w:val="28"/>
        </w:rPr>
        <w:t>Вводный инструктаж поводится инженером по охране труда и должен регистрироваться в журнале учета инструктажа. Страницы журнала вводного инструктажа должны быть пронумерованы, прошнурованы и скреплены печатью.</w:t>
      </w:r>
    </w:p>
    <w:p w:rsidR="004A27A2" w:rsidRPr="00D530C2" w:rsidRDefault="004A27A2" w:rsidP="004A27A2">
      <w:pPr>
        <w:pStyle w:val="a1"/>
        <w:numPr>
          <w:ilvl w:val="0"/>
          <w:numId w:val="11"/>
        </w:numPr>
        <w:tabs>
          <w:tab w:val="clear" w:pos="708"/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D530C2">
        <w:rPr>
          <w:sz w:val="28"/>
          <w:szCs w:val="28"/>
        </w:rPr>
        <w:t>Вводный инструктаж долже</w:t>
      </w:r>
      <w:r>
        <w:rPr>
          <w:sz w:val="28"/>
          <w:szCs w:val="28"/>
        </w:rPr>
        <w:t>н познакомить нового работника</w:t>
      </w:r>
      <w:r w:rsidRPr="00D530C2">
        <w:rPr>
          <w:sz w:val="28"/>
          <w:szCs w:val="28"/>
        </w:rPr>
        <w:t>: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530C2">
        <w:rPr>
          <w:sz w:val="28"/>
          <w:szCs w:val="28"/>
        </w:rPr>
        <w:t>бщими сведениями о предприятии, характерными особенностями производства;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530C2">
        <w:rPr>
          <w:sz w:val="28"/>
          <w:szCs w:val="28"/>
        </w:rPr>
        <w:t>сновными положениями законодательства об охране труда</w:t>
      </w:r>
    </w:p>
    <w:p w:rsidR="004A27A2" w:rsidRPr="00D530C2" w:rsidRDefault="004A27A2" w:rsidP="004A27A2">
      <w:pPr>
        <w:pStyle w:val="a1"/>
        <w:spacing w:line="360" w:lineRule="auto"/>
        <w:ind w:left="1418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0C2">
        <w:rPr>
          <w:sz w:val="28"/>
          <w:szCs w:val="28"/>
        </w:rPr>
        <w:t xml:space="preserve">Трудовой договор, рабочее время и время отдыха, льготы и </w:t>
      </w:r>
      <w:r>
        <w:rPr>
          <w:sz w:val="28"/>
          <w:szCs w:val="28"/>
        </w:rPr>
        <w:t xml:space="preserve">    </w:t>
      </w:r>
      <w:r w:rsidRPr="00D530C2">
        <w:rPr>
          <w:sz w:val="28"/>
          <w:szCs w:val="28"/>
        </w:rPr>
        <w:t>компенсации;</w:t>
      </w:r>
    </w:p>
    <w:p w:rsidR="004A27A2" w:rsidRPr="00D530C2" w:rsidRDefault="004A27A2" w:rsidP="004A27A2">
      <w:pPr>
        <w:pStyle w:val="a1"/>
        <w:spacing w:line="360" w:lineRule="auto"/>
        <w:ind w:left="1418" w:hanging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D530C2">
        <w:rPr>
          <w:sz w:val="28"/>
          <w:szCs w:val="28"/>
        </w:rPr>
        <w:t>Правила внутреннего трудового распорядка, ответственность за нарушение правил;</w:t>
      </w:r>
    </w:p>
    <w:p w:rsidR="004A27A2" w:rsidRPr="00D530C2" w:rsidRDefault="004A27A2" w:rsidP="004A27A2">
      <w:pPr>
        <w:pStyle w:val="a1"/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-</w:t>
      </w:r>
      <w:r w:rsidRPr="00D530C2">
        <w:rPr>
          <w:sz w:val="28"/>
          <w:szCs w:val="28"/>
        </w:rPr>
        <w:t>Организация работы по охране труда.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530C2">
        <w:rPr>
          <w:sz w:val="28"/>
          <w:szCs w:val="28"/>
        </w:rPr>
        <w:t>бщим</w:t>
      </w:r>
      <w:r>
        <w:rPr>
          <w:sz w:val="28"/>
          <w:szCs w:val="28"/>
        </w:rPr>
        <w:t>и правилами поведения работников</w:t>
      </w:r>
      <w:r w:rsidRPr="00D530C2">
        <w:rPr>
          <w:sz w:val="28"/>
          <w:szCs w:val="28"/>
        </w:rPr>
        <w:t xml:space="preserve"> на территории учреждения;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530C2">
        <w:rPr>
          <w:sz w:val="28"/>
          <w:szCs w:val="28"/>
        </w:rPr>
        <w:t>сновными опасными и вредными производственными факторами, характерными для данного производства;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530C2">
        <w:rPr>
          <w:sz w:val="28"/>
          <w:szCs w:val="28"/>
        </w:rPr>
        <w:t>сновными требованиями производственной санитарии и личной гигиены;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D530C2">
        <w:rPr>
          <w:sz w:val="28"/>
          <w:szCs w:val="28"/>
        </w:rPr>
        <w:t>редствами индивидуальной защиты. Порядок и нормы выдачи СИЗ, сроки носки;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530C2">
        <w:rPr>
          <w:sz w:val="28"/>
          <w:szCs w:val="28"/>
        </w:rPr>
        <w:t>бстоятельства и причины отдельных характерных несчастных случаев, которые могут быть при несоблюдении инструкций;</w:t>
      </w:r>
    </w:p>
    <w:p w:rsidR="004A27A2" w:rsidRPr="00D530C2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530C2">
        <w:rPr>
          <w:sz w:val="28"/>
          <w:szCs w:val="28"/>
        </w:rPr>
        <w:t>ожарной безопасностью;</w:t>
      </w:r>
    </w:p>
    <w:p w:rsidR="004A27A2" w:rsidRPr="00C84A7F" w:rsidRDefault="004A27A2" w:rsidP="004A27A2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530C2">
        <w:rPr>
          <w:sz w:val="28"/>
          <w:szCs w:val="28"/>
        </w:rPr>
        <w:t>ервой помощью п</w:t>
      </w:r>
      <w:r>
        <w:rPr>
          <w:sz w:val="28"/>
          <w:szCs w:val="28"/>
        </w:rPr>
        <w:t>острадавшим. Действия работников</w:t>
      </w:r>
      <w:r w:rsidRPr="00D530C2">
        <w:rPr>
          <w:sz w:val="28"/>
          <w:szCs w:val="28"/>
        </w:rPr>
        <w:t xml:space="preserve"> при возникновении несчастного случая на участке.</w:t>
      </w: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444B8C" w:rsidRDefault="00444B8C" w:rsidP="004A27A2">
      <w:pPr>
        <w:pStyle w:val="a8"/>
        <w:ind w:left="0" w:firstLine="0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Pr="009A2B46" w:rsidRDefault="001D7834" w:rsidP="001D7834">
      <w:pPr>
        <w:pStyle w:val="a8"/>
        <w:ind w:left="0" w:firstLine="0"/>
        <w:rPr>
          <w:rFonts w:cs="Times New Roman"/>
          <w:szCs w:val="28"/>
        </w:rPr>
      </w:pPr>
      <w:r>
        <w:rPr>
          <w:szCs w:val="28"/>
        </w:rPr>
        <w:t>Подпись общего руководителя</w:t>
      </w:r>
      <w:r w:rsidRPr="009A2B46">
        <w:rPr>
          <w:rFonts w:cs="Times New Roman"/>
          <w:szCs w:val="28"/>
        </w:rPr>
        <w:t xml:space="preserve"> ________________</w:t>
      </w: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  <w:r>
        <w:rPr>
          <w:szCs w:val="28"/>
        </w:rPr>
        <w:t xml:space="preserve">Подпись студента          </w:t>
      </w:r>
      <w:r w:rsidRPr="009A2B46">
        <w:rPr>
          <w:rFonts w:cs="Times New Roman"/>
          <w:szCs w:val="28"/>
        </w:rPr>
        <w:t xml:space="preserve"> _________________________</w:t>
      </w: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  <w:r w:rsidRPr="009A2B46">
        <w:rPr>
          <w:rFonts w:cs="Times New Roman"/>
          <w:szCs w:val="28"/>
        </w:rPr>
        <w:t>Печать лечебного учреждения</w:t>
      </w:r>
    </w:p>
    <w:p w:rsidR="00773182" w:rsidRDefault="00773182" w:rsidP="004A27A2">
      <w:pPr>
        <w:tabs>
          <w:tab w:val="left" w:pos="8505"/>
        </w:tabs>
        <w:spacing w:after="0"/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</w:pPr>
    </w:p>
    <w:p w:rsidR="004A27A2" w:rsidRDefault="004A27A2" w:rsidP="004A27A2">
      <w:pPr>
        <w:tabs>
          <w:tab w:val="left" w:pos="8505"/>
        </w:tabs>
        <w:spacing w:after="0"/>
        <w:rPr>
          <w:rFonts w:ascii="Times New Roman" w:hAnsi="Times New Roman"/>
          <w:b/>
          <w:sz w:val="28"/>
          <w:szCs w:val="24"/>
        </w:rPr>
      </w:pPr>
    </w:p>
    <w:p w:rsidR="00AD3377" w:rsidRDefault="00AD3377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6.</w:t>
      </w:r>
      <w:r w:rsidRPr="00405FF3">
        <w:rPr>
          <w:rFonts w:ascii="Times New Roman" w:hAnsi="Times New Roman"/>
          <w:b/>
          <w:sz w:val="28"/>
          <w:szCs w:val="24"/>
        </w:rPr>
        <w:t>Лист лабораторных исследований.</w:t>
      </w:r>
    </w:p>
    <w:p w:rsidR="001D7834" w:rsidRPr="00EC14C0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3/5 </w:t>
      </w:r>
      <w:r w:rsidRPr="00EC14C0">
        <w:rPr>
          <w:rFonts w:ascii="Times New Roman" w:hAnsi="Times New Roman"/>
          <w:b/>
          <w:sz w:val="24"/>
          <w:szCs w:val="24"/>
        </w:rPr>
        <w:t>семестр</w:t>
      </w: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1D7834" w:rsidRPr="00405FF3" w:rsidTr="00D530C2">
        <w:trPr>
          <w:cantSplit/>
          <w:trHeight w:val="6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871344" w:rsidRDefault="001D7834" w:rsidP="00D530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834" w:rsidRPr="00871344" w:rsidRDefault="001D7834" w:rsidP="00D5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Количество исследований по дням практики.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D7834" w:rsidRPr="00871344" w:rsidRDefault="001D7834" w:rsidP="00D530C2">
            <w:pPr>
              <w:spacing w:after="0" w:line="240" w:lineRule="auto"/>
              <w:ind w:left="-673"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</w:p>
          <w:p w:rsidR="001D7834" w:rsidRPr="00871344" w:rsidRDefault="001D7834" w:rsidP="00D5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>о</w:t>
            </w:r>
          </w:p>
        </w:tc>
      </w:tr>
      <w:tr w:rsidR="001D7834" w:rsidRPr="00405FF3" w:rsidTr="00D530C2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D530C2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EB4ADC" w:rsidRDefault="001D7834" w:rsidP="00D53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EB4ADC">
              <w:rPr>
                <w:rFonts w:ascii="Times New Roman" w:hAnsi="Times New Roman"/>
                <w:sz w:val="20"/>
                <w:szCs w:val="20"/>
                <w:lang w:bidi="sa-IN"/>
              </w:rPr>
              <w:t>12</w:t>
            </w:r>
          </w:p>
          <w:p w:rsidR="001D7834" w:rsidRPr="007E6BB3" w:rsidRDefault="001D7834" w:rsidP="00D53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зучение нормативных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рием, маркировка, регистрация биоматериала.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рганизация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D530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EE4">
              <w:rPr>
                <w:rFonts w:ascii="Times New Roman" w:hAnsi="Times New Roman"/>
                <w:sz w:val="24"/>
                <w:szCs w:val="24"/>
              </w:rPr>
              <w:t>-</w:t>
            </w:r>
            <w:r w:rsidRPr="00702EE4">
              <w:rPr>
                <w:rFonts w:ascii="Times New Roman" w:hAnsi="Times New Roman"/>
                <w:iCs/>
                <w:sz w:val="24"/>
                <w:szCs w:val="24"/>
              </w:rPr>
              <w:t xml:space="preserve"> Исследование мочевой системы.</w:t>
            </w:r>
          </w:p>
          <w:p w:rsidR="001D7834" w:rsidRPr="00AA4D31" w:rsidRDefault="001D7834" w:rsidP="00D530C2">
            <w:pPr>
              <w:spacing w:before="12" w:after="12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E430F">
              <w:rPr>
                <w:rFonts w:ascii="Times New Roman" w:hAnsi="Times New Roman"/>
                <w:bCs/>
                <w:sz w:val="24"/>
                <w:szCs w:val="24"/>
              </w:rPr>
              <w:t>Исследование содержимого ЖКТ</w:t>
            </w:r>
          </w:p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</w:t>
            </w:r>
            <w:r w:rsidRPr="00DE430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Исследование спинномозговой жидкости.</w:t>
            </w:r>
          </w:p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DE430F">
              <w:rPr>
                <w:rFonts w:ascii="Times New Roman" w:hAnsi="Times New Roman"/>
                <w:sz w:val="24"/>
                <w:szCs w:val="24"/>
              </w:rPr>
              <w:t xml:space="preserve"> Исследование жидкостей серозных полостей.</w:t>
            </w:r>
          </w:p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 xml:space="preserve">-Исследование </w:t>
            </w:r>
            <w:proofErr w:type="gramStart"/>
            <w:r w:rsidRPr="00DE430F">
              <w:rPr>
                <w:rFonts w:ascii="Times New Roman" w:hAnsi="Times New Roman"/>
                <w:sz w:val="24"/>
                <w:szCs w:val="24"/>
              </w:rPr>
              <w:t>отделяемого</w:t>
            </w:r>
            <w:proofErr w:type="gramEnd"/>
            <w:r w:rsidRPr="00DE430F">
              <w:rPr>
                <w:rFonts w:ascii="Times New Roman" w:hAnsi="Times New Roman"/>
                <w:sz w:val="24"/>
                <w:szCs w:val="24"/>
              </w:rPr>
              <w:t xml:space="preserve"> половых органов.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Исследование мокроты.</w:t>
            </w:r>
          </w:p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Исследования при грибковых заболеваниях.</w:t>
            </w:r>
          </w:p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Работа  на анализаторе мочи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DE430F">
              <w:rPr>
                <w:rFonts w:ascii="Times New Roman" w:hAnsi="Times New Roman"/>
                <w:sz w:val="24"/>
                <w:szCs w:val="24"/>
              </w:rPr>
              <w:t xml:space="preserve"> Работа  на </w:t>
            </w:r>
            <w:proofErr w:type="spellStart"/>
            <w:r w:rsidRPr="00DE430F">
              <w:rPr>
                <w:rFonts w:ascii="Times New Roman" w:hAnsi="Times New Roman"/>
                <w:sz w:val="24"/>
                <w:szCs w:val="24"/>
              </w:rPr>
              <w:t>спермоанализаторах</w:t>
            </w:r>
            <w:proofErr w:type="spellEnd"/>
            <w:r w:rsidRPr="00DE4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егистрация результатов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D530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тилизация отработанного материала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</w:tbl>
    <w:p w:rsidR="001D7834" w:rsidRDefault="001D7834" w:rsidP="001D7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7834" w:rsidRDefault="001D7834" w:rsidP="00357825">
      <w:pPr>
        <w:pStyle w:val="a1"/>
        <w:rPr>
          <w:rFonts w:eastAsiaTheme="minorEastAsia"/>
          <w:b/>
          <w:color w:val="auto"/>
          <w:sz w:val="28"/>
        </w:rPr>
      </w:pPr>
    </w:p>
    <w:p w:rsidR="00444B8C" w:rsidRDefault="00444B8C" w:rsidP="00357825">
      <w:pPr>
        <w:pStyle w:val="a1"/>
        <w:rPr>
          <w:rFonts w:eastAsiaTheme="minorEastAsia"/>
          <w:b/>
          <w:color w:val="auto"/>
          <w:sz w:val="28"/>
        </w:rPr>
      </w:pPr>
    </w:p>
    <w:p w:rsidR="00773182" w:rsidRDefault="00773182" w:rsidP="00357825">
      <w:pPr>
        <w:pStyle w:val="a1"/>
        <w:rPr>
          <w:rFonts w:eastAsiaTheme="minorEastAsia"/>
          <w:b/>
          <w:color w:val="auto"/>
          <w:sz w:val="28"/>
        </w:rPr>
      </w:pPr>
    </w:p>
    <w:p w:rsidR="00773182" w:rsidRDefault="00773182" w:rsidP="00357825">
      <w:pPr>
        <w:pStyle w:val="a1"/>
        <w:rPr>
          <w:rFonts w:eastAsiaTheme="minorEastAsia"/>
          <w:b/>
          <w:color w:val="auto"/>
          <w:sz w:val="28"/>
        </w:rPr>
      </w:pPr>
    </w:p>
    <w:p w:rsidR="00357825" w:rsidRDefault="00357825" w:rsidP="00357825">
      <w:pPr>
        <w:pStyle w:val="a1"/>
        <w:rPr>
          <w:b/>
          <w:sz w:val="28"/>
          <w:szCs w:val="28"/>
        </w:rPr>
      </w:pPr>
    </w:p>
    <w:p w:rsidR="001D7834" w:rsidRPr="00F7406A" w:rsidRDefault="001D7834" w:rsidP="001D7834">
      <w:pPr>
        <w:spacing w:after="0"/>
        <w:rPr>
          <w:rFonts w:ascii="Times New Roman" w:hAnsi="Times New Roman"/>
          <w:b/>
          <w:sz w:val="28"/>
          <w:szCs w:val="28"/>
        </w:rPr>
      </w:pPr>
      <w:r w:rsidRPr="00F7406A">
        <w:rPr>
          <w:rFonts w:ascii="Times New Roman" w:hAnsi="Times New Roman"/>
          <w:b/>
          <w:sz w:val="28"/>
          <w:szCs w:val="28"/>
        </w:rPr>
        <w:lastRenderedPageBreak/>
        <w:t>8.ОТЧЕТ ПО ПРОИЗВОДСТВЕННОЙ ПРАКТИКЕ</w:t>
      </w:r>
    </w:p>
    <w:p w:rsidR="001D7834" w:rsidRPr="00F7406A" w:rsidRDefault="001D7834" w:rsidP="001D7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D7834" w:rsidRPr="00444B8C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Ф.И.О. </w:t>
      </w:r>
      <w:proofErr w:type="gramStart"/>
      <w:r w:rsidRPr="00F7406A">
        <w:rPr>
          <w:rFonts w:ascii="Times New Roman" w:hAnsi="Times New Roman"/>
          <w:sz w:val="28"/>
          <w:szCs w:val="28"/>
        </w:rPr>
        <w:t>о</w:t>
      </w:r>
      <w:r w:rsidR="00444B8C">
        <w:rPr>
          <w:rFonts w:ascii="Times New Roman" w:hAnsi="Times New Roman"/>
          <w:sz w:val="28"/>
          <w:szCs w:val="28"/>
        </w:rPr>
        <w:t>бучающегося</w:t>
      </w:r>
      <w:proofErr w:type="gramEnd"/>
      <w:r w:rsidR="00444B8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44B8C" w:rsidRPr="00444B8C">
        <w:rPr>
          <w:rFonts w:ascii="Times New Roman" w:hAnsi="Times New Roman"/>
          <w:sz w:val="28"/>
          <w:szCs w:val="28"/>
          <w:u w:val="single"/>
        </w:rPr>
        <w:t>Байыр-оол</w:t>
      </w:r>
      <w:proofErr w:type="spellEnd"/>
      <w:r w:rsidR="00444B8C" w:rsidRPr="00444B8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44B8C" w:rsidRPr="00444B8C">
        <w:rPr>
          <w:rFonts w:ascii="Times New Roman" w:hAnsi="Times New Roman"/>
          <w:sz w:val="28"/>
          <w:szCs w:val="28"/>
          <w:u w:val="single"/>
        </w:rPr>
        <w:t>Чимис</w:t>
      </w:r>
      <w:proofErr w:type="spellEnd"/>
      <w:r w:rsidR="00444B8C" w:rsidRPr="00444B8C">
        <w:rPr>
          <w:rFonts w:ascii="Times New Roman" w:hAnsi="Times New Roman"/>
          <w:sz w:val="28"/>
          <w:szCs w:val="28"/>
          <w:u w:val="single"/>
        </w:rPr>
        <w:t xml:space="preserve"> Евгеньевны</w:t>
      </w:r>
    </w:p>
    <w:p w:rsidR="001D7834" w:rsidRPr="00F7406A" w:rsidRDefault="001D7834" w:rsidP="001D7834">
      <w:pPr>
        <w:spacing w:after="0"/>
        <w:rPr>
          <w:rFonts w:ascii="Times New Roman" w:hAnsi="Times New Roman"/>
          <w:b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Группы    </w:t>
      </w:r>
      <w:r w:rsidR="00444B8C">
        <w:rPr>
          <w:rFonts w:ascii="Times New Roman" w:hAnsi="Times New Roman"/>
          <w:sz w:val="28"/>
          <w:szCs w:val="28"/>
        </w:rPr>
        <w:t>306-1</w:t>
      </w:r>
      <w:r w:rsidR="00595EDC">
        <w:rPr>
          <w:rFonts w:ascii="Times New Roman" w:hAnsi="Times New Roman"/>
          <w:sz w:val="28"/>
          <w:szCs w:val="28"/>
        </w:rPr>
        <w:t xml:space="preserve">   </w:t>
      </w:r>
      <w:r w:rsidRPr="00F7406A">
        <w:rPr>
          <w:rFonts w:ascii="Times New Roman" w:hAnsi="Times New Roman"/>
          <w:sz w:val="28"/>
          <w:szCs w:val="28"/>
        </w:rPr>
        <w:t xml:space="preserve"> </w:t>
      </w:r>
      <w:r w:rsidRPr="00F7406A">
        <w:rPr>
          <w:rFonts w:ascii="Times New Roman" w:hAnsi="Times New Roman"/>
          <w:b/>
          <w:sz w:val="28"/>
          <w:szCs w:val="28"/>
        </w:rPr>
        <w:t>специальности 31.02.03 - Лабораторная диагностика</w:t>
      </w:r>
    </w:p>
    <w:p w:rsidR="001D7834" w:rsidRPr="00F7406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7406A">
        <w:rPr>
          <w:rFonts w:ascii="Times New Roman" w:hAnsi="Times New Roman"/>
          <w:sz w:val="28"/>
          <w:szCs w:val="28"/>
        </w:rPr>
        <w:t>Проходившего</w:t>
      </w:r>
      <w:proofErr w:type="gramEnd"/>
      <w:r w:rsidRPr="00F7406A">
        <w:rPr>
          <w:rFonts w:ascii="Times New Roman" w:hAnsi="Times New Roman"/>
          <w:sz w:val="28"/>
          <w:szCs w:val="28"/>
        </w:rPr>
        <w:t xml:space="preserve"> (ей) производственную практику </w:t>
      </w:r>
    </w:p>
    <w:p w:rsidR="001D7834" w:rsidRPr="00F7406A" w:rsidRDefault="00595EDC" w:rsidP="001D7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</w:t>
      </w:r>
      <w:r w:rsidR="00444B8C">
        <w:rPr>
          <w:rFonts w:ascii="Times New Roman" w:hAnsi="Times New Roman"/>
          <w:sz w:val="28"/>
          <w:szCs w:val="28"/>
        </w:rPr>
        <w:t xml:space="preserve">9 декабря </w:t>
      </w:r>
      <w:r w:rsidR="001D7834" w:rsidRPr="00F7406A">
        <w:rPr>
          <w:rFonts w:ascii="Times New Roman" w:hAnsi="Times New Roman"/>
          <w:sz w:val="28"/>
          <w:szCs w:val="28"/>
        </w:rPr>
        <w:t xml:space="preserve">по </w:t>
      </w:r>
      <w:r w:rsidR="00444B8C"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декабря</w:t>
      </w:r>
      <w:r w:rsidR="00F0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 </w:t>
      </w:r>
      <w:r w:rsidR="001D7834" w:rsidRPr="00F7406A">
        <w:rPr>
          <w:rFonts w:ascii="Times New Roman" w:hAnsi="Times New Roman"/>
          <w:sz w:val="28"/>
          <w:szCs w:val="28"/>
        </w:rPr>
        <w:t>г</w:t>
      </w:r>
    </w:p>
    <w:p w:rsidR="001D7834" w:rsidRDefault="001D7834" w:rsidP="001D7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5E6808" w:rsidRPr="00F7406A" w:rsidRDefault="005E6808" w:rsidP="001D78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7834" w:rsidRDefault="001D7834" w:rsidP="001D7834">
      <w:pPr>
        <w:pStyle w:val="ac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F7406A">
        <w:rPr>
          <w:b/>
          <w:sz w:val="28"/>
          <w:szCs w:val="28"/>
        </w:rPr>
        <w:t>Цифровой отчет</w:t>
      </w:r>
    </w:p>
    <w:p w:rsidR="005E6808" w:rsidRPr="00F7406A" w:rsidRDefault="005E6808" w:rsidP="005E6808">
      <w:pPr>
        <w:pStyle w:val="ac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708"/>
      </w:tblGrid>
      <w:tr w:rsidR="001D7834" w:rsidRPr="00F7406A" w:rsidTr="00D5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F7406A">
              <w:rPr>
                <w:sz w:val="28"/>
                <w:szCs w:val="28"/>
              </w:rPr>
              <w:t>Виды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1D7834" w:rsidRPr="00F7406A" w:rsidTr="00D5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D5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before="8" w:after="8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прием, маркировка, регистрация биоматериала.</w:t>
            </w:r>
          </w:p>
          <w:p w:rsidR="001D7834" w:rsidRPr="00F7406A" w:rsidRDefault="001D7834" w:rsidP="00D530C2">
            <w:pPr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D5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D5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sz w:val="28"/>
                <w:szCs w:val="28"/>
              </w:rPr>
              <w:t>Исследование биологических жидкостей:</w:t>
            </w:r>
          </w:p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</w:t>
            </w:r>
            <w:r w:rsidRPr="00F7406A">
              <w:rPr>
                <w:rFonts w:ascii="Times New Roman" w:hAnsi="Times New Roman"/>
                <w:iCs/>
                <w:sz w:val="28"/>
                <w:szCs w:val="28"/>
              </w:rPr>
              <w:t xml:space="preserve"> Исследование мочевой системы.</w:t>
            </w:r>
          </w:p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7406A">
              <w:rPr>
                <w:bCs/>
                <w:sz w:val="28"/>
                <w:szCs w:val="28"/>
              </w:rPr>
              <w:t xml:space="preserve"> </w:t>
            </w: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Исследование содержимого ЖКТ</w:t>
            </w:r>
          </w:p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</w:t>
            </w:r>
            <w:r w:rsidRPr="00F7406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Исследование спинномозговой жидкости.</w:t>
            </w:r>
          </w:p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  <w:r w:rsidRPr="00F7406A">
              <w:rPr>
                <w:rFonts w:ascii="Times New Roman" w:hAnsi="Times New Roman"/>
                <w:sz w:val="28"/>
                <w:szCs w:val="28"/>
              </w:rPr>
              <w:t xml:space="preserve"> Исследование жидкостей серозных полостей.</w:t>
            </w:r>
          </w:p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 xml:space="preserve"> -Исследование </w:t>
            </w:r>
            <w:proofErr w:type="gramStart"/>
            <w:r w:rsidRPr="00F7406A">
              <w:rPr>
                <w:rFonts w:ascii="Times New Roman" w:hAnsi="Times New Roman"/>
                <w:sz w:val="28"/>
                <w:szCs w:val="28"/>
              </w:rPr>
              <w:t>отделяемого</w:t>
            </w:r>
            <w:proofErr w:type="gramEnd"/>
            <w:r w:rsidRPr="00F7406A">
              <w:rPr>
                <w:rFonts w:ascii="Times New Roman" w:hAnsi="Times New Roman"/>
                <w:sz w:val="28"/>
                <w:szCs w:val="28"/>
              </w:rPr>
              <w:t xml:space="preserve"> половых органов.</w:t>
            </w:r>
          </w:p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Исследование мокроты.</w:t>
            </w:r>
          </w:p>
          <w:p w:rsidR="001D7834" w:rsidRPr="00F7406A" w:rsidRDefault="001D7834" w:rsidP="00D530C2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Исследования при грибковых заболеваниях.</w:t>
            </w:r>
          </w:p>
          <w:p w:rsidR="001D7834" w:rsidRPr="00F7406A" w:rsidRDefault="001D7834" w:rsidP="00D530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 xml:space="preserve">- Работа  на анализаторе мочи и </w:t>
            </w:r>
            <w:proofErr w:type="spellStart"/>
            <w:r w:rsidRPr="00F7406A">
              <w:rPr>
                <w:rFonts w:ascii="Times New Roman" w:hAnsi="Times New Roman"/>
                <w:sz w:val="28"/>
                <w:szCs w:val="28"/>
              </w:rPr>
              <w:t>спермоанализаторах</w:t>
            </w:r>
            <w:proofErr w:type="spellEnd"/>
            <w:r w:rsidRPr="00F740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D5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D530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before="10"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стерилизации и дезинфекции лабораторной посуды, инструментария, средств защиты; </w:t>
            </w:r>
          </w:p>
          <w:p w:rsidR="001D7834" w:rsidRPr="00F7406A" w:rsidRDefault="001D7834" w:rsidP="00D530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D530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30C2" w:rsidRDefault="00D530C2" w:rsidP="00EA15CF">
      <w:pPr>
        <w:pStyle w:val="1"/>
        <w:spacing w:line="276" w:lineRule="auto"/>
        <w:ind w:firstLine="0"/>
        <w:jc w:val="left"/>
        <w:rPr>
          <w:bCs w:val="0"/>
          <w:sz w:val="24"/>
          <w:szCs w:val="24"/>
        </w:rPr>
      </w:pPr>
      <w:bookmarkStart w:id="1" w:name="_Toc358385192"/>
      <w:bookmarkStart w:id="2" w:name="_Toc358385537"/>
      <w:bookmarkStart w:id="3" w:name="_Toc358385866"/>
      <w:bookmarkStart w:id="4" w:name="_Toc359316875"/>
    </w:p>
    <w:p w:rsidR="00773182" w:rsidRPr="00F61B30" w:rsidRDefault="00D530C2" w:rsidP="00F61B30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1D7834" w:rsidRDefault="00EA15CF" w:rsidP="00C44A70">
      <w:pPr>
        <w:pStyle w:val="1"/>
        <w:spacing w:line="360" w:lineRule="auto"/>
        <w:ind w:firstLin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День 1 </w:t>
      </w:r>
      <w:r w:rsidR="003A681D">
        <w:rPr>
          <w:bCs w:val="0"/>
          <w:sz w:val="28"/>
          <w:szCs w:val="28"/>
        </w:rPr>
        <w:t>(09.12</w:t>
      </w:r>
      <w:r>
        <w:rPr>
          <w:bCs w:val="0"/>
          <w:sz w:val="28"/>
          <w:szCs w:val="28"/>
        </w:rPr>
        <w:t>.19)</w:t>
      </w:r>
      <w:r w:rsidR="00E9001E">
        <w:rPr>
          <w:bCs w:val="0"/>
          <w:sz w:val="28"/>
          <w:szCs w:val="28"/>
        </w:rPr>
        <w:t xml:space="preserve">  Вводный инструктаж</w:t>
      </w:r>
    </w:p>
    <w:p w:rsidR="001E19BE" w:rsidRPr="00F461BF" w:rsidRDefault="001E19BE" w:rsidP="001E19BE">
      <w:pPr>
        <w:pStyle w:val="a1"/>
        <w:spacing w:line="360" w:lineRule="auto"/>
        <w:rPr>
          <w:sz w:val="28"/>
          <w:szCs w:val="28"/>
        </w:rPr>
      </w:pPr>
      <w:r w:rsidRPr="00F461BF">
        <w:rPr>
          <w:sz w:val="28"/>
          <w:szCs w:val="28"/>
        </w:rPr>
        <w:t>Сегодня наша бригада пришла на прои</w:t>
      </w:r>
      <w:r>
        <w:rPr>
          <w:sz w:val="28"/>
          <w:szCs w:val="28"/>
        </w:rPr>
        <w:t>зводственную практику в КГБУЗ «Красноярская краевая больница ».</w:t>
      </w:r>
    </w:p>
    <w:p w:rsidR="001E19BE" w:rsidRDefault="001E19BE" w:rsidP="001E19BE">
      <w:pPr>
        <w:pStyle w:val="a1"/>
        <w:spacing w:line="360" w:lineRule="auto"/>
        <w:rPr>
          <w:sz w:val="28"/>
          <w:szCs w:val="28"/>
        </w:rPr>
      </w:pPr>
      <w:r w:rsidRPr="00F461BF">
        <w:rPr>
          <w:sz w:val="28"/>
          <w:szCs w:val="28"/>
        </w:rPr>
        <w:t>Когда мы пришли</w:t>
      </w:r>
      <w:r>
        <w:rPr>
          <w:sz w:val="28"/>
          <w:szCs w:val="28"/>
        </w:rPr>
        <w:t xml:space="preserve"> в лабораторию, нас</w:t>
      </w:r>
      <w:r w:rsidRPr="00F461BF">
        <w:rPr>
          <w:sz w:val="28"/>
          <w:szCs w:val="28"/>
        </w:rPr>
        <w:t xml:space="preserve"> старший фельдшер-лабо</w:t>
      </w:r>
      <w:r>
        <w:rPr>
          <w:sz w:val="28"/>
          <w:szCs w:val="28"/>
        </w:rPr>
        <w:t>рант</w:t>
      </w:r>
      <w:r w:rsidRPr="00F461B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</w:t>
      </w:r>
      <w:r w:rsidRPr="00F46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инженеру по охране труда для проведения вводного  инструктажа по</w:t>
      </w:r>
      <w:r w:rsidRPr="00F461BF">
        <w:rPr>
          <w:sz w:val="28"/>
          <w:szCs w:val="28"/>
        </w:rPr>
        <w:t xml:space="preserve"> техники </w:t>
      </w:r>
      <w:proofErr w:type="gramStart"/>
      <w:r w:rsidRPr="00F461BF"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затем ознакомились с правилами работы в КДЛ.</w:t>
      </w:r>
    </w:p>
    <w:p w:rsidR="001E19BE" w:rsidRPr="001E19BE" w:rsidRDefault="001E19BE" w:rsidP="001E19BE">
      <w:pPr>
        <w:pStyle w:val="a1"/>
      </w:pPr>
    </w:p>
    <w:p w:rsidR="00D530C2" w:rsidRPr="00D530C2" w:rsidRDefault="001E19BE" w:rsidP="00C84A7F">
      <w:pPr>
        <w:pStyle w:val="a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ВВОДНЫЙ </w:t>
      </w:r>
      <w:r w:rsidR="00D530C2" w:rsidRPr="00D530C2">
        <w:rPr>
          <w:b/>
          <w:sz w:val="28"/>
          <w:szCs w:val="28"/>
        </w:rPr>
        <w:t xml:space="preserve">ИНСТРУКТАЖ </w:t>
      </w:r>
      <w:r>
        <w:rPr>
          <w:b/>
          <w:sz w:val="28"/>
          <w:szCs w:val="28"/>
        </w:rPr>
        <w:t xml:space="preserve"> </w:t>
      </w:r>
      <w:r w:rsidR="00D530C2" w:rsidRPr="00D530C2">
        <w:rPr>
          <w:b/>
          <w:sz w:val="28"/>
          <w:szCs w:val="28"/>
        </w:rPr>
        <w:t>ПО ТЕХНИКЕ БЕЗОПАСНОСТИ</w:t>
      </w:r>
    </w:p>
    <w:p w:rsidR="00D530C2" w:rsidRPr="00D530C2" w:rsidRDefault="00D530C2" w:rsidP="00C84A7F">
      <w:pPr>
        <w:pStyle w:val="a1"/>
        <w:numPr>
          <w:ilvl w:val="0"/>
          <w:numId w:val="11"/>
        </w:numPr>
        <w:tabs>
          <w:tab w:val="clear" w:pos="708"/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D530C2">
        <w:rPr>
          <w:sz w:val="28"/>
          <w:szCs w:val="28"/>
        </w:rPr>
        <w:t xml:space="preserve">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 с временными работниками, командированными студентами, прибывшими на практику. </w:t>
      </w:r>
    </w:p>
    <w:p w:rsidR="00D530C2" w:rsidRPr="00D530C2" w:rsidRDefault="005E6808" w:rsidP="00C84A7F">
      <w:pPr>
        <w:pStyle w:val="a1"/>
        <w:spacing w:line="360" w:lineRule="auto"/>
        <w:ind w:left="284"/>
        <w:rPr>
          <w:sz w:val="28"/>
          <w:szCs w:val="28"/>
        </w:rPr>
      </w:pPr>
      <w:r w:rsidRPr="00D530C2">
        <w:rPr>
          <w:sz w:val="28"/>
          <w:szCs w:val="28"/>
        </w:rPr>
        <w:t>Ц</w:t>
      </w:r>
      <w:r w:rsidR="00D530C2" w:rsidRPr="00D530C2">
        <w:rPr>
          <w:sz w:val="28"/>
          <w:szCs w:val="28"/>
        </w:rPr>
        <w:t>ель</w:t>
      </w:r>
      <w:r>
        <w:rPr>
          <w:sz w:val="28"/>
          <w:szCs w:val="28"/>
        </w:rPr>
        <w:t xml:space="preserve"> вводного инструктажа</w:t>
      </w:r>
      <w:r w:rsidR="00D530C2" w:rsidRPr="00D530C2">
        <w:rPr>
          <w:sz w:val="28"/>
          <w:szCs w:val="28"/>
        </w:rPr>
        <w:t xml:space="preserve"> дать вновь поступившему работнику знания, позволяющие ему свободно ориентироваться в окружающей обстановке, в учреждении.</w:t>
      </w:r>
    </w:p>
    <w:p w:rsidR="00D530C2" w:rsidRPr="00D530C2" w:rsidRDefault="00D530C2" w:rsidP="00C84A7F">
      <w:pPr>
        <w:pStyle w:val="a1"/>
        <w:numPr>
          <w:ilvl w:val="0"/>
          <w:numId w:val="11"/>
        </w:numPr>
        <w:tabs>
          <w:tab w:val="clear" w:pos="708"/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D530C2">
        <w:rPr>
          <w:sz w:val="28"/>
          <w:szCs w:val="28"/>
        </w:rPr>
        <w:t>Вводный инструктаж поводится инженером по охране труда и должен регистрироваться в журнале учета инструктажа. Страницы журнала вводного инструктажа должны быть пронумерованы, прошнурованы и скреплены печатью.</w:t>
      </w:r>
    </w:p>
    <w:p w:rsidR="00D530C2" w:rsidRPr="00D530C2" w:rsidRDefault="00D530C2" w:rsidP="00C84A7F">
      <w:pPr>
        <w:pStyle w:val="a1"/>
        <w:numPr>
          <w:ilvl w:val="0"/>
          <w:numId w:val="11"/>
        </w:numPr>
        <w:tabs>
          <w:tab w:val="clear" w:pos="708"/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D530C2">
        <w:rPr>
          <w:sz w:val="28"/>
          <w:szCs w:val="28"/>
        </w:rPr>
        <w:t>Вводный инструктаж долже</w:t>
      </w:r>
      <w:r w:rsidR="00BB2A78">
        <w:rPr>
          <w:sz w:val="28"/>
          <w:szCs w:val="28"/>
        </w:rPr>
        <w:t>н познакомить нового работника</w:t>
      </w:r>
      <w:r w:rsidRPr="00D530C2">
        <w:rPr>
          <w:sz w:val="28"/>
          <w:szCs w:val="28"/>
        </w:rPr>
        <w:t>: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530C2" w:rsidRPr="00D530C2">
        <w:rPr>
          <w:sz w:val="28"/>
          <w:szCs w:val="28"/>
        </w:rPr>
        <w:t>бщими сведениями о предприятии, характерными особенностями производства;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530C2" w:rsidRPr="00D530C2">
        <w:rPr>
          <w:sz w:val="28"/>
          <w:szCs w:val="28"/>
        </w:rPr>
        <w:t>сновными положениями законодательства об охране труда</w:t>
      </w:r>
    </w:p>
    <w:p w:rsidR="00D530C2" w:rsidRPr="00D530C2" w:rsidRDefault="00AA5B94" w:rsidP="00C84A7F">
      <w:pPr>
        <w:pStyle w:val="a1"/>
        <w:spacing w:line="360" w:lineRule="auto"/>
        <w:ind w:left="1418" w:hanging="284"/>
        <w:rPr>
          <w:sz w:val="28"/>
          <w:szCs w:val="28"/>
        </w:rPr>
      </w:pPr>
      <w:r>
        <w:rPr>
          <w:sz w:val="28"/>
          <w:szCs w:val="28"/>
        </w:rPr>
        <w:t>-</w:t>
      </w:r>
      <w:r w:rsidR="005E6808">
        <w:rPr>
          <w:sz w:val="28"/>
          <w:szCs w:val="28"/>
        </w:rPr>
        <w:t xml:space="preserve"> </w:t>
      </w:r>
      <w:r w:rsidR="00D530C2" w:rsidRPr="00D530C2">
        <w:rPr>
          <w:sz w:val="28"/>
          <w:szCs w:val="28"/>
        </w:rPr>
        <w:t xml:space="preserve">Трудовой договор, рабочее время и время отдыха, льготы и </w:t>
      </w:r>
      <w:r w:rsidR="005E6808">
        <w:rPr>
          <w:sz w:val="28"/>
          <w:szCs w:val="28"/>
        </w:rPr>
        <w:t xml:space="preserve">    </w:t>
      </w:r>
      <w:r w:rsidR="00D530C2" w:rsidRPr="00D530C2">
        <w:rPr>
          <w:sz w:val="28"/>
          <w:szCs w:val="28"/>
        </w:rPr>
        <w:t>компенсации;</w:t>
      </w:r>
    </w:p>
    <w:p w:rsidR="00D530C2" w:rsidRPr="00D530C2" w:rsidRDefault="00AA5B94" w:rsidP="00C84A7F">
      <w:pPr>
        <w:pStyle w:val="a1"/>
        <w:spacing w:line="360" w:lineRule="auto"/>
        <w:ind w:left="1418" w:hanging="284"/>
        <w:rPr>
          <w:sz w:val="28"/>
          <w:szCs w:val="28"/>
        </w:rPr>
      </w:pPr>
      <w:r>
        <w:rPr>
          <w:sz w:val="28"/>
          <w:szCs w:val="28"/>
        </w:rPr>
        <w:t>-</w:t>
      </w:r>
      <w:r w:rsidR="00D530C2" w:rsidRPr="00D530C2">
        <w:rPr>
          <w:sz w:val="28"/>
          <w:szCs w:val="28"/>
        </w:rPr>
        <w:t>Правила внутреннего трудового распорядка, ответственность за нарушение правил;</w:t>
      </w:r>
    </w:p>
    <w:p w:rsidR="00D530C2" w:rsidRPr="00D530C2" w:rsidRDefault="00AA5B94" w:rsidP="00C84A7F">
      <w:pPr>
        <w:pStyle w:val="a1"/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-</w:t>
      </w:r>
      <w:r w:rsidR="00D530C2" w:rsidRPr="00D530C2">
        <w:rPr>
          <w:sz w:val="28"/>
          <w:szCs w:val="28"/>
        </w:rPr>
        <w:t>Организация работы по охране труда.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530C2" w:rsidRPr="00D530C2">
        <w:rPr>
          <w:sz w:val="28"/>
          <w:szCs w:val="28"/>
        </w:rPr>
        <w:t>бщим</w:t>
      </w:r>
      <w:r>
        <w:rPr>
          <w:sz w:val="28"/>
          <w:szCs w:val="28"/>
        </w:rPr>
        <w:t>и правилами поведения работников</w:t>
      </w:r>
      <w:r w:rsidR="00D530C2" w:rsidRPr="00D530C2">
        <w:rPr>
          <w:sz w:val="28"/>
          <w:szCs w:val="28"/>
        </w:rPr>
        <w:t xml:space="preserve"> на территории учреждения;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D530C2" w:rsidRPr="00D530C2">
        <w:rPr>
          <w:sz w:val="28"/>
          <w:szCs w:val="28"/>
        </w:rPr>
        <w:t>сновными опасными и вредными производственными факторами, характерными для данного производства;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530C2" w:rsidRPr="00D530C2">
        <w:rPr>
          <w:sz w:val="28"/>
          <w:szCs w:val="28"/>
        </w:rPr>
        <w:t>сновными требованиями производственной санитарии и личной гигиены;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D530C2" w:rsidRPr="00D530C2">
        <w:rPr>
          <w:sz w:val="28"/>
          <w:szCs w:val="28"/>
        </w:rPr>
        <w:t>редствами индивидуальной защиты. Порядок и нормы выдачи СИЗ, сроки носки;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530C2" w:rsidRPr="00D530C2">
        <w:rPr>
          <w:sz w:val="28"/>
          <w:szCs w:val="28"/>
        </w:rPr>
        <w:t>бстоятельства и причины отдельных характерных несчастных случаев, которые могут быть при несоблюдении инструкций;</w:t>
      </w:r>
    </w:p>
    <w:p w:rsidR="00D530C2" w:rsidRPr="00D530C2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530C2" w:rsidRPr="00D530C2">
        <w:rPr>
          <w:sz w:val="28"/>
          <w:szCs w:val="28"/>
        </w:rPr>
        <w:t>ожарной безопасностью;</w:t>
      </w:r>
    </w:p>
    <w:p w:rsidR="00484596" w:rsidRPr="00C84A7F" w:rsidRDefault="00AA5B94" w:rsidP="00C84A7F">
      <w:pPr>
        <w:pStyle w:val="a1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530C2" w:rsidRPr="00D530C2">
        <w:rPr>
          <w:sz w:val="28"/>
          <w:szCs w:val="28"/>
        </w:rPr>
        <w:t>ервой помощью п</w:t>
      </w:r>
      <w:r>
        <w:rPr>
          <w:sz w:val="28"/>
          <w:szCs w:val="28"/>
        </w:rPr>
        <w:t>острадавшим. Действия работников</w:t>
      </w:r>
      <w:r w:rsidR="00D530C2" w:rsidRPr="00D530C2">
        <w:rPr>
          <w:sz w:val="28"/>
          <w:szCs w:val="28"/>
        </w:rPr>
        <w:t xml:space="preserve"> при возникновении несчастного случая на участке.</w:t>
      </w:r>
    </w:p>
    <w:p w:rsidR="00D530C2" w:rsidRPr="00AA5B94" w:rsidRDefault="00A23891" w:rsidP="00C84A7F">
      <w:pPr>
        <w:pStyle w:val="a1"/>
        <w:spacing w:line="360" w:lineRule="auto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 w:rsidR="00D530C2" w:rsidRPr="00AA5B94">
        <w:rPr>
          <w:b/>
          <w:sz w:val="28"/>
          <w:szCs w:val="28"/>
        </w:rPr>
        <w:t>РАБОТЫ В КДЛ</w:t>
      </w:r>
    </w:p>
    <w:p w:rsidR="00D530C2" w:rsidRPr="00D530C2" w:rsidRDefault="00AA5B94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0C2" w:rsidRPr="00D530C2">
        <w:rPr>
          <w:sz w:val="28"/>
          <w:szCs w:val="28"/>
        </w:rPr>
        <w:t>Медицинскому персоналу КДЛ следует избегать контактов кожи и слизистых оболочек с кровью и другими биологическими жид</w:t>
      </w:r>
      <w:r>
        <w:rPr>
          <w:sz w:val="28"/>
          <w:szCs w:val="28"/>
        </w:rPr>
        <w:t>костями, для этого необходимо: р</w:t>
      </w:r>
      <w:r w:rsidR="00D530C2" w:rsidRPr="00D530C2">
        <w:rPr>
          <w:sz w:val="28"/>
          <w:szCs w:val="28"/>
        </w:rPr>
        <w:t xml:space="preserve">аботать в медицинских халатах, шапочках, сменной обуви, а при угрозе </w:t>
      </w:r>
      <w:proofErr w:type="spellStart"/>
      <w:r w:rsidR="00D530C2" w:rsidRPr="00D530C2">
        <w:rPr>
          <w:sz w:val="28"/>
          <w:szCs w:val="28"/>
        </w:rPr>
        <w:t>забрызгивания</w:t>
      </w:r>
      <w:proofErr w:type="spellEnd"/>
      <w:r w:rsidR="00D530C2" w:rsidRPr="00D530C2">
        <w:rPr>
          <w:sz w:val="28"/>
          <w:szCs w:val="28"/>
        </w:rPr>
        <w:t xml:space="preserve"> кровью или дру</w:t>
      </w:r>
      <w:r>
        <w:rPr>
          <w:sz w:val="28"/>
          <w:szCs w:val="28"/>
        </w:rPr>
        <w:t xml:space="preserve">гими биологическими жидкостями </w:t>
      </w:r>
      <w:r w:rsidR="00D530C2" w:rsidRPr="00D530C2">
        <w:rPr>
          <w:sz w:val="28"/>
          <w:szCs w:val="28"/>
        </w:rPr>
        <w:t xml:space="preserve"> в масках, очках, </w:t>
      </w:r>
      <w:r w:rsidRPr="00D530C2">
        <w:rPr>
          <w:sz w:val="28"/>
          <w:szCs w:val="28"/>
        </w:rPr>
        <w:t>клеёнчатом</w:t>
      </w:r>
      <w:r w:rsidR="00484596">
        <w:rPr>
          <w:sz w:val="28"/>
          <w:szCs w:val="28"/>
        </w:rPr>
        <w:t xml:space="preserve"> фартуке;</w:t>
      </w:r>
    </w:p>
    <w:p w:rsidR="00702DF8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30C2" w:rsidRPr="00D530C2">
        <w:rPr>
          <w:sz w:val="28"/>
          <w:szCs w:val="28"/>
        </w:rPr>
        <w:t>Работать с исследуемым материалом в резиновых перчатках, все повреждения кожи на руках должны быть закрыты л</w:t>
      </w:r>
      <w:r w:rsidR="00484596">
        <w:rPr>
          <w:sz w:val="28"/>
          <w:szCs w:val="28"/>
        </w:rPr>
        <w:t>ейкопластырем или напальчником;</w:t>
      </w:r>
    </w:p>
    <w:p w:rsidR="00D530C2" w:rsidRPr="00D530C2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4596">
        <w:rPr>
          <w:sz w:val="28"/>
          <w:szCs w:val="28"/>
        </w:rPr>
        <w:t>Избегать уколов и порезов;</w:t>
      </w:r>
    </w:p>
    <w:p w:rsidR="00D530C2" w:rsidRPr="00D530C2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30C2" w:rsidRPr="00D530C2">
        <w:rPr>
          <w:sz w:val="28"/>
          <w:szCs w:val="28"/>
        </w:rPr>
        <w:t xml:space="preserve">Проводить разборку, мойку, </w:t>
      </w:r>
      <w:r w:rsidR="00444B8C" w:rsidRPr="00D530C2">
        <w:rPr>
          <w:sz w:val="28"/>
          <w:szCs w:val="28"/>
        </w:rPr>
        <w:t>ополаскивание</w:t>
      </w:r>
      <w:r w:rsidR="00D530C2" w:rsidRPr="00D530C2">
        <w:rPr>
          <w:sz w:val="28"/>
          <w:szCs w:val="28"/>
        </w:rPr>
        <w:t xml:space="preserve"> лабораторного инструментария, посуды после предварительной дезинфекции в резиновых перчатках;</w:t>
      </w:r>
    </w:p>
    <w:p w:rsidR="00D530C2" w:rsidRPr="00D530C2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5.</w:t>
      </w:r>
      <w:r w:rsidR="00D530C2" w:rsidRPr="00D530C2">
        <w:rPr>
          <w:sz w:val="28"/>
          <w:szCs w:val="28"/>
        </w:rPr>
        <w:t xml:space="preserve">В случае загрязнения кожных покровов кровью или другими биологическими жидкостями следует немедленно обработать их в течение 2 мин тампоном, обильно смоченным 70% спиртом, вымыть под проточной водой с мылом и вытереть индивидуальным тампоном. При </w:t>
      </w:r>
      <w:r w:rsidR="00D530C2" w:rsidRPr="00D530C2">
        <w:rPr>
          <w:sz w:val="28"/>
          <w:szCs w:val="28"/>
        </w:rPr>
        <w:lastRenderedPageBreak/>
        <w:t>загрязнении перчаток кровью их протирают тампоном, смоченным 3% раствором хлорамина,</w:t>
      </w:r>
      <w:r w:rsidR="00484596">
        <w:rPr>
          <w:sz w:val="28"/>
          <w:szCs w:val="28"/>
        </w:rPr>
        <w:t xml:space="preserve"> 6% раствором перекиси водорода;</w:t>
      </w:r>
    </w:p>
    <w:p w:rsidR="00D530C2" w:rsidRPr="00D530C2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530C2" w:rsidRPr="00D530C2">
        <w:rPr>
          <w:sz w:val="28"/>
          <w:szCs w:val="28"/>
        </w:rPr>
        <w:t>При подозрении на попадание крови на слизистые оболочки их немедленно обрабатывают струей воды, 1% раствором протаргола; рот и горло прополаскивают 70% спиртом, или 1% раствором борной кислоты, или 0,05% раствором перманганата калия;</w:t>
      </w:r>
    </w:p>
    <w:p w:rsidR="00D530C2" w:rsidRPr="00D530C2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530C2" w:rsidRPr="00D530C2">
        <w:rPr>
          <w:sz w:val="28"/>
          <w:szCs w:val="28"/>
        </w:rPr>
        <w:t>Запрещается</w:t>
      </w:r>
      <w:r>
        <w:rPr>
          <w:sz w:val="28"/>
          <w:szCs w:val="28"/>
        </w:rPr>
        <w:t>,</w:t>
      </w:r>
      <w:r w:rsidR="00D530C2" w:rsidRPr="00D530C2">
        <w:rPr>
          <w:sz w:val="28"/>
          <w:szCs w:val="28"/>
        </w:rPr>
        <w:t xml:space="preserve"> есть, пить, курить и пользоваться косметикой на рабочем месте;</w:t>
      </w:r>
    </w:p>
    <w:p w:rsidR="00D530C2" w:rsidRPr="00D530C2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530C2" w:rsidRPr="00D530C2">
        <w:rPr>
          <w:sz w:val="28"/>
          <w:szCs w:val="28"/>
        </w:rPr>
        <w:t xml:space="preserve">Запрещается </w:t>
      </w:r>
      <w:proofErr w:type="spellStart"/>
      <w:r w:rsidR="00D530C2" w:rsidRPr="00D530C2">
        <w:rPr>
          <w:sz w:val="28"/>
          <w:szCs w:val="28"/>
        </w:rPr>
        <w:t>пипетирование</w:t>
      </w:r>
      <w:proofErr w:type="spellEnd"/>
      <w:r w:rsidR="00D530C2" w:rsidRPr="00D530C2">
        <w:rPr>
          <w:sz w:val="28"/>
          <w:szCs w:val="28"/>
        </w:rPr>
        <w:t xml:space="preserve"> крови ртом. Следует использовать автоматические пипетки, а при их отсутствии - резиновые груши;</w:t>
      </w:r>
    </w:p>
    <w:p w:rsidR="00D530C2" w:rsidRPr="00D530C2" w:rsidRDefault="00702DF8" w:rsidP="00C84A7F">
      <w:pPr>
        <w:pStyle w:val="a1"/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530C2" w:rsidRPr="00D530C2">
        <w:rPr>
          <w:sz w:val="28"/>
          <w:szCs w:val="28"/>
        </w:rPr>
        <w:t>Поверхность рабочих столов в конце каждого рабочего дня подвергается дезинфекции, а в случае загрязнения биологическим материалом – немедленно.</w:t>
      </w:r>
    </w:p>
    <w:p w:rsidR="00DA1C5F" w:rsidRDefault="002C2A3E" w:rsidP="00773182">
      <w:pPr>
        <w:pStyle w:val="a1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7C271A4" wp14:editId="398E82F6">
            <wp:extent cx="1600200" cy="2135267"/>
            <wp:effectExtent l="0" t="0" r="0" b="0"/>
            <wp:docPr id="3" name="Рисунок 3" descr="https://sun9-32.userapi.com/c205816/v205816550/12acb/dHuZR8XFV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c205816/v205816550/12acb/dHuZR8XFV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95" cy="21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BE" w:rsidRPr="00B90BB3" w:rsidRDefault="00484596" w:rsidP="001E19BE">
      <w:pPr>
        <w:pStyle w:val="a1"/>
        <w:spacing w:line="36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День 2 (10.12.19) </w:t>
      </w:r>
      <w:r w:rsidR="001E19BE" w:rsidRPr="00B90BB3">
        <w:rPr>
          <w:rFonts w:cs="Times New Roman"/>
          <w:b/>
          <w:color w:val="000000" w:themeColor="text1"/>
          <w:sz w:val="28"/>
          <w:szCs w:val="28"/>
        </w:rPr>
        <w:t>Прием и маркировка биологического материала</w:t>
      </w:r>
    </w:p>
    <w:p w:rsidR="00773182" w:rsidRPr="00B90BB3" w:rsidRDefault="001E19BE" w:rsidP="001E19BE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>Перед началом работы необходимо надеть халат, сменную обувь, помыть руки с мылом, надеть перчатки, продезинфицировать рабочее место. Готовим  необходимые для работы инструменты, биохимические реактивы и нужную аппаратуру. Приём и регистрацию ёмкости с биологическими жидкостями  проводим в перчатках.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  <w:r w:rsidRPr="00B90BB3">
        <w:rPr>
          <w:rFonts w:cs="Times New Roman"/>
          <w:b/>
          <w:color w:val="000000" w:themeColor="text1"/>
          <w:sz w:val="28"/>
          <w:szCs w:val="28"/>
        </w:rPr>
        <w:t>Маркировка биологического материала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 xml:space="preserve">Принимаем биологический материал. Каждый биологический материал имеет свое направление, который имеет штрих код с семизначным числом </w:t>
      </w:r>
      <w:r w:rsidRPr="00B90BB3">
        <w:rPr>
          <w:rFonts w:cs="Times New Roman"/>
          <w:color w:val="000000" w:themeColor="text1"/>
          <w:sz w:val="28"/>
          <w:szCs w:val="28"/>
        </w:rPr>
        <w:lastRenderedPageBreak/>
        <w:t xml:space="preserve">(направление </w:t>
      </w:r>
      <w:proofErr w:type="gramStart"/>
      <w:r w:rsidRPr="00B90BB3">
        <w:rPr>
          <w:rFonts w:cs="Times New Roman"/>
          <w:color w:val="000000" w:themeColor="text1"/>
          <w:sz w:val="28"/>
          <w:szCs w:val="28"/>
        </w:rPr>
        <w:t>с</w:t>
      </w:r>
      <w:proofErr w:type="gramEnd"/>
      <w:r w:rsidRPr="00B90BB3">
        <w:rPr>
          <w:rFonts w:cs="Times New Roman"/>
          <w:color w:val="000000" w:themeColor="text1"/>
          <w:sz w:val="28"/>
          <w:szCs w:val="28"/>
        </w:rPr>
        <w:t xml:space="preserve"> штрих кодом содержит в себе Ф.И.О пациента, дата принятия, отделение, название исследования). Затем производим маркировку, последние три цифры штрих кода пишем на крышку банки. В конце обязательно продезинфицировать рабочее место.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>После производится регистрация материала в базу данных.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 xml:space="preserve">Лаборатория работает в лабораторной информационной системе </w:t>
      </w:r>
      <w:proofErr w:type="spellStart"/>
      <w:r w:rsidRPr="00B90BB3">
        <w:rPr>
          <w:rFonts w:cs="Times New Roman"/>
          <w:b/>
          <w:color w:val="000000" w:themeColor="text1"/>
          <w:sz w:val="28"/>
          <w:szCs w:val="28"/>
          <w:lang w:val="en-US"/>
        </w:rPr>
        <w:t>qMS</w:t>
      </w:r>
      <w:proofErr w:type="spellEnd"/>
      <w:r w:rsidRPr="00B90BB3">
        <w:rPr>
          <w:rFonts w:cs="Times New Roman"/>
          <w:color w:val="000000" w:themeColor="text1"/>
          <w:sz w:val="28"/>
          <w:szCs w:val="28"/>
        </w:rPr>
        <w:t>.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 xml:space="preserve">ЛИС </w:t>
      </w:r>
      <w:proofErr w:type="spellStart"/>
      <w:r w:rsidRPr="00B90BB3">
        <w:rPr>
          <w:rFonts w:cs="Times New Roman"/>
          <w:b/>
          <w:color w:val="000000" w:themeColor="text1"/>
          <w:sz w:val="28"/>
          <w:szCs w:val="28"/>
        </w:rPr>
        <w:t>qMS</w:t>
      </w:r>
      <w:proofErr w:type="spellEnd"/>
      <w:r w:rsidRPr="00B90B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B90BB3">
        <w:rPr>
          <w:rFonts w:cs="Times New Roman"/>
          <w:color w:val="000000" w:themeColor="text1"/>
          <w:sz w:val="28"/>
          <w:szCs w:val="28"/>
        </w:rPr>
        <w:t>обеспечивает полную автоматизацию технологических процессов современной медицинской лаборатории и поддержку всех видов лабораторных исследований, в том числе микробиологических и гистологических.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 xml:space="preserve">Используется ЛИС </w:t>
      </w:r>
      <w:proofErr w:type="spellStart"/>
      <w:r w:rsidRPr="00B90BB3">
        <w:rPr>
          <w:rFonts w:cs="Times New Roman"/>
          <w:b/>
          <w:color w:val="000000" w:themeColor="text1"/>
          <w:sz w:val="28"/>
          <w:szCs w:val="28"/>
        </w:rPr>
        <w:t>qMS</w:t>
      </w:r>
      <w:proofErr w:type="spellEnd"/>
      <w:r w:rsidRPr="00B90BB3">
        <w:rPr>
          <w:rFonts w:cs="Times New Roman"/>
          <w:color w:val="000000" w:themeColor="text1"/>
          <w:sz w:val="28"/>
          <w:szCs w:val="28"/>
        </w:rPr>
        <w:t xml:space="preserve"> как автономно, так и в составе полнофункциональной медицинской информационной системы </w:t>
      </w:r>
      <w:proofErr w:type="spellStart"/>
      <w:r w:rsidRPr="00B90BB3">
        <w:rPr>
          <w:rFonts w:cs="Times New Roman"/>
          <w:b/>
          <w:color w:val="000000" w:themeColor="text1"/>
          <w:sz w:val="28"/>
          <w:szCs w:val="28"/>
        </w:rPr>
        <w:t>qMS</w:t>
      </w:r>
      <w:proofErr w:type="spellEnd"/>
      <w:r w:rsidRPr="00B90BB3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gramStart"/>
      <w:r w:rsidRPr="00B90BB3">
        <w:rPr>
          <w:rFonts w:cs="Times New Roman"/>
          <w:color w:val="000000" w:themeColor="text1"/>
          <w:sz w:val="28"/>
          <w:szCs w:val="28"/>
        </w:rPr>
        <w:t>Возможна</w:t>
      </w:r>
      <w:proofErr w:type="gramEnd"/>
      <w:r w:rsidRPr="00B90BB3">
        <w:rPr>
          <w:rFonts w:cs="Times New Roman"/>
          <w:color w:val="000000" w:themeColor="text1"/>
          <w:sz w:val="28"/>
          <w:szCs w:val="28"/>
        </w:rPr>
        <w:t xml:space="preserve"> организации работы нескольких лабораторий на единой базе ЦОД (Центр Обработки Данных).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>Система масштабируется и легко адаптируется к медицинским лабораториям различного типа, профиля и организационной структуры.</w:t>
      </w:r>
    </w:p>
    <w:p w:rsidR="001E19BE" w:rsidRPr="00B90BB3" w:rsidRDefault="001E19BE" w:rsidP="001E19BE">
      <w:pPr>
        <w:pStyle w:val="a1"/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  <w:r w:rsidRPr="00B90BB3">
        <w:rPr>
          <w:rFonts w:cs="Times New Roman"/>
          <w:b/>
          <w:color w:val="000000" w:themeColor="text1"/>
          <w:sz w:val="28"/>
          <w:szCs w:val="28"/>
        </w:rPr>
        <w:t xml:space="preserve">Преимущества ЛИС </w:t>
      </w:r>
      <w:proofErr w:type="spellStart"/>
      <w:r w:rsidRPr="00B90BB3">
        <w:rPr>
          <w:rFonts w:cs="Times New Roman"/>
          <w:b/>
          <w:color w:val="000000" w:themeColor="text1"/>
          <w:sz w:val="28"/>
          <w:szCs w:val="28"/>
        </w:rPr>
        <w:t>qMS</w:t>
      </w:r>
      <w:proofErr w:type="spellEnd"/>
      <w:r w:rsidRPr="00B90BB3">
        <w:rPr>
          <w:rFonts w:cs="Times New Roman"/>
          <w:b/>
          <w:color w:val="000000" w:themeColor="text1"/>
          <w:sz w:val="28"/>
          <w:szCs w:val="28"/>
        </w:rPr>
        <w:t>:</w:t>
      </w:r>
    </w:p>
    <w:p w:rsidR="001E19BE" w:rsidRPr="00B90BB3" w:rsidRDefault="001E19BE" w:rsidP="001E19BE">
      <w:pPr>
        <w:pStyle w:val="a1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>Позволят лаборатории достигнуть высокого качества результатов исследований.</w:t>
      </w:r>
    </w:p>
    <w:p w:rsidR="001E19BE" w:rsidRPr="00B90BB3" w:rsidRDefault="001E19BE" w:rsidP="001E19BE">
      <w:pPr>
        <w:pStyle w:val="a1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>Сокращение времени выполнения исследований.</w:t>
      </w:r>
    </w:p>
    <w:p w:rsidR="001E19BE" w:rsidRPr="00B90BB3" w:rsidRDefault="001E19BE" w:rsidP="001E19BE">
      <w:pPr>
        <w:pStyle w:val="a1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>Увеличение производительности лаборатории при неизменном составе оборудования и персонала.</w:t>
      </w:r>
    </w:p>
    <w:p w:rsidR="00773182" w:rsidRDefault="001E19BE" w:rsidP="00773182">
      <w:pPr>
        <w:pStyle w:val="a1"/>
        <w:numPr>
          <w:ilvl w:val="0"/>
          <w:numId w:val="10"/>
        </w:num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B90BB3">
        <w:rPr>
          <w:rFonts w:cs="Times New Roman"/>
          <w:color w:val="000000" w:themeColor="text1"/>
          <w:sz w:val="28"/>
          <w:szCs w:val="28"/>
        </w:rPr>
        <w:t xml:space="preserve"> Быстрый доступ к результатам исследований для врачей и пациентов.</w:t>
      </w:r>
    </w:p>
    <w:p w:rsidR="004A27A2" w:rsidRDefault="004A27A2" w:rsidP="004A27A2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4A27A2" w:rsidRDefault="004A27A2" w:rsidP="004A27A2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4A27A2" w:rsidRDefault="004A27A2" w:rsidP="004A27A2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4A27A2" w:rsidRDefault="004A27A2" w:rsidP="004A27A2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4A27A2" w:rsidRPr="00F61B30" w:rsidRDefault="004A27A2" w:rsidP="004A27A2">
      <w:pPr>
        <w:pStyle w:val="a1"/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 w:rsidR="001E19BE" w:rsidRDefault="00773182" w:rsidP="00773182">
      <w:pPr>
        <w:pStyle w:val="a1"/>
        <w:tabs>
          <w:tab w:val="clear" w:pos="708"/>
          <w:tab w:val="left" w:pos="0"/>
          <w:tab w:val="left" w:pos="1860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ab/>
      </w:r>
      <w:r w:rsidR="003A681D" w:rsidRPr="00C44A70">
        <w:rPr>
          <w:rFonts w:cs="Times New Roman"/>
          <w:b/>
          <w:sz w:val="28"/>
          <w:szCs w:val="28"/>
        </w:rPr>
        <w:t>День</w:t>
      </w:r>
      <w:r w:rsidR="00C84A7F" w:rsidRPr="00C44A70">
        <w:rPr>
          <w:rFonts w:cs="Times New Roman"/>
          <w:b/>
          <w:sz w:val="28"/>
          <w:szCs w:val="28"/>
        </w:rPr>
        <w:t xml:space="preserve"> 3 (11.12.19) </w:t>
      </w:r>
      <w:r w:rsidR="001E19BE">
        <w:rPr>
          <w:b/>
          <w:sz w:val="28"/>
          <w:szCs w:val="28"/>
        </w:rPr>
        <w:t>Исследование мокроты</w:t>
      </w:r>
    </w:p>
    <w:p w:rsidR="001E19BE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ПРАВИЛА ТЕХНИКИ</w:t>
      </w:r>
      <w:r>
        <w:rPr>
          <w:color w:val="000000"/>
          <w:sz w:val="28"/>
          <w:szCs w:val="28"/>
        </w:rPr>
        <w:t xml:space="preserve"> </w:t>
      </w:r>
      <w:r w:rsidRPr="00C84A7F">
        <w:rPr>
          <w:color w:val="000000"/>
          <w:sz w:val="28"/>
          <w:szCs w:val="28"/>
        </w:rPr>
        <w:t xml:space="preserve"> БЕЗОПАСНОСТИ</w:t>
      </w:r>
      <w:r>
        <w:rPr>
          <w:color w:val="000000"/>
          <w:sz w:val="28"/>
          <w:szCs w:val="28"/>
        </w:rPr>
        <w:t xml:space="preserve"> </w:t>
      </w:r>
      <w:r w:rsidRPr="00C84A7F">
        <w:rPr>
          <w:color w:val="000000"/>
          <w:sz w:val="28"/>
          <w:szCs w:val="28"/>
        </w:rPr>
        <w:t xml:space="preserve"> ПРИ РАБОТЕ С МОКРОТОЙ</w:t>
      </w:r>
      <w:r>
        <w:rPr>
          <w:color w:val="000000"/>
          <w:sz w:val="28"/>
          <w:szCs w:val="28"/>
        </w:rPr>
        <w:t>.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Мокрота является потенциально инфицированным материалом, поэтому при работе с ней необходимо соблюдать меры безопасности. В целях максимальной защиты лабораторных работников от заражения необходимо использовать средства персональной защиты органов дыхания (защитные маски, респираторы), готовить и окрашивать препараты в вытяжном шкафу. Манипуляции следует выполнять только на лотке, который дезинфицируется каждый день после использования либо огнем, либо обработкой 5% раствором хлорамина. Рабочие помещения должны содержаться в чистоте и обеззараживаться бактерицидными лампами (не менее 40 минут перед началом работы и в конце рабочего дня). Столы должны протираться раствором дезинфицирующего средства два раза в день - перед началом работы и после ее окончания. Остатки мокроты сливают в специальную посуду и обеззараживают сухой хлорной известью в соотношении 1:5 в течение 1 часа.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Лабораторную посуду, чашки Петри, предметные стекла обеззараживают погружением в емкость с одним из дезинфицирующих растворов (5% раствор хлорамина, 5% раствор фенола, 5% раствор гипохлорита) в течение 1 часа.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Пинцеты, мостики, кюветы обрабатывают пламенем или заливают 5% раствором хлорамина. Предметный столик микроскопа и оптическую систему протирают 70% спиртом.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 xml:space="preserve">Одной из самых </w:t>
      </w:r>
      <w:proofErr w:type="spellStart"/>
      <w:r w:rsidRPr="00C84A7F">
        <w:rPr>
          <w:color w:val="000000"/>
          <w:sz w:val="28"/>
          <w:szCs w:val="28"/>
        </w:rPr>
        <w:t>эпидемически</w:t>
      </w:r>
      <w:proofErr w:type="spellEnd"/>
      <w:r w:rsidRPr="00C84A7F">
        <w:rPr>
          <w:color w:val="000000"/>
          <w:sz w:val="28"/>
          <w:szCs w:val="28"/>
        </w:rPr>
        <w:t xml:space="preserve"> опасных процедур является приготовление мазков для микроскопического исследования мокроты. Возбудитель туберкулеза распространяется преимущественно воздушным путем в составе аэрозольных частиц. В процессе подготовки материала для исследования создается высокий риск образования аэрозолей с каплями диаметром от 1 до 5 мкм. Именно эти мельчайшие частицы составляют ту фазу аэрозоля, которая способна при дыхании проникать в легочные альвеолы и оседать в </w:t>
      </w:r>
      <w:r w:rsidRPr="00C84A7F">
        <w:rPr>
          <w:color w:val="000000"/>
          <w:sz w:val="28"/>
          <w:szCs w:val="28"/>
        </w:rPr>
        <w:lastRenderedPageBreak/>
        <w:t>них, формируя начало инфекционного процесса. В лабораториях при микроскопическом исследовании основным источником образования инфекционных аэрозолей являются манипуляции по приготовлению мазков.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Оптимальным является приготовление мазков под вытяжкой или в боксе с наличием вытяжного устройства.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Аэрозоли могут образовываться в процессе следующих манипуляций: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- при открывании флаконов с материалом; эта манипуляция особенно опасна, если между наружной стенкой горлышка флакона и внутренней поверхностью крышки находятся частицы высохшей мокроты или если непосредственно перед открыванием флакон подвергался встряхиванию во время транспортировки;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- при приготовлении мазков путем нанесения материала на предметное стекло и распределении его по поверхности стекла;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- при прожигании неочищенных от остатков материала бактериологических петель, которые используются для переноса материала на стекло и приготовления мазка;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- при попытках фиксировать над горелкой невысохший влажный мазок, что приводит к вскипанию и разбрызгиванию частичек материала;</w:t>
      </w:r>
    </w:p>
    <w:p w:rsidR="001E19BE" w:rsidRPr="00C84A7F" w:rsidRDefault="001E19BE" w:rsidP="001E19BE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- при незамеченном в процессе работы попадании капель материала на рабочую поверхность столов и отсутствии последующей дезинфекции рабочих поверхностей.</w:t>
      </w:r>
    </w:p>
    <w:p w:rsidR="00F61B30" w:rsidRDefault="001E19BE" w:rsidP="00F61B30">
      <w:pPr>
        <w:pStyle w:val="af4"/>
        <w:spacing w:line="360" w:lineRule="auto"/>
        <w:rPr>
          <w:color w:val="000000"/>
          <w:sz w:val="28"/>
          <w:szCs w:val="28"/>
        </w:rPr>
      </w:pPr>
      <w:r w:rsidRPr="00C84A7F">
        <w:rPr>
          <w:color w:val="000000"/>
          <w:sz w:val="28"/>
          <w:szCs w:val="28"/>
        </w:rPr>
        <w:t>Выполнение всех перечисленных манипуляций требует</w:t>
      </w:r>
      <w:r w:rsidR="00F61B30">
        <w:rPr>
          <w:color w:val="000000"/>
          <w:sz w:val="28"/>
          <w:szCs w:val="28"/>
        </w:rPr>
        <w:t xml:space="preserve"> соблюдения особой осторожности.</w:t>
      </w:r>
    </w:p>
    <w:p w:rsidR="004A27A2" w:rsidRDefault="004A27A2" w:rsidP="00F61B30">
      <w:pPr>
        <w:pStyle w:val="af4"/>
        <w:spacing w:line="360" w:lineRule="auto"/>
        <w:rPr>
          <w:color w:val="000000"/>
          <w:sz w:val="28"/>
          <w:szCs w:val="28"/>
        </w:rPr>
      </w:pPr>
    </w:p>
    <w:p w:rsidR="004A27A2" w:rsidRDefault="004A27A2" w:rsidP="00F61B30">
      <w:pPr>
        <w:pStyle w:val="af4"/>
        <w:spacing w:line="360" w:lineRule="auto"/>
        <w:rPr>
          <w:color w:val="000000"/>
          <w:sz w:val="28"/>
          <w:szCs w:val="28"/>
        </w:rPr>
      </w:pPr>
    </w:p>
    <w:p w:rsidR="001E19BE" w:rsidRPr="00F61B30" w:rsidRDefault="00C44A70" w:rsidP="00F61B30">
      <w:pPr>
        <w:pStyle w:val="af4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День 4 (12.12.19) </w:t>
      </w:r>
      <w:r w:rsidR="001E19BE" w:rsidRPr="00C44A70">
        <w:rPr>
          <w:b/>
          <w:sz w:val="28"/>
          <w:szCs w:val="28"/>
        </w:rPr>
        <w:t>Исследование мокроты.</w:t>
      </w:r>
    </w:p>
    <w:p w:rsidR="005F23F7" w:rsidRDefault="005F23F7" w:rsidP="005F23F7">
      <w:pPr>
        <w:pStyle w:val="a1"/>
        <w:tabs>
          <w:tab w:val="clear" w:pos="708"/>
          <w:tab w:val="left" w:pos="0"/>
        </w:tabs>
        <w:spacing w:line="360" w:lineRule="auto"/>
        <w:rPr>
          <w:sz w:val="28"/>
          <w:szCs w:val="28"/>
        </w:rPr>
      </w:pPr>
      <w:r w:rsidRPr="00D81BCF">
        <w:rPr>
          <w:sz w:val="28"/>
          <w:szCs w:val="28"/>
        </w:rPr>
        <w:t>Перед началом работы необходимо надеть халат, сменную обувь, помыть руки с мылом, надеть перчатки, продезинфицировать рабочее место. Готовим  необходимые для работы инструменты, биохимические реактивы и нужную аппаратуру. Приём и регистрацию ёмкости с биологическими жидкостями  проводим в перчатках. Прини</w:t>
      </w:r>
      <w:r>
        <w:rPr>
          <w:sz w:val="28"/>
          <w:szCs w:val="28"/>
        </w:rPr>
        <w:t>маем биологический материал (мокрота)</w:t>
      </w:r>
      <w:r w:rsidRPr="00D81BCF">
        <w:rPr>
          <w:sz w:val="28"/>
          <w:szCs w:val="28"/>
        </w:rPr>
        <w:t>. Нумеруем все банки с соответствующим им штрих кодом.</w:t>
      </w:r>
    </w:p>
    <w:p w:rsidR="005F23F7" w:rsidRPr="00FA54CF" w:rsidRDefault="005F23F7" w:rsidP="005F23F7">
      <w:pPr>
        <w:pStyle w:val="a1"/>
        <w:tabs>
          <w:tab w:val="clear" w:pos="708"/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Приступаем к окраске мокроты. </w:t>
      </w:r>
    </w:p>
    <w:p w:rsidR="001E19BE" w:rsidRPr="0094404A" w:rsidRDefault="001E19BE" w:rsidP="005F23F7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i/>
          <w:sz w:val="28"/>
          <w:szCs w:val="28"/>
          <w:u w:val="single"/>
        </w:rPr>
      </w:pPr>
      <w:r w:rsidRPr="0094404A">
        <w:rPr>
          <w:rFonts w:cs="Times New Roman"/>
          <w:i/>
          <w:sz w:val="28"/>
          <w:szCs w:val="28"/>
          <w:u w:val="single"/>
        </w:rPr>
        <w:t>Алгоритм приготовления и окраски препаратов мокроты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I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Подготовить инструменты для исследования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1.Прове</w:t>
      </w:r>
      <w:r>
        <w:rPr>
          <w:rFonts w:cs="Times New Roman"/>
          <w:sz w:val="28"/>
          <w:szCs w:val="28"/>
        </w:rPr>
        <w:t>сти гигиеническую обработку рук</w:t>
      </w:r>
      <w:r w:rsidRPr="00C44A70">
        <w:rPr>
          <w:rFonts w:cs="Times New Roman"/>
          <w:sz w:val="28"/>
          <w:szCs w:val="28"/>
        </w:rPr>
        <w:t>;</w:t>
      </w:r>
    </w:p>
    <w:p w:rsidR="001E19BE" w:rsidRPr="00C44A70" w:rsidRDefault="001E19BE" w:rsidP="005F23F7">
      <w:pPr>
        <w:pStyle w:val="a1"/>
        <w:tabs>
          <w:tab w:val="clear" w:pos="708"/>
          <w:tab w:val="left" w:pos="0"/>
        </w:tabs>
        <w:spacing w:line="360" w:lineRule="auto"/>
        <w:ind w:left="720" w:hanging="720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2. Приготовить с</w:t>
      </w:r>
      <w:r w:rsidR="005F23F7">
        <w:rPr>
          <w:rFonts w:cs="Times New Roman"/>
          <w:sz w:val="28"/>
          <w:szCs w:val="28"/>
        </w:rPr>
        <w:t>редства индивидуальной защиты (</w:t>
      </w:r>
      <w:proofErr w:type="spellStart"/>
      <w:r w:rsidR="005F23F7">
        <w:rPr>
          <w:rFonts w:cs="Times New Roman"/>
          <w:sz w:val="28"/>
          <w:szCs w:val="28"/>
        </w:rPr>
        <w:t>перчатки</w:t>
      </w:r>
      <w:proofErr w:type="gramStart"/>
      <w:r w:rsidR="005F23F7">
        <w:rPr>
          <w:rFonts w:cs="Times New Roman"/>
          <w:sz w:val="28"/>
          <w:szCs w:val="28"/>
        </w:rPr>
        <w:t>,</w:t>
      </w:r>
      <w:r w:rsidRPr="00C44A70">
        <w:rPr>
          <w:rFonts w:cs="Times New Roman"/>
          <w:sz w:val="28"/>
          <w:szCs w:val="28"/>
        </w:rPr>
        <w:t>м</w:t>
      </w:r>
      <w:proofErr w:type="gramEnd"/>
      <w:r w:rsidRPr="00C44A70">
        <w:rPr>
          <w:rFonts w:cs="Times New Roman"/>
          <w:sz w:val="28"/>
          <w:szCs w:val="28"/>
        </w:rPr>
        <w:t>аски</w:t>
      </w:r>
      <w:proofErr w:type="spellEnd"/>
      <w:r w:rsidRPr="00C44A70">
        <w:rPr>
          <w:rFonts w:cs="Times New Roman"/>
          <w:sz w:val="28"/>
          <w:szCs w:val="28"/>
        </w:rPr>
        <w:t>);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3.Приготовить набор оборудования, реактивов: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Микроскоп,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 xml:space="preserve">Р-р </w:t>
      </w:r>
      <w:proofErr w:type="spellStart"/>
      <w:r w:rsidRPr="00C44A70">
        <w:rPr>
          <w:rFonts w:cs="Times New Roman"/>
          <w:sz w:val="28"/>
          <w:szCs w:val="28"/>
        </w:rPr>
        <w:t>Циля-Нильсена</w:t>
      </w:r>
      <w:proofErr w:type="spellEnd"/>
      <w:r w:rsidRPr="00C44A70">
        <w:rPr>
          <w:rFonts w:cs="Times New Roman"/>
          <w:sz w:val="28"/>
          <w:szCs w:val="28"/>
        </w:rPr>
        <w:t xml:space="preserve"> (карболовый фуксин),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Иммерсионное масло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Фильтровальная бумага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Обесцвечивающий кислотно-спиртовой раствор,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Метиленовый синий,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Пинцет,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Карандаш по стеклу,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Деревянные палочки,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Спиртовки,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Салазки для просушивания мазков,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Коробка с новыми предметными стеклами,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Штатив для просушивания окрашенных мазков,</w:t>
      </w:r>
    </w:p>
    <w:p w:rsidR="001E19BE" w:rsidRPr="00C44A70" w:rsidRDefault="001E19BE" w:rsidP="001E19BE">
      <w:pPr>
        <w:pStyle w:val="a1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lastRenderedPageBreak/>
        <w:t>Подстава для окрашивания мазков.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II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Подготовиться к процедуре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 Включить ламинарно-потоковый шкаф;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rPr>
          <w:rFonts w:eastAsia="Times New Roman" w:cs="Times New Roman"/>
          <w:bCs/>
          <w:color w:val="000000"/>
          <w:sz w:val="28"/>
          <w:szCs w:val="28"/>
        </w:rPr>
      </w:pPr>
      <w:r w:rsidRPr="00C44A70">
        <w:rPr>
          <w:rFonts w:eastAsia="Times New Roman" w:cs="Times New Roman"/>
          <w:bCs/>
          <w:color w:val="000000"/>
          <w:sz w:val="28"/>
          <w:szCs w:val="28"/>
        </w:rPr>
        <w:t>2. Провести гигиеническую обработку рук;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  <w:lang w:val="en-US"/>
        </w:rPr>
      </w:pPr>
      <w:r w:rsidRPr="00C44A70">
        <w:rPr>
          <w:rFonts w:cs="Times New Roman"/>
          <w:sz w:val="28"/>
          <w:szCs w:val="28"/>
        </w:rPr>
        <w:t>3. Надеть нестерильные перчатки, маску.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III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Промаркировать стекла и направление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 Поставить один и тот же номер на предметном стекле и направлении анализы.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IV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Приготовить препараты мокроты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 Открыть контейнер с мокротой;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2. Деревянным аппликатором  перенести  небольшое кол-во исследуемого материала на предметное стекло;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3. Распределить материал по предметному стеклу тонким слоем на площади примерно 1,0-2,0 см.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4. Контейнер из-под мокроты, деревянную палочку утилизировать в емкость с отходами класса «Б»;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5. Повторить пункты 1-4 для приготовления остальных препаратов.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V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Подсушить препараты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 Поместить промаркированные стекла с препаратами мокроты на подставу (салазки) группами;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2. Оставить на 15 мин;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3. Снять перчатки и маску;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4. Утилизировать перчатки и маски в емкость с отходами класса «Б».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VI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Подготовиться к окраске препаратов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 Провести гигиеническую обработку рук;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2. Надеть нестерильные перчатки, маску.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lastRenderedPageBreak/>
        <w:t>VII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Провести 1-ый этап окраски препаратов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 Перенести подставу с подсушенными препаратами на раковину;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2. Накрыть каждый препарат полоской фильтровальной бумаги;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 xml:space="preserve">3. Налить на каждое стекло 3-4 капли раствора </w:t>
      </w:r>
      <w:proofErr w:type="spellStart"/>
      <w:r w:rsidRPr="00C44A70">
        <w:rPr>
          <w:rFonts w:cs="Times New Roman"/>
          <w:sz w:val="28"/>
          <w:szCs w:val="28"/>
        </w:rPr>
        <w:t>Циля-Нильсена</w:t>
      </w:r>
      <w:proofErr w:type="spellEnd"/>
      <w:r w:rsidRPr="00C44A70">
        <w:rPr>
          <w:rFonts w:cs="Times New Roman"/>
          <w:sz w:val="28"/>
          <w:szCs w:val="28"/>
        </w:rPr>
        <w:t xml:space="preserve"> (</w:t>
      </w:r>
      <w:proofErr w:type="spellStart"/>
      <w:r w:rsidRPr="00C44A70">
        <w:rPr>
          <w:rFonts w:cs="Times New Roman"/>
          <w:sz w:val="28"/>
          <w:szCs w:val="28"/>
        </w:rPr>
        <w:t>карбол</w:t>
      </w:r>
      <w:proofErr w:type="spellEnd"/>
      <w:r w:rsidRPr="00C44A70">
        <w:rPr>
          <w:rFonts w:cs="Times New Roman"/>
          <w:sz w:val="28"/>
          <w:szCs w:val="28"/>
        </w:rPr>
        <w:t xml:space="preserve"> фуксина);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4. Осторожно подогреть стекло с препаратом над пламенем горелки до появления пара;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5. Подогретый препарат оставить на 5 минут;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6. Удалить полоски фильтровальной бумаги со стекла пинцетом;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7. Утилизировать в емкость с отходами класса «Б»;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 xml:space="preserve">8. Поместить пинцет в </w:t>
      </w:r>
      <w:proofErr w:type="spellStart"/>
      <w:r w:rsidRPr="00C44A70">
        <w:rPr>
          <w:rFonts w:cs="Times New Roman"/>
          <w:sz w:val="28"/>
          <w:szCs w:val="28"/>
        </w:rPr>
        <w:t>дез</w:t>
      </w:r>
      <w:proofErr w:type="spellEnd"/>
      <w:r w:rsidRPr="00C44A70">
        <w:rPr>
          <w:rFonts w:cs="Times New Roman"/>
          <w:sz w:val="28"/>
          <w:szCs w:val="28"/>
        </w:rPr>
        <w:t>. р-р.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i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VIII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Провести 2-ой этап окраски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1. Аккуратно промыть стекла под проточной водой над раковиной до полного удаления краски;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2. Пипеткой нанести обесцвечивающий раствор на стекло с препаратом (на 1-3 мин);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3. Тщательно промыв стекло под проточной водой над раковиной, удалить остатки воды;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4. Пипеткой нанести на стекло с препаратом докрашивающий раствор (метиленовый синий) на 1-2 мин;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5. Тщательно промыть стекло под проточной водой над раковиной;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6. Удалить остатки воды подсушиванием на воздухе.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b/>
          <w:sz w:val="28"/>
          <w:szCs w:val="28"/>
          <w:lang w:val="en-US"/>
        </w:rPr>
        <w:t>IX</w:t>
      </w:r>
      <w:r w:rsidRPr="00C44A70">
        <w:rPr>
          <w:rFonts w:cs="Times New Roman"/>
          <w:b/>
          <w:sz w:val="28"/>
          <w:szCs w:val="28"/>
        </w:rPr>
        <w:t>.</w:t>
      </w:r>
      <w:r w:rsidRPr="00C44A70">
        <w:rPr>
          <w:rFonts w:cs="Times New Roman"/>
          <w:sz w:val="28"/>
          <w:szCs w:val="28"/>
        </w:rPr>
        <w:t xml:space="preserve"> </w:t>
      </w:r>
      <w:r w:rsidRPr="00C44A70">
        <w:rPr>
          <w:rFonts w:cs="Times New Roman"/>
          <w:i/>
          <w:sz w:val="28"/>
          <w:szCs w:val="28"/>
        </w:rPr>
        <w:t>Завершить процедуру окраски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 xml:space="preserve">1. Протереть </w:t>
      </w:r>
      <w:proofErr w:type="gramStart"/>
      <w:r w:rsidRPr="00C44A70">
        <w:rPr>
          <w:rFonts w:cs="Times New Roman"/>
          <w:sz w:val="28"/>
          <w:szCs w:val="28"/>
        </w:rPr>
        <w:t>ламинарно-потокового</w:t>
      </w:r>
      <w:proofErr w:type="gramEnd"/>
      <w:r w:rsidRPr="00C44A70">
        <w:rPr>
          <w:rFonts w:cs="Times New Roman"/>
          <w:sz w:val="28"/>
          <w:szCs w:val="28"/>
        </w:rPr>
        <w:t xml:space="preserve"> шкаф салфеткой, смоченной в </w:t>
      </w:r>
      <w:proofErr w:type="spellStart"/>
      <w:r w:rsidRPr="00C44A70">
        <w:rPr>
          <w:rFonts w:cs="Times New Roman"/>
          <w:sz w:val="28"/>
          <w:szCs w:val="28"/>
        </w:rPr>
        <w:t>дез</w:t>
      </w:r>
      <w:proofErr w:type="spellEnd"/>
      <w:r w:rsidRPr="00C44A70">
        <w:rPr>
          <w:rFonts w:cs="Times New Roman"/>
          <w:sz w:val="28"/>
          <w:szCs w:val="28"/>
        </w:rPr>
        <w:t>. р-ре, двукратно;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2. Поместить салфетку в емкость с отходами класса «Б»;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3. Снять перчатки, маску;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lastRenderedPageBreak/>
        <w:t>4. Поместить перчатки, маску в емкость с отходами класса «Б»;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5. Провести гигиеническую обработку рук;</w:t>
      </w:r>
    </w:p>
    <w:p w:rsidR="001E19BE" w:rsidRPr="00C44A70" w:rsidRDefault="001E19BE" w:rsidP="001E19BE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6. Провести обеззараживание воздуха в соответствии с графиком;</w:t>
      </w:r>
    </w:p>
    <w:p w:rsidR="004A27A2" w:rsidRDefault="001E19BE" w:rsidP="004A27A2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C44A70">
        <w:rPr>
          <w:rFonts w:cs="Times New Roman"/>
          <w:sz w:val="28"/>
          <w:szCs w:val="28"/>
        </w:rPr>
        <w:t>7. Сделать запись в «Журнале реги</w:t>
      </w:r>
      <w:r w:rsidR="005F23F7">
        <w:rPr>
          <w:rFonts w:cs="Times New Roman"/>
          <w:sz w:val="28"/>
          <w:szCs w:val="28"/>
        </w:rPr>
        <w:t>страции работы бактерицидной установки».</w:t>
      </w:r>
    </w:p>
    <w:p w:rsidR="001E19BE" w:rsidRPr="004A27A2" w:rsidRDefault="00A23891" w:rsidP="004A27A2">
      <w:pPr>
        <w:pStyle w:val="a1"/>
        <w:tabs>
          <w:tab w:val="clear" w:pos="708"/>
          <w:tab w:val="left" w:pos="0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B90BB3">
        <w:rPr>
          <w:rFonts w:cs="Times New Roman"/>
          <w:b/>
          <w:color w:val="000000" w:themeColor="text1"/>
          <w:sz w:val="28"/>
          <w:szCs w:val="28"/>
        </w:rPr>
        <w:t xml:space="preserve">День 5 (13.12.19) </w:t>
      </w:r>
      <w:r w:rsidR="001E19BE">
        <w:rPr>
          <w:rFonts w:cs="Times New Roman"/>
          <w:b/>
          <w:sz w:val="28"/>
          <w:szCs w:val="28"/>
        </w:rPr>
        <w:t>Исследование мокроты</w:t>
      </w:r>
    </w:p>
    <w:p w:rsidR="005F23F7" w:rsidRDefault="005F23F7" w:rsidP="005F23F7">
      <w:pPr>
        <w:pStyle w:val="a1"/>
        <w:tabs>
          <w:tab w:val="clear" w:pos="708"/>
          <w:tab w:val="left" w:pos="0"/>
        </w:tabs>
        <w:spacing w:line="360" w:lineRule="auto"/>
        <w:rPr>
          <w:sz w:val="28"/>
          <w:szCs w:val="28"/>
        </w:rPr>
      </w:pPr>
      <w:r w:rsidRPr="00D81BCF">
        <w:rPr>
          <w:sz w:val="28"/>
          <w:szCs w:val="28"/>
        </w:rPr>
        <w:t>Перед началом работы необходимо надеть халат, сменную обувь, помыть руки с мылом, надеть перчатки, продезинфицировать рабочее место. Готовим  необходимые для работы инструменты, биохимические реактивы и нужную аппаратуру. Приём и регистрацию ёмкости с биологическими жидкостями  проводим в перчатках. Прини</w:t>
      </w:r>
      <w:r>
        <w:rPr>
          <w:sz w:val="28"/>
          <w:szCs w:val="28"/>
        </w:rPr>
        <w:t>маем биологический материал (мокрота)</w:t>
      </w:r>
      <w:r w:rsidRPr="00D81BCF">
        <w:rPr>
          <w:sz w:val="28"/>
          <w:szCs w:val="28"/>
        </w:rPr>
        <w:t>. Нумеруем все банки с соответствующим им штрих кодом.</w:t>
      </w:r>
    </w:p>
    <w:p w:rsidR="005F23F7" w:rsidRPr="00FA54CF" w:rsidRDefault="005F23F7" w:rsidP="005F23F7">
      <w:pPr>
        <w:pStyle w:val="a1"/>
        <w:tabs>
          <w:tab w:val="clear" w:pos="708"/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Приступаем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микроскопию мокроты на КУМ. </w:t>
      </w:r>
    </w:p>
    <w:p w:rsidR="001E19BE" w:rsidRPr="0094404A" w:rsidRDefault="001E19BE" w:rsidP="005F23F7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i/>
          <w:sz w:val="28"/>
          <w:szCs w:val="28"/>
          <w:u w:val="single"/>
        </w:rPr>
      </w:pPr>
      <w:r w:rsidRPr="0094404A">
        <w:rPr>
          <w:rFonts w:cs="Times New Roman"/>
          <w:i/>
          <w:sz w:val="28"/>
          <w:szCs w:val="28"/>
          <w:u w:val="single"/>
        </w:rPr>
        <w:t xml:space="preserve">Алгоритм проведения микроскопии </w:t>
      </w:r>
      <w:proofErr w:type="gramStart"/>
      <w:r w:rsidRPr="0094404A">
        <w:rPr>
          <w:rFonts w:cs="Times New Roman"/>
          <w:i/>
          <w:sz w:val="28"/>
          <w:szCs w:val="28"/>
          <w:u w:val="single"/>
        </w:rPr>
        <w:t>на</w:t>
      </w:r>
      <w:proofErr w:type="gramEnd"/>
      <w:r w:rsidRPr="0094404A">
        <w:rPr>
          <w:rFonts w:cs="Times New Roman"/>
          <w:i/>
          <w:sz w:val="28"/>
          <w:szCs w:val="28"/>
          <w:u w:val="single"/>
        </w:rPr>
        <w:t xml:space="preserve"> КУМ.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 w:rsidRPr="0094404A">
        <w:rPr>
          <w:rFonts w:cs="Times New Roman"/>
          <w:b/>
          <w:sz w:val="28"/>
          <w:szCs w:val="28"/>
          <w:lang w:val="en-US"/>
        </w:rPr>
        <w:t>I</w:t>
      </w:r>
      <w:r w:rsidRPr="0094404A">
        <w:rPr>
          <w:rFonts w:cs="Times New Roman"/>
          <w:b/>
          <w:sz w:val="28"/>
          <w:szCs w:val="28"/>
        </w:rPr>
        <w:t>.</w:t>
      </w:r>
      <w:r w:rsidRPr="00D02DF7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Проверить работу микроскопа</w:t>
      </w:r>
      <w:r>
        <w:rPr>
          <w:rFonts w:cs="Times New Roman"/>
          <w:sz w:val="28"/>
          <w:szCs w:val="28"/>
        </w:rPr>
        <w:t xml:space="preserve"> 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 w:rsidRPr="0094404A">
        <w:rPr>
          <w:rFonts w:cs="Times New Roman"/>
          <w:b/>
          <w:sz w:val="28"/>
          <w:szCs w:val="28"/>
          <w:lang w:val="en-US"/>
        </w:rPr>
        <w:t>II</w:t>
      </w:r>
      <w:r w:rsidRPr="0094404A">
        <w:rPr>
          <w:rFonts w:cs="Times New Roman"/>
          <w:b/>
          <w:sz w:val="28"/>
          <w:szCs w:val="28"/>
        </w:rPr>
        <w:t>.</w:t>
      </w:r>
      <w:r w:rsidRPr="00207412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Надеть перчатки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 w:rsidRPr="0094404A">
        <w:rPr>
          <w:rFonts w:cs="Times New Roman"/>
          <w:b/>
          <w:sz w:val="28"/>
          <w:szCs w:val="28"/>
          <w:lang w:val="en-US"/>
        </w:rPr>
        <w:t>III</w:t>
      </w:r>
      <w:r w:rsidRPr="0094404A">
        <w:rPr>
          <w:rFonts w:cs="Times New Roman"/>
          <w:b/>
          <w:sz w:val="28"/>
          <w:szCs w:val="28"/>
        </w:rPr>
        <w:t>.</w:t>
      </w:r>
      <w:r w:rsidRPr="00207412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Настроить микроскоп для исследования</w:t>
      </w:r>
      <w:r>
        <w:rPr>
          <w:rFonts w:cs="Times New Roman"/>
          <w:sz w:val="28"/>
          <w:szCs w:val="28"/>
        </w:rPr>
        <w:t xml:space="preserve"> 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Поместить на стекло с препаратом мокроты на столике;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Глядя сбоку и медленно вращая </w:t>
      </w:r>
      <w:proofErr w:type="spellStart"/>
      <w:r>
        <w:rPr>
          <w:rFonts w:cs="Times New Roman"/>
          <w:sz w:val="28"/>
          <w:szCs w:val="28"/>
        </w:rPr>
        <w:t>макровинт</w:t>
      </w:r>
      <w:proofErr w:type="spellEnd"/>
      <w:r>
        <w:rPr>
          <w:rFonts w:cs="Times New Roman"/>
          <w:sz w:val="28"/>
          <w:szCs w:val="28"/>
        </w:rPr>
        <w:t xml:space="preserve">, опустить объектив к предметному </w:t>
      </w:r>
      <w:proofErr w:type="gramStart"/>
      <w:r>
        <w:rPr>
          <w:rFonts w:cs="Times New Roman"/>
          <w:sz w:val="28"/>
          <w:szCs w:val="28"/>
        </w:rPr>
        <w:t>стеклу</w:t>
      </w:r>
      <w:proofErr w:type="gramEnd"/>
      <w:r>
        <w:rPr>
          <w:rFonts w:cs="Times New Roman"/>
          <w:sz w:val="28"/>
          <w:szCs w:val="28"/>
        </w:rPr>
        <w:t xml:space="preserve"> но не касаться линзой препарата;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Отрегулировать интенсивность светового потока так, чтобы свет был ярким, но комфортным, при использовании диафрагмы;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Добиться четкого изображения с помощью </w:t>
      </w:r>
      <w:proofErr w:type="spellStart"/>
      <w:r>
        <w:rPr>
          <w:rFonts w:cs="Times New Roman"/>
          <w:sz w:val="28"/>
          <w:szCs w:val="28"/>
        </w:rPr>
        <w:t>макровинта</w:t>
      </w:r>
      <w:proofErr w:type="spellEnd"/>
      <w:r>
        <w:rPr>
          <w:rFonts w:cs="Times New Roman"/>
          <w:sz w:val="28"/>
          <w:szCs w:val="28"/>
        </w:rPr>
        <w:t>.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 w:rsidRPr="0094404A">
        <w:rPr>
          <w:rFonts w:cs="Times New Roman"/>
          <w:b/>
          <w:sz w:val="28"/>
          <w:szCs w:val="28"/>
          <w:lang w:val="en-US"/>
        </w:rPr>
        <w:t>IV</w:t>
      </w:r>
      <w:r w:rsidRPr="0094404A">
        <w:rPr>
          <w:rFonts w:cs="Times New Roman"/>
          <w:b/>
          <w:sz w:val="28"/>
          <w:szCs w:val="28"/>
        </w:rPr>
        <w:t>.</w:t>
      </w:r>
      <w:r w:rsidRPr="00CE142D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Провести исследование препарата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Повернув револьвер, пипеткой или аппликатором капнуть каплю иммерсионного масла на препарат;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 Опустить объектив с увеличением 100х (90х) до соприкосновения с каплей масла;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Используя </w:t>
      </w:r>
      <w:proofErr w:type="spellStart"/>
      <w:r>
        <w:rPr>
          <w:rFonts w:cs="Times New Roman"/>
          <w:sz w:val="28"/>
          <w:szCs w:val="28"/>
        </w:rPr>
        <w:t>макровинт</w:t>
      </w:r>
      <w:proofErr w:type="spellEnd"/>
      <w:r>
        <w:rPr>
          <w:rFonts w:cs="Times New Roman"/>
          <w:sz w:val="28"/>
          <w:szCs w:val="28"/>
        </w:rPr>
        <w:t>, настроить изображение;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Методично просмотреть препарат вдоль предметного стекла.</w:t>
      </w:r>
    </w:p>
    <w:p w:rsidR="001E19BE" w:rsidRDefault="001E19BE" w:rsidP="005F23F7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4404A">
        <w:rPr>
          <w:rFonts w:cs="Times New Roman"/>
          <w:b/>
          <w:sz w:val="28"/>
          <w:szCs w:val="28"/>
          <w:lang w:val="en-US"/>
        </w:rPr>
        <w:t>V</w:t>
      </w:r>
      <w:r w:rsidRPr="0094404A">
        <w:rPr>
          <w:rFonts w:cs="Times New Roman"/>
          <w:b/>
          <w:sz w:val="28"/>
          <w:szCs w:val="28"/>
        </w:rPr>
        <w:t>.</w:t>
      </w:r>
      <w:r w:rsidRPr="00775B22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Завершить исследование препарата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Исследованный препарат поместить в </w:t>
      </w:r>
      <w:proofErr w:type="spellStart"/>
      <w:r>
        <w:rPr>
          <w:rFonts w:cs="Times New Roman"/>
          <w:sz w:val="28"/>
          <w:szCs w:val="28"/>
        </w:rPr>
        <w:t>непрокалываемый</w:t>
      </w:r>
      <w:proofErr w:type="spellEnd"/>
      <w:r>
        <w:rPr>
          <w:rFonts w:cs="Times New Roman"/>
          <w:sz w:val="28"/>
          <w:szCs w:val="28"/>
        </w:rPr>
        <w:t xml:space="preserve"> контейнер отходов класса «Б»;</w:t>
      </w:r>
    </w:p>
    <w:p w:rsidR="001E19BE" w:rsidRPr="0094404A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b/>
          <w:sz w:val="28"/>
          <w:szCs w:val="28"/>
          <w:u w:val="single"/>
        </w:rPr>
      </w:pPr>
      <w:r w:rsidRPr="0094404A">
        <w:rPr>
          <w:rFonts w:cs="Times New Roman"/>
          <w:b/>
          <w:sz w:val="28"/>
          <w:szCs w:val="28"/>
          <w:u w:val="single"/>
        </w:rPr>
        <w:t>При положительном результате:</w:t>
      </w:r>
    </w:p>
    <w:p w:rsidR="001E19BE" w:rsidRPr="0094404A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i/>
          <w:sz w:val="28"/>
          <w:szCs w:val="28"/>
        </w:rPr>
      </w:pPr>
      <w:r w:rsidRPr="0094404A">
        <w:rPr>
          <w:rFonts w:cs="Times New Roman"/>
          <w:i/>
          <w:sz w:val="28"/>
          <w:szCs w:val="28"/>
        </w:rPr>
        <w:t>1. Погрузить предметное стекло в ксилол</w:t>
      </w:r>
    </w:p>
    <w:p w:rsidR="001E19BE" w:rsidRPr="0094404A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i/>
          <w:sz w:val="28"/>
          <w:szCs w:val="28"/>
        </w:rPr>
      </w:pPr>
      <w:r w:rsidRPr="0094404A">
        <w:rPr>
          <w:rFonts w:cs="Times New Roman"/>
          <w:i/>
          <w:sz w:val="28"/>
          <w:szCs w:val="28"/>
        </w:rPr>
        <w:t>2. Положить в коробку с просмотренными препаратами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Протереть объектив микроскопа и перчатки этиловым спиртом 95%;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Провести гигиеническую обработку рук согласно алгоритму.</w:t>
      </w:r>
    </w:p>
    <w:p w:rsidR="001E19BE" w:rsidRPr="0094404A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i/>
          <w:sz w:val="28"/>
          <w:szCs w:val="28"/>
        </w:rPr>
      </w:pPr>
      <w:r w:rsidRPr="0094404A">
        <w:rPr>
          <w:rFonts w:cs="Times New Roman"/>
          <w:b/>
          <w:sz w:val="28"/>
          <w:szCs w:val="28"/>
          <w:lang w:val="en-US"/>
        </w:rPr>
        <w:t>VI</w:t>
      </w:r>
      <w:r w:rsidRPr="0094404A">
        <w:rPr>
          <w:rFonts w:cs="Times New Roman"/>
          <w:b/>
          <w:sz w:val="28"/>
          <w:szCs w:val="28"/>
        </w:rPr>
        <w:t>.</w:t>
      </w:r>
      <w:r w:rsidRPr="00775B22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Зафиксировать информацию</w:t>
      </w:r>
    </w:p>
    <w:p w:rsidR="001E19BE" w:rsidRPr="00A23891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Сделать запись о проведенном исследовании в системе </w:t>
      </w:r>
      <w:proofErr w:type="spellStart"/>
      <w:r>
        <w:rPr>
          <w:rFonts w:cs="Times New Roman"/>
          <w:sz w:val="28"/>
          <w:szCs w:val="28"/>
          <w:lang w:val="en-US"/>
        </w:rPr>
        <w:t>qMS</w:t>
      </w:r>
      <w:proofErr w:type="spellEnd"/>
      <w:r w:rsidRPr="00775B22">
        <w:rPr>
          <w:rFonts w:cs="Times New Roman"/>
          <w:sz w:val="28"/>
          <w:szCs w:val="28"/>
        </w:rPr>
        <w:t>.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 w:rsidRPr="0094404A">
        <w:rPr>
          <w:rFonts w:cs="Times New Roman"/>
          <w:b/>
          <w:sz w:val="28"/>
          <w:szCs w:val="28"/>
          <w:lang w:val="en-US"/>
        </w:rPr>
        <w:t>VII</w:t>
      </w:r>
      <w:r w:rsidRPr="0094404A">
        <w:rPr>
          <w:rFonts w:cs="Times New Roman"/>
          <w:b/>
          <w:sz w:val="28"/>
          <w:szCs w:val="28"/>
        </w:rPr>
        <w:t>.</w:t>
      </w:r>
      <w:r w:rsidRPr="00775B22">
        <w:rPr>
          <w:rFonts w:cs="Times New Roman"/>
          <w:sz w:val="28"/>
          <w:szCs w:val="28"/>
        </w:rPr>
        <w:t xml:space="preserve"> </w:t>
      </w:r>
      <w:r w:rsidRPr="0094404A">
        <w:rPr>
          <w:rFonts w:cs="Times New Roman"/>
          <w:i/>
          <w:sz w:val="28"/>
          <w:szCs w:val="28"/>
        </w:rPr>
        <w:t>Обработать место проведения исследования</w:t>
      </w:r>
      <w:r>
        <w:rPr>
          <w:rFonts w:cs="Times New Roman"/>
          <w:sz w:val="28"/>
          <w:szCs w:val="28"/>
        </w:rPr>
        <w:t xml:space="preserve"> 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Протереть стол дезинфицирующей салфеткой двукратно;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Поместить салфетку в емкость с отходами класса «Б»;</w:t>
      </w:r>
    </w:p>
    <w:p w:rsidR="001E19BE" w:rsidRPr="00775B22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Сняв перчатки, поместить их в емкость с отходами класса «Б»;</w:t>
      </w:r>
    </w:p>
    <w:p w:rsidR="001E19BE" w:rsidRDefault="001E19BE" w:rsidP="001E19BE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Провести обеззараживание воздуха в соответствии с графиком;</w:t>
      </w:r>
    </w:p>
    <w:p w:rsidR="00B90BB3" w:rsidRDefault="001E19BE" w:rsidP="005F23F7">
      <w:pPr>
        <w:pStyle w:val="a1"/>
        <w:tabs>
          <w:tab w:val="clear" w:pos="708"/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Сделать запись в «Журнале регистрации ра</w:t>
      </w:r>
      <w:r w:rsidR="005F23F7">
        <w:rPr>
          <w:rFonts w:cs="Times New Roman"/>
          <w:sz w:val="28"/>
          <w:szCs w:val="28"/>
        </w:rPr>
        <w:t xml:space="preserve">боты бактерицидной установки». </w:t>
      </w:r>
    </w:p>
    <w:p w:rsidR="00F61B30" w:rsidRPr="00AC345F" w:rsidRDefault="002C2A3E" w:rsidP="005F23F7">
      <w:pPr>
        <w:pStyle w:val="a1"/>
        <w:tabs>
          <w:tab w:val="clear" w:pos="708"/>
          <w:tab w:val="left" w:pos="0"/>
        </w:tabs>
        <w:spacing w:line="360" w:lineRule="auto"/>
        <w:jc w:val="both"/>
      </w:pPr>
      <w:r>
        <w:rPr>
          <w:noProof/>
        </w:rPr>
        <w:drawing>
          <wp:inline distT="0" distB="0" distL="0" distR="0">
            <wp:extent cx="1257300" cy="1676400"/>
            <wp:effectExtent l="0" t="0" r="0" b="0"/>
            <wp:docPr id="4" name="Рисунок 4" descr="https://sun9-10.userapi.com/c857720/v857720506/12b8dc/aNMwKX_xN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c857720/v857720506/12b8dc/aNMwKX_xNV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34" cy="168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45F">
        <w:t xml:space="preserve">             </w:t>
      </w:r>
      <w:r w:rsidRPr="002C2A3E">
        <w:t xml:space="preserve"> </w:t>
      </w:r>
      <w:r>
        <w:rPr>
          <w:noProof/>
        </w:rPr>
        <w:drawing>
          <wp:inline distT="0" distB="0" distL="0" distR="0" wp14:anchorId="28C7EBC6" wp14:editId="18ACE4B2">
            <wp:extent cx="1677594" cy="1666875"/>
            <wp:effectExtent l="0" t="0" r="0" b="0"/>
            <wp:docPr id="5" name="Рисунок 5" descr="https://sun9-40.userapi.com/c205128/v205128506/12783/owUlgvrok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0.userapi.com/c205128/v205128506/12783/owUlgvrokM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4" r="11080" b="26491"/>
                    <a:stretch/>
                  </pic:blipFill>
                  <pic:spPr bwMode="auto">
                    <a:xfrm>
                      <a:off x="0" y="0"/>
                      <a:ext cx="1681714" cy="167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345F">
        <w:t xml:space="preserve">                </w:t>
      </w:r>
      <w:r w:rsidR="00AC345F" w:rsidRPr="00AC345F">
        <w:t xml:space="preserve"> </w:t>
      </w:r>
      <w:r w:rsidR="00AC345F">
        <w:rPr>
          <w:noProof/>
        </w:rPr>
        <w:drawing>
          <wp:inline distT="0" distB="0" distL="0" distR="0" wp14:anchorId="3BCE4B5E" wp14:editId="742E32A8">
            <wp:extent cx="1616056" cy="1666875"/>
            <wp:effectExtent l="0" t="0" r="0" b="0"/>
            <wp:docPr id="10" name="Рисунок 10" descr="https://sun9-18.userapi.com/c855320/v855320506/1a7514/vgJMrpgJt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8.userapi.com/c855320/v855320506/1a7514/vgJMrpgJt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3" r="10823"/>
                    <a:stretch/>
                  </pic:blipFill>
                  <pic:spPr bwMode="auto">
                    <a:xfrm>
                      <a:off x="0" y="0"/>
                      <a:ext cx="1619573" cy="167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96" w:rsidRPr="00B90BB3" w:rsidRDefault="00A23891" w:rsidP="003D28BF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center"/>
        <w:rPr>
          <w:rFonts w:cs="Times New Roman"/>
          <w:b/>
          <w:sz w:val="28"/>
          <w:szCs w:val="28"/>
        </w:rPr>
      </w:pPr>
      <w:r w:rsidRPr="00B90BB3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День 6 (14.12.19)  </w:t>
      </w:r>
      <w:r w:rsidRPr="00B90BB3">
        <w:rPr>
          <w:rFonts w:cs="Times New Roman"/>
          <w:b/>
          <w:sz w:val="28"/>
          <w:szCs w:val="28"/>
        </w:rPr>
        <w:t>Исследование мочи</w:t>
      </w:r>
    </w:p>
    <w:p w:rsidR="004A6E76" w:rsidRPr="00B90BB3" w:rsidRDefault="004A6E76" w:rsidP="00B90BB3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B90BB3">
        <w:rPr>
          <w:rFonts w:cs="Times New Roman"/>
          <w:sz w:val="28"/>
          <w:szCs w:val="28"/>
        </w:rPr>
        <w:t>Перед началом работы необходимо надеть халат, сменную обувь, помыть руки с мылом, надеть перчатки, продезинфицировать рабочее место. Готовим  необходимые для работы инструменты, биохимические реактивы и нужную аппаратуру. Приём и регистрацию ёмкости с биологическими жидкостями  проводим в перчатках. Принимаем биологический материал (моча). Нумеруем все банки с соответствующим им штрих кодом.</w:t>
      </w:r>
    </w:p>
    <w:p w:rsidR="004A6E76" w:rsidRPr="00AC345F" w:rsidRDefault="00DA0D75" w:rsidP="00B90BB3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i/>
          <w:sz w:val="28"/>
          <w:szCs w:val="28"/>
          <w:u w:val="single"/>
        </w:rPr>
      </w:pPr>
      <w:r w:rsidRPr="00B90BB3">
        <w:rPr>
          <w:rFonts w:cs="Times New Roman"/>
          <w:i/>
          <w:sz w:val="28"/>
          <w:szCs w:val="28"/>
          <w:u w:val="single"/>
        </w:rPr>
        <w:t xml:space="preserve"> Алгоритм проведения работы на анализаторе</w:t>
      </w:r>
      <w:r w:rsidR="00AC345F">
        <w:rPr>
          <w:rFonts w:cs="Times New Roman"/>
          <w:i/>
          <w:sz w:val="28"/>
          <w:szCs w:val="28"/>
          <w:u w:val="single"/>
        </w:rPr>
        <w:t xml:space="preserve"> </w:t>
      </w:r>
      <w:proofErr w:type="spellStart"/>
      <w:r w:rsidR="00AC345F">
        <w:rPr>
          <w:rFonts w:cs="Times New Roman"/>
          <w:i/>
          <w:sz w:val="28"/>
          <w:szCs w:val="28"/>
          <w:u w:val="single"/>
          <w:lang w:val="en-US"/>
        </w:rPr>
        <w:t>Clinitek</w:t>
      </w:r>
      <w:proofErr w:type="spellEnd"/>
      <w:r w:rsidR="00AC345F" w:rsidRPr="00AC345F">
        <w:rPr>
          <w:rFonts w:cs="Times New Roman"/>
          <w:i/>
          <w:sz w:val="28"/>
          <w:szCs w:val="28"/>
          <w:u w:val="single"/>
        </w:rPr>
        <w:t xml:space="preserve"> </w:t>
      </w:r>
      <w:r w:rsidR="00AC345F">
        <w:rPr>
          <w:rFonts w:cs="Times New Roman"/>
          <w:i/>
          <w:sz w:val="28"/>
          <w:szCs w:val="28"/>
          <w:u w:val="single"/>
          <w:lang w:val="en-US"/>
        </w:rPr>
        <w:t>Status</w:t>
      </w:r>
    </w:p>
    <w:p w:rsidR="00DA0D75" w:rsidRPr="00B90BB3" w:rsidRDefault="00DA0D75" w:rsidP="00B90BB3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B90BB3">
        <w:rPr>
          <w:rFonts w:cs="Times New Roman"/>
          <w:b/>
          <w:sz w:val="28"/>
          <w:szCs w:val="28"/>
          <w:lang w:val="en-US"/>
        </w:rPr>
        <w:t>I</w:t>
      </w:r>
      <w:r w:rsidRPr="00B90BB3">
        <w:rPr>
          <w:rFonts w:cs="Times New Roman"/>
          <w:b/>
          <w:sz w:val="28"/>
          <w:szCs w:val="28"/>
        </w:rPr>
        <w:t>.</w:t>
      </w:r>
      <w:r w:rsidRPr="00B90BB3">
        <w:rPr>
          <w:rFonts w:cs="Times New Roman"/>
          <w:sz w:val="28"/>
          <w:szCs w:val="28"/>
        </w:rPr>
        <w:t xml:space="preserve"> </w:t>
      </w:r>
      <w:r w:rsidRPr="00B90BB3">
        <w:rPr>
          <w:rFonts w:cs="Times New Roman"/>
          <w:i/>
          <w:sz w:val="28"/>
          <w:szCs w:val="28"/>
        </w:rPr>
        <w:t>Подготовить анализатор к работе</w:t>
      </w:r>
    </w:p>
    <w:p w:rsidR="00DA0D75" w:rsidRPr="00B90BB3" w:rsidRDefault="00DA0D75" w:rsidP="00B90BB3">
      <w:pPr>
        <w:pStyle w:val="a1"/>
        <w:tabs>
          <w:tab w:val="clear" w:pos="708"/>
          <w:tab w:val="left" w:pos="0"/>
        </w:tabs>
        <w:spacing w:line="360" w:lineRule="auto"/>
        <w:rPr>
          <w:rFonts w:cs="Times New Roman"/>
          <w:sz w:val="28"/>
          <w:szCs w:val="28"/>
        </w:rPr>
      </w:pPr>
      <w:r w:rsidRPr="00B90BB3">
        <w:rPr>
          <w:rFonts w:cs="Times New Roman"/>
          <w:sz w:val="28"/>
          <w:szCs w:val="28"/>
        </w:rPr>
        <w:t>1. Проверить отсу</w:t>
      </w:r>
      <w:r w:rsidR="005F23F7">
        <w:rPr>
          <w:rFonts w:cs="Times New Roman"/>
          <w:sz w:val="28"/>
          <w:szCs w:val="28"/>
        </w:rPr>
        <w:t xml:space="preserve">тствие механических повреждений (кабель, шнур и </w:t>
      </w:r>
      <w:proofErr w:type="spellStart"/>
      <w:proofErr w:type="gramStart"/>
      <w:r w:rsidR="005F23F7">
        <w:rPr>
          <w:rFonts w:cs="Times New Roman"/>
          <w:sz w:val="28"/>
          <w:szCs w:val="28"/>
        </w:rPr>
        <w:t>др</w:t>
      </w:r>
      <w:proofErr w:type="spellEnd"/>
      <w:proofErr w:type="gramEnd"/>
      <w:r w:rsidR="005F23F7">
        <w:rPr>
          <w:rFonts w:cs="Times New Roman"/>
          <w:sz w:val="28"/>
          <w:szCs w:val="28"/>
        </w:rPr>
        <w:t>).</w:t>
      </w:r>
    </w:p>
    <w:p w:rsidR="00A23891" w:rsidRPr="00B90BB3" w:rsidRDefault="00DA0D75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II</w:t>
      </w:r>
      <w:r w:rsidRPr="00B90BB3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.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Подготовить расходные материалы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</w:p>
    <w:p w:rsidR="00DA0D75" w:rsidRPr="00B90BB3" w:rsidRDefault="00DA0D75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1. Подготовить:</w:t>
      </w:r>
    </w:p>
    <w:p w:rsidR="00DA0D75" w:rsidRPr="001E19BE" w:rsidRDefault="00DA0D75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-тест - полоски</w:t>
      </w:r>
    </w:p>
    <w:p w:rsidR="00DA0D75" w:rsidRPr="00B90BB3" w:rsidRDefault="00DA0D75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-фильтровальную бумагу </w:t>
      </w:r>
    </w:p>
    <w:p w:rsidR="00DA0D75" w:rsidRPr="00B90BB3" w:rsidRDefault="00DA0D75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-марлевые салфетки</w:t>
      </w:r>
    </w:p>
    <w:p w:rsidR="00DA0D75" w:rsidRPr="00B90BB3" w:rsidRDefault="00DA0D75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-спиртовые салфетки</w:t>
      </w:r>
    </w:p>
    <w:p w:rsidR="00DA0D75" w:rsidRPr="00B90BB3" w:rsidRDefault="00DA0D75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-спиртовые салфетки, заводского изготовления/</w:t>
      </w:r>
      <w:r w:rsidR="00F6017C"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флакон 70 % спирта.</w:t>
      </w:r>
    </w:p>
    <w:p w:rsidR="00F6017C" w:rsidRPr="009D3D3C" w:rsidRDefault="00F6017C" w:rsidP="00B90BB3">
      <w:pPr>
        <w:spacing w:after="0" w:line="360" w:lineRule="auto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III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Обработать руки </w:t>
      </w:r>
    </w:p>
    <w:p w:rsidR="00F6017C" w:rsidRPr="009D3D3C" w:rsidRDefault="00F6017C" w:rsidP="00B90BB3">
      <w:pPr>
        <w:spacing w:after="0" w:line="360" w:lineRule="auto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IV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Надеть средства индивидуальной </w:t>
      </w:r>
      <w:proofErr w:type="gramStart"/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защиты</w:t>
      </w:r>
      <w:r w:rsidR="002C2A3E">
        <w:rPr>
          <w:rFonts w:ascii="Times New Roman" w:eastAsia="SimSun" w:hAnsi="Times New Roman" w:cs="Times New Roman"/>
          <w:i/>
          <w:color w:val="00000A"/>
          <w:sz w:val="28"/>
          <w:szCs w:val="28"/>
        </w:rPr>
        <w:t>(</w:t>
      </w:r>
      <w:proofErr w:type="gramEnd"/>
      <w:r w:rsidR="002C2A3E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перчатки, маски, колпак).</w:t>
      </w:r>
    </w:p>
    <w:p w:rsidR="00F6017C" w:rsidRPr="00B90BB3" w:rsidRDefault="00F6017C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V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Принять биоматериал на </w:t>
      </w:r>
      <w:r w:rsidR="00E53889"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«общий анализ»</w:t>
      </w:r>
    </w:p>
    <w:p w:rsidR="00E5388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1. Визуально оценить правильность транспортировки биоматериала;</w:t>
      </w:r>
    </w:p>
    <w:p w:rsidR="00E5388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2. Проверить соответствие штрих-кода/порядкового номера на контейнере/емкости и направлении;</w:t>
      </w:r>
    </w:p>
    <w:p w:rsidR="00E5388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3. Считать сканером штрих-код на направлении;</w:t>
      </w:r>
    </w:p>
    <w:p w:rsidR="00E5388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4. Сверить:</w:t>
      </w:r>
    </w:p>
    <w:p w:rsidR="00E5388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-Ф.И.О. пациента и его персональные данные с данными  в системе </w:t>
      </w:r>
      <w:proofErr w:type="spellStart"/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qMS</w:t>
      </w:r>
      <w:proofErr w:type="spellEnd"/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;</w:t>
      </w:r>
    </w:p>
    <w:p w:rsidR="00A23891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-назначения в системе </w:t>
      </w:r>
      <w:proofErr w:type="spellStart"/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qMS</w:t>
      </w:r>
      <w:proofErr w:type="spellEnd"/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с назначениями на направлении.</w:t>
      </w:r>
    </w:p>
    <w:p w:rsidR="00E53889" w:rsidRPr="001E19BE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5. Передать назначения в систему </w:t>
      </w:r>
      <w:proofErr w:type="spellStart"/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qMS</w:t>
      </w:r>
      <w:proofErr w:type="spellEnd"/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E5388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VI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Провести исследование с помощью тест – полоски</w:t>
      </w:r>
    </w:p>
    <w:p w:rsidR="00E5388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lastRenderedPageBreak/>
        <w:t>1. Подключить сетевой адаптер к разъему анализатора на задней панели и к электрической розетке;</w:t>
      </w:r>
    </w:p>
    <w:p w:rsidR="001C0769" w:rsidRPr="00B90BB3" w:rsidRDefault="00E5388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2. Включить анализатор, нажав на кнопку «</w:t>
      </w:r>
      <w:proofErr w:type="spellStart"/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вк</w:t>
      </w:r>
      <w:r w:rsidR="001C0769"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л</w:t>
      </w:r>
      <w:proofErr w:type="spellEnd"/>
      <w:r w:rsidR="001C0769"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/</w:t>
      </w:r>
      <w:proofErr w:type="spellStart"/>
      <w:proofErr w:type="gramStart"/>
      <w:r w:rsidR="001C0769"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выкл</w:t>
      </w:r>
      <w:proofErr w:type="spellEnd"/>
      <w:proofErr w:type="gramEnd"/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»</w:t>
      </w:r>
      <w:r w:rsidR="001C0769"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на передней панели;</w:t>
      </w:r>
    </w:p>
    <w:p w:rsidR="00E53889" w:rsidRPr="00B90BB3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3. Выбрать на экране главного меню опцию «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Strip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Test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» - «тест - полоска»;</w:t>
      </w:r>
    </w:p>
    <w:p w:rsidR="001C0769" w:rsidRPr="00B90BB3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4. Выбрать на экране опцию «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Enter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New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Patient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» - «Ввод данных нового пациента»;</w:t>
      </w:r>
    </w:p>
    <w:p w:rsidR="001C0769" w:rsidRPr="00B90BB3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5. Ввести штрих-код, указанный на направлении, с помощью клавиатуры на экране анализатора и нажать «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Enter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»;</w:t>
      </w:r>
    </w:p>
    <w:p w:rsidR="001C0769" w:rsidRPr="00B90BB3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6. Нажать на опцию «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Start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».</w:t>
      </w:r>
    </w:p>
    <w:p w:rsidR="001C0769" w:rsidRPr="00B90BB3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VII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Подготовить тест-полоску для исследования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</w:p>
    <w:p w:rsidR="001C0769" w:rsidRPr="009D3D3C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FF0000"/>
          <w:sz w:val="28"/>
          <w:szCs w:val="28"/>
        </w:rPr>
      </w:pPr>
      <w:r w:rsidRPr="009D3D3C">
        <w:rPr>
          <w:rFonts w:ascii="Times New Roman" w:eastAsia="SimSun" w:hAnsi="Times New Roman" w:cs="Times New Roman"/>
          <w:color w:val="FF0000"/>
          <w:sz w:val="28"/>
          <w:szCs w:val="28"/>
        </w:rPr>
        <w:t>*в течение 8 секунд</w:t>
      </w:r>
    </w:p>
    <w:p w:rsidR="001C0769" w:rsidRPr="00B90BB3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1.Опустить тест-полоску в образец для анализа и быстро извлечь ее, проведя краем полоски по краю сосуда;</w:t>
      </w:r>
    </w:p>
    <w:p w:rsidR="001C0769" w:rsidRPr="00B90BB3" w:rsidRDefault="001C0769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2. Промокнуть тест-полоску, постучав</w:t>
      </w:r>
      <w:r w:rsidR="00B90BB3"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краем по фильтровальной бумаге;</w:t>
      </w:r>
    </w:p>
    <w:p w:rsidR="00B90BB3" w:rsidRP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3. Положить тест – полоску в канал тестовой подставки подушечками вверх;</w:t>
      </w:r>
    </w:p>
    <w:p w:rsidR="00B90BB3" w:rsidRP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4. Подвинуть полоску до конца подставки;</w:t>
      </w:r>
    </w:p>
    <w:p w:rsidR="00B90BB3" w:rsidRP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5. Выждать 45 секундную паузу;</w:t>
      </w:r>
    </w:p>
    <w:p w:rsidR="00B90BB3" w:rsidRP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6. Провести авторизацию полученного результата в системе </w:t>
      </w:r>
      <w:proofErr w:type="spellStart"/>
      <w:r w:rsidRPr="00B90BB3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qMS</w:t>
      </w:r>
      <w:proofErr w:type="spellEnd"/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B90BB3" w:rsidRP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VIII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Провести дезинфекцию тестовой подставки анализатора</w:t>
      </w:r>
      <w:r w:rsid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;</w:t>
      </w:r>
    </w:p>
    <w:p w:rsidR="00B90BB3" w:rsidRPr="009D3D3C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FF0000"/>
          <w:sz w:val="28"/>
          <w:szCs w:val="28"/>
        </w:rPr>
      </w:pPr>
      <w:r w:rsidRPr="009D3D3C">
        <w:rPr>
          <w:rFonts w:ascii="Times New Roman" w:eastAsia="SimSun" w:hAnsi="Times New Roman" w:cs="Times New Roman"/>
          <w:color w:val="FF0000"/>
          <w:sz w:val="28"/>
          <w:szCs w:val="28"/>
        </w:rPr>
        <w:t>*после каждого исследования</w:t>
      </w:r>
    </w:p>
    <w:p w:rsidR="00B90BB3" w:rsidRP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IX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Обработать наружную поверхность анализатора</w:t>
      </w:r>
      <w:r w:rsid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;</w:t>
      </w:r>
    </w:p>
    <w:p w:rsidR="00B90BB3" w:rsidRPr="009D3D3C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FF0000"/>
          <w:sz w:val="28"/>
          <w:szCs w:val="28"/>
        </w:rPr>
      </w:pPr>
      <w:r w:rsidRPr="009D3D3C">
        <w:rPr>
          <w:rFonts w:ascii="Times New Roman" w:eastAsia="SimSun" w:hAnsi="Times New Roman" w:cs="Times New Roman"/>
          <w:color w:val="FF0000"/>
          <w:sz w:val="28"/>
          <w:szCs w:val="28"/>
        </w:rPr>
        <w:t>*в конце рабочего дня и в случае биологического загрязнения</w:t>
      </w:r>
    </w:p>
    <w:p w:rsidR="00B90BB3" w:rsidRP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X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Утилизировать отработанный материал</w:t>
      </w:r>
      <w:r w:rsid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;</w:t>
      </w:r>
    </w:p>
    <w:p w:rsidR="00B90BB3" w:rsidRDefault="00B90BB3" w:rsidP="00B90BB3">
      <w:pPr>
        <w:spacing w:after="0" w:line="360" w:lineRule="auto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  <w:lang w:val="en-US"/>
        </w:rPr>
        <w:t>XI</w:t>
      </w:r>
      <w:r w:rsidRPr="009D3D3C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Pr="00B90BB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9D3D3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Обработать руки.</w:t>
      </w:r>
    </w:p>
    <w:p w:rsidR="009D3D3C" w:rsidRDefault="009D3D3C" w:rsidP="00B90BB3">
      <w:pPr>
        <w:spacing w:after="0" w:line="360" w:lineRule="auto"/>
      </w:pPr>
      <w:r>
        <w:rPr>
          <w:noProof/>
        </w:rPr>
        <w:drawing>
          <wp:inline distT="0" distB="0" distL="0" distR="0">
            <wp:extent cx="1743075" cy="2324100"/>
            <wp:effectExtent l="0" t="0" r="0" b="0"/>
            <wp:docPr id="1" name="Рисунок 1" descr="https://sun9-45.userapi.com/c204720/v204720506/11e79/YvVsXORnQ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c204720/v204720506/11e79/YvVsXORnQi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00" cy="232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97" w:rsidRPr="00523497">
        <w:t xml:space="preserve"> </w:t>
      </w:r>
      <w:r w:rsidR="00523497" w:rsidRPr="00E367F4">
        <w:t xml:space="preserve">                                                 </w:t>
      </w:r>
      <w:r w:rsidR="00523497">
        <w:rPr>
          <w:noProof/>
        </w:rPr>
        <w:drawing>
          <wp:inline distT="0" distB="0" distL="0" distR="0">
            <wp:extent cx="1743075" cy="2325916"/>
            <wp:effectExtent l="0" t="0" r="0" b="0"/>
            <wp:docPr id="11" name="Рисунок 11" descr="https://sun9-46.userapi.com/c857428/v857428030/12accf/-s5yYx3X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6.userapi.com/c857428/v857428030/12accf/-s5yYx3Xag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34" cy="23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F4" w:rsidRDefault="00E367F4" w:rsidP="00E367F4">
      <w:pPr>
        <w:pStyle w:val="a1"/>
        <w:tabs>
          <w:tab w:val="clear" w:pos="708"/>
          <w:tab w:val="left" w:pos="1365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День </w:t>
      </w:r>
      <w:r w:rsidR="003D28B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(</w:t>
      </w:r>
      <w:r w:rsidR="003D28B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.1</w:t>
      </w:r>
      <w:r w:rsidRPr="00E367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.19)  Исследование мочи</w:t>
      </w:r>
    </w:p>
    <w:p w:rsidR="00E367F4" w:rsidRDefault="00E367F4" w:rsidP="00E367F4">
      <w:pPr>
        <w:pStyle w:val="a1"/>
        <w:spacing w:line="360" w:lineRule="auto"/>
        <w:rPr>
          <w:sz w:val="28"/>
          <w:szCs w:val="28"/>
        </w:rPr>
      </w:pPr>
      <w:r w:rsidRPr="001E0737">
        <w:rPr>
          <w:sz w:val="28"/>
          <w:szCs w:val="28"/>
        </w:rPr>
        <w:t>Перед началом работы необходимо надеть халат, сменную обувь, помыть руки с мылом, надеть перчатки, продезинфицировать рабочее место. Готовим  необходимые для работы инструменты, биохимические реактивы и нужную аппаратуру. Приём и регистрацию ёмкости с биологическими жидкостями  проводим в перчатках. Принимае</w:t>
      </w:r>
      <w:r>
        <w:rPr>
          <w:sz w:val="28"/>
          <w:szCs w:val="28"/>
        </w:rPr>
        <w:t>м биологический материал (моча)</w:t>
      </w:r>
      <w:r w:rsidRPr="001E0737">
        <w:rPr>
          <w:sz w:val="28"/>
          <w:szCs w:val="28"/>
        </w:rPr>
        <w:t xml:space="preserve">. Нумеруем все банки с соответствующим им штрих </w:t>
      </w:r>
      <w:r>
        <w:rPr>
          <w:sz w:val="28"/>
          <w:szCs w:val="28"/>
        </w:rPr>
        <w:t xml:space="preserve">кодом. </w:t>
      </w:r>
      <w:r w:rsidR="00974B79">
        <w:rPr>
          <w:sz w:val="28"/>
          <w:szCs w:val="28"/>
        </w:rPr>
        <w:t>Приступаем к центрифугированию биоматериала (моча).</w:t>
      </w:r>
    </w:p>
    <w:p w:rsidR="004C0CC3" w:rsidRPr="00E367F4" w:rsidRDefault="004C0CC3" w:rsidP="00E367F4">
      <w:pPr>
        <w:pStyle w:val="a1"/>
        <w:spacing w:line="360" w:lineRule="auto"/>
        <w:rPr>
          <w:sz w:val="28"/>
          <w:szCs w:val="28"/>
        </w:rPr>
      </w:pPr>
      <w:r w:rsidRPr="004C0CC3">
        <w:rPr>
          <w:rFonts w:cs="Times New Roman"/>
          <w:i/>
          <w:sz w:val="28"/>
          <w:szCs w:val="28"/>
          <w:u w:val="single"/>
        </w:rPr>
        <w:t>Алгоритм проведения центрифугирования биоматериала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1. Принять биоматериал;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2. Проверить исправность оборудования;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3. Надеть СИЗ;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4. Подготовить биоматериал для центрифугирования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- налить необходимое количество центрифуга в пробирки</w:t>
      </w:r>
      <w:r w:rsidR="00F61B30">
        <w:rPr>
          <w:rFonts w:ascii="Times New Roman" w:eastAsia="SimSun" w:hAnsi="Times New Roman" w:cs="Times New Roman"/>
          <w:color w:val="00000A"/>
          <w:sz w:val="28"/>
          <w:szCs w:val="28"/>
        </w:rPr>
        <w:t>(10 мл).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5. Провести центрифугирование биологических проб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- включить центрифугу 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- открыть крышку рабочей камеры центрифуги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- </w:t>
      </w: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</w:rPr>
        <w:t>Разместить пробирки</w:t>
      </w:r>
      <w:proofErr w:type="gramEnd"/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 гнезда ротора параллельно друг от друга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- Закрыть крышку центрифуги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- Установить необходимую частоту вращения на панели управления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- Запустить центрифугу в работу, нажатием на кнопку.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6. Извлечь пробы из центрифуги;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7. Обработать центрифугу;</w:t>
      </w:r>
    </w:p>
    <w:p w:rsidR="004C0CC3" w:rsidRDefault="004C0CC3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8. Обработать руки.</w:t>
      </w:r>
    </w:p>
    <w:p w:rsidR="00523497" w:rsidRPr="00523497" w:rsidRDefault="00523497" w:rsidP="004C0CC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409700" cy="1879598"/>
            <wp:effectExtent l="0" t="0" r="0" b="0"/>
            <wp:docPr id="12" name="Рисунок 12" descr="https://sun9-60.userapi.com/c854520/v854520506/1a2446/kv0kBYKzs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0.userapi.com/c854520/v854520506/1a2446/kv0kBYKzsy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27" cy="18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C3" w:rsidRDefault="004C0CC3" w:rsidP="00B90BB3">
      <w:pPr>
        <w:spacing w:after="0" w:line="360" w:lineRule="auto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4C0CC3" w:rsidRPr="004C0CC3" w:rsidRDefault="004C0CC3" w:rsidP="004C0CC3">
      <w:pPr>
        <w:pStyle w:val="a1"/>
        <w:spacing w:line="360" w:lineRule="auto"/>
        <w:rPr>
          <w:b/>
          <w:color w:val="auto"/>
          <w:sz w:val="28"/>
          <w:szCs w:val="28"/>
        </w:rPr>
      </w:pPr>
      <w:r w:rsidRPr="004C0CC3">
        <w:rPr>
          <w:b/>
          <w:color w:val="auto"/>
          <w:sz w:val="28"/>
          <w:szCs w:val="28"/>
        </w:rPr>
        <w:lastRenderedPageBreak/>
        <w:t>Количественное определение белка с 3% ССК</w:t>
      </w:r>
    </w:p>
    <w:p w:rsidR="004C0CC3" w:rsidRPr="004C0CC3" w:rsidRDefault="004C0CC3" w:rsidP="004C0CC3">
      <w:pPr>
        <w:pStyle w:val="a1"/>
        <w:spacing w:line="360" w:lineRule="auto"/>
        <w:rPr>
          <w:color w:val="auto"/>
          <w:sz w:val="28"/>
          <w:szCs w:val="28"/>
        </w:rPr>
      </w:pPr>
      <w:r w:rsidRPr="004C0CC3">
        <w:rPr>
          <w:b/>
          <w:color w:val="auto"/>
          <w:sz w:val="28"/>
          <w:szCs w:val="28"/>
          <w:u w:val="single"/>
        </w:rPr>
        <w:t>Реактивы:</w:t>
      </w:r>
      <w:r w:rsidRPr="004C0CC3">
        <w:rPr>
          <w:color w:val="auto"/>
          <w:sz w:val="28"/>
          <w:szCs w:val="28"/>
        </w:rPr>
        <w:t xml:space="preserve">  - 3% раствор ССК</w:t>
      </w:r>
    </w:p>
    <w:p w:rsidR="004C0CC3" w:rsidRPr="004C0CC3" w:rsidRDefault="004C0CC3" w:rsidP="004C0CC3">
      <w:pPr>
        <w:pStyle w:val="a1"/>
        <w:tabs>
          <w:tab w:val="clear" w:pos="708"/>
          <w:tab w:val="left" w:pos="1365"/>
        </w:tabs>
        <w:spacing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 xml:space="preserve">                   - 0,9% раствор хлорида натрия (физ. раствор)</w:t>
      </w:r>
    </w:p>
    <w:p w:rsidR="004C0CC3" w:rsidRPr="004C0CC3" w:rsidRDefault="004C0CC3" w:rsidP="004C0CC3">
      <w:pPr>
        <w:pStyle w:val="a1"/>
        <w:tabs>
          <w:tab w:val="clear" w:pos="708"/>
          <w:tab w:val="left" w:pos="1365"/>
        </w:tabs>
        <w:spacing w:line="360" w:lineRule="auto"/>
        <w:rPr>
          <w:b/>
          <w:color w:val="auto"/>
          <w:sz w:val="28"/>
          <w:szCs w:val="28"/>
        </w:rPr>
      </w:pPr>
      <w:r w:rsidRPr="004C0CC3">
        <w:rPr>
          <w:b/>
          <w:color w:val="auto"/>
          <w:sz w:val="28"/>
          <w:szCs w:val="28"/>
          <w:u w:val="single"/>
        </w:rPr>
        <w:t>Ход исследования:</w:t>
      </w:r>
    </w:p>
    <w:p w:rsidR="004C0CC3" w:rsidRPr="004C0CC3" w:rsidRDefault="004C0CC3" w:rsidP="004C0CC3">
      <w:pPr>
        <w:pStyle w:val="a1"/>
        <w:numPr>
          <w:ilvl w:val="0"/>
          <w:numId w:val="18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>мочу фильтруют;</w:t>
      </w:r>
    </w:p>
    <w:p w:rsidR="004C0CC3" w:rsidRPr="004C0CC3" w:rsidRDefault="004C0CC3" w:rsidP="004C0CC3">
      <w:pPr>
        <w:pStyle w:val="a1"/>
        <w:numPr>
          <w:ilvl w:val="0"/>
          <w:numId w:val="18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>в 2 пробирки (опыт и контроль) наливают 1,25 мл мочи;</w:t>
      </w:r>
    </w:p>
    <w:p w:rsidR="004C0CC3" w:rsidRPr="004C0CC3" w:rsidRDefault="004C0CC3" w:rsidP="004C0CC3">
      <w:pPr>
        <w:pStyle w:val="a1"/>
        <w:numPr>
          <w:ilvl w:val="0"/>
          <w:numId w:val="18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proofErr w:type="gramStart"/>
      <w:r w:rsidRPr="004C0CC3">
        <w:rPr>
          <w:color w:val="auto"/>
          <w:sz w:val="28"/>
          <w:szCs w:val="28"/>
        </w:rPr>
        <w:t>в опытную  пробирку добавляют 3,75 мл 3% раствора ССК, в контрольную такое же количество физ. раствора;</w:t>
      </w:r>
      <w:proofErr w:type="gramEnd"/>
    </w:p>
    <w:p w:rsidR="004C0CC3" w:rsidRPr="004C0CC3" w:rsidRDefault="004C0CC3" w:rsidP="004C0CC3">
      <w:pPr>
        <w:pStyle w:val="a1"/>
        <w:numPr>
          <w:ilvl w:val="0"/>
          <w:numId w:val="18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>перемешивают содержимое пробирок, оставляют их стоять на 5 минут;</w:t>
      </w:r>
    </w:p>
    <w:p w:rsidR="004C0CC3" w:rsidRPr="004C0CC3" w:rsidRDefault="004C0CC3" w:rsidP="004C0CC3">
      <w:pPr>
        <w:pStyle w:val="a1"/>
        <w:numPr>
          <w:ilvl w:val="0"/>
          <w:numId w:val="18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 xml:space="preserve">измеряют оптическую плотность раствора в опытной пробирке на </w:t>
      </w:r>
      <w:proofErr w:type="spellStart"/>
      <w:r w:rsidRPr="004C0CC3">
        <w:rPr>
          <w:color w:val="auto"/>
          <w:sz w:val="28"/>
          <w:szCs w:val="28"/>
        </w:rPr>
        <w:t>ФЭКе</w:t>
      </w:r>
      <w:proofErr w:type="spellEnd"/>
      <w:r w:rsidRPr="004C0CC3">
        <w:rPr>
          <w:color w:val="auto"/>
          <w:sz w:val="28"/>
          <w:szCs w:val="28"/>
        </w:rPr>
        <w:t xml:space="preserve"> при условиях:</w:t>
      </w:r>
    </w:p>
    <w:p w:rsidR="004C0CC3" w:rsidRPr="004C0CC3" w:rsidRDefault="004C0CC3" w:rsidP="004C0CC3">
      <w:pPr>
        <w:pStyle w:val="a1"/>
        <w:numPr>
          <w:ilvl w:val="0"/>
          <w:numId w:val="19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 xml:space="preserve">светофильтр красный </w:t>
      </w:r>
      <w:proofErr w:type="gramStart"/>
      <w:r w:rsidRPr="004C0CC3">
        <w:rPr>
          <w:color w:val="auto"/>
          <w:sz w:val="28"/>
          <w:szCs w:val="28"/>
        </w:rPr>
        <w:t xml:space="preserve">( </w:t>
      </w:r>
      <w:proofErr w:type="gramEnd"/>
      <w:r w:rsidRPr="004C0CC3">
        <w:rPr>
          <w:color w:val="auto"/>
          <w:sz w:val="28"/>
          <w:szCs w:val="28"/>
        </w:rPr>
        <w:t xml:space="preserve">длина волны 650-690 </w:t>
      </w:r>
      <w:proofErr w:type="spellStart"/>
      <w:r w:rsidRPr="004C0CC3">
        <w:rPr>
          <w:color w:val="auto"/>
          <w:sz w:val="28"/>
          <w:szCs w:val="28"/>
        </w:rPr>
        <w:t>нм</w:t>
      </w:r>
      <w:proofErr w:type="spellEnd"/>
      <w:r w:rsidRPr="004C0CC3">
        <w:rPr>
          <w:color w:val="auto"/>
          <w:sz w:val="28"/>
          <w:szCs w:val="28"/>
        </w:rPr>
        <w:t>)</w:t>
      </w:r>
    </w:p>
    <w:p w:rsidR="004C0CC3" w:rsidRPr="004C0CC3" w:rsidRDefault="004C0CC3" w:rsidP="004C0CC3">
      <w:pPr>
        <w:pStyle w:val="a1"/>
        <w:numPr>
          <w:ilvl w:val="0"/>
          <w:numId w:val="19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>кювета 5мм; против содержимого контрольной пробирки;</w:t>
      </w:r>
    </w:p>
    <w:p w:rsidR="004C0CC3" w:rsidRPr="004C0CC3" w:rsidRDefault="004C0CC3" w:rsidP="004C0CC3">
      <w:pPr>
        <w:pStyle w:val="a1"/>
        <w:numPr>
          <w:ilvl w:val="0"/>
          <w:numId w:val="19"/>
        </w:numPr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>концентрацию белка определяют по калибровочному графику.</w:t>
      </w:r>
    </w:p>
    <w:p w:rsidR="004C0CC3" w:rsidRPr="004C0CC3" w:rsidRDefault="004C0CC3" w:rsidP="004C0CC3">
      <w:pPr>
        <w:pStyle w:val="a1"/>
        <w:tabs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>В конце работы убрать за собой и  продезинфицируем  рабочее место.</w:t>
      </w:r>
    </w:p>
    <w:p w:rsidR="004C0CC3" w:rsidRPr="004C0CC3" w:rsidRDefault="004C0CC3" w:rsidP="004C0CC3">
      <w:pPr>
        <w:pStyle w:val="a1"/>
        <w:tabs>
          <w:tab w:val="clear" w:pos="708"/>
          <w:tab w:val="left" w:pos="1365"/>
        </w:tabs>
        <w:spacing w:after="0" w:line="360" w:lineRule="auto"/>
        <w:rPr>
          <w:color w:val="auto"/>
          <w:sz w:val="28"/>
          <w:szCs w:val="28"/>
        </w:rPr>
      </w:pPr>
      <w:r w:rsidRPr="004C0CC3">
        <w:rPr>
          <w:color w:val="auto"/>
          <w:sz w:val="28"/>
          <w:szCs w:val="28"/>
        </w:rPr>
        <w:t>После производится регистрация материала в базу данных.</w:t>
      </w:r>
    </w:p>
    <w:p w:rsidR="0075030B" w:rsidRPr="004C0CC3" w:rsidRDefault="0075030B" w:rsidP="004C0CC3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</w:p>
    <w:p w:rsidR="00523497" w:rsidRPr="003D28BF" w:rsidRDefault="00523497" w:rsidP="00BD4493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76450" cy="1557338"/>
            <wp:effectExtent l="0" t="0" r="0" b="0"/>
            <wp:docPr id="13" name="Рисунок 13" descr="https://sun9-35.userapi.com/c855328/v855328506/1a74d8/tktEcYUe5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5.userapi.com/c855328/v855328506/1a74d8/tktEcYUe5j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14" cy="155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497">
        <w:t xml:space="preserve"> </w:t>
      </w:r>
      <w:r w:rsidRPr="003D28BF">
        <w:t xml:space="preserve">      </w:t>
      </w:r>
      <w:r w:rsidR="00F61B30">
        <w:t xml:space="preserve">       </w:t>
      </w:r>
      <w:r w:rsidRPr="003D28BF">
        <w:t xml:space="preserve">         </w:t>
      </w:r>
      <w:r>
        <w:rPr>
          <w:noProof/>
        </w:rPr>
        <w:drawing>
          <wp:inline distT="0" distB="0" distL="0" distR="0">
            <wp:extent cx="2057401" cy="1543050"/>
            <wp:effectExtent l="0" t="0" r="0" b="0"/>
            <wp:docPr id="14" name="Рисунок 14" descr="https://sun9-53.userapi.com/c200316/v200316506/1263e/Kw1GP1Ba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3.userapi.com/c200316/v200316506/1263e/Kw1GP1BaED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31" cy="154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0B" w:rsidRDefault="00BD4493" w:rsidP="00B90BB3">
      <w:pPr>
        <w:spacing w:after="0" w:line="360" w:lineRule="auto"/>
      </w:pPr>
      <w:r>
        <w:rPr>
          <w:noProof/>
        </w:rPr>
        <w:drawing>
          <wp:inline distT="0" distB="0" distL="0" distR="0" wp14:anchorId="68DE7066" wp14:editId="388AD85D">
            <wp:extent cx="1600199" cy="2133600"/>
            <wp:effectExtent l="0" t="0" r="0" b="0"/>
            <wp:docPr id="2" name="Рисунок 2" descr="https://sun9-41.userapi.com/c200620/v200620506/132bb/SGD4K67sy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1.userapi.com/c200620/v200620506/132bb/SGD4K67sy_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73" cy="214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97" w:rsidRPr="00523497">
        <w:t xml:space="preserve">  </w:t>
      </w:r>
      <w:r w:rsidR="00523497" w:rsidRPr="003D28BF">
        <w:t xml:space="preserve">                      </w:t>
      </w:r>
      <w:r w:rsidR="00F61B30">
        <w:t xml:space="preserve">     </w:t>
      </w:r>
      <w:r w:rsidR="00523497" w:rsidRPr="003D28BF">
        <w:t xml:space="preserve">         </w:t>
      </w:r>
      <w:r w:rsidR="00523497">
        <w:rPr>
          <w:noProof/>
        </w:rPr>
        <w:drawing>
          <wp:inline distT="0" distB="0" distL="0" distR="0">
            <wp:extent cx="2847022" cy="2133600"/>
            <wp:effectExtent l="0" t="0" r="0" b="0"/>
            <wp:docPr id="16" name="Рисунок 16" descr="https://sun9-62.userapi.com/c856016/v856016550/1a2035/kH6uARxcL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2.userapi.com/c856016/v856016550/1a2035/kH6uARxcLN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04" cy="21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B30" w:rsidRPr="00F61B30" w:rsidRDefault="00F61B30" w:rsidP="00B90BB3">
      <w:pPr>
        <w:spacing w:after="0" w:line="360" w:lineRule="auto"/>
      </w:pPr>
    </w:p>
    <w:p w:rsidR="00BB2A78" w:rsidRDefault="00BB2A78" w:rsidP="00E367F4">
      <w:pPr>
        <w:pStyle w:val="a1"/>
        <w:tabs>
          <w:tab w:val="clear" w:pos="708"/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День </w:t>
      </w:r>
      <w:r w:rsidR="003D28B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(</w:t>
      </w:r>
      <w:r w:rsidR="00E367F4" w:rsidRPr="003D28BF">
        <w:rPr>
          <w:b/>
          <w:sz w:val="28"/>
          <w:szCs w:val="28"/>
        </w:rPr>
        <w:t>1</w:t>
      </w:r>
      <w:r w:rsidR="003D28B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</w:t>
      </w:r>
      <w:r w:rsidRPr="003D28B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.19)  Исследование мочи</w:t>
      </w:r>
    </w:p>
    <w:p w:rsidR="00BB2A78" w:rsidRPr="00F61B30" w:rsidRDefault="00BB2A78" w:rsidP="00F61B30">
      <w:pPr>
        <w:pStyle w:val="a1"/>
        <w:spacing w:line="360" w:lineRule="auto"/>
        <w:rPr>
          <w:sz w:val="28"/>
          <w:szCs w:val="28"/>
        </w:rPr>
      </w:pPr>
      <w:r w:rsidRPr="001E0737">
        <w:rPr>
          <w:sz w:val="28"/>
          <w:szCs w:val="28"/>
        </w:rPr>
        <w:t>Перед началом работы необходимо надеть халат, сменную обувь, помыть руки с мылом, надеть перчатки, продезинфицировать рабочее место. Готовим  необходимые для работы инструменты, биохимические реактивы и нужную аппаратуру. Приём и регистрацию ёмкости с биологическими жидкостями  проводим в перчатках. Принимае</w:t>
      </w:r>
      <w:r>
        <w:rPr>
          <w:sz w:val="28"/>
          <w:szCs w:val="28"/>
        </w:rPr>
        <w:t>м биологический материал (моча)</w:t>
      </w:r>
      <w:r w:rsidRPr="001E0737">
        <w:rPr>
          <w:sz w:val="28"/>
          <w:szCs w:val="28"/>
        </w:rPr>
        <w:t xml:space="preserve">. Нумеруем все банки с соответствующим им штрих </w:t>
      </w:r>
      <w:r>
        <w:rPr>
          <w:sz w:val="28"/>
          <w:szCs w:val="28"/>
        </w:rPr>
        <w:t>кодом. Производим микрос</w:t>
      </w:r>
      <w:r w:rsidR="00F61B30">
        <w:rPr>
          <w:sz w:val="28"/>
          <w:szCs w:val="28"/>
        </w:rPr>
        <w:t xml:space="preserve">копию </w:t>
      </w:r>
      <w:proofErr w:type="spellStart"/>
      <w:r w:rsidR="00F61B30">
        <w:rPr>
          <w:sz w:val="28"/>
          <w:szCs w:val="28"/>
        </w:rPr>
        <w:t>нативного</w:t>
      </w:r>
      <w:proofErr w:type="spellEnd"/>
      <w:r w:rsidR="00F61B30">
        <w:rPr>
          <w:sz w:val="28"/>
          <w:szCs w:val="28"/>
        </w:rPr>
        <w:t xml:space="preserve"> препарата мочи.</w:t>
      </w:r>
    </w:p>
    <w:p w:rsidR="004C0CC3" w:rsidRDefault="004C0CC3" w:rsidP="004C0CC3">
      <w:pPr>
        <w:pStyle w:val="a1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Микроскопия </w:t>
      </w:r>
      <w:proofErr w:type="spellStart"/>
      <w:r>
        <w:rPr>
          <w:b/>
          <w:sz w:val="28"/>
          <w:szCs w:val="28"/>
        </w:rPr>
        <w:t>нативного</w:t>
      </w:r>
      <w:proofErr w:type="spellEnd"/>
      <w:r>
        <w:rPr>
          <w:b/>
          <w:sz w:val="28"/>
          <w:szCs w:val="28"/>
        </w:rPr>
        <w:t xml:space="preserve"> препарата мочи.</w:t>
      </w:r>
    </w:p>
    <w:p w:rsidR="004C0CC3" w:rsidRPr="004C0CC3" w:rsidRDefault="004C0CC3" w:rsidP="004C0CC3">
      <w:pPr>
        <w:pStyle w:val="a1"/>
        <w:spacing w:line="360" w:lineRule="auto"/>
        <w:rPr>
          <w:b/>
          <w:sz w:val="28"/>
          <w:szCs w:val="28"/>
        </w:rPr>
      </w:pPr>
      <w:r w:rsidRPr="004C0CC3">
        <w:rPr>
          <w:b/>
          <w:sz w:val="28"/>
          <w:szCs w:val="28"/>
          <w:u w:val="single"/>
        </w:rPr>
        <w:t>Ход исследования</w:t>
      </w:r>
      <w:r w:rsidRPr="004C0CC3">
        <w:rPr>
          <w:b/>
          <w:sz w:val="28"/>
          <w:szCs w:val="28"/>
        </w:rPr>
        <w:t xml:space="preserve">. </w:t>
      </w:r>
    </w:p>
    <w:p w:rsidR="004C0CC3" w:rsidRDefault="004C0CC3" w:rsidP="004C0CC3">
      <w:pPr>
        <w:pStyle w:val="a1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центрифужную</w:t>
      </w:r>
      <w:proofErr w:type="spellEnd"/>
      <w:r>
        <w:rPr>
          <w:sz w:val="28"/>
          <w:szCs w:val="28"/>
        </w:rPr>
        <w:t xml:space="preserve"> пробирку наливают  10мл мочи;</w:t>
      </w:r>
    </w:p>
    <w:p w:rsidR="004C0CC3" w:rsidRDefault="004C0CC3" w:rsidP="004C0CC3">
      <w:pPr>
        <w:pStyle w:val="a1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центрифугируют 10 минут при 1000 </w:t>
      </w:r>
      <w:proofErr w:type="gramStart"/>
      <w:r>
        <w:rPr>
          <w:sz w:val="28"/>
          <w:szCs w:val="28"/>
        </w:rPr>
        <w:t>об</w:t>
      </w:r>
      <w:proofErr w:type="gramEnd"/>
      <w:r w:rsidRPr="00054912">
        <w:rPr>
          <w:sz w:val="28"/>
          <w:szCs w:val="28"/>
        </w:rPr>
        <w:t>/</w:t>
      </w:r>
      <w:r>
        <w:rPr>
          <w:sz w:val="28"/>
          <w:szCs w:val="28"/>
        </w:rPr>
        <w:t>мин;</w:t>
      </w:r>
    </w:p>
    <w:p w:rsidR="004C0CC3" w:rsidRDefault="004C0CC3" w:rsidP="004C0CC3">
      <w:pPr>
        <w:pStyle w:val="a1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сливают надосадочную жидкость;</w:t>
      </w:r>
    </w:p>
    <w:p w:rsidR="004C0CC3" w:rsidRDefault="004C0CC3" w:rsidP="004C0CC3">
      <w:pPr>
        <w:pStyle w:val="a1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оставшийся осадок переносят на предметное стекло и накрывают предметным стеклом;</w:t>
      </w:r>
    </w:p>
    <w:p w:rsidR="004C0CC3" w:rsidRDefault="004C0CC3" w:rsidP="004C0CC3">
      <w:pPr>
        <w:pStyle w:val="a1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смотрим под микроскопом;</w:t>
      </w:r>
    </w:p>
    <w:p w:rsidR="004C0CC3" w:rsidRDefault="004C0CC3" w:rsidP="004C0CC3">
      <w:pPr>
        <w:pStyle w:val="a1"/>
        <w:tabs>
          <w:tab w:val="clear" w:pos="708"/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одном из препаратов обнаружили гиалиновые цилиндры, лейкоциты, эритроциты, переходный эпителий.</w:t>
      </w:r>
    </w:p>
    <w:p w:rsidR="004C0CC3" w:rsidRPr="00054912" w:rsidRDefault="004C0CC3" w:rsidP="004C0CC3">
      <w:pPr>
        <w:pStyle w:val="a1"/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конце работы убрать</w:t>
      </w:r>
      <w:r w:rsidRPr="00054912">
        <w:rPr>
          <w:sz w:val="28"/>
          <w:szCs w:val="28"/>
        </w:rPr>
        <w:t xml:space="preserve"> за собой</w:t>
      </w:r>
      <w:r>
        <w:rPr>
          <w:sz w:val="28"/>
          <w:szCs w:val="28"/>
        </w:rPr>
        <w:t>,</w:t>
      </w:r>
      <w:r w:rsidRPr="00054912">
        <w:rPr>
          <w:sz w:val="28"/>
          <w:szCs w:val="28"/>
        </w:rPr>
        <w:t xml:space="preserve"> и  продезинфицируем  рабочее место.</w:t>
      </w:r>
    </w:p>
    <w:p w:rsidR="004C0CC3" w:rsidRPr="00054912" w:rsidRDefault="004C0CC3" w:rsidP="004C0CC3">
      <w:pPr>
        <w:pStyle w:val="a1"/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После производиться</w:t>
      </w:r>
      <w:r w:rsidRPr="00054912">
        <w:rPr>
          <w:sz w:val="28"/>
          <w:szCs w:val="28"/>
        </w:rPr>
        <w:t xml:space="preserve"> регистрация материала в базу данных.</w:t>
      </w:r>
    </w:p>
    <w:p w:rsidR="00F61B30" w:rsidRDefault="00BB2A78" w:rsidP="00F61B30">
      <w:pPr>
        <w:pStyle w:val="a1"/>
        <w:spacing w:line="360" w:lineRule="auto"/>
      </w:pPr>
      <w:r>
        <w:rPr>
          <w:noProof/>
        </w:rPr>
        <w:drawing>
          <wp:inline distT="0" distB="0" distL="0" distR="0" wp14:anchorId="52312C6D" wp14:editId="43821FE6">
            <wp:extent cx="1504950" cy="2008168"/>
            <wp:effectExtent l="0" t="0" r="0" b="0"/>
            <wp:docPr id="17" name="Рисунок 17" descr="https://sun9-22.userapi.com/c855324/v855324550/1a5a48/XOzn8e5Y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2.userapi.com/c855324/v855324550/1a5a48/XOzn8e5Ynk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06" cy="20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A78">
        <w:t xml:space="preserve"> </w:t>
      </w:r>
      <w:r w:rsidRPr="003D28BF">
        <w:t xml:space="preserve">               </w:t>
      </w:r>
      <w:r>
        <w:rPr>
          <w:noProof/>
        </w:rPr>
        <w:drawing>
          <wp:inline distT="0" distB="0" distL="0" distR="0" wp14:anchorId="720E8D46" wp14:editId="334EA4A6">
            <wp:extent cx="2206217" cy="2047875"/>
            <wp:effectExtent l="0" t="0" r="0" b="0"/>
            <wp:docPr id="18" name="Рисунок 18" descr="https://sun9-38.userapi.com/c855032/v855032550/1920ba/G00gZ1kwY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38.userapi.com/c855032/v855032550/1920ba/G00gZ1kwYt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6" b="32062"/>
                    <a:stretch/>
                  </pic:blipFill>
                  <pic:spPr bwMode="auto">
                    <a:xfrm>
                      <a:off x="0" y="0"/>
                      <a:ext cx="2216304" cy="205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C2C" w:rsidRDefault="00453C2C" w:rsidP="00F61B30">
      <w:pPr>
        <w:pStyle w:val="a1"/>
        <w:spacing w:line="360" w:lineRule="auto"/>
      </w:pPr>
    </w:p>
    <w:p w:rsidR="00453C2C" w:rsidRDefault="00453C2C" w:rsidP="00F61B30">
      <w:pPr>
        <w:pStyle w:val="a1"/>
        <w:spacing w:line="360" w:lineRule="auto"/>
      </w:pPr>
    </w:p>
    <w:p w:rsidR="00453C2C" w:rsidRDefault="00453C2C" w:rsidP="00F61B30">
      <w:pPr>
        <w:pStyle w:val="a1"/>
        <w:spacing w:line="360" w:lineRule="auto"/>
      </w:pPr>
    </w:p>
    <w:p w:rsidR="003D28BF" w:rsidRPr="003D28BF" w:rsidRDefault="003D28BF" w:rsidP="003D28BF">
      <w:pPr>
        <w:pStyle w:val="a1"/>
        <w:spacing w:line="360" w:lineRule="auto"/>
        <w:jc w:val="center"/>
        <w:rPr>
          <w:b/>
          <w:sz w:val="32"/>
          <w:szCs w:val="28"/>
        </w:rPr>
      </w:pPr>
      <w:r w:rsidRPr="003D28BF">
        <w:rPr>
          <w:b/>
          <w:sz w:val="28"/>
        </w:rPr>
        <w:lastRenderedPageBreak/>
        <w:t>День 9 (18.12.19) Исследование мочи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ФИЗИЧЕСКИХ СВОЙСТВ МОЧИ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b/>
          <w:sz w:val="28"/>
          <w:szCs w:val="28"/>
        </w:rPr>
      </w:pPr>
      <w:r w:rsidRPr="00BD0ED6">
        <w:rPr>
          <w:b/>
          <w:sz w:val="28"/>
          <w:szCs w:val="28"/>
        </w:rPr>
        <w:t xml:space="preserve">Определение </w:t>
      </w:r>
      <w:r>
        <w:rPr>
          <w:b/>
          <w:sz w:val="28"/>
          <w:szCs w:val="28"/>
        </w:rPr>
        <w:t xml:space="preserve">количества 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BD0ED6">
        <w:rPr>
          <w:sz w:val="28"/>
          <w:szCs w:val="28"/>
        </w:rPr>
        <w:t>оличества мочи определяется мерным цилиндром.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цвета 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sz w:val="28"/>
          <w:szCs w:val="28"/>
        </w:rPr>
      </w:pPr>
      <w:r w:rsidRPr="00BD0ED6">
        <w:rPr>
          <w:sz w:val="28"/>
          <w:szCs w:val="28"/>
        </w:rPr>
        <w:t>Цвет мочи определяют в цилиндре. Приподняв цилиндр на уровень глаз, оценивают цвет мочи в проходящем свете на белом фоне.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прозрачности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мочи оценивают на глаз как: прозрачная, мутноватая, мутная. Смотрят</w:t>
      </w:r>
      <w:r w:rsidRPr="00BD0ED6">
        <w:rPr>
          <w:sz w:val="28"/>
          <w:szCs w:val="28"/>
        </w:rPr>
        <w:t xml:space="preserve"> цилиндр с мочо</w:t>
      </w:r>
      <w:r>
        <w:rPr>
          <w:sz w:val="28"/>
          <w:szCs w:val="28"/>
        </w:rPr>
        <w:t>й</w:t>
      </w:r>
      <w:r w:rsidRPr="00BD0ED6">
        <w:rPr>
          <w:sz w:val="28"/>
          <w:szCs w:val="28"/>
        </w:rPr>
        <w:t xml:space="preserve"> по отношению к какому-либо предмету. Если контуры предмета видны четко, то моча прозрачная. Если же контуры видны не четко или совсем не видны, то прозрачность мочи оценивается как «мутноватая» или «мутная».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осадка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sz w:val="28"/>
          <w:szCs w:val="28"/>
        </w:rPr>
      </w:pPr>
      <w:r w:rsidRPr="00BD0ED6">
        <w:rPr>
          <w:sz w:val="28"/>
          <w:szCs w:val="28"/>
        </w:rPr>
        <w:t xml:space="preserve"> Осадки мочи определяют на глаз. Если осадок нет, то ставят прочерк. Если же осадок имеется, то описывают его свойства: количество; цвет; характер.</w:t>
      </w:r>
    </w:p>
    <w:p w:rsidR="00974B79" w:rsidRPr="00BD0ED6" w:rsidRDefault="00974B79" w:rsidP="00974B79">
      <w:pPr>
        <w:pStyle w:val="a1"/>
        <w:spacing w:line="360" w:lineRule="auto"/>
        <w:jc w:val="both"/>
        <w:rPr>
          <w:b/>
          <w:sz w:val="28"/>
          <w:szCs w:val="28"/>
        </w:rPr>
      </w:pPr>
      <w:r w:rsidRPr="00BD0ED6">
        <w:rPr>
          <w:b/>
          <w:sz w:val="28"/>
          <w:szCs w:val="28"/>
        </w:rPr>
        <w:t>Определение реакци</w:t>
      </w:r>
      <w:r>
        <w:rPr>
          <w:b/>
          <w:sz w:val="28"/>
          <w:szCs w:val="28"/>
        </w:rPr>
        <w:t>и</w:t>
      </w:r>
    </w:p>
    <w:p w:rsidR="00974B79" w:rsidRDefault="00974B79" w:rsidP="00974B79">
      <w:pPr>
        <w:pStyle w:val="a1"/>
        <w:spacing w:line="360" w:lineRule="auto"/>
        <w:jc w:val="both"/>
        <w:rPr>
          <w:sz w:val="28"/>
          <w:szCs w:val="28"/>
        </w:rPr>
      </w:pPr>
      <w:r w:rsidRPr="00BD0ED6">
        <w:rPr>
          <w:sz w:val="28"/>
          <w:szCs w:val="28"/>
        </w:rPr>
        <w:t>При помощи специальной индикаторной бумаги для определения рН мочи (</w:t>
      </w:r>
      <w:proofErr w:type="spellStart"/>
      <w:r w:rsidRPr="00BD0ED6">
        <w:rPr>
          <w:sz w:val="28"/>
          <w:szCs w:val="28"/>
        </w:rPr>
        <w:t>диапозон</w:t>
      </w:r>
      <w:proofErr w:type="spellEnd"/>
      <w:r w:rsidRPr="00BD0ED6">
        <w:rPr>
          <w:sz w:val="28"/>
          <w:szCs w:val="28"/>
        </w:rPr>
        <w:t xml:space="preserve"> 1,0 – 10,0)  </w:t>
      </w:r>
    </w:p>
    <w:p w:rsidR="00974B79" w:rsidRDefault="00974B79" w:rsidP="00974B79">
      <w:pPr>
        <w:pStyle w:val="a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относительной плотности</w:t>
      </w:r>
    </w:p>
    <w:p w:rsidR="00974B79" w:rsidRDefault="00974B79" w:rsidP="00974B79">
      <w:pPr>
        <w:pStyle w:val="a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цилиндр с мочой опускается урометр со шкалой от 1,000 до 1,050.</w:t>
      </w:r>
    </w:p>
    <w:p w:rsidR="00974B79" w:rsidRDefault="00974B79" w:rsidP="00974B79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737">
        <w:rPr>
          <w:rFonts w:ascii="Times New Roman" w:hAnsi="Times New Roman"/>
          <w:sz w:val="28"/>
          <w:szCs w:val="28"/>
        </w:rPr>
        <w:t>В конце работы  продезинфицируем  рабочее место.</w:t>
      </w:r>
    </w:p>
    <w:p w:rsidR="00974B79" w:rsidRPr="001E0737" w:rsidRDefault="00974B79" w:rsidP="00974B79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737">
        <w:rPr>
          <w:rFonts w:ascii="Times New Roman" w:hAnsi="Times New Roman"/>
          <w:sz w:val="28"/>
          <w:szCs w:val="28"/>
        </w:rPr>
        <w:t>После производится регистрация материала в базу данных.</w:t>
      </w:r>
    </w:p>
    <w:p w:rsidR="005D18F2" w:rsidRPr="00453C2C" w:rsidRDefault="00974B79" w:rsidP="00453C2C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6BD85A" wp14:editId="5257D880">
            <wp:extent cx="2343150" cy="1757361"/>
            <wp:effectExtent l="0" t="0" r="0" b="0"/>
            <wp:docPr id="6" name="Рисунок 6" descr="https://sun9-14.userapi.com/c206520/v206520383/147cf/JKzLclnlR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c206520/v206520383/147cf/JKzLclnlRXw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47" cy="175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79" w:rsidRDefault="00974B79" w:rsidP="00974B79">
      <w:pPr>
        <w:pStyle w:val="a1"/>
        <w:tabs>
          <w:tab w:val="clear" w:pos="708"/>
          <w:tab w:val="left" w:pos="0"/>
        </w:tabs>
        <w:spacing w:line="360" w:lineRule="auto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Утилизация отработанного материала</w:t>
      </w:r>
    </w:p>
    <w:p w:rsidR="00974B79" w:rsidRPr="00974B79" w:rsidRDefault="00974B79" w:rsidP="00974B79">
      <w:pPr>
        <w:pStyle w:val="a1"/>
        <w:tabs>
          <w:tab w:val="clear" w:pos="708"/>
          <w:tab w:val="left" w:pos="0"/>
        </w:tabs>
        <w:spacing w:line="360" w:lineRule="auto"/>
        <w:ind w:left="720" w:hanging="720"/>
        <w:rPr>
          <w:b/>
          <w:sz w:val="28"/>
          <w:szCs w:val="28"/>
        </w:rPr>
      </w:pPr>
      <w:r w:rsidRPr="009702F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Дезинфекция </w:t>
      </w:r>
    </w:p>
    <w:p w:rsidR="00974B79" w:rsidRPr="00974B79" w:rsidRDefault="00974B79" w:rsidP="00974B79">
      <w:pPr>
        <w:spacing w:before="100" w:beforeAutospacing="1" w:after="100" w:afterAutospacing="1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Лабораторные инструменты, иглы, капилляры, предметные стекла, пробирки, меланжеры, счетные камеры, кюветы </w:t>
      </w:r>
      <w:proofErr w:type="spellStart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ФЭКа</w:t>
      </w:r>
      <w:proofErr w:type="spell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пипетки, наконечники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резиновые груши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.д</w:t>
      </w:r>
      <w:proofErr w:type="spellEnd"/>
      <w:proofErr w:type="gram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посуда после каждого исследования должны подвергаться дезинфекции.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Лабораторные инструменты могут быть обеззаражены погруже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нием в раствор с </w:t>
      </w: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дезинфицирующим раствором. В качестве дезинфицирующих растворов используется:</w:t>
      </w:r>
    </w:p>
    <w:p w:rsidR="00974B79" w:rsidRPr="009702F6" w:rsidRDefault="00974B79" w:rsidP="00974B79">
      <w:pPr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раствор хлорамина;</w:t>
      </w:r>
    </w:p>
    <w:p w:rsidR="00974B79" w:rsidRPr="009702F6" w:rsidRDefault="00974B79" w:rsidP="00974B79">
      <w:pPr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перекись водорода;</w:t>
      </w:r>
    </w:p>
    <w:p w:rsidR="00974B79" w:rsidRPr="009702F6" w:rsidRDefault="00974B79" w:rsidP="00974B79">
      <w:pPr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формалин.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Дезинфицирующие растворы используется однократно. Емкости для проведения дезинфекции должна быть четко маркированы, иметь крышки.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дезинфекции изделий, имеющих внутренние каналы, растворы дезинфекционного средства в объеме 5-10 мл пропускают через канал с помощью груши для удаления остатков биологического материала, после чего изделия полностью погружают в дезинфицирующий раствор на 60 минут.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погружен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инструментов в горизонтальном</w:t>
      </w: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положении полости каждого инструмента должна быть заполнены дезинфицирующим раствором</w:t>
      </w:r>
    </w:p>
    <w:p w:rsidR="00974B79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Остатки биологических жидкостей сливают в специальную тару и обеззараживают сухой хлорной известью в соотношении 1:5 в течение 1 часа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7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Предстерилизационная</w:t>
      </w:r>
      <w:proofErr w:type="spellEnd"/>
      <w:r w:rsidRPr="0097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очистка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Предстерилизационную</w:t>
      </w:r>
      <w:proofErr w:type="spell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очистку проводят с применением моющего раствора</w:t>
      </w:r>
    </w:p>
    <w:p w:rsidR="00974B79" w:rsidRPr="009702F6" w:rsidRDefault="00974B79" w:rsidP="00974B79">
      <w:p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Замачивание в моющем растворе при полном погружении на 15 минут, при </w:t>
      </w:r>
      <w:proofErr w:type="spellStart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темпенатуре</w:t>
      </w:r>
      <w:proofErr w:type="spell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раствора 50-55 градусов</w:t>
      </w:r>
    </w:p>
    <w:p w:rsidR="00974B79" w:rsidRPr="009702F6" w:rsidRDefault="00974B79" w:rsidP="00974B79">
      <w:p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Мойка каждого изделия в моющем растворе при помощи ерша или </w:t>
      </w:r>
      <w:proofErr w:type="spellStart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ватномарлевого</w:t>
      </w:r>
      <w:proofErr w:type="spell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тампона в течение 30 секунд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скивание проточной водой 10 мин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Ополаскивание </w:t>
      </w:r>
      <w:proofErr w:type="spellStart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дистилированной</w:t>
      </w:r>
      <w:proofErr w:type="spell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водой в течение 30 секунд</w:t>
      </w:r>
    </w:p>
    <w:p w:rsidR="00974B79" w:rsidRPr="009702F6" w:rsidRDefault="00974B79" w:rsidP="00974B79">
      <w:p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Сушка горячим воздухом до полного исчезновения влаги при температуре 85 градусов</w:t>
      </w:r>
    </w:p>
    <w:p w:rsidR="00974B79" w:rsidRPr="009702F6" w:rsidRDefault="00974B79" w:rsidP="00974B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Стерилизация </w:t>
      </w:r>
    </w:p>
    <w:p w:rsidR="00974B79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 проведения 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зинфекции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предстерилизационной</w:t>
      </w:r>
      <w:proofErr w:type="spell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очистки проводят стерилизацию при следующих режимах:</w:t>
      </w:r>
    </w:p>
    <w:p w:rsidR="00974B79" w:rsidRPr="009702F6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180</w:t>
      </w:r>
      <w:proofErr w:type="gramStart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proofErr w:type="gram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течение 1 часа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53C2C" w:rsidRDefault="00974B79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80</w:t>
      </w:r>
      <w:proofErr w:type="gramStart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proofErr w:type="gramEnd"/>
      <w:r w:rsidRPr="00970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течение 2,5 часа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27A2" w:rsidRDefault="004A27A2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27A2" w:rsidRDefault="004A27A2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27A2" w:rsidRDefault="004A27A2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27A2" w:rsidRDefault="004A27A2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27A2" w:rsidRPr="009702F6" w:rsidRDefault="004A27A2" w:rsidP="00974B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4596" w:rsidRPr="007634AA" w:rsidRDefault="003D28BF" w:rsidP="007634AA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  <w:r w:rsidRPr="007634AA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lastRenderedPageBreak/>
        <w:t>День 10 (19.12.19)  Общеклиническое исследование желчи</w:t>
      </w:r>
    </w:p>
    <w:p w:rsidR="003D28BF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Общеклиническое исследование дуоденального содержимого позволяет оценить состояние и выявить патологию желчевыводящих путей. </w:t>
      </w:r>
    </w:p>
    <w:p w:rsidR="003D28BF" w:rsidRPr="007634AA" w:rsidRDefault="003D28BF" w:rsidP="007634A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Суть метода:</w:t>
      </w:r>
    </w:p>
    <w:p w:rsidR="003D28BF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Получение материала осуществляется методом фракционного зондирования. При помощи зонда с металлической оливой на конце происходит забор дуоденального содержимого в разные пробирки. Затем производится анализ каждой фракции.</w:t>
      </w:r>
    </w:p>
    <w:p w:rsidR="007634AA" w:rsidRPr="007634AA" w:rsidRDefault="003D28BF" w:rsidP="007634A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Физические свойства желчи: </w:t>
      </w:r>
    </w:p>
    <w:p w:rsidR="007634AA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Цвет:</w:t>
      </w: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определяется наличием в желчи прямого билирубина и </w:t>
      </w:r>
      <w:proofErr w:type="spellStart"/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биливердипа</w:t>
      </w:r>
      <w:proofErr w:type="spellEnd"/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34AA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норме: порция А и С светло-желтого цвета, порция В </w:t>
      </w:r>
      <w:proofErr w:type="gramStart"/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-ж</w:t>
      </w:r>
      <w:proofErr w:type="gramEnd"/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елто-коричневого.</w:t>
      </w:r>
    </w:p>
    <w:p w:rsidR="007634AA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Прозрачность:</w:t>
      </w: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норме желчь прозрачна. </w:t>
      </w:r>
    </w:p>
    <w:p w:rsidR="007634AA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Помутнение может быть связано с примесью желудочного содержимого, а так же появлением гнойного экссудата. Кроме того, при холангите или холецистите возможно появление комков слизи в желчи. </w:t>
      </w:r>
    </w:p>
    <w:p w:rsidR="007634AA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Консистенция:</w:t>
      </w: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норме желчь порций А </w:t>
      </w:r>
      <w:r w:rsidR="007634AA"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 слабо-вязкая, а порции </w:t>
      </w:r>
      <w:proofErr w:type="gramStart"/>
      <w:r w:rsidR="007634AA"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В-</w:t>
      </w:r>
      <w:proofErr w:type="gramEnd"/>
      <w:r w:rsidR="007634AA"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вя</w:t>
      </w: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зкая. </w:t>
      </w:r>
    </w:p>
    <w:p w:rsidR="007634AA" w:rsidRPr="007634AA" w:rsidRDefault="003D28BF" w:rsidP="007634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Реакция:</w:t>
      </w:r>
      <w:r w:rsidRPr="0076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норме все фракции имеют рН 6,6-7,6 (измерение проводят в свежей желчи). </w:t>
      </w:r>
    </w:p>
    <w:p w:rsidR="003D28BF" w:rsidRDefault="003D28BF" w:rsidP="007634A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Осадок, хлопья</w:t>
      </w:r>
    </w:p>
    <w:p w:rsidR="007634AA" w:rsidRPr="007634AA" w:rsidRDefault="007634AA" w:rsidP="007634A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Химический состав желчи: </w:t>
      </w:r>
    </w:p>
    <w:p w:rsidR="007634AA" w:rsidRPr="007634AA" w:rsidRDefault="007634AA" w:rsidP="007634A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анализируют желчные кислоты, билирубин, холестерин, фосфолипиды, белки, жирные кислоты. Желчные кислоты: Желчные кислоты специфичны для желчи, обра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зуются в печени из холестерина. 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Оставшиеся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соединяются с аминокислотами и превращаются во вторичные желчные кислоты. Определение содержания желчных кислот позволяет оценить функциональное состояние желчного пузыря, печени и желчных путей.</w:t>
      </w:r>
    </w:p>
    <w:p w:rsidR="007634AA" w:rsidRPr="007634AA" w:rsidRDefault="007634AA" w:rsidP="007634A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Билирубин: определяется в свежей желчи.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34AA" w:rsidRPr="007634AA" w:rsidTr="007634AA">
        <w:tc>
          <w:tcPr>
            <w:tcW w:w="4785" w:type="dxa"/>
          </w:tcPr>
          <w:p w:rsidR="007634AA" w:rsidRPr="007634AA" w:rsidRDefault="007634AA" w:rsidP="007634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Изменения показателя</w:t>
            </w:r>
          </w:p>
        </w:tc>
        <w:tc>
          <w:tcPr>
            <w:tcW w:w="4786" w:type="dxa"/>
          </w:tcPr>
          <w:p w:rsidR="007634AA" w:rsidRPr="007634AA" w:rsidRDefault="007634AA" w:rsidP="007634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Возможные причины</w:t>
            </w:r>
          </w:p>
        </w:tc>
      </w:tr>
      <w:tr w:rsidR="007634AA" w:rsidRPr="007634AA" w:rsidTr="007634AA">
        <w:tc>
          <w:tcPr>
            <w:tcW w:w="4785" w:type="dxa"/>
          </w:tcPr>
          <w:p w:rsidR="007634AA" w:rsidRPr="007634AA" w:rsidRDefault="007634AA" w:rsidP="007634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Понижение концентрации в порциях</w:t>
            </w:r>
            <w:proofErr w:type="gramStart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А</w:t>
            </w:r>
            <w:proofErr w:type="gramEnd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 В</w:t>
            </w:r>
          </w:p>
        </w:tc>
        <w:tc>
          <w:tcPr>
            <w:tcW w:w="4786" w:type="dxa"/>
          </w:tcPr>
          <w:p w:rsidR="007634AA" w:rsidRPr="007634AA" w:rsidRDefault="007634AA" w:rsidP="007634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Нарушение концентрационной функции желчного пузыря</w:t>
            </w:r>
          </w:p>
        </w:tc>
      </w:tr>
      <w:tr w:rsidR="007634AA" w:rsidRPr="007634AA" w:rsidTr="007634AA">
        <w:tc>
          <w:tcPr>
            <w:tcW w:w="4785" w:type="dxa"/>
          </w:tcPr>
          <w:p w:rsidR="007634AA" w:rsidRPr="007634AA" w:rsidRDefault="007634AA" w:rsidP="007634AA">
            <w:pPr>
              <w:tabs>
                <w:tab w:val="left" w:pos="364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lastRenderedPageBreak/>
              <w:t>Повышение концентрации в</w:t>
            </w:r>
            <w:proofErr w:type="gramStart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 А</w:t>
            </w:r>
            <w:proofErr w:type="gramEnd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 В</w:t>
            </w: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ab/>
            </w:r>
          </w:p>
        </w:tc>
        <w:tc>
          <w:tcPr>
            <w:tcW w:w="4786" w:type="dxa"/>
          </w:tcPr>
          <w:p w:rsidR="007634AA" w:rsidRPr="007634AA" w:rsidRDefault="007634AA" w:rsidP="007634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Застой и сгущение желчи порциях</w:t>
            </w:r>
          </w:p>
        </w:tc>
      </w:tr>
      <w:tr w:rsidR="007634AA" w:rsidRPr="007634AA" w:rsidTr="007634AA">
        <w:tc>
          <w:tcPr>
            <w:tcW w:w="4785" w:type="dxa"/>
          </w:tcPr>
          <w:p w:rsidR="007634AA" w:rsidRPr="007634AA" w:rsidRDefault="007634AA" w:rsidP="007634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Изменения содержания билирубина в порции</w:t>
            </w:r>
            <w:proofErr w:type="gramStart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С</w:t>
            </w:r>
            <w:proofErr w:type="gramEnd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7634AA" w:rsidRPr="007634AA" w:rsidRDefault="007634AA" w:rsidP="007634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Нарушение билирубин выделительной функции печени (используется для дифференциации </w:t>
            </w:r>
            <w:proofErr w:type="spellStart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желтух</w:t>
            </w:r>
            <w:proofErr w:type="spellEnd"/>
            <w:r w:rsidRPr="007634A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)</w:t>
            </w:r>
          </w:p>
        </w:tc>
      </w:tr>
    </w:tbl>
    <w:p w:rsidR="007634AA" w:rsidRPr="007634AA" w:rsidRDefault="007634AA" w:rsidP="007634A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7634AA" w:rsidRPr="007634AA" w:rsidRDefault="007634AA" w:rsidP="007634A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Холестерин: </w:t>
      </w:r>
    </w:p>
    <w:p w:rsidR="007634AA" w:rsidRPr="007634AA" w:rsidRDefault="007634AA" w:rsidP="007634A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Повышение концентрации холесте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рина в порциях</w:t>
      </w:r>
      <w:proofErr w:type="gramStart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</w:t>
      </w:r>
      <w:proofErr w:type="gramEnd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С говорит о н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аличии хронического </w:t>
      </w:r>
      <w:proofErr w:type="spellStart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некалькулезного</w:t>
      </w:r>
      <w:proofErr w:type="spellEnd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холецистита или желчнокаменной болезни. </w:t>
      </w:r>
    </w:p>
    <w:p w:rsidR="007634AA" w:rsidRPr="007634AA" w:rsidRDefault="007634AA" w:rsidP="007634A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7634A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Микроскопическое исследование желчи. </w:t>
      </w:r>
    </w:p>
    <w:p w:rsidR="007634AA" w:rsidRDefault="007634AA" w:rsidP="007634A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Желчь центрифугируют при 1000 </w:t>
      </w:r>
      <w:proofErr w:type="gramStart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</w:t>
      </w:r>
      <w:proofErr w:type="gramEnd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/</w:t>
      </w:r>
      <w:proofErr w:type="gramStart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мин</w:t>
      </w:r>
      <w:proofErr w:type="gramEnd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10 мин. Полученный осадок переносят на предметное стекло, накрывают покровным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стеклом</w:t>
      </w:r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Препараты </w:t>
      </w:r>
      <w:proofErr w:type="spellStart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микроскопируют</w:t>
      </w:r>
      <w:proofErr w:type="spellEnd"/>
      <w:r w:rsidRPr="007634A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сначала под малым (8x10), a затем под большим (40х10) увеличением.</w:t>
      </w:r>
    </w:p>
    <w:p w:rsidR="009E6665" w:rsidRPr="009E6665" w:rsidRDefault="009E6665" w:rsidP="009E6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норме микроскопические элементы в желчи практически не определяются. </w:t>
      </w:r>
    </w:p>
    <w:p w:rsidR="009E6665" w:rsidRPr="009E6665" w:rsidRDefault="009E6665" w:rsidP="009E6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 патологии 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возможно 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обнаружение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комков слизи, лейкоциты,  эритроциты, кристаллы холестерина, кристаллы </w:t>
      </w:r>
      <w:proofErr w:type="spellStart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билирубината</w:t>
      </w:r>
      <w:proofErr w:type="spellEnd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калыция</w:t>
      </w:r>
      <w:proofErr w:type="spellEnd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бактерий и паразитов. Вегетативные формы лямблий могут определяться во всех порциях желчи. В свежей желчи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они активны, со временем становятся неподвижными. </w:t>
      </w:r>
    </w:p>
    <w:p w:rsidR="009E6665" w:rsidRPr="009E6665" w:rsidRDefault="009E6665" w:rsidP="009E6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Яйца гельминтов: определяются при гельминтозах печени, желчного пузыря и двенадцатиперстной (описторхоз, </w:t>
      </w:r>
      <w:proofErr w:type="spellStart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фасциолез</w:t>
      </w:r>
      <w:proofErr w:type="spellEnd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дикроцелиоз</w:t>
      </w:r>
      <w:proofErr w:type="spellEnd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Кишки </w:t>
      </w:r>
      <w:proofErr w:type="spellStart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стронгилоидоз</w:t>
      </w:r>
      <w:proofErr w:type="spellEnd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трихостронгилидоз</w:t>
      </w:r>
      <w:proofErr w:type="spellEnd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</w:t>
      </w:r>
    </w:p>
    <w:p w:rsidR="009E6665" w:rsidRPr="009E6665" w:rsidRDefault="009E6665" w:rsidP="009E6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Бактерии: в норме их не содержится.</w:t>
      </w:r>
    </w:p>
    <w:p w:rsidR="009E6665" w:rsidRPr="009E6665" w:rsidRDefault="009E6665" w:rsidP="009E6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</w:pP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Результаты вносят в систему 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q</w:t>
      </w: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MS. </w:t>
      </w:r>
    </w:p>
    <w:p w:rsidR="009E6665" w:rsidRPr="009E6665" w:rsidRDefault="009E6665" w:rsidP="009E666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9E666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Утилизация отработанного материала. </w:t>
      </w:r>
    </w:p>
    <w:p w:rsidR="009E6665" w:rsidRPr="009E6665" w:rsidRDefault="009E6665" w:rsidP="009E66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Утилизация отработанного материала согласно СТУ 7.2-2017 </w:t>
      </w:r>
    </w:p>
    <w:p w:rsidR="00D05A05" w:rsidRDefault="009E6665" w:rsidP="00453C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«Инструкция по обращению с отходами классов</w:t>
      </w:r>
      <w:proofErr w:type="gramStart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</w:t>
      </w:r>
      <w:proofErr w:type="gramEnd"/>
      <w:r w:rsidRPr="009E66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Б, В и Г»</w:t>
      </w:r>
      <w:r w:rsidR="00453C2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4A27A2" w:rsidRDefault="004A27A2" w:rsidP="00453C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4A27A2" w:rsidRDefault="004A27A2" w:rsidP="00453C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4A27A2" w:rsidRPr="00453C2C" w:rsidRDefault="004A27A2" w:rsidP="00453C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D05A05" w:rsidRPr="00453C2C" w:rsidRDefault="005D18F2" w:rsidP="00453C2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453C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День 11 (</w:t>
      </w:r>
      <w:r w:rsidR="00453C2C" w:rsidRPr="00453C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20</w:t>
      </w:r>
      <w:r w:rsidRPr="00453C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.12.</w:t>
      </w:r>
      <w:r w:rsidR="00453C2C" w:rsidRPr="00453C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19</w:t>
      </w:r>
      <w:r w:rsidRPr="00453C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)</w:t>
      </w:r>
      <w:r w:rsidR="00453C2C" w:rsidRPr="00453C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D05A05" w:rsidRPr="00453C2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Исследование кала</w:t>
      </w:r>
    </w:p>
    <w:p w:rsidR="00D05A05" w:rsidRPr="004D617B" w:rsidRDefault="00D05A05" w:rsidP="00D05A05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Клиническ</w:t>
      </w:r>
      <w:r w:rsidRPr="004D617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ое исследование кала (</w:t>
      </w:r>
      <w:proofErr w:type="spellStart"/>
      <w:r w:rsidRPr="004D617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Копрология</w:t>
      </w:r>
      <w:proofErr w:type="spellEnd"/>
      <w:r w:rsidR="00453C2C"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)</w:t>
      </w: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. </w:t>
      </w:r>
    </w:p>
    <w:p w:rsidR="00A929D0" w:rsidRDefault="00A929D0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Кал собирают ложечкой-шп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телем в одноразовый пластиковый контейнер с г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ерметичной крышкой. </w:t>
      </w:r>
    </w:p>
    <w:p w:rsidR="00A929D0" w:rsidRDefault="00D05A05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Наз</w:t>
      </w:r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начение исследования осуществляют лечащий врач в системе </w:t>
      </w:r>
      <w:r w:rsidR="00A929D0"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  <w:t>q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MS. Прием биологического материала для пациенто</w:t>
      </w:r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поликлиники проводят в </w:t>
      </w:r>
      <w:proofErr w:type="spellStart"/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>каб</w:t>
      </w:r>
      <w:proofErr w:type="spellEnd"/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>. №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137</w:t>
      </w:r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для пациентов стационара главный корпус </w:t>
      </w:r>
      <w:proofErr w:type="spellStart"/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>каб</w:t>
      </w:r>
      <w:proofErr w:type="spellEnd"/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>. №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7613. Затем сотрудниками лаборатории кал в контейнере доставляется в диспетчерскую КДЛ по адресу ул. П-Железняка д. 3 «з».</w:t>
      </w:r>
    </w:p>
    <w:p w:rsidR="00453C2C" w:rsidRDefault="00D05A05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Принцип метода: морфологическое и химическое исс</w:t>
      </w:r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>ледование кала даю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т представление о функции важнейших пищеварительных желез, оно отражает степень переваривания принятой пищи и</w:t>
      </w:r>
      <w:r w:rsid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состояние слизистой кишечного 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тракта. </w:t>
      </w:r>
      <w:bookmarkStart w:id="5" w:name="_GoBack"/>
      <w:bookmarkEnd w:id="5"/>
    </w:p>
    <w:p w:rsidR="00A929D0" w:rsidRDefault="00D05A05" w:rsidP="00A929D0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Проведение анализа:</w:t>
      </w:r>
    </w:p>
    <w:p w:rsidR="00A929D0" w:rsidRDefault="00A929D0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1) 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Макроскопическое исследование: определение формы, консистенции, 1. цвета, запах. РН кала</w:t>
      </w:r>
    </w:p>
    <w:p w:rsidR="00A929D0" w:rsidRDefault="00A929D0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2)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кроскопическое исследование: </w:t>
      </w:r>
    </w:p>
    <w:p w:rsidR="00A929D0" w:rsidRPr="00A929D0" w:rsidRDefault="00A929D0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Готовят 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менее 4 препаратов: </w:t>
      </w:r>
      <w:proofErr w:type="spellStart"/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нативный</w:t>
      </w:r>
      <w:proofErr w:type="spellEnd"/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с раствором </w:t>
      </w:r>
      <w:proofErr w:type="spellStart"/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Люголя</w:t>
      </w:r>
      <w:proofErr w:type="spellEnd"/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, не 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етиленовым синим или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суданом</w:t>
      </w:r>
      <w:proofErr w:type="spellEnd"/>
      <w:r w:rsidRPr="00A929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  <w:t>III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</w:p>
    <w:p w:rsidR="00A929D0" w:rsidRDefault="00D05A05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Приготовление препаратов проводят в вытяжном шкафу. </w:t>
      </w:r>
    </w:p>
    <w:p w:rsidR="00A929D0" w:rsidRDefault="00A929D0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</w:pPr>
    </w:p>
    <w:p w:rsidR="00A929D0" w:rsidRDefault="00D05A05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Приготовление 0.5% раствора метиленового синего: перед использованием 2% раствор метиленового синего разбавить дистиллированной водой в соотношении 1:3. </w:t>
      </w:r>
    </w:p>
    <w:p w:rsidR="00A929D0" w:rsidRPr="00A929D0" w:rsidRDefault="00A929D0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1. </w:t>
      </w:r>
      <w:r w:rsidR="00D05A05"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Иссле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дован</w:t>
      </w:r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ие </w:t>
      </w:r>
      <w:proofErr w:type="spellStart"/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нативного</w:t>
      </w:r>
      <w:proofErr w:type="spellEnd"/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препарата.</w:t>
      </w:r>
    </w:p>
    <w:p w:rsidR="00D05A05" w:rsidRDefault="00A929D0" w:rsidP="00A929D0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ри микроскопическом исследовании 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нативного</w:t>
      </w:r>
      <w:proofErr w:type="spellEnd"/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препарата, различают следующие элементы: детрит, остатки пищи, элементы слизистой оболочки кишечника, кристаллические образования, флору, мышечные воло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кна, нейтральный жир в виде бесц</w:t>
      </w:r>
      <w:r w:rsidR="00D05A05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ветных капель, жирные кислоты и мыла.</w:t>
      </w:r>
    </w:p>
    <w:p w:rsidR="00A929D0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Растительную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клетчатку и крахмал, микроорганизмы, яйца гельминтов, кристаллы.</w:t>
      </w:r>
    </w:p>
    <w:p w:rsidR="00A929D0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 xml:space="preserve">2. Исследование препарата с раствором </w:t>
      </w:r>
      <w:proofErr w:type="spellStart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Люголя</w:t>
      </w:r>
      <w:proofErr w:type="spellEnd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A929D0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Приготовлен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ие рабочего раствора </w:t>
      </w:r>
      <w:proofErr w:type="spellStart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Люголя</w:t>
      </w:r>
      <w:proofErr w:type="spellEnd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разбавить раствор </w:t>
      </w:r>
      <w:proofErr w:type="spellStart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Люголя</w:t>
      </w:r>
      <w:proofErr w:type="spellEnd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дистиллированной водой в соотнош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ении 1:1. </w:t>
      </w:r>
    </w:p>
    <w:p w:rsidR="00A929D0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На предметное стекло стеклянной палочкой нанести достаточное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кала или жидкой каловой массы 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внести в препарат 1-2 капли раствора </w:t>
      </w:r>
      <w:proofErr w:type="spellStart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Люголя</w:t>
      </w:r>
      <w:proofErr w:type="spellEnd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. Кал смешать с реактивом краем покровного стекла и рассматривать сначала 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 малым (8х10), а затем под боль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шим (40х10)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увеличением.</w:t>
      </w:r>
    </w:p>
    <w:p w:rsidR="00A929D0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3. Определение жира и жирных </w:t>
      </w:r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кислот с </w:t>
      </w:r>
      <w:proofErr w:type="spellStart"/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суданом</w:t>
      </w:r>
      <w:proofErr w:type="spellEnd"/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Pr="00A929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/>
        </w:rPr>
        <w:t>III</w:t>
      </w: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4D617B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а предметное стекло стеклянной палочкой нанести достаточное количество 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ала или жидкой каловой массы, вн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ести в препарат 1-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 капли раствора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судана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  <w:t>II</w:t>
      </w:r>
      <w:r w:rsid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>I. Кал смешать с реактивом крае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м покровного стекла и рассматривать сначала под малым (8х10), а затем под большим (40x10)</w:t>
      </w:r>
      <w:r w:rsid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увеличение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м. </w:t>
      </w:r>
    </w:p>
    <w:p w:rsidR="004D617B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4. Определение жира с </w:t>
      </w:r>
      <w:proofErr w:type="gramStart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метиленовым</w:t>
      </w:r>
      <w:proofErr w:type="gramEnd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синим.</w:t>
      </w:r>
    </w:p>
    <w:p w:rsidR="004D617B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Приготовление</w:t>
      </w:r>
      <w:r w:rsid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0,5% раствора метиленового сине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го: перед использованием 2% раствор метиленового синего разбавить дистиллиров</w:t>
      </w:r>
      <w:r w:rsid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анной водой в соотношении 1:3. </w:t>
      </w:r>
    </w:p>
    <w:p w:rsidR="004D617B" w:rsidRDefault="004D617B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На предметное</w:t>
      </w:r>
      <w:r w:rsidR="00A929D0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стекло стеклянной палочкой нанести достаточное количество кала или жидкой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каловой массы каловой массы, вн</w:t>
      </w:r>
      <w:r w:rsidR="00A929D0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ести в препарат 1-2 капли раствора метиленового синего (0.5%). Кал и реактив смешать краем покровного стекла и рассматривать сначала под малым (8х10), а затем под большим (40х10) увеличением. Капли нейтрального жи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ра бесцветны, капли жирных кисл</w:t>
      </w:r>
      <w:r w:rsidR="00A929D0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от ок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рашены в голубой или синий цвет.</w:t>
      </w:r>
    </w:p>
    <w:p w:rsidR="004D617B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Результаты вно</w:t>
      </w:r>
      <w:r w:rsid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сят в систему </w:t>
      </w:r>
      <w:r w:rsidR="004D617B"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  <w:t>q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MS. </w:t>
      </w:r>
    </w:p>
    <w:p w:rsidR="004D617B" w:rsidRDefault="004D617B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4D617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Утилизация отработанного матери</w:t>
      </w:r>
      <w:r w:rsidR="00A929D0"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ала.</w:t>
      </w:r>
    </w:p>
    <w:p w:rsidR="004D617B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Утилизация отработанного материала согласно СТУ 7.2-2017</w:t>
      </w:r>
    </w:p>
    <w:p w:rsidR="00A929D0" w:rsidRPr="003322EE" w:rsidRDefault="00A929D0" w:rsidP="00A929D0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«Инструкция по обращению с отходами классов</w:t>
      </w:r>
      <w:proofErr w:type="gramStart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, Б, В и Г».</w:t>
      </w:r>
    </w:p>
    <w:p w:rsidR="004D617B" w:rsidRPr="004D617B" w:rsidRDefault="004D617B" w:rsidP="004D617B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4D617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Обнаружение простейших. Обнаружение простейших с помощью </w:t>
      </w:r>
      <w:proofErr w:type="spellStart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нативного</w:t>
      </w:r>
      <w:proofErr w:type="spellEnd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мазка и мазка с раствором </w:t>
      </w:r>
      <w:proofErr w:type="spellStart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Люголя</w:t>
      </w:r>
      <w:proofErr w:type="spellEnd"/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</w:p>
    <w:p w:rsidR="004D617B" w:rsidRPr="004D617B" w:rsidRDefault="005D18F2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D18F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Принцип</w:t>
      </w:r>
      <w:r w:rsidR="004D617B"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метода:</w:t>
      </w:r>
      <w:r w:rsidR="004D617B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B препаратах с </w:t>
      </w:r>
      <w:proofErr w:type="spellStart"/>
      <w:r w:rsidR="004D617B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физ</w:t>
      </w:r>
      <w:proofErr w:type="gramStart"/>
      <w:r w:rsidR="004D617B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.р</w:t>
      </w:r>
      <w:proofErr w:type="gramEnd"/>
      <w:r w:rsidR="004D617B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аствором</w:t>
      </w:r>
      <w:proofErr w:type="spellEnd"/>
      <w:r w:rsidR="004D617B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обнаруживаются вегетативные формы. В препаратах с раствором </w:t>
      </w:r>
      <w:proofErr w:type="spellStart"/>
      <w:r w:rsidR="004D617B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Люголя</w:t>
      </w:r>
      <w:proofErr w:type="spellEnd"/>
      <w:r w:rsidR="004D617B"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обнаруживаются цисты простейших. </w:t>
      </w:r>
    </w:p>
    <w:p w:rsidR="004D617B" w:rsidRPr="004D617B" w:rsidRDefault="004D617B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>Реактивы: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Раствор хлорида натрия, раствор </w:t>
      </w:r>
      <w:proofErr w:type="spellStart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Люголя</w:t>
      </w:r>
      <w:proofErr w:type="spellEnd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</w:p>
    <w:p w:rsidR="004D617B" w:rsidRPr="004D617B" w:rsidRDefault="004D617B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Раствор стабилен при храпении в те</w:t>
      </w:r>
      <w:r w:rsidRP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>мн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ой посуде при комнатной температуре в течение месяца. </w:t>
      </w:r>
    </w:p>
    <w:p w:rsidR="004D617B" w:rsidRPr="004D617B" w:rsidRDefault="004D617B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Ход определения: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Готовят препараты с растворами хлорида натрия и </w:t>
      </w:r>
      <w:proofErr w:type="spellStart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Люголя</w:t>
      </w:r>
      <w:proofErr w:type="spellEnd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. Препарат правильно приготовлен</w:t>
      </w:r>
      <w:r w:rsidRP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если через него четко виден 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печатный </w:t>
      </w:r>
      <w:r w:rsidRP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>шрифт. Препараты просматривают н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а малом</w:t>
      </w:r>
      <w:r w:rsidRP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большом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увеличении. </w:t>
      </w:r>
    </w:p>
    <w:p w:rsidR="004D617B" w:rsidRPr="004D617B" w:rsidRDefault="004D617B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D617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Результаты вносят в систему </w:t>
      </w:r>
      <w:r w:rsidRPr="004D617B">
        <w:rPr>
          <w:rFonts w:ascii="Times New Roman" w:eastAsia="Times New Roman" w:hAnsi="Times New Roman" w:cs="Times New Roman"/>
          <w:color w:val="000000"/>
          <w:sz w:val="28"/>
          <w:szCs w:val="20"/>
          <w:lang w:val="en-US"/>
        </w:rPr>
        <w:t>q</w:t>
      </w: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MS. </w:t>
      </w:r>
    </w:p>
    <w:p w:rsidR="004D617B" w:rsidRPr="005D18F2" w:rsidRDefault="004D617B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Утилизация отработанного материала. </w:t>
      </w:r>
    </w:p>
    <w:p w:rsidR="004D617B" w:rsidRPr="004D617B" w:rsidRDefault="004D617B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Утилизация отработанного материала согласно СТУ 7.2-2017</w:t>
      </w:r>
    </w:p>
    <w:p w:rsidR="004D617B" w:rsidRPr="003322EE" w:rsidRDefault="004D617B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«Инструкция по обращению с отходами классов</w:t>
      </w:r>
      <w:proofErr w:type="gramStart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Pr="003322EE">
        <w:rPr>
          <w:rFonts w:ascii="Times New Roman" w:eastAsia="Times New Roman" w:hAnsi="Times New Roman" w:cs="Times New Roman"/>
          <w:color w:val="000000"/>
          <w:sz w:val="28"/>
          <w:szCs w:val="20"/>
        </w:rPr>
        <w:t>, Б, В и Г»</w:t>
      </w:r>
    </w:p>
    <w:p w:rsidR="00A929D0" w:rsidRPr="003322EE" w:rsidRDefault="00A929D0" w:rsidP="004D617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84596" w:rsidRDefault="00484596" w:rsidP="001D7834">
      <w:pPr>
        <w:spacing w:after="0"/>
        <w:rPr>
          <w:rFonts w:ascii="Times New Roman" w:hAnsi="Times New Roman" w:cs="Times New Roman"/>
          <w:color w:val="000000"/>
          <w:sz w:val="40"/>
          <w:szCs w:val="20"/>
          <w:shd w:val="clear" w:color="auto" w:fill="FFFFFF"/>
        </w:rPr>
      </w:pPr>
    </w:p>
    <w:p w:rsidR="00453C2C" w:rsidRDefault="00453C2C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4A27A2" w:rsidRDefault="004A27A2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1D7834" w:rsidRDefault="001D7834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321E7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bookmarkEnd w:id="1"/>
      <w:bookmarkEnd w:id="2"/>
      <w:bookmarkEnd w:id="3"/>
      <w:bookmarkEnd w:id="4"/>
      <w:r w:rsidRPr="001321E7">
        <w:rPr>
          <w:rFonts w:ascii="Times New Roman" w:hAnsi="Times New Roman"/>
          <w:b/>
          <w:bCs/>
          <w:sz w:val="28"/>
          <w:szCs w:val="28"/>
        </w:rPr>
        <w:t>Текстовой отчет</w:t>
      </w:r>
    </w:p>
    <w:p w:rsidR="00595EDC" w:rsidRPr="001321E7" w:rsidRDefault="00595EDC" w:rsidP="001D7834">
      <w:pPr>
        <w:spacing w:after="0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Умения, которыми хорошо овладел в ходе практики:</w:t>
            </w: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Самостоятельная работа:</w:t>
            </w: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Помощь оказана со стороны методических и непосредственных руководителей:</w:t>
            </w: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Замечания и предложения по прохождению практики:</w:t>
            </w: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D530C2">
        <w:tc>
          <w:tcPr>
            <w:tcW w:w="9571" w:type="dxa"/>
          </w:tcPr>
          <w:p w:rsidR="001D7834" w:rsidRPr="00405FF3" w:rsidRDefault="001D7834" w:rsidP="00D5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D7834" w:rsidRPr="00405FF3" w:rsidRDefault="001D7834" w:rsidP="001D7834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05FF3">
        <w:rPr>
          <w:rFonts w:ascii="Times New Roman" w:hAnsi="Times New Roman"/>
          <w:bCs/>
          <w:sz w:val="28"/>
          <w:szCs w:val="24"/>
        </w:rPr>
        <w:t>Общий руководитель практики</w:t>
      </w:r>
      <w:r w:rsidRPr="00405FF3">
        <w:rPr>
          <w:rFonts w:ascii="Times New Roman" w:hAnsi="Times New Roman"/>
          <w:b/>
          <w:bCs/>
          <w:sz w:val="28"/>
          <w:szCs w:val="24"/>
        </w:rPr>
        <w:t xml:space="preserve">   ________________  </w:t>
      </w:r>
      <w:r w:rsidRPr="00405FF3">
        <w:rPr>
          <w:rFonts w:ascii="Times New Roman" w:hAnsi="Times New Roman"/>
          <w:bCs/>
          <w:sz w:val="28"/>
          <w:szCs w:val="24"/>
        </w:rPr>
        <w:t>____________________</w:t>
      </w:r>
    </w:p>
    <w:p w:rsidR="001D7834" w:rsidRPr="007F19D1" w:rsidRDefault="001D7834" w:rsidP="001D7834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7F19D1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</w:t>
      </w:r>
      <w:r w:rsidRPr="007F19D1">
        <w:rPr>
          <w:rFonts w:ascii="Times New Roman" w:hAnsi="Times New Roman"/>
          <w:bCs/>
          <w:sz w:val="28"/>
          <w:szCs w:val="24"/>
        </w:rPr>
        <w:t>(подпись)                              (ФИО)</w:t>
      </w:r>
    </w:p>
    <w:p w:rsidR="001D7834" w:rsidRPr="00405FF3" w:rsidRDefault="001D7834" w:rsidP="001D7834">
      <w:pPr>
        <w:jc w:val="both"/>
        <w:rPr>
          <w:rFonts w:ascii="Times New Roman" w:hAnsi="Times New Roman"/>
          <w:b/>
          <w:bCs/>
          <w:sz w:val="24"/>
        </w:rPr>
      </w:pPr>
    </w:p>
    <w:p w:rsidR="001D7834" w:rsidRDefault="001D7834" w:rsidP="00595EDC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405FF3">
        <w:rPr>
          <w:rFonts w:ascii="Times New Roman" w:hAnsi="Times New Roman"/>
          <w:bCs/>
          <w:sz w:val="24"/>
        </w:rPr>
        <w:t>М.П.организации</w:t>
      </w:r>
      <w:proofErr w:type="spellEnd"/>
    </w:p>
    <w:p w:rsidR="00484596" w:rsidRDefault="00484596" w:rsidP="00595EDC">
      <w:pPr>
        <w:jc w:val="both"/>
        <w:rPr>
          <w:rFonts w:ascii="Times New Roman" w:hAnsi="Times New Roman"/>
          <w:bCs/>
          <w:sz w:val="24"/>
        </w:rPr>
      </w:pPr>
    </w:p>
    <w:p w:rsidR="00773182" w:rsidRPr="00595EDC" w:rsidRDefault="00773182" w:rsidP="00595EDC">
      <w:pPr>
        <w:jc w:val="both"/>
        <w:rPr>
          <w:rFonts w:ascii="Times New Roman" w:hAnsi="Times New Roman"/>
          <w:bCs/>
          <w:sz w:val="24"/>
        </w:rPr>
      </w:pPr>
    </w:p>
    <w:p w:rsidR="001D7834" w:rsidRDefault="001D7834" w:rsidP="001D7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DC">
        <w:rPr>
          <w:rFonts w:ascii="Times New Roman" w:hAnsi="Times New Roman"/>
          <w:b/>
          <w:sz w:val="28"/>
          <w:szCs w:val="28"/>
        </w:rPr>
        <w:lastRenderedPageBreak/>
        <w:t xml:space="preserve">9.  </w:t>
      </w:r>
      <w:r w:rsidRPr="00595EDC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1D7834" w:rsidRPr="00A90470" w:rsidRDefault="00EA15CF" w:rsidP="00EA15CF">
      <w:pPr>
        <w:pStyle w:val="aa"/>
        <w:spacing w:before="10" w:after="10" w:line="240" w:lineRule="auto"/>
        <w:rPr>
          <w:b/>
          <w:iCs/>
          <w:sz w:val="24"/>
          <w:szCs w:val="28"/>
        </w:rPr>
      </w:pPr>
      <w:r>
        <w:rPr>
          <w:b/>
          <w:iCs/>
          <w:sz w:val="24"/>
          <w:szCs w:val="28"/>
        </w:rPr>
        <w:t xml:space="preserve">                                       </w:t>
      </w:r>
      <w:r w:rsidR="00595EDC">
        <w:rPr>
          <w:b/>
          <w:iCs/>
          <w:sz w:val="24"/>
          <w:szCs w:val="28"/>
        </w:rPr>
        <w:t>____</w:t>
      </w:r>
      <w:r w:rsidR="001D7834" w:rsidRPr="00A90470">
        <w:rPr>
          <w:b/>
          <w:iCs/>
          <w:sz w:val="24"/>
          <w:szCs w:val="28"/>
        </w:rPr>
        <w:t>__</w:t>
      </w:r>
      <w:proofErr w:type="spellStart"/>
      <w:r w:rsidR="003A681D">
        <w:rPr>
          <w:iCs/>
          <w:sz w:val="24"/>
          <w:szCs w:val="28"/>
          <w:u w:val="single"/>
        </w:rPr>
        <w:t>Байыр-оол</w:t>
      </w:r>
      <w:proofErr w:type="spellEnd"/>
      <w:r w:rsidR="003A681D">
        <w:rPr>
          <w:iCs/>
          <w:sz w:val="24"/>
          <w:szCs w:val="28"/>
          <w:u w:val="single"/>
        </w:rPr>
        <w:t xml:space="preserve"> </w:t>
      </w:r>
      <w:proofErr w:type="spellStart"/>
      <w:r w:rsidR="003A681D">
        <w:rPr>
          <w:iCs/>
          <w:sz w:val="24"/>
          <w:szCs w:val="28"/>
          <w:u w:val="single"/>
        </w:rPr>
        <w:t>Чимис</w:t>
      </w:r>
      <w:proofErr w:type="spellEnd"/>
      <w:r w:rsidR="003A681D">
        <w:rPr>
          <w:iCs/>
          <w:sz w:val="24"/>
          <w:szCs w:val="28"/>
          <w:u w:val="single"/>
        </w:rPr>
        <w:t xml:space="preserve"> Евгеньевны</w:t>
      </w:r>
      <w:r>
        <w:rPr>
          <w:b/>
          <w:iCs/>
          <w:sz w:val="24"/>
          <w:szCs w:val="28"/>
        </w:rPr>
        <w:t>__________</w:t>
      </w:r>
      <w:r w:rsidR="001D7834" w:rsidRPr="00A90470">
        <w:rPr>
          <w:b/>
          <w:iCs/>
          <w:sz w:val="24"/>
          <w:szCs w:val="28"/>
        </w:rPr>
        <w:t>_</w:t>
      </w:r>
    </w:p>
    <w:p w:rsidR="001D7834" w:rsidRPr="00506385" w:rsidRDefault="001D7834" w:rsidP="001D7834">
      <w:pPr>
        <w:pStyle w:val="aa"/>
        <w:spacing w:before="10" w:after="10" w:line="240" w:lineRule="auto"/>
        <w:jc w:val="center"/>
        <w:rPr>
          <w:i/>
          <w:iCs/>
          <w:sz w:val="24"/>
          <w:szCs w:val="24"/>
        </w:rPr>
      </w:pPr>
      <w:r w:rsidRPr="00506385">
        <w:rPr>
          <w:i/>
          <w:iCs/>
          <w:sz w:val="24"/>
          <w:szCs w:val="24"/>
        </w:rPr>
        <w:t>ФИО</w:t>
      </w:r>
    </w:p>
    <w:p w:rsidR="001D7834" w:rsidRPr="00506385" w:rsidRDefault="003A681D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обучающийся</w:t>
      </w:r>
      <w:proofErr w:type="gramEnd"/>
      <w:r>
        <w:rPr>
          <w:iCs/>
          <w:sz w:val="24"/>
          <w:szCs w:val="24"/>
        </w:rPr>
        <w:t xml:space="preserve"> (</w:t>
      </w:r>
      <w:proofErr w:type="spellStart"/>
      <w:r>
        <w:rPr>
          <w:iCs/>
          <w:sz w:val="24"/>
          <w:szCs w:val="24"/>
        </w:rPr>
        <w:t>ая</w:t>
      </w:r>
      <w:proofErr w:type="spellEnd"/>
      <w:r>
        <w:rPr>
          <w:iCs/>
          <w:sz w:val="24"/>
          <w:szCs w:val="24"/>
        </w:rPr>
        <w:t xml:space="preserve">) на </w:t>
      </w:r>
      <w:r w:rsidRPr="003A681D">
        <w:rPr>
          <w:iCs/>
          <w:sz w:val="24"/>
          <w:szCs w:val="24"/>
          <w:u w:val="single"/>
        </w:rPr>
        <w:t xml:space="preserve"> 3</w:t>
      </w:r>
      <w:r>
        <w:rPr>
          <w:iCs/>
          <w:sz w:val="24"/>
          <w:szCs w:val="24"/>
        </w:rPr>
        <w:t xml:space="preserve"> </w:t>
      </w:r>
      <w:r w:rsidR="001D7834">
        <w:rPr>
          <w:iCs/>
          <w:sz w:val="24"/>
          <w:szCs w:val="24"/>
        </w:rPr>
        <w:t xml:space="preserve">курсе  по специальности </w:t>
      </w:r>
      <w:r w:rsidR="001D7834" w:rsidRPr="00506385">
        <w:rPr>
          <w:b/>
          <w:iCs/>
          <w:sz w:val="24"/>
          <w:szCs w:val="24"/>
        </w:rPr>
        <w:t xml:space="preserve">  </w:t>
      </w:r>
      <w:r w:rsidR="001D7834">
        <w:rPr>
          <w:b/>
          <w:iCs/>
          <w:sz w:val="24"/>
          <w:szCs w:val="24"/>
        </w:rPr>
        <w:t xml:space="preserve">31.02.03 </w:t>
      </w:r>
      <w:r w:rsidR="001D7834" w:rsidRPr="00506385">
        <w:rPr>
          <w:b/>
          <w:iCs/>
          <w:sz w:val="24"/>
          <w:szCs w:val="24"/>
        </w:rPr>
        <w:t xml:space="preserve"> </w:t>
      </w:r>
      <w:r w:rsidR="001D7834" w:rsidRPr="00506385">
        <w:rPr>
          <w:b/>
          <w:iCs/>
          <w:sz w:val="24"/>
          <w:szCs w:val="24"/>
          <w:u w:val="single"/>
        </w:rPr>
        <w:t>Лабораторная диагностика</w:t>
      </w:r>
    </w:p>
    <w:p w:rsidR="001D7834" w:rsidRDefault="00EA15CF" w:rsidP="001D7834">
      <w:pPr>
        <w:pStyle w:val="aa"/>
        <w:spacing w:before="10" w:after="10" w:line="240" w:lineRule="auto"/>
        <w:rPr>
          <w:b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  </w:t>
      </w:r>
      <w:r w:rsidR="001D7834" w:rsidRPr="00506385">
        <w:rPr>
          <w:iCs/>
          <w:sz w:val="24"/>
          <w:szCs w:val="24"/>
        </w:rPr>
        <w:t xml:space="preserve">успешно прошел (ла) производственную практику </w:t>
      </w:r>
      <w:proofErr w:type="gramStart"/>
      <w:r w:rsidR="001D7834" w:rsidRPr="00506385">
        <w:rPr>
          <w:iCs/>
          <w:sz w:val="24"/>
          <w:szCs w:val="24"/>
        </w:rPr>
        <w:t>по</w:t>
      </w:r>
      <w:proofErr w:type="gramEnd"/>
      <w:r w:rsidR="001D7834" w:rsidRPr="00506385">
        <w:rPr>
          <w:iCs/>
          <w:sz w:val="24"/>
          <w:szCs w:val="24"/>
        </w:rPr>
        <w:t xml:space="preserve"> </w:t>
      </w:r>
    </w:p>
    <w:p w:rsidR="001D7834" w:rsidRPr="00D52640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МДК 01</w:t>
      </w:r>
      <w:r w:rsidRPr="00D52640">
        <w:rPr>
          <w:b/>
          <w:sz w:val="24"/>
          <w:szCs w:val="24"/>
        </w:rPr>
        <w:t xml:space="preserve">.01.  </w:t>
      </w:r>
      <w:r w:rsidRPr="00D52640">
        <w:rPr>
          <w:b/>
          <w:iCs/>
          <w:sz w:val="24"/>
          <w:szCs w:val="24"/>
          <w:u w:val="single"/>
        </w:rPr>
        <w:t xml:space="preserve">Теория и практика  лабораторных </w:t>
      </w:r>
      <w:r>
        <w:rPr>
          <w:b/>
          <w:bCs/>
          <w:sz w:val="24"/>
          <w:szCs w:val="24"/>
          <w:u w:val="single"/>
        </w:rPr>
        <w:t>общеклинических</w:t>
      </w:r>
      <w:r w:rsidRPr="00D52640">
        <w:rPr>
          <w:b/>
          <w:iCs/>
          <w:sz w:val="24"/>
          <w:szCs w:val="24"/>
          <w:u w:val="single"/>
        </w:rPr>
        <w:t xml:space="preserve"> исследований</w:t>
      </w:r>
    </w:p>
    <w:p w:rsidR="001D7834" w:rsidRPr="00506385" w:rsidRDefault="001D7834" w:rsidP="001D7834">
      <w:pPr>
        <w:pStyle w:val="aa"/>
        <w:spacing w:before="10" w:after="10" w:line="240" w:lineRule="auto"/>
        <w:rPr>
          <w:i/>
          <w:iCs/>
          <w:sz w:val="24"/>
          <w:szCs w:val="24"/>
        </w:rPr>
      </w:pPr>
      <w:r w:rsidRPr="00506385">
        <w:rPr>
          <w:iCs/>
          <w:sz w:val="24"/>
          <w:szCs w:val="24"/>
        </w:rPr>
        <w:t xml:space="preserve">                                                     </w:t>
      </w:r>
    </w:p>
    <w:p w:rsidR="001D7834" w:rsidRPr="00506385" w:rsidRDefault="00EA15CF" w:rsidP="001D7834">
      <w:pPr>
        <w:pStyle w:val="aa"/>
        <w:spacing w:before="10" w:after="1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объеме  72 </w:t>
      </w:r>
      <w:r w:rsidR="001D7834">
        <w:rPr>
          <w:iCs/>
          <w:sz w:val="24"/>
          <w:szCs w:val="24"/>
        </w:rPr>
        <w:t xml:space="preserve"> часа с  « </w:t>
      </w:r>
      <w:r w:rsidR="003A681D">
        <w:rPr>
          <w:iCs/>
          <w:sz w:val="24"/>
          <w:szCs w:val="24"/>
        </w:rPr>
        <w:t>09  »  декабря</w:t>
      </w:r>
      <w:r>
        <w:rPr>
          <w:iCs/>
          <w:sz w:val="24"/>
          <w:szCs w:val="24"/>
        </w:rPr>
        <w:t xml:space="preserve">  </w:t>
      </w:r>
      <w:r w:rsidR="001D7834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>19</w:t>
      </w:r>
      <w:r w:rsidR="001D7834">
        <w:rPr>
          <w:iCs/>
          <w:sz w:val="24"/>
          <w:szCs w:val="24"/>
        </w:rPr>
        <w:t xml:space="preserve"> г.  по</w:t>
      </w:r>
      <w:r>
        <w:rPr>
          <w:iCs/>
          <w:sz w:val="24"/>
          <w:szCs w:val="24"/>
        </w:rPr>
        <w:t xml:space="preserve"> </w:t>
      </w:r>
      <w:r w:rsidR="001D7834">
        <w:rPr>
          <w:iCs/>
          <w:sz w:val="24"/>
          <w:szCs w:val="24"/>
        </w:rPr>
        <w:t xml:space="preserve"> «</w:t>
      </w:r>
      <w:r w:rsidR="003A681D">
        <w:rPr>
          <w:iCs/>
          <w:sz w:val="24"/>
          <w:szCs w:val="24"/>
        </w:rPr>
        <w:t xml:space="preserve"> 21 »  декабря  20</w:t>
      </w:r>
      <w:r>
        <w:rPr>
          <w:iCs/>
          <w:sz w:val="24"/>
          <w:szCs w:val="24"/>
        </w:rPr>
        <w:t xml:space="preserve">19 </w:t>
      </w:r>
      <w:r w:rsidR="001D7834" w:rsidRPr="00506385">
        <w:rPr>
          <w:iCs/>
          <w:sz w:val="24"/>
          <w:szCs w:val="24"/>
        </w:rPr>
        <w:t>г.</w:t>
      </w:r>
    </w:p>
    <w:p w:rsidR="001D7834" w:rsidRPr="00506385" w:rsidRDefault="00EA15CF" w:rsidP="001D7834">
      <w:pPr>
        <w:pStyle w:val="aa"/>
        <w:spacing w:before="10" w:after="1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организации </w:t>
      </w:r>
      <w:r w:rsidR="001D7834" w:rsidRPr="00506385">
        <w:rPr>
          <w:iCs/>
          <w:sz w:val="24"/>
          <w:szCs w:val="24"/>
        </w:rPr>
        <w:t>___</w:t>
      </w:r>
      <w:r w:rsidR="00773182">
        <w:rPr>
          <w:iCs/>
          <w:sz w:val="24"/>
          <w:szCs w:val="24"/>
          <w:u w:val="single"/>
        </w:rPr>
        <w:t xml:space="preserve">КГБУЗ     </w:t>
      </w:r>
      <w:r w:rsidR="003A681D">
        <w:rPr>
          <w:iCs/>
          <w:sz w:val="24"/>
          <w:szCs w:val="24"/>
          <w:u w:val="single"/>
        </w:rPr>
        <w:t xml:space="preserve"> </w:t>
      </w:r>
      <w:r w:rsidR="00F461BF">
        <w:rPr>
          <w:iCs/>
          <w:sz w:val="24"/>
          <w:szCs w:val="24"/>
          <w:u w:val="single"/>
        </w:rPr>
        <w:t>«</w:t>
      </w:r>
      <w:r w:rsidR="003A681D">
        <w:rPr>
          <w:iCs/>
          <w:sz w:val="24"/>
          <w:szCs w:val="24"/>
          <w:u w:val="single"/>
        </w:rPr>
        <w:t xml:space="preserve">Краевая клиническая </w:t>
      </w:r>
      <w:proofErr w:type="spellStart"/>
      <w:r w:rsidR="003A681D">
        <w:rPr>
          <w:iCs/>
          <w:sz w:val="24"/>
          <w:szCs w:val="24"/>
          <w:u w:val="single"/>
        </w:rPr>
        <w:t>болница</w:t>
      </w:r>
      <w:proofErr w:type="spellEnd"/>
      <w:r w:rsidR="00F461BF">
        <w:rPr>
          <w:iCs/>
          <w:sz w:val="24"/>
          <w:szCs w:val="24"/>
          <w:u w:val="single"/>
        </w:rPr>
        <w:t>»</w:t>
      </w:r>
      <w:r w:rsidR="003A681D">
        <w:rPr>
          <w:iCs/>
          <w:sz w:val="24"/>
          <w:szCs w:val="24"/>
          <w:u w:val="single"/>
        </w:rPr>
        <w:t xml:space="preserve">    </w:t>
      </w:r>
      <w:r>
        <w:rPr>
          <w:iCs/>
          <w:sz w:val="24"/>
          <w:szCs w:val="24"/>
          <w:u w:val="single"/>
        </w:rPr>
        <w:t xml:space="preserve"> </w:t>
      </w:r>
    </w:p>
    <w:p w:rsidR="001D7834" w:rsidRPr="00506385" w:rsidRDefault="001D7834" w:rsidP="001D7834">
      <w:pPr>
        <w:pStyle w:val="aa"/>
        <w:spacing w:before="10" w:after="10" w:line="240" w:lineRule="auto"/>
        <w:jc w:val="center"/>
        <w:rPr>
          <w:i/>
          <w:iCs/>
          <w:sz w:val="18"/>
        </w:rPr>
      </w:pPr>
      <w:r w:rsidRPr="00A90470">
        <w:rPr>
          <w:i/>
          <w:iCs/>
          <w:sz w:val="18"/>
        </w:rPr>
        <w:t>наименование организации, юридический адрес</w:t>
      </w:r>
    </w:p>
    <w:p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За время прохождения практики:</w:t>
      </w:r>
    </w:p>
    <w:p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94"/>
        <w:gridCol w:w="976"/>
      </w:tblGrid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№ ОК/ПК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Оценка (да или нет)</w:t>
            </w: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</w:t>
            </w:r>
          </w:p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Демонстрирует заинтересованность профессией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 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Регулярное ведение дневника и выполнение всех видов работ, предусмотренных программой практики.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ПК.1.1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При общении с пациентами проявляет уважение, корректность т.д.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</w:t>
            </w:r>
            <w:proofErr w:type="gramStart"/>
            <w:r w:rsidRPr="008450A7">
              <w:rPr>
                <w:iCs/>
                <w:sz w:val="24"/>
                <w:szCs w:val="24"/>
              </w:rPr>
              <w:t>1</w:t>
            </w:r>
            <w:proofErr w:type="gramEnd"/>
            <w:r w:rsidRPr="008450A7">
              <w:rPr>
                <w:iCs/>
                <w:sz w:val="24"/>
                <w:szCs w:val="24"/>
              </w:rPr>
              <w:t>.2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исследование биологического материала в соответствии с методикой, применяет теоретические знания для проведения исследований.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</w:t>
            </w:r>
            <w:proofErr w:type="gramStart"/>
            <w:r w:rsidRPr="008450A7">
              <w:rPr>
                <w:iCs/>
                <w:sz w:val="24"/>
                <w:szCs w:val="24"/>
              </w:rPr>
              <w:t>1</w:t>
            </w:r>
            <w:proofErr w:type="gramEnd"/>
            <w:r w:rsidRPr="008450A7">
              <w:rPr>
                <w:iCs/>
                <w:sz w:val="24"/>
                <w:szCs w:val="24"/>
              </w:rPr>
              <w:t>.3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Грамотно и аккуратно проводит регистрацию проведенных исследований биологического материала.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</w:t>
            </w:r>
            <w:proofErr w:type="gramStart"/>
            <w:r w:rsidRPr="008450A7">
              <w:rPr>
                <w:iCs/>
                <w:sz w:val="24"/>
                <w:szCs w:val="24"/>
              </w:rPr>
              <w:t>1</w:t>
            </w:r>
            <w:proofErr w:type="gramEnd"/>
            <w:r w:rsidRPr="008450A7">
              <w:rPr>
                <w:iCs/>
                <w:sz w:val="24"/>
                <w:szCs w:val="24"/>
              </w:rPr>
              <w:t>.4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дезинфекцию, стерилизацию и утилизацию отработанного материала в соответствии с регламентирующими приказами.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ОК.6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spacing w:before="12" w:after="1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8"/>
              </w:rPr>
            </w:pPr>
            <w:proofErr w:type="gramStart"/>
            <w:r w:rsidRPr="008450A7">
              <w:rPr>
                <w:iCs/>
                <w:sz w:val="24"/>
                <w:szCs w:val="28"/>
              </w:rPr>
              <w:t>Способен</w:t>
            </w:r>
            <w:proofErr w:type="gramEnd"/>
            <w:r w:rsidRPr="008450A7">
              <w:rPr>
                <w:iCs/>
                <w:sz w:val="24"/>
                <w:szCs w:val="28"/>
              </w:rPr>
              <w:t xml:space="preserve"> освоить новое оборудование или методику (при ее замене).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Оказывает первую медицинскую помощь при порезах рук, попадании кислот</w:t>
            </w:r>
            <w:proofErr w:type="gramStart"/>
            <w:r w:rsidRPr="008450A7">
              <w:rPr>
                <w:iCs/>
                <w:sz w:val="24"/>
                <w:szCs w:val="24"/>
              </w:rPr>
              <w:t xml:space="preserve"> ;</w:t>
            </w:r>
            <w:proofErr w:type="gramEnd"/>
            <w:r w:rsidRPr="008450A7">
              <w:rPr>
                <w:iCs/>
                <w:sz w:val="24"/>
                <w:szCs w:val="24"/>
              </w:rPr>
              <w:t xml:space="preserve"> щелочей; биологических жидкостей на кожу.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Аккуратно в соответствии с требованиями организовывает рабочее место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D530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spacing w:before="12" w:after="12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50A7">
              <w:rPr>
                <w:rFonts w:ascii="Times New Roman" w:hAnsi="Times New Roman"/>
                <w:szCs w:val="28"/>
              </w:rPr>
              <w:t>ОК14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D530C2">
            <w:p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D530C2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</w:tbl>
    <w:p w:rsidR="001D7834" w:rsidRDefault="001D7834" w:rsidP="001D7834">
      <w:pPr>
        <w:pStyle w:val="aa"/>
        <w:spacing w:before="12" w:after="12"/>
        <w:rPr>
          <w:iCs/>
          <w:sz w:val="22"/>
          <w:szCs w:val="24"/>
        </w:rPr>
      </w:pPr>
    </w:p>
    <w:p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«____»___________20__ г.</w:t>
      </w:r>
    </w:p>
    <w:p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 xml:space="preserve">                           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непосредственного руководителя практики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_______________/ФИО, должность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общего руководителя практики</w:t>
      </w:r>
    </w:p>
    <w:p w:rsidR="001D7834" w:rsidRPr="007A6471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</w:p>
    <w:p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_____________/ФИО, должность</w:t>
      </w:r>
    </w:p>
    <w:p w:rsidR="00945175" w:rsidRPr="001D7834" w:rsidRDefault="001D7834" w:rsidP="001D7834">
      <w:pPr>
        <w:pStyle w:val="aa"/>
        <w:jc w:val="center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 xml:space="preserve">                        м.п.</w:t>
      </w:r>
    </w:p>
    <w:sectPr w:rsidR="00945175" w:rsidRPr="001D7834" w:rsidSect="004845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BF" w:rsidRDefault="003D28BF" w:rsidP="00595EDC">
      <w:pPr>
        <w:spacing w:after="0" w:line="240" w:lineRule="auto"/>
      </w:pPr>
      <w:r>
        <w:separator/>
      </w:r>
    </w:p>
  </w:endnote>
  <w:endnote w:type="continuationSeparator" w:id="0">
    <w:p w:rsidR="003D28BF" w:rsidRDefault="003D28BF" w:rsidP="0059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BF" w:rsidRDefault="003D28BF" w:rsidP="00595EDC">
      <w:pPr>
        <w:spacing w:after="0" w:line="240" w:lineRule="auto"/>
      </w:pPr>
      <w:r>
        <w:separator/>
      </w:r>
    </w:p>
  </w:footnote>
  <w:footnote w:type="continuationSeparator" w:id="0">
    <w:p w:rsidR="003D28BF" w:rsidRDefault="003D28BF" w:rsidP="0059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E3"/>
    <w:multiLevelType w:val="hybridMultilevel"/>
    <w:tmpl w:val="A1DC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9E3"/>
    <w:multiLevelType w:val="hybridMultilevel"/>
    <w:tmpl w:val="608E96A6"/>
    <w:lvl w:ilvl="0" w:tplc="99CA86A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C1DD9"/>
    <w:multiLevelType w:val="hybridMultilevel"/>
    <w:tmpl w:val="98FEBEB6"/>
    <w:lvl w:ilvl="0" w:tplc="FB7E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6F7E"/>
    <w:multiLevelType w:val="hybridMultilevel"/>
    <w:tmpl w:val="FB7A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47948"/>
    <w:multiLevelType w:val="hybridMultilevel"/>
    <w:tmpl w:val="1FECE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3203EB"/>
    <w:multiLevelType w:val="hybridMultilevel"/>
    <w:tmpl w:val="1F402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B67E51"/>
    <w:multiLevelType w:val="hybridMultilevel"/>
    <w:tmpl w:val="5D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93C8E"/>
    <w:multiLevelType w:val="multilevel"/>
    <w:tmpl w:val="904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E4EF8"/>
    <w:multiLevelType w:val="hybridMultilevel"/>
    <w:tmpl w:val="6D9C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E6698"/>
    <w:multiLevelType w:val="hybridMultilevel"/>
    <w:tmpl w:val="5322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C455E"/>
    <w:multiLevelType w:val="hybridMultilevel"/>
    <w:tmpl w:val="6518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47F9D"/>
    <w:multiLevelType w:val="hybridMultilevel"/>
    <w:tmpl w:val="E350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87CEC"/>
    <w:multiLevelType w:val="hybridMultilevel"/>
    <w:tmpl w:val="890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E349CC"/>
    <w:multiLevelType w:val="hybridMultilevel"/>
    <w:tmpl w:val="A98A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7AB5CFD"/>
    <w:multiLevelType w:val="hybridMultilevel"/>
    <w:tmpl w:val="C02CEA18"/>
    <w:lvl w:ilvl="0" w:tplc="2F5A0D0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D3F87"/>
    <w:multiLevelType w:val="hybridMultilevel"/>
    <w:tmpl w:val="E33AB4E6"/>
    <w:lvl w:ilvl="0" w:tplc="FB7E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B62BC"/>
    <w:multiLevelType w:val="hybridMultilevel"/>
    <w:tmpl w:val="D1D46436"/>
    <w:lvl w:ilvl="0" w:tplc="FB7E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66E1D"/>
    <w:multiLevelType w:val="multilevel"/>
    <w:tmpl w:val="3814B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24150D"/>
    <w:multiLevelType w:val="hybridMultilevel"/>
    <w:tmpl w:val="6F38513A"/>
    <w:lvl w:ilvl="0" w:tplc="FB7EBE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C336565"/>
    <w:multiLevelType w:val="hybridMultilevel"/>
    <w:tmpl w:val="33F0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8CE032F"/>
    <w:multiLevelType w:val="hybridMultilevel"/>
    <w:tmpl w:val="9668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5591A"/>
    <w:multiLevelType w:val="hybridMultilevel"/>
    <w:tmpl w:val="6AE2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02882"/>
    <w:multiLevelType w:val="hybridMultilevel"/>
    <w:tmpl w:val="73B2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B46A5"/>
    <w:multiLevelType w:val="multilevel"/>
    <w:tmpl w:val="CCBE0B16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69468F0"/>
    <w:multiLevelType w:val="hybridMultilevel"/>
    <w:tmpl w:val="0344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1412E"/>
    <w:multiLevelType w:val="multilevel"/>
    <w:tmpl w:val="CCBE0B16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9E175C0"/>
    <w:multiLevelType w:val="hybridMultilevel"/>
    <w:tmpl w:val="3438A63E"/>
    <w:lvl w:ilvl="0" w:tplc="33605D8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6"/>
  </w:num>
  <w:num w:numId="5">
    <w:abstractNumId w:val="14"/>
  </w:num>
  <w:num w:numId="6">
    <w:abstractNumId w:val="29"/>
  </w:num>
  <w:num w:numId="7">
    <w:abstractNumId w:val="1"/>
  </w:num>
  <w:num w:numId="8">
    <w:abstractNumId w:val="23"/>
  </w:num>
  <w:num w:numId="9">
    <w:abstractNumId w:val="4"/>
  </w:num>
  <w:num w:numId="10">
    <w:abstractNumId w:val="10"/>
  </w:num>
  <w:num w:numId="11">
    <w:abstractNumId w:val="0"/>
  </w:num>
  <w:num w:numId="12">
    <w:abstractNumId w:val="20"/>
  </w:num>
  <w:num w:numId="13">
    <w:abstractNumId w:val="22"/>
  </w:num>
  <w:num w:numId="14">
    <w:abstractNumId w:val="13"/>
  </w:num>
  <w:num w:numId="15">
    <w:abstractNumId w:val="11"/>
  </w:num>
  <w:num w:numId="16">
    <w:abstractNumId w:val="9"/>
  </w:num>
  <w:num w:numId="17">
    <w:abstractNumId w:val="25"/>
  </w:num>
  <w:num w:numId="18">
    <w:abstractNumId w:val="27"/>
  </w:num>
  <w:num w:numId="19">
    <w:abstractNumId w:val="3"/>
  </w:num>
  <w:num w:numId="20">
    <w:abstractNumId w:val="17"/>
  </w:num>
  <w:num w:numId="21">
    <w:abstractNumId w:val="16"/>
  </w:num>
  <w:num w:numId="22">
    <w:abstractNumId w:val="2"/>
  </w:num>
  <w:num w:numId="23">
    <w:abstractNumId w:val="19"/>
  </w:num>
  <w:num w:numId="24">
    <w:abstractNumId w:val="15"/>
  </w:num>
  <w:num w:numId="25">
    <w:abstractNumId w:val="28"/>
  </w:num>
  <w:num w:numId="26">
    <w:abstractNumId w:val="8"/>
  </w:num>
  <w:num w:numId="27">
    <w:abstractNumId w:val="5"/>
  </w:num>
  <w:num w:numId="28">
    <w:abstractNumId w:val="26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834"/>
    <w:rsid w:val="00010B08"/>
    <w:rsid w:val="00011045"/>
    <w:rsid w:val="00026800"/>
    <w:rsid w:val="00054912"/>
    <w:rsid w:val="00073493"/>
    <w:rsid w:val="000A6E2C"/>
    <w:rsid w:val="001251D6"/>
    <w:rsid w:val="00132514"/>
    <w:rsid w:val="001737F9"/>
    <w:rsid w:val="001C0769"/>
    <w:rsid w:val="001D7834"/>
    <w:rsid w:val="001E0737"/>
    <w:rsid w:val="001E19BE"/>
    <w:rsid w:val="00207412"/>
    <w:rsid w:val="00223C34"/>
    <w:rsid w:val="00293A8B"/>
    <w:rsid w:val="002A19E4"/>
    <w:rsid w:val="002B44B5"/>
    <w:rsid w:val="002C2A3E"/>
    <w:rsid w:val="002E225E"/>
    <w:rsid w:val="00345C8B"/>
    <w:rsid w:val="0035658E"/>
    <w:rsid w:val="00357825"/>
    <w:rsid w:val="003A681D"/>
    <w:rsid w:val="003A6D7C"/>
    <w:rsid w:val="003B5F1C"/>
    <w:rsid w:val="003D28BF"/>
    <w:rsid w:val="003F0732"/>
    <w:rsid w:val="00405314"/>
    <w:rsid w:val="00444B8C"/>
    <w:rsid w:val="00453C2C"/>
    <w:rsid w:val="00484596"/>
    <w:rsid w:val="004A27A2"/>
    <w:rsid w:val="004A6E76"/>
    <w:rsid w:val="004C0CC3"/>
    <w:rsid w:val="004D617B"/>
    <w:rsid w:val="004F330A"/>
    <w:rsid w:val="00523497"/>
    <w:rsid w:val="00595EDC"/>
    <w:rsid w:val="00596332"/>
    <w:rsid w:val="005A781D"/>
    <w:rsid w:val="005D18A9"/>
    <w:rsid w:val="005D18F2"/>
    <w:rsid w:val="005E6808"/>
    <w:rsid w:val="005F23F7"/>
    <w:rsid w:val="006906E6"/>
    <w:rsid w:val="006B0F9C"/>
    <w:rsid w:val="00702DF8"/>
    <w:rsid w:val="00716C33"/>
    <w:rsid w:val="00724086"/>
    <w:rsid w:val="007445DD"/>
    <w:rsid w:val="0075030B"/>
    <w:rsid w:val="007634AA"/>
    <w:rsid w:val="00773182"/>
    <w:rsid w:val="00775B22"/>
    <w:rsid w:val="00824B00"/>
    <w:rsid w:val="00836700"/>
    <w:rsid w:val="0087626C"/>
    <w:rsid w:val="00890A86"/>
    <w:rsid w:val="00894A74"/>
    <w:rsid w:val="008B3CF6"/>
    <w:rsid w:val="008C3465"/>
    <w:rsid w:val="008C5A80"/>
    <w:rsid w:val="00942CC5"/>
    <w:rsid w:val="0094404A"/>
    <w:rsid w:val="00945175"/>
    <w:rsid w:val="00957A59"/>
    <w:rsid w:val="009613BE"/>
    <w:rsid w:val="0096284E"/>
    <w:rsid w:val="009702F6"/>
    <w:rsid w:val="00974B79"/>
    <w:rsid w:val="009B58A7"/>
    <w:rsid w:val="009D03DE"/>
    <w:rsid w:val="009D3D3C"/>
    <w:rsid w:val="009E132C"/>
    <w:rsid w:val="009E6665"/>
    <w:rsid w:val="00A11DF6"/>
    <w:rsid w:val="00A15E4D"/>
    <w:rsid w:val="00A23891"/>
    <w:rsid w:val="00A34657"/>
    <w:rsid w:val="00A842CA"/>
    <w:rsid w:val="00A929D0"/>
    <w:rsid w:val="00AA5B94"/>
    <w:rsid w:val="00AC345F"/>
    <w:rsid w:val="00AC4CF2"/>
    <w:rsid w:val="00AD3377"/>
    <w:rsid w:val="00B20524"/>
    <w:rsid w:val="00B454F6"/>
    <w:rsid w:val="00B90BB3"/>
    <w:rsid w:val="00BB2A78"/>
    <w:rsid w:val="00BD0ED6"/>
    <w:rsid w:val="00BD4493"/>
    <w:rsid w:val="00C20D4E"/>
    <w:rsid w:val="00C30A09"/>
    <w:rsid w:val="00C44A70"/>
    <w:rsid w:val="00C6237B"/>
    <w:rsid w:val="00C84A7F"/>
    <w:rsid w:val="00CC3377"/>
    <w:rsid w:val="00CD3CD0"/>
    <w:rsid w:val="00CE142D"/>
    <w:rsid w:val="00D02DF7"/>
    <w:rsid w:val="00D05A05"/>
    <w:rsid w:val="00D530C2"/>
    <w:rsid w:val="00D81BCF"/>
    <w:rsid w:val="00DA0D75"/>
    <w:rsid w:val="00DA1C5F"/>
    <w:rsid w:val="00DC6EF6"/>
    <w:rsid w:val="00E367F4"/>
    <w:rsid w:val="00E53889"/>
    <w:rsid w:val="00E55C0F"/>
    <w:rsid w:val="00E9001E"/>
    <w:rsid w:val="00EA15CF"/>
    <w:rsid w:val="00EC0D7A"/>
    <w:rsid w:val="00EC607A"/>
    <w:rsid w:val="00EF1AA1"/>
    <w:rsid w:val="00F0183B"/>
    <w:rsid w:val="00F461BF"/>
    <w:rsid w:val="00F6017C"/>
    <w:rsid w:val="00F61B30"/>
    <w:rsid w:val="00F84C47"/>
    <w:rsid w:val="00FA54CF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1D7834"/>
    <w:pPr>
      <w:keepNext/>
      <w:tabs>
        <w:tab w:val="num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link w:val="20"/>
    <w:rsid w:val="001D7834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link w:val="30"/>
    <w:rsid w:val="001D7834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D7834"/>
    <w:rPr>
      <w:rFonts w:ascii="Times New Roman" w:eastAsia="SimSun" w:hAnsi="Times New Roman"/>
      <w:b/>
      <w:bCs/>
      <w:color w:val="00000A"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1D7834"/>
    <w:rPr>
      <w:rFonts w:ascii="Times New Roman" w:eastAsia="SimSun" w:hAnsi="Times New Roman"/>
      <w:b/>
      <w:bCs/>
      <w:i/>
      <w:iCs/>
      <w:color w:val="00000A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D7834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customStyle="1" w:styleId="a0">
    <w:name w:val="Базовый"/>
    <w:rsid w:val="001D7834"/>
    <w:pPr>
      <w:tabs>
        <w:tab w:val="left" w:pos="708"/>
      </w:tabs>
      <w:suppressAutoHyphens/>
      <w:spacing w:line="276" w:lineRule="auto"/>
    </w:pPr>
    <w:rPr>
      <w:rFonts w:ascii="Calibri" w:eastAsia="SimSun" w:hAnsi="Calibri"/>
      <w:color w:val="00000A"/>
    </w:rPr>
  </w:style>
  <w:style w:type="paragraph" w:styleId="a1">
    <w:name w:val="Body Text"/>
    <w:basedOn w:val="a0"/>
    <w:link w:val="a5"/>
    <w:rsid w:val="001D7834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2"/>
    <w:link w:val="a1"/>
    <w:rsid w:val="001D7834"/>
    <w:rPr>
      <w:rFonts w:ascii="Times New Roman" w:eastAsia="SimSun" w:hAnsi="Times New Roman"/>
      <w:color w:val="00000A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1D783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7">
    <w:name w:val="Название Знак"/>
    <w:basedOn w:val="a2"/>
    <w:link w:val="a6"/>
    <w:rsid w:val="001D7834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a8">
    <w:name w:val="Body Text Indent"/>
    <w:basedOn w:val="a0"/>
    <w:link w:val="a9"/>
    <w:rsid w:val="001D7834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2"/>
    <w:link w:val="a8"/>
    <w:rsid w:val="001D7834"/>
    <w:rPr>
      <w:rFonts w:ascii="Times New Roman" w:eastAsia="SimSun" w:hAnsi="Times New Roman"/>
      <w:color w:val="00000A"/>
      <w:sz w:val="28"/>
      <w:szCs w:val="20"/>
      <w:lang w:eastAsia="ru-RU"/>
    </w:rPr>
  </w:style>
  <w:style w:type="paragraph" w:styleId="aa">
    <w:name w:val="footnote text"/>
    <w:basedOn w:val="a0"/>
    <w:link w:val="ab"/>
    <w:uiPriority w:val="99"/>
    <w:rsid w:val="001D7834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uiPriority w:val="99"/>
    <w:rsid w:val="001D7834"/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1D7834"/>
    <w:pPr>
      <w:tabs>
        <w:tab w:val="left" w:pos="3588"/>
      </w:tabs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qFormat/>
    <w:rsid w:val="001D7834"/>
    <w:pPr>
      <w:tabs>
        <w:tab w:val="left" w:pos="708"/>
      </w:tabs>
      <w:suppressAutoHyphens/>
      <w:spacing w:line="276" w:lineRule="auto"/>
    </w:pPr>
    <w:rPr>
      <w:rFonts w:ascii="Calibri" w:eastAsia="Times New Roman" w:hAnsi="Calibri" w:cs="Times New Roman"/>
      <w:color w:val="00000A"/>
    </w:rPr>
  </w:style>
  <w:style w:type="paragraph" w:customStyle="1" w:styleId="4">
    <w:name w:val="Основной текст4"/>
    <w:basedOn w:val="a0"/>
    <w:rsid w:val="001D783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5">
    <w:name w:val="Style15"/>
    <w:basedOn w:val="a"/>
    <w:uiPriority w:val="99"/>
    <w:rsid w:val="001D783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2"/>
    <w:uiPriority w:val="99"/>
    <w:rsid w:val="001D7834"/>
    <w:rPr>
      <w:rFonts w:ascii="Times New Roman" w:hAnsi="Times New Roman" w:cs="Times New Roman"/>
      <w:b/>
      <w:bCs/>
      <w:sz w:val="20"/>
      <w:szCs w:val="20"/>
    </w:rPr>
  </w:style>
  <w:style w:type="paragraph" w:customStyle="1" w:styleId="13">
    <w:name w:val="Основной текст13"/>
    <w:basedOn w:val="a"/>
    <w:rsid w:val="001D783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59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595ED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59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595EDC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0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405314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C8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3"/>
    <w:uiPriority w:val="59"/>
    <w:rsid w:val="007634A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F055-0CC8-4678-9C52-A3F3C507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36</Pages>
  <Words>6393</Words>
  <Characters>36444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Айчек</cp:lastModifiedBy>
  <cp:revision>33</cp:revision>
  <dcterms:created xsi:type="dcterms:W3CDTF">2017-11-21T02:34:00Z</dcterms:created>
  <dcterms:modified xsi:type="dcterms:W3CDTF">2019-12-19T10:53:00Z</dcterms:modified>
</cp:coreProperties>
</file>