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E1" w:rsidRPr="005605F3" w:rsidRDefault="00425CE1" w:rsidP="00560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558">
        <w:rPr>
          <w:rFonts w:ascii="Times New Roman" w:hAnsi="Times New Roman" w:cs="Times New Roman"/>
          <w:sz w:val="28"/>
          <w:szCs w:val="28"/>
        </w:rPr>
        <w:t>Федера</w:t>
      </w:r>
      <w:r w:rsidRPr="005605F3">
        <w:rPr>
          <w:rFonts w:ascii="Times New Roman" w:hAnsi="Times New Roman" w:cs="Times New Roman"/>
          <w:sz w:val="28"/>
          <w:szCs w:val="28"/>
        </w:rPr>
        <w:t>льное государственное бюджетное образовательное учреждение</w:t>
      </w:r>
    </w:p>
    <w:p w:rsidR="00425CE1" w:rsidRPr="005605F3" w:rsidRDefault="00425CE1" w:rsidP="00560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>высшего образования «</w:t>
      </w:r>
      <w:proofErr w:type="gramStart"/>
      <w:r w:rsidRPr="005605F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5605F3">
        <w:rPr>
          <w:rFonts w:ascii="Times New Roman" w:hAnsi="Times New Roman" w:cs="Times New Roman"/>
          <w:sz w:val="28"/>
          <w:szCs w:val="28"/>
        </w:rPr>
        <w:t xml:space="preserve"> государственный медицинский</w:t>
      </w:r>
    </w:p>
    <w:p w:rsidR="00425CE1" w:rsidRPr="005605F3" w:rsidRDefault="00425CE1" w:rsidP="00560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 Ф.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>» Министерства</w:t>
      </w:r>
    </w:p>
    <w:p w:rsidR="00425CE1" w:rsidRPr="005605F3" w:rsidRDefault="00425CE1" w:rsidP="00560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>здравоохранения Российской Федерации.</w:t>
      </w:r>
    </w:p>
    <w:p w:rsidR="00425CE1" w:rsidRPr="005605F3" w:rsidRDefault="00425CE1" w:rsidP="00560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>Кафедра педиатрии ИПО</w:t>
      </w:r>
      <w:bookmarkStart w:id="0" w:name="_GoBack"/>
      <w:bookmarkEnd w:id="0"/>
    </w:p>
    <w:p w:rsidR="00425CE1" w:rsidRPr="005605F3" w:rsidRDefault="00425CE1" w:rsidP="005605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5CE1" w:rsidRPr="005605F3" w:rsidRDefault="00425CE1" w:rsidP="005605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5CE1" w:rsidRPr="005605F3" w:rsidRDefault="00425CE1" w:rsidP="005605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Зав. кафедрой: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Pr="005605F3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5605F3">
        <w:rPr>
          <w:rFonts w:ascii="Times New Roman" w:hAnsi="Times New Roman" w:cs="Times New Roman"/>
          <w:sz w:val="28"/>
          <w:szCs w:val="28"/>
        </w:rPr>
        <w:t>, проф. Таранушенко Т.Е.</w:t>
      </w:r>
    </w:p>
    <w:p w:rsidR="00425CE1" w:rsidRPr="005605F3" w:rsidRDefault="00425CE1" w:rsidP="005605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Проверила: к.м.н., доц.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425CE1" w:rsidRPr="005605F3" w:rsidRDefault="00425CE1" w:rsidP="00560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CE1" w:rsidRPr="005605F3" w:rsidRDefault="00425CE1" w:rsidP="00560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CE1" w:rsidRPr="005605F3" w:rsidRDefault="00425CE1" w:rsidP="00560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>Реферат</w:t>
      </w:r>
    </w:p>
    <w:p w:rsidR="00425CE1" w:rsidRPr="005605F3" w:rsidRDefault="00425CE1" w:rsidP="00560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>На тему: «Функциональные расстройства ЖКТ у детей раннего возраста»</w:t>
      </w:r>
    </w:p>
    <w:p w:rsidR="00425CE1" w:rsidRPr="005605F3" w:rsidRDefault="00425CE1" w:rsidP="005605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5CE1" w:rsidRPr="005605F3" w:rsidRDefault="00425CE1" w:rsidP="005605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5CE1" w:rsidRPr="005605F3" w:rsidRDefault="00425CE1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CE1" w:rsidRPr="005605F3" w:rsidRDefault="00425CE1" w:rsidP="005605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Ю.О.</w:t>
      </w:r>
    </w:p>
    <w:p w:rsidR="00425CE1" w:rsidRPr="005605F3" w:rsidRDefault="00425CE1" w:rsidP="005605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>Клинический ординатор 2 года обучения</w:t>
      </w:r>
    </w:p>
    <w:p w:rsidR="00425CE1" w:rsidRPr="005605F3" w:rsidRDefault="00425CE1" w:rsidP="005605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>специальность неонатология</w:t>
      </w:r>
    </w:p>
    <w:p w:rsidR="00425CE1" w:rsidRPr="005605F3" w:rsidRDefault="00425CE1" w:rsidP="00560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5CE1" w:rsidRPr="005605F3" w:rsidRDefault="00425CE1" w:rsidP="005605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>г. Красноярск, 2021 год</w:t>
      </w:r>
    </w:p>
    <w:p w:rsidR="00A26716" w:rsidRPr="005605F3" w:rsidRDefault="00A26716" w:rsidP="005605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5F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26716" w:rsidRPr="005605F3" w:rsidRDefault="00A26716" w:rsidP="00560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>ВВЕДЕ</w:t>
      </w:r>
      <w:r w:rsidR="00297908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НИЕ……………………………………………………………..…….</w:t>
      </w:r>
      <w:r w:rsidRPr="005605F3">
        <w:rPr>
          <w:rFonts w:ascii="Times New Roman" w:hAnsi="Times New Roman" w:cs="Times New Roman"/>
          <w:sz w:val="28"/>
          <w:szCs w:val="28"/>
        </w:rPr>
        <w:t>.</w:t>
      </w:r>
      <w:r w:rsidR="000275E4" w:rsidRPr="005605F3">
        <w:rPr>
          <w:rFonts w:ascii="Times New Roman" w:hAnsi="Times New Roman" w:cs="Times New Roman"/>
          <w:sz w:val="28"/>
          <w:szCs w:val="28"/>
        </w:rPr>
        <w:t>.</w:t>
      </w:r>
      <w:r w:rsidR="00422EA5">
        <w:rPr>
          <w:rFonts w:ascii="Times New Roman" w:hAnsi="Times New Roman" w:cs="Times New Roman"/>
          <w:sz w:val="28"/>
          <w:szCs w:val="28"/>
        </w:rPr>
        <w:t>.</w:t>
      </w:r>
      <w:r w:rsidR="002F0256" w:rsidRPr="005605F3">
        <w:rPr>
          <w:rFonts w:ascii="Times New Roman" w:hAnsi="Times New Roman" w:cs="Times New Roman"/>
          <w:sz w:val="28"/>
          <w:szCs w:val="28"/>
        </w:rPr>
        <w:t>.3</w:t>
      </w:r>
    </w:p>
    <w:p w:rsidR="00A26716" w:rsidRPr="005605F3" w:rsidRDefault="002F0256" w:rsidP="00560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ПРИЧИНЫ РАЗВИТИЯ ФУНКЦИОНАЛЬНЫХ РАССТРОЙСТВ ПЩЕВАРЕНИЯ             </w:t>
      </w:r>
      <w:r w:rsidR="00A26716" w:rsidRPr="005605F3">
        <w:rPr>
          <w:rFonts w:ascii="Times New Roman" w:hAnsi="Times New Roman" w:cs="Times New Roman"/>
          <w:sz w:val="28"/>
          <w:szCs w:val="28"/>
        </w:rPr>
        <w:t>………………………..……....……………...….......</w:t>
      </w:r>
      <w:r w:rsidR="00422EA5">
        <w:rPr>
          <w:rFonts w:ascii="Times New Roman" w:hAnsi="Times New Roman" w:cs="Times New Roman"/>
          <w:sz w:val="28"/>
          <w:szCs w:val="28"/>
        </w:rPr>
        <w:t>.</w:t>
      </w:r>
      <w:r w:rsidR="005605F3">
        <w:rPr>
          <w:rFonts w:ascii="Times New Roman" w:hAnsi="Times New Roman" w:cs="Times New Roman"/>
          <w:sz w:val="28"/>
          <w:szCs w:val="28"/>
        </w:rPr>
        <w:t>..4</w:t>
      </w:r>
    </w:p>
    <w:p w:rsidR="00A26716" w:rsidRPr="005605F3" w:rsidRDefault="005605F3" w:rsidP="00560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>КЛАССИФИКАЦИЯ ФУНКЦИОНАЛЬНЫХ НАРУШЕНИЙ ПИЩЕВАРЕНИЯ</w:t>
      </w:r>
      <w:r w:rsidR="00A26716" w:rsidRPr="005605F3">
        <w:rPr>
          <w:rFonts w:ascii="Times New Roman" w:hAnsi="Times New Roman" w:cs="Times New Roman"/>
          <w:sz w:val="28"/>
          <w:szCs w:val="28"/>
        </w:rPr>
        <w:t>………………………………….……………………</w:t>
      </w:r>
      <w:r w:rsidR="00297908">
        <w:rPr>
          <w:rFonts w:ascii="Times New Roman" w:hAnsi="Times New Roman" w:cs="Times New Roman"/>
          <w:sz w:val="28"/>
          <w:szCs w:val="28"/>
        </w:rPr>
        <w:t>…...</w:t>
      </w:r>
      <w:r w:rsidR="00E96CEC">
        <w:rPr>
          <w:rFonts w:ascii="Times New Roman" w:hAnsi="Times New Roman" w:cs="Times New Roman"/>
          <w:sz w:val="28"/>
          <w:szCs w:val="28"/>
        </w:rPr>
        <w:t>.</w:t>
      </w:r>
      <w:r w:rsidR="00422EA5">
        <w:rPr>
          <w:rFonts w:ascii="Times New Roman" w:hAnsi="Times New Roman" w:cs="Times New Roman"/>
          <w:sz w:val="28"/>
          <w:szCs w:val="28"/>
        </w:rPr>
        <w:t>..</w:t>
      </w:r>
      <w:r w:rsidR="00297908">
        <w:rPr>
          <w:rFonts w:ascii="Times New Roman" w:hAnsi="Times New Roman" w:cs="Times New Roman"/>
          <w:sz w:val="28"/>
          <w:szCs w:val="28"/>
        </w:rPr>
        <w:t>.</w:t>
      </w:r>
      <w:r w:rsidR="00D46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26716" w:rsidRDefault="005605F3" w:rsidP="00560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>ТАКТИКА  ВЕДЕНИЯ ДЕТЕ</w:t>
      </w:r>
      <w:r>
        <w:rPr>
          <w:rFonts w:ascii="Times New Roman" w:hAnsi="Times New Roman" w:cs="Times New Roman"/>
          <w:sz w:val="28"/>
          <w:szCs w:val="28"/>
        </w:rPr>
        <w:t xml:space="preserve">Й С ФУНКЦИОНАЛЬНЫМИ НАРУШЕНИЯМИ </w:t>
      </w:r>
      <w:r w:rsidRPr="005605F3">
        <w:rPr>
          <w:rFonts w:ascii="Times New Roman" w:hAnsi="Times New Roman" w:cs="Times New Roman"/>
          <w:sz w:val="28"/>
          <w:szCs w:val="28"/>
        </w:rPr>
        <w:t>ПИЩЕВАРЕНИЯ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A26716" w:rsidRPr="005605F3">
        <w:rPr>
          <w:rFonts w:ascii="Times New Roman" w:hAnsi="Times New Roman" w:cs="Times New Roman"/>
          <w:sz w:val="28"/>
          <w:szCs w:val="28"/>
        </w:rPr>
        <w:t>……</w:t>
      </w:r>
      <w:r w:rsidR="00297908">
        <w:rPr>
          <w:rFonts w:ascii="Times New Roman" w:hAnsi="Times New Roman" w:cs="Times New Roman"/>
          <w:sz w:val="28"/>
          <w:szCs w:val="28"/>
        </w:rPr>
        <w:t>………………………</w:t>
      </w:r>
      <w:r w:rsidR="00E96CEC">
        <w:rPr>
          <w:rFonts w:ascii="Times New Roman" w:hAnsi="Times New Roman" w:cs="Times New Roman"/>
          <w:sz w:val="28"/>
          <w:szCs w:val="28"/>
        </w:rPr>
        <w:t>.</w:t>
      </w:r>
      <w:r w:rsidR="00422EA5">
        <w:rPr>
          <w:rFonts w:ascii="Times New Roman" w:hAnsi="Times New Roman" w:cs="Times New Roman"/>
          <w:sz w:val="28"/>
          <w:szCs w:val="28"/>
        </w:rPr>
        <w:t>.</w:t>
      </w:r>
      <w:r w:rsidR="00297908">
        <w:rPr>
          <w:rFonts w:ascii="Times New Roman" w:hAnsi="Times New Roman" w:cs="Times New Roman"/>
          <w:sz w:val="28"/>
          <w:szCs w:val="28"/>
        </w:rPr>
        <w:t>…</w:t>
      </w:r>
      <w:r w:rsidR="00422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.13</w:t>
      </w:r>
    </w:p>
    <w:p w:rsidR="00E96CEC" w:rsidRPr="00E96CEC" w:rsidRDefault="00E96CEC" w:rsidP="00E96CE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МЛАДЕНЧЕСКАЯ РЕГУРГИТАЦИЯ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……………………………………....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.14</w:t>
      </w:r>
    </w:p>
    <w:p w:rsidR="00E96CEC" w:rsidRPr="00E96CEC" w:rsidRDefault="00E96CEC" w:rsidP="00E96C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МЛАДЕНЧЕСКАЯ</w:t>
      </w:r>
      <w:r w:rsid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</w:t>
      </w:r>
      <w:r w:rsid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..21</w:t>
      </w:r>
    </w:p>
    <w:p w:rsidR="00E96CEC" w:rsidRDefault="00BB4986" w:rsidP="00560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МЛАДЕНЧЕСКАЯДИСХЕЗИЯ.</w:t>
      </w:r>
      <w:r w:rsidR="00422EA5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EA5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422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BB4986" w:rsidRDefault="00BB4986" w:rsidP="00560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ФУНКЦИОНАЛЬНЫЙ ЗАПОР……………………………………………….25</w:t>
      </w:r>
    </w:p>
    <w:p w:rsidR="00BB4986" w:rsidRDefault="00BB4986" w:rsidP="00560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ЛЕЧЕНИЕ……………………………………………………………………….</w:t>
      </w:r>
      <w:r w:rsidR="003D17BA">
        <w:rPr>
          <w:rFonts w:ascii="Times New Roman" w:hAnsi="Times New Roman" w:cs="Times New Roman"/>
          <w:sz w:val="28"/>
          <w:szCs w:val="28"/>
        </w:rPr>
        <w:t>26</w:t>
      </w:r>
    </w:p>
    <w:p w:rsidR="00A26716" w:rsidRPr="005605F3" w:rsidRDefault="00A26716" w:rsidP="00560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>ЗАК</w:t>
      </w:r>
      <w:r w:rsidR="00297908">
        <w:rPr>
          <w:rFonts w:ascii="Times New Roman" w:hAnsi="Times New Roman" w:cs="Times New Roman"/>
          <w:sz w:val="28"/>
          <w:szCs w:val="28"/>
        </w:rPr>
        <w:t>ЛЮЧ</w:t>
      </w:r>
      <w:r w:rsidR="00422EA5">
        <w:rPr>
          <w:rFonts w:ascii="Times New Roman" w:hAnsi="Times New Roman" w:cs="Times New Roman"/>
          <w:sz w:val="28"/>
          <w:szCs w:val="28"/>
        </w:rPr>
        <w:t>ЕНИЕ…………………………………………………………….…</w:t>
      </w:r>
      <w:r w:rsidR="00D46D2E">
        <w:rPr>
          <w:rFonts w:ascii="Times New Roman" w:hAnsi="Times New Roman" w:cs="Times New Roman"/>
          <w:sz w:val="28"/>
          <w:szCs w:val="28"/>
        </w:rPr>
        <w:t>..</w:t>
      </w:r>
      <w:r w:rsidR="00422EA5">
        <w:rPr>
          <w:rFonts w:ascii="Times New Roman" w:hAnsi="Times New Roman" w:cs="Times New Roman"/>
          <w:sz w:val="28"/>
          <w:szCs w:val="28"/>
        </w:rPr>
        <w:t>.</w:t>
      </w:r>
      <w:r w:rsidR="00D46D2E">
        <w:rPr>
          <w:rFonts w:ascii="Times New Roman" w:hAnsi="Times New Roman" w:cs="Times New Roman"/>
          <w:sz w:val="28"/>
          <w:szCs w:val="28"/>
        </w:rPr>
        <w:t>31</w:t>
      </w:r>
    </w:p>
    <w:p w:rsidR="00A26716" w:rsidRPr="005605F3" w:rsidRDefault="00A26716" w:rsidP="00560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>СПИСОК ЛИ</w:t>
      </w:r>
      <w:r w:rsidR="00297908">
        <w:rPr>
          <w:rFonts w:ascii="Times New Roman" w:hAnsi="Times New Roman" w:cs="Times New Roman"/>
          <w:sz w:val="28"/>
          <w:szCs w:val="28"/>
        </w:rPr>
        <w:t>Т</w:t>
      </w:r>
      <w:r w:rsidR="00422EA5">
        <w:rPr>
          <w:rFonts w:ascii="Times New Roman" w:hAnsi="Times New Roman" w:cs="Times New Roman"/>
          <w:sz w:val="28"/>
          <w:szCs w:val="28"/>
        </w:rPr>
        <w:t>ЕРАТУРЫ…….………………………………………………..</w:t>
      </w:r>
      <w:r w:rsidR="00D46D2E">
        <w:rPr>
          <w:rFonts w:ascii="Times New Roman" w:hAnsi="Times New Roman" w:cs="Times New Roman"/>
          <w:sz w:val="28"/>
          <w:szCs w:val="28"/>
        </w:rPr>
        <w:t>32</w:t>
      </w:r>
    </w:p>
    <w:p w:rsidR="00E934DD" w:rsidRPr="005605F3" w:rsidRDefault="00E934DD" w:rsidP="00560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6716" w:rsidRPr="005605F3" w:rsidRDefault="00A26716" w:rsidP="00560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6716" w:rsidRPr="005605F3" w:rsidRDefault="00A26716" w:rsidP="00560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6716" w:rsidRPr="005605F3" w:rsidRDefault="00A26716" w:rsidP="00560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6716" w:rsidRPr="005605F3" w:rsidRDefault="00A26716" w:rsidP="00560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6CEC" w:rsidRDefault="00E96CEC" w:rsidP="00560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6CEC" w:rsidRDefault="00E96CEC" w:rsidP="00BB4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0256" w:rsidRPr="005605F3" w:rsidRDefault="002F0256" w:rsidP="005605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5F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F0256" w:rsidRPr="005605F3" w:rsidRDefault="002F0256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75E4" w:rsidRPr="005605F3">
        <w:rPr>
          <w:rFonts w:ascii="Times New Roman" w:hAnsi="Times New Roman" w:cs="Times New Roman"/>
          <w:sz w:val="28"/>
          <w:szCs w:val="28"/>
        </w:rPr>
        <w:t xml:space="preserve">По определению, ФНП представляют устойчивые комплексы гастроинтестинальных симптомов, развивающихся из-за комбинации нарушений моторики, висцеральной чувствительности и </w:t>
      </w:r>
      <w:proofErr w:type="spellStart"/>
      <w:r w:rsidR="000275E4" w:rsidRPr="005605F3">
        <w:rPr>
          <w:rFonts w:ascii="Times New Roman" w:hAnsi="Times New Roman" w:cs="Times New Roman"/>
          <w:sz w:val="28"/>
          <w:szCs w:val="28"/>
        </w:rPr>
        <w:t>мукозального</w:t>
      </w:r>
      <w:proofErr w:type="spellEnd"/>
      <w:r w:rsidR="000275E4" w:rsidRPr="005605F3">
        <w:rPr>
          <w:rFonts w:ascii="Times New Roman" w:hAnsi="Times New Roman" w:cs="Times New Roman"/>
          <w:sz w:val="28"/>
          <w:szCs w:val="28"/>
        </w:rPr>
        <w:t xml:space="preserve"> гомеостаза, в определенных социально-средовых условиях и</w:t>
      </w:r>
      <w:r w:rsidR="006F2447" w:rsidRPr="005605F3">
        <w:rPr>
          <w:rFonts w:ascii="Times New Roman" w:hAnsi="Times New Roman" w:cs="Times New Roman"/>
          <w:sz w:val="28"/>
          <w:szCs w:val="28"/>
        </w:rPr>
        <w:t xml:space="preserve"> </w:t>
      </w:r>
      <w:r w:rsidR="000275E4" w:rsidRPr="005605F3">
        <w:rPr>
          <w:rFonts w:ascii="Times New Roman" w:hAnsi="Times New Roman" w:cs="Times New Roman"/>
          <w:sz w:val="28"/>
          <w:szCs w:val="28"/>
        </w:rPr>
        <w:t xml:space="preserve">(или) при наличии психологических личностных особенностей, семейной предрасположенности [1]. </w:t>
      </w:r>
    </w:p>
    <w:p w:rsidR="002F0256" w:rsidRPr="005605F3" w:rsidRDefault="000275E4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мукозальный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гомеостаз» включает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эпителиоциты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, в том числе секреторные и иммунокомпетентные клетки,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миоциты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, кровеносные и лимфатические сосуды, нервные окончания и сплетения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энтеральной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нервной системы, слизь, пристеночную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микробиоту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. Важно отличать два созвучных и некоторым образом связанных между собой понятия – нарушение функции и функциональные нарушения. Нарушение функции того или иного органа может быть обусловлено любой причиной, в том числе и органическим его повреждением. </w:t>
      </w:r>
    </w:p>
    <w:p w:rsidR="005605F3" w:rsidRPr="005605F3" w:rsidRDefault="002F0256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  </w:t>
      </w:r>
      <w:r w:rsidR="000275E4" w:rsidRPr="005605F3">
        <w:rPr>
          <w:rFonts w:ascii="Times New Roman" w:hAnsi="Times New Roman" w:cs="Times New Roman"/>
          <w:sz w:val="28"/>
          <w:szCs w:val="28"/>
        </w:rPr>
        <w:t xml:space="preserve">Функциональные нарушения (ФН) следует рассматривать как частный случай нарушения функции органа, который в дебюте не связан с его органическим повреждением [2, 3]. Выраженные и длительно сохраняющиеся ФН, а именно изменения моторной функции ЖКТ, переваривания и всасывания пищевых веществ, а также модификация состава кишечной </w:t>
      </w:r>
      <w:proofErr w:type="spellStart"/>
      <w:r w:rsidR="000275E4" w:rsidRPr="005605F3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="000275E4" w:rsidRPr="005605F3">
        <w:rPr>
          <w:rFonts w:ascii="Times New Roman" w:hAnsi="Times New Roman" w:cs="Times New Roman"/>
          <w:sz w:val="28"/>
          <w:szCs w:val="28"/>
        </w:rPr>
        <w:t xml:space="preserve"> и иммунной системы часто способствуют эволюции ФН в органическую патологию [4–6]. Таким образом, функциональные нарушения органов пищеварения, манифестировав как «безобидное состояние» у младенца, к школьному и зрелому возрасту могут приобретать выраженные черты органической патологии. В настоящее время отмечена ассоциация младенческих упорных </w:t>
      </w:r>
      <w:proofErr w:type="spellStart"/>
      <w:r w:rsidR="000275E4" w:rsidRPr="005605F3">
        <w:rPr>
          <w:rFonts w:ascii="Times New Roman" w:hAnsi="Times New Roman" w:cs="Times New Roman"/>
          <w:sz w:val="28"/>
          <w:szCs w:val="28"/>
        </w:rPr>
        <w:t>срыгиваний</w:t>
      </w:r>
      <w:proofErr w:type="spellEnd"/>
      <w:r w:rsidR="000275E4" w:rsidRPr="005605F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275E4" w:rsidRPr="005605F3">
        <w:rPr>
          <w:rFonts w:ascii="Times New Roman" w:hAnsi="Times New Roman" w:cs="Times New Roman"/>
          <w:sz w:val="28"/>
          <w:szCs w:val="28"/>
        </w:rPr>
        <w:t>Helicobacter</w:t>
      </w:r>
      <w:proofErr w:type="spellEnd"/>
      <w:r w:rsidR="000275E4" w:rsidRPr="0056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5E4" w:rsidRPr="005605F3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="000275E4" w:rsidRPr="005605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5E4" w:rsidRPr="005605F3">
        <w:rPr>
          <w:rFonts w:ascii="Times New Roman" w:hAnsi="Times New Roman" w:cs="Times New Roman"/>
          <w:sz w:val="28"/>
          <w:szCs w:val="28"/>
        </w:rPr>
        <w:t>гастроэзофагеальной</w:t>
      </w:r>
      <w:proofErr w:type="spellEnd"/>
      <w:r w:rsidR="000275E4" w:rsidRPr="0056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5E4" w:rsidRPr="005605F3">
        <w:rPr>
          <w:rFonts w:ascii="Times New Roman" w:hAnsi="Times New Roman" w:cs="Times New Roman"/>
          <w:sz w:val="28"/>
          <w:szCs w:val="28"/>
        </w:rPr>
        <w:t>рефлюксной</w:t>
      </w:r>
      <w:proofErr w:type="spellEnd"/>
      <w:r w:rsidR="000275E4" w:rsidRPr="005605F3">
        <w:rPr>
          <w:rFonts w:ascii="Times New Roman" w:hAnsi="Times New Roman" w:cs="Times New Roman"/>
          <w:sz w:val="28"/>
          <w:szCs w:val="28"/>
        </w:rPr>
        <w:t xml:space="preserve"> болезнью (ГЭРБ), пищеводом </w:t>
      </w:r>
      <w:proofErr w:type="spellStart"/>
      <w:r w:rsidR="000275E4" w:rsidRPr="005605F3">
        <w:rPr>
          <w:rFonts w:ascii="Times New Roman" w:hAnsi="Times New Roman" w:cs="Times New Roman"/>
          <w:sz w:val="28"/>
          <w:szCs w:val="28"/>
        </w:rPr>
        <w:t>Barrett’s</w:t>
      </w:r>
      <w:proofErr w:type="spellEnd"/>
      <w:r w:rsidR="000275E4" w:rsidRPr="005605F3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="000275E4" w:rsidRPr="005605F3">
        <w:rPr>
          <w:rFonts w:ascii="Times New Roman" w:hAnsi="Times New Roman" w:cs="Times New Roman"/>
          <w:sz w:val="28"/>
          <w:szCs w:val="28"/>
        </w:rPr>
        <w:t>esophageal</w:t>
      </w:r>
      <w:proofErr w:type="spellEnd"/>
      <w:r w:rsidR="000275E4" w:rsidRPr="0056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5E4" w:rsidRPr="005605F3">
        <w:rPr>
          <w:rFonts w:ascii="Times New Roman" w:hAnsi="Times New Roman" w:cs="Times New Roman"/>
          <w:sz w:val="28"/>
          <w:szCs w:val="28"/>
        </w:rPr>
        <w:t>adenocarcinoma</w:t>
      </w:r>
      <w:proofErr w:type="spellEnd"/>
      <w:r w:rsidR="000275E4" w:rsidRPr="005605F3">
        <w:rPr>
          <w:rFonts w:ascii="Times New Roman" w:hAnsi="Times New Roman" w:cs="Times New Roman"/>
          <w:sz w:val="28"/>
          <w:szCs w:val="28"/>
        </w:rPr>
        <w:t xml:space="preserve"> [7, 8], а младенческих колик – с мигренью и аллергией в старшем возрасте [9, 10].</w:t>
      </w:r>
    </w:p>
    <w:p w:rsidR="000275E4" w:rsidRPr="005605F3" w:rsidRDefault="002F0256" w:rsidP="005605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5F3">
        <w:rPr>
          <w:rFonts w:ascii="Times New Roman" w:hAnsi="Times New Roman" w:cs="Times New Roman"/>
          <w:b/>
          <w:sz w:val="28"/>
          <w:szCs w:val="28"/>
        </w:rPr>
        <w:lastRenderedPageBreak/>
        <w:t>ПРИЧИНЫ РАЗВИТИЯ ФУНКЦИОНАЛЬНЫХ РАССТРОЙСТВ ПЩЕВАРЕНИЯ</w:t>
      </w:r>
    </w:p>
    <w:p w:rsidR="002F0256" w:rsidRPr="005605F3" w:rsidRDefault="002F0256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>Высокая распространенность ФНП у младенцев преимущественно обусловлена анатомо-физиологическими и морфологическими особенностями детского организма</w:t>
      </w:r>
      <w:proofErr w:type="gramStart"/>
      <w:r w:rsidRPr="005605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0256" w:rsidRPr="005605F3" w:rsidRDefault="002F0256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5F3">
        <w:rPr>
          <w:rFonts w:ascii="Times New Roman" w:hAnsi="Times New Roman" w:cs="Times New Roman"/>
          <w:sz w:val="28"/>
          <w:szCs w:val="28"/>
        </w:rPr>
        <w:t xml:space="preserve">С современных позиций ФНП характеризуются нарушением связи между центральной (головной мозг) и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энтеральной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нервной системой, обеспечивающей функционирование органов желудочно-кишечного тракта (ЖКТ), так называемая ось «мозг – кишка») [11].</w:t>
      </w:r>
      <w:proofErr w:type="gramEnd"/>
      <w:r w:rsidRPr="005605F3">
        <w:rPr>
          <w:rFonts w:ascii="Times New Roman" w:hAnsi="Times New Roman" w:cs="Times New Roman"/>
          <w:sz w:val="28"/>
          <w:szCs w:val="28"/>
        </w:rPr>
        <w:t xml:space="preserve"> Отмечено, что данное взаимодействие находится под контролем сложной системы двусторонней связи. Исследования, проведенные с использованием молекулярно-генетических методов, демонстрируют, что </w:t>
      </w:r>
      <w:proofErr w:type="gramStart"/>
      <w:r w:rsidRPr="005605F3">
        <w:rPr>
          <w:rFonts w:ascii="Times New Roman" w:hAnsi="Times New Roman" w:cs="Times New Roman"/>
          <w:sz w:val="28"/>
          <w:szCs w:val="28"/>
        </w:rPr>
        <w:t>кишечная</w:t>
      </w:r>
      <w:proofErr w:type="gramEnd"/>
      <w:r w:rsidRPr="0056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микробиота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через афферентные и эфферентные нервные волокна способна контактировать с этой осью. </w:t>
      </w:r>
    </w:p>
    <w:p w:rsidR="002F0256" w:rsidRPr="005605F3" w:rsidRDefault="002F0256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5F3">
        <w:rPr>
          <w:rFonts w:ascii="Times New Roman" w:hAnsi="Times New Roman" w:cs="Times New Roman"/>
          <w:sz w:val="28"/>
          <w:szCs w:val="28"/>
        </w:rPr>
        <w:t xml:space="preserve">Полученные данные позволили расширить понятие «кишка  – мозг» на более емкое: «мозг  – кишечник  –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микробиота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» и установить, насколько количественные и качественные сдвиги в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микробиоценозе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кишки способствуют формированию как нормальных, так и патологических состояний [12]. </w:t>
      </w:r>
      <w:proofErr w:type="gramEnd"/>
    </w:p>
    <w:p w:rsidR="002F0256" w:rsidRPr="005605F3" w:rsidRDefault="002F0256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Энтеральная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микробиота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оказывает существенную роль в развитии и сохранении как сенсорных, так и моторных функций кишечника: опосредованно через влияние на рецепторы эпителиальных клеток и непосредственно за счет стимуляции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нейрональных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клеток в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lamina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(собственная пластинка слизистой оболочки кишечника), особенно при усилении проницаемости кишки [13]. </w:t>
      </w:r>
    </w:p>
    <w:p w:rsidR="002F0256" w:rsidRPr="005605F3" w:rsidRDefault="002F0256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 Проникновение с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lamina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любых агентов в подслизистый слой кишечника ассоциируется с активацией тучных клеток и повышенным высвобождением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цитокинов, оказывающих действие на </w:t>
      </w:r>
      <w:r w:rsidRPr="005605F3">
        <w:rPr>
          <w:rFonts w:ascii="Times New Roman" w:hAnsi="Times New Roman" w:cs="Times New Roman"/>
          <w:sz w:val="28"/>
          <w:szCs w:val="28"/>
        </w:rPr>
        <w:lastRenderedPageBreak/>
        <w:t>чувствительность нервных окончаний слизистой оболочки, тем самым индуцируя возникновение феномена висцеральной гиперчувствительности [14, 15].</w:t>
      </w:r>
    </w:p>
    <w:p w:rsidR="002F0256" w:rsidRPr="005605F3" w:rsidRDefault="002F0256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 Хорошо известно, что массивная микробная контаминация в первые часы и дни жизни младенца обеспечивает становление и созревание его иммунной системы. В свою очередь, и иммунная система новорожденного влияет на нестабильный кишечный микромир. Отношения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комменсальных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микроорганизмов с иммунокомпетентными клетками кишечника способствуют укреплению защитного барьера, формированию пищевой и иммунологической толерантности. </w:t>
      </w:r>
      <w:proofErr w:type="gramStart"/>
      <w:r w:rsidRPr="005605F3">
        <w:rPr>
          <w:rFonts w:ascii="Times New Roman" w:hAnsi="Times New Roman" w:cs="Times New Roman"/>
          <w:sz w:val="28"/>
          <w:szCs w:val="28"/>
        </w:rPr>
        <w:t xml:space="preserve">Данная взаимосвязь происходит путем активации или деактивации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toll-like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рецепторов (TLR) на тучных клетках и Т-лимфоцитах, с после</w:t>
      </w:r>
      <w:r w:rsidR="00E96CEC">
        <w:rPr>
          <w:rFonts w:ascii="Times New Roman" w:hAnsi="Times New Roman" w:cs="Times New Roman"/>
          <w:sz w:val="28"/>
          <w:szCs w:val="28"/>
        </w:rPr>
        <w:t>дующей дифференцировкой Т-лимфоци</w:t>
      </w:r>
      <w:r w:rsidRPr="005605F3">
        <w:rPr>
          <w:rFonts w:ascii="Times New Roman" w:hAnsi="Times New Roman" w:cs="Times New Roman"/>
          <w:sz w:val="28"/>
          <w:szCs w:val="28"/>
        </w:rPr>
        <w:t>тов, индукцией</w:t>
      </w:r>
      <w:r w:rsidR="00E96CEC">
        <w:rPr>
          <w:rFonts w:ascii="Times New Roman" w:hAnsi="Times New Roman" w:cs="Times New Roman"/>
          <w:sz w:val="28"/>
          <w:szCs w:val="28"/>
        </w:rPr>
        <w:t xml:space="preserve"> секреции про- и противовоспали</w:t>
      </w:r>
      <w:r w:rsidRPr="005605F3">
        <w:rPr>
          <w:rFonts w:ascii="Times New Roman" w:hAnsi="Times New Roman" w:cs="Times New Roman"/>
          <w:sz w:val="28"/>
          <w:szCs w:val="28"/>
        </w:rPr>
        <w:t xml:space="preserve">тельных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и цитокинов, стимуляцией B-клеток в брыжеечных лимфатических узлах и выработкой секреторного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, а также снижения проницаемости эпителия кишки и ингибирования патогенов [16–18]. </w:t>
      </w:r>
      <w:proofErr w:type="gramEnd"/>
    </w:p>
    <w:p w:rsidR="002F0256" w:rsidRPr="005605F3" w:rsidRDefault="002F0256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Аномальная гастроинтестинальная колонизация младенца (рождение путем операции кесарева сечения, оказание реанимационных пособий, позднее прикладывание к груди матери и т. д.) может стать причиной развития патологического воспалительного процесса и повышенной проницаемости слизистой оболочки кишки, нарушения моторной и секреторной функций кишки, а также повышенной болевой чувствительности. Показано, что в процессе воспаления иммунные клетки (лимфоциты) высвобождают активные молекулы и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провоспалительные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медиаторы (простагландины, цитокины). В это же время нейроны, расположенные в подслизистом и </w:t>
      </w:r>
      <w:proofErr w:type="gramStart"/>
      <w:r w:rsidRPr="005605F3">
        <w:rPr>
          <w:rFonts w:ascii="Times New Roman" w:hAnsi="Times New Roman" w:cs="Times New Roman"/>
          <w:sz w:val="28"/>
          <w:szCs w:val="28"/>
        </w:rPr>
        <w:t>мышечном</w:t>
      </w:r>
      <w:proofErr w:type="gramEnd"/>
      <w:r w:rsidRPr="005605F3">
        <w:rPr>
          <w:rFonts w:ascii="Times New Roman" w:hAnsi="Times New Roman" w:cs="Times New Roman"/>
          <w:sz w:val="28"/>
          <w:szCs w:val="28"/>
        </w:rPr>
        <w:t xml:space="preserve"> слоях кишки, а также задних рогах спинного мозга, для этих иммунных медиаторов (цитокинов, гистамина, PARS и др.)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экспрессируют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рецепторы –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toll-like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рецепторы (TLR). Эти рецепторы, как и TLR лимфоцитов, распознают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липополисахаридный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компленкс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</w:t>
      </w:r>
      <w:r w:rsidRPr="005605F3">
        <w:rPr>
          <w:rFonts w:ascii="Times New Roman" w:hAnsi="Times New Roman" w:cs="Times New Roman"/>
          <w:sz w:val="28"/>
          <w:szCs w:val="28"/>
        </w:rPr>
        <w:lastRenderedPageBreak/>
        <w:t xml:space="preserve">грамотрицательных бактерий и некоторых вирусов и реагируют развитием болевой реакции. </w:t>
      </w:r>
    </w:p>
    <w:p w:rsidR="002F0256" w:rsidRPr="005605F3" w:rsidRDefault="002F0256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Таким образом, TLR не только иммунокомпетентных клеток, но и чувствительных нейронов ЭНС (подслизистого и мышечного </w:t>
      </w:r>
      <w:proofErr w:type="gramStart"/>
      <w:r w:rsidRPr="005605F3">
        <w:rPr>
          <w:rFonts w:ascii="Times New Roman" w:hAnsi="Times New Roman" w:cs="Times New Roman"/>
          <w:sz w:val="28"/>
          <w:szCs w:val="28"/>
        </w:rPr>
        <w:t>сплетении</w:t>
      </w:r>
      <w:proofErr w:type="gramEnd"/>
      <w:r w:rsidRPr="005605F3">
        <w:rPr>
          <w:rFonts w:ascii="Times New Roman" w:hAnsi="Times New Roman" w:cs="Times New Roman"/>
          <w:sz w:val="28"/>
          <w:szCs w:val="28"/>
        </w:rPr>
        <w:t xml:space="preserve"> ЖКТ), и нейронов задних рогов спинного мозга способны отвечать как на воспалительные стимулы, так и непосредственно активированы бактериальными и быть вирусными агентами, участвуя в процессе коммуникации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макроорганизма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микробиотой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[19, 20]. </w:t>
      </w:r>
    </w:p>
    <w:p w:rsidR="002F0256" w:rsidRPr="005605F3" w:rsidRDefault="002F0256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>Клинически данные иммуноморфологические изменения проявляются различными формами пищевой непереносимости и синдромами функциональных гастроинтестинальных нарушений [18].</w:t>
      </w:r>
    </w:p>
    <w:p w:rsidR="000275E4" w:rsidRPr="005605F3" w:rsidRDefault="000275E4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5E4" w:rsidRPr="005605F3" w:rsidRDefault="000275E4" w:rsidP="005605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F3" w:rsidRDefault="005605F3" w:rsidP="005605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F3" w:rsidRDefault="005605F3" w:rsidP="005605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F3" w:rsidRDefault="005605F3" w:rsidP="005605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F3" w:rsidRDefault="005605F3" w:rsidP="005605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F3" w:rsidRDefault="005605F3" w:rsidP="005605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F3" w:rsidRDefault="005605F3" w:rsidP="005605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F3" w:rsidRDefault="005605F3" w:rsidP="005605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F3" w:rsidRDefault="005605F3" w:rsidP="005605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F3" w:rsidRDefault="005605F3" w:rsidP="00BB4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4986" w:rsidRDefault="00BB4986" w:rsidP="005605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5E4" w:rsidRPr="005605F3" w:rsidRDefault="002F0256" w:rsidP="005605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5F3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 ФУНКЦИОНАЛЬНЫХ НАРУШЕНИЙ ПИЩЕВАРЕНИЯ</w:t>
      </w:r>
    </w:p>
    <w:p w:rsidR="002F0256" w:rsidRPr="005605F3" w:rsidRDefault="002F0256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>Римский консенсус IV пересмотра (2016) сохранил нозологические формы функциональных расстройств органов пищеварения, выделенные педиатрической рабочей группой по совершенствованию диагностических критериев функциональных заболеваний желудочно-кишечного тракта (Римские критерии III, 2006 г.) в отдельную категорию (категория G)  – «младенческие функциональные гастроинтестинальные нарушения», свойственные новорожденным и младенцам первых лет жизни (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toddler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> – ребенок, начинающий ходить)</w:t>
      </w:r>
      <w:r w:rsidR="00166C08" w:rsidRPr="005605F3">
        <w:rPr>
          <w:rFonts w:ascii="Times New Roman" w:hAnsi="Times New Roman" w:cs="Times New Roman"/>
          <w:sz w:val="28"/>
          <w:szCs w:val="28"/>
        </w:rPr>
        <w:t>:</w:t>
      </w:r>
      <w:r w:rsidR="006F2447" w:rsidRPr="00560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256" w:rsidRPr="005605F3" w:rsidRDefault="002F0256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■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Gl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05F3">
        <w:rPr>
          <w:rFonts w:ascii="Times New Roman" w:hAnsi="Times New Roman" w:cs="Times New Roman"/>
          <w:sz w:val="28"/>
          <w:szCs w:val="28"/>
        </w:rPr>
        <w:t>Младенческая</w:t>
      </w:r>
      <w:proofErr w:type="gramEnd"/>
      <w:r w:rsidRPr="0056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 (срыгивания)</w:t>
      </w:r>
    </w:p>
    <w:p w:rsidR="002F0256" w:rsidRPr="005605F3" w:rsidRDefault="002F0256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 ■ G2. Синдром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руминации</w:t>
      </w:r>
      <w:proofErr w:type="spellEnd"/>
    </w:p>
    <w:p w:rsidR="002F0256" w:rsidRPr="005605F3" w:rsidRDefault="002F0256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 ■ G3. Синдром циклической рвоты</w:t>
      </w:r>
    </w:p>
    <w:p w:rsidR="002F0256" w:rsidRPr="005605F3" w:rsidRDefault="002F0256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 ■ G4. Младенческие колики</w:t>
      </w:r>
    </w:p>
    <w:p w:rsidR="002F0256" w:rsidRPr="005605F3" w:rsidRDefault="002F0256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 ■ G5. Функциональная диарея</w:t>
      </w:r>
    </w:p>
    <w:p w:rsidR="002F0256" w:rsidRPr="005605F3" w:rsidRDefault="002F0256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 ■ G6. Младенческая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дисхезия</w:t>
      </w:r>
      <w:proofErr w:type="spellEnd"/>
    </w:p>
    <w:p w:rsidR="002F0256" w:rsidRPr="005605F3" w:rsidRDefault="002F0256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 ■ G7. Функциональный запор</w:t>
      </w:r>
    </w:p>
    <w:p w:rsidR="00166C08" w:rsidRPr="005605F3" w:rsidRDefault="00166C08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представленных синдромов в периоде новорожденности преимущественно манифестируют синдром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регургитации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(срыгивания), кишечные колики, </w:t>
      </w:r>
      <w:proofErr w:type="gram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младенческая</w:t>
      </w:r>
      <w:proofErr w:type="gram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дисхезия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случае функционального запора следует помнить о том, что чем меньше возраст ребенка, тем более высоким является риск наличия анатомических аномалий или органического поражения. Например, задержка отхождения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мекония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первых двух суток жизни, может указывать на болезнь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Гиршпрунга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муковисцидоз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[6].          </w:t>
      </w:r>
    </w:p>
    <w:p w:rsidR="00166C08" w:rsidRPr="005605F3" w:rsidRDefault="00166C08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proofErr w:type="gram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данные синдромы наблюдаются в различных комбинациях, реже - как один изолированный синдром (2, 7].</w:t>
      </w:r>
      <w:proofErr w:type="gram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Сочетание гастроинтестинальных </w:t>
      </w: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симптомов у одного ребенка является вполне закономерным, поскольку причины, приводящие к их развитию, оказывают влияние на различные процессы, протекающие в организме малыша, и часто лежат вне пораженного органа.                               </w:t>
      </w:r>
    </w:p>
    <w:p w:rsidR="00166C08" w:rsidRPr="005605F3" w:rsidRDefault="00166C08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таким причинам со стороны ребенка можно отнести: </w:t>
      </w:r>
    </w:p>
    <w:p w:rsidR="00166C08" w:rsidRPr="005605F3" w:rsidRDefault="00166C08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-перенесенную антенатальную и перинатальную хроническую гипоксию; </w:t>
      </w:r>
    </w:p>
    <w:p w:rsidR="00166C08" w:rsidRPr="005605F3" w:rsidRDefault="00166C08" w:rsidP="005605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-морфологическую и (или) функциональную незрелость желудочно-кишечного тракта (ЖКТ);</w:t>
      </w:r>
      <w:r w:rsidRPr="0056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более поздний старт развития вегетативной, иммунной  и ферментных систем пищеварительной трубки, особенно тех ферментов, которые принимают участие в процессе гидролиза протеинов, липидов, дисахаридов</w:t>
      </w:r>
      <w:proofErr w:type="gram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--</w:t>
      </w:r>
      <w:proofErr w:type="gram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низкий уровень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бифидобактерий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лактобацилл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индуцированием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роста условно-патогенных протеолитических и газообразующих бактерий в структуре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кишечнои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микробиоты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166C08" w:rsidRPr="005605F3" w:rsidRDefault="00166C08" w:rsidP="005605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-не соответствующее возрасту питание: раннее введение молочной смеси, особенно без учета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гестационно</w:t>
      </w:r>
      <w:proofErr w:type="gram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</w:t>
      </w:r>
      <w:proofErr w:type="gram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возраста, анатомо-физиологических особенностей и анамнеза;</w:t>
      </w:r>
    </w:p>
    <w:p w:rsidR="00166C08" w:rsidRPr="005605F3" w:rsidRDefault="00166C08" w:rsidP="005605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недостаток или избыток питья в рационе и т.д.;</w:t>
      </w:r>
    </w:p>
    <w:p w:rsidR="00166C08" w:rsidRPr="005605F3" w:rsidRDefault="00166C08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становление ритма сон-бодрствование. </w:t>
      </w:r>
    </w:p>
    <w:p w:rsidR="00166C08" w:rsidRPr="005605F3" w:rsidRDefault="00166C08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стороны матери: </w:t>
      </w:r>
    </w:p>
    <w:p w:rsidR="00166C08" w:rsidRPr="005605F3" w:rsidRDefault="00166C08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-отягощенный акушерско-гинекологический анамнез;</w:t>
      </w:r>
    </w:p>
    <w:p w:rsidR="00166C08" w:rsidRPr="005605F3" w:rsidRDefault="00166C08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высокий уровень тревожности; </w:t>
      </w:r>
    </w:p>
    <w:p w:rsidR="00166C08" w:rsidRPr="005605F3" w:rsidRDefault="00166C08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-возраст и образование; </w:t>
      </w:r>
    </w:p>
    <w:p w:rsidR="00166C08" w:rsidRPr="005605F3" w:rsidRDefault="00166C08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-любая стрессовая ситуация (эмоциональная, физическая, психическая);</w:t>
      </w:r>
    </w:p>
    <w:p w:rsidR="00166C08" w:rsidRPr="005605F3" w:rsidRDefault="00166C08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гормональная перестройка в организме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кормящеи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женщины; </w:t>
      </w:r>
    </w:p>
    <w:p w:rsidR="00166C08" w:rsidRPr="005605F3" w:rsidRDefault="00166C08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-погрешности в питании кормящей матери; </w:t>
      </w:r>
    </w:p>
    <w:p w:rsidR="00166C08" w:rsidRPr="005605F3" w:rsidRDefault="00166C08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-нарушение техники кормления малыша (перекорм, неправильное разведение молочных смесей); </w:t>
      </w:r>
    </w:p>
    <w:p w:rsidR="00166C08" w:rsidRPr="005605F3" w:rsidRDefault="00166C08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-вредные привычки </w:t>
      </w:r>
      <w:proofErr w:type="gram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женщины</w:t>
      </w:r>
      <w:proofErr w:type="gram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во время беременности, так и во время кормления грудью (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табакокурение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166C08" w:rsidRPr="005605F3" w:rsidRDefault="00166C08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Римских критериях IV пересмотра отмечено, что причиной развития функциональных нарушений пищеварения служит расстройство в «оси мозг-кишка-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микробиота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166C08" w:rsidRPr="005605F3" w:rsidRDefault="00166C08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неонатальной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микробиоты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кишечника обеспечивает формирование и созревание иммунной системы младенцев, и неонатальная иммунная система оказывает влияние на </w:t>
      </w:r>
      <w:proofErr w:type="gram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неокрепший</w:t>
      </w:r>
      <w:proofErr w:type="gram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кишечный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микробиоценоз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воздействия бактерий на иммунокомпетентные клетки кишечника происходит укрепление защитного барьера и формирование пищевой и иммунологической толерантности за счет активации или деактивации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Toll-like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рецепторов (TLR), тучных клеток, Т-лимфоцитов с их дифференцировкой, индукцией секреции про- и противовоспалительных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интерлейкинов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цитокинов, а также активацией В-клеток в брыжеечных лимфатических узлах и выработкой секреторного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IgA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снижения проницаемости эпителия кишки и ингибирования патогенов [8-10].</w:t>
      </w:r>
      <w:proofErr w:type="gramEnd"/>
    </w:p>
    <w:p w:rsidR="00166C08" w:rsidRPr="005605F3" w:rsidRDefault="00166C08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Незрелый онтогенез в двунаправленной взаимосвязи между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энтеральной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микробиотой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иммунной и нейроэндокринной системами, в результате аномальной колонизации кишечника, может стать причиной развития воспалительного процесса, повышенной проницаемости слизистой оболочки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интестинального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тракта, нарушений моторной и секреторной функций кишки, а также повышенной болевой чувствительности. Показано, что в процессе воспаления иммунные клетки (лимфоциты) высвобождают активные молекулы и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провоспалительные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медиаторы (простагландины, цитокины). В это же время нейроны, расположенные в подслизистом и </w:t>
      </w:r>
      <w:proofErr w:type="gram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мышечном</w:t>
      </w:r>
      <w:proofErr w:type="gram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слоях кишки, а также задних рогах спинного мозга, для этих иммунных медиаторов (цитокинов, гистамина, PARS и др.)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экспрессируют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рецепторы-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toll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like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рецепторы (TLR). Эти рецепторы, как и TLR лимфоцитов, распознают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липополисахаридный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 грамотрицательных бактерий и некоторых вирусов. Таким образом, TLR не только иммунокомпетентных клеток, но и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энтеральных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нейронов (подслизистого и мышечного сплетений ЖКТ), и нейронов спинного мозга способны отвечать как на воспалительные стимулы, так и непосредственно быть активированы бактериальными и вирусными агента ми, участвуя в процесс</w:t>
      </w:r>
      <w:r w:rsidR="00D72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взаимодействия организма с </w:t>
      </w:r>
      <w:proofErr w:type="spellStart"/>
      <w:r w:rsidR="00D72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кробиотой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[12]. Клинически данные морфологические изменения проявляются различными формами пищевой непереносимости, функциональными заболеваниями ЖКТ, что отчетливо прослеживается у недоношенных новорожденных.</w:t>
      </w:r>
      <w:r w:rsidRPr="0056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Наличие таких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диспептических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синдромов, как рвота, метеоризм, колики, запор в первые дни-недели жизни младенца чаще служит маркерами органической патологии:</w:t>
      </w:r>
    </w:p>
    <w:p w:rsidR="005605F3" w:rsidRPr="005605F3" w:rsidRDefault="005605F3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врожденные пороки развития, как со стороны желудочно-кишечного тракта (пилоростеноз, трахеопищеводный свищ, болезнь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Гиршпун</w:t>
      </w:r>
      <w:proofErr w:type="gram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</w:t>
      </w:r>
      <w:proofErr w:type="gram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синдром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Ледда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</w:t>
      </w:r>
      <w:r w:rsidR="00D72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.), так и со стороны центральной нервной</w:t>
      </w: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(ЦНС) и мочевыделительной;</w:t>
      </w:r>
    </w:p>
    <w:p w:rsidR="005605F3" w:rsidRPr="005605F3" w:rsidRDefault="005605F3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инфекционные заболевания любой локализации; наследственные нарушения обмена веществ (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фенилкетонурия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болезнь кленового сиропа,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галактоземия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адреногенитальный синдром -</w:t>
      </w:r>
      <w:r w:rsid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сольтеряющая форма и др.); </w:t>
      </w:r>
    </w:p>
    <w:p w:rsidR="005605F3" w:rsidRPr="005605F3" w:rsidRDefault="005605F3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-геморрагическая болезнь новорожденных;</w:t>
      </w:r>
    </w:p>
    <w:p w:rsidR="005605F3" w:rsidRPr="005605F3" w:rsidRDefault="005605F3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пищевая аллергия,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ферменто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 эндокринопатии.</w:t>
      </w:r>
    </w:p>
    <w:p w:rsidR="005605F3" w:rsidRPr="005605F3" w:rsidRDefault="005605F3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Далеко не всегда органическая патология манифестирует с первых дней жизни. В то же время выраженные и длительно сохраняющиеся изменения моторной функции ЖКТ, переваривания и всасывания пищевых веществ, а </w:t>
      </w: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 же модификация состава кишечной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микробиоты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иммунной системы способствуют эволюции ФНП в органическую патологию [13-15]. </w:t>
      </w:r>
    </w:p>
    <w:p w:rsidR="005605F3" w:rsidRPr="005605F3" w:rsidRDefault="005605F3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Дебют функциональных нарушений никогда не сопровождается симптомами интоксикации, изменением общего состояния и поведения ребенка. </w:t>
      </w:r>
      <w:r w:rsidRPr="005605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Клиническое обследование ребенка с синдромами ФНП предусматривает:</w:t>
      </w: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05F3" w:rsidRPr="005605F3" w:rsidRDefault="005605F3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данных анамнеза и жалоб. </w:t>
      </w:r>
    </w:p>
    <w:p w:rsidR="005605F3" w:rsidRPr="005605F3" w:rsidRDefault="005605F3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Учет диагностических критериев (Римские критерии IV, 2016). </w:t>
      </w:r>
    </w:p>
    <w:p w:rsidR="005605F3" w:rsidRPr="005605F3" w:rsidRDefault="005605F3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Оценку физического и нервно-психического развития, неврологического статуса.</w:t>
      </w:r>
    </w:p>
    <w:p w:rsidR="005605F3" w:rsidRPr="005605F3" w:rsidRDefault="005605F3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Особое внимание обращают на наличие признаков внутричерепной гипертензии.</w:t>
      </w:r>
    </w:p>
    <w:p w:rsidR="005605F3" w:rsidRPr="005605F3" w:rsidRDefault="005605F3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Осмотр и оценка состояния органов ЖКТ: живот мягкий, вздут, участвует ли в акте дыхания;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контурируются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петли кишечника через переднюю брюшную стенку; отсутствует или имеется «видимая» перистальтика; есть или отсутствуют перистальтические шумы. Наличие «звука проваливания пищи в пустую бочку», издаваемого младенцем при глотании, требует исключения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ахалазии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пищевода или кардиоспазма при наличии эзофагита. </w:t>
      </w:r>
    </w:p>
    <w:p w:rsidR="005605F3" w:rsidRPr="005605F3" w:rsidRDefault="005605F3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размеров печени.</w:t>
      </w:r>
    </w:p>
    <w:p w:rsidR="005605F3" w:rsidRPr="005605F3" w:rsidRDefault="005605F3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Уточнение длительности отхождения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мекония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ново рожденного ребенка) и последней дефекации для детей после третьих суток жизни. </w:t>
      </w:r>
    </w:p>
    <w:p w:rsidR="005605F3" w:rsidRPr="005605F3" w:rsidRDefault="005605F3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возможности, оценка внешнего вида каловых масс </w:t>
      </w:r>
      <w:proofErr w:type="gram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степень плотности, цвет, наличие фрагментированного (овечьего) кала, диаметр калового цилиндра).</w:t>
      </w:r>
    </w:p>
    <w:p w:rsidR="005605F3" w:rsidRPr="005605F3" w:rsidRDefault="005605F3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Физикальное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обследование всех систем.</w:t>
      </w:r>
    </w:p>
    <w:p w:rsidR="005605F3" w:rsidRPr="005605F3" w:rsidRDefault="005605F3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proofErr w:type="gram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осмотре новорожденного ребенка с ФНП всегда следует помнить о «симптомах тревоги» или «красных флагах», таких как: рождение младенца с задержкой внутриутробного развития, патологическая потеря массы тела, повторные рвоты фонтаном, кровь в рвотных или каловых массах, рвота с желчью, появление желтухи в первые-вторые сутки жизни,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гепатомегалия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раннее начало запора (период новорожденности), острая задержка или полное отсутствие дефекации, а также длительное</w:t>
      </w:r>
      <w:proofErr w:type="gram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отхождение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мекония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(более чем через 48 часов после рождения доношенного ребенка), нарушение диуреза, (олиго-или полиурия), необычный запах мочи, подъем температуры или гипотермия, длительный субфебрилитет, нарушение сна, судороги</w:t>
      </w:r>
      <w:proofErr w:type="gram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необычное поведение малыша а также нарастающая или преходящая неврологическая симптоматика, болезненность при пальпации живота, пассивное напряжение брюшной стенки; наличие токсической эритемы, признаки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атопического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дерматита; изменения в клиническом анализе крови, мочи</w:t>
      </w:r>
      <w:proofErr w:type="gram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копрограмме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отягощенный анамнез по ВЗК пищевой аллергии,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целиакии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язвенной болезни [4 5] .</w:t>
      </w:r>
    </w:p>
    <w:p w:rsidR="005605F3" w:rsidRPr="005605F3" w:rsidRDefault="005605F3" w:rsidP="005605F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Диагноз ФНП должен быть диагнозом исключе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 Лишь после исключения любой</w:t>
      </w: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органической патологии, можно с уверенностью говорить о функциональном характере </w:t>
      </w:r>
      <w:proofErr w:type="gram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имеющихся</w:t>
      </w:r>
      <w:proofErr w:type="gram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нарушении.</w:t>
      </w:r>
    </w:p>
    <w:p w:rsidR="005605F3" w:rsidRDefault="005605F3" w:rsidP="005605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5F3" w:rsidRDefault="005605F3" w:rsidP="005605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5F3" w:rsidRDefault="005605F3" w:rsidP="005605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6CEC" w:rsidRDefault="00E96CEC" w:rsidP="00BB4986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B4986" w:rsidRDefault="00BB4986" w:rsidP="00146D2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B4986" w:rsidRDefault="00BB4986" w:rsidP="00146D2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B4986" w:rsidRDefault="00BB4986" w:rsidP="00146D2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05F3" w:rsidRDefault="005605F3" w:rsidP="00146D2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ТАКТИКА </w:t>
      </w:r>
      <w:r w:rsidRPr="005605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ВЕДЕНИЯ ДЕТЕЙ С ФУНКЦИОНАЛЬНЫМИ НАРУШЕНИЯМИ ПИЩЕВАРЕНИЯ</w:t>
      </w:r>
    </w:p>
    <w:p w:rsidR="005605F3" w:rsidRPr="005605F3" w:rsidRDefault="005605F3" w:rsidP="005605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Основными направлениями в терапии ФНП у новорожденных следует считать: Общие мероприятия, направленные на создание спокойного психологического климата в окружении младенца, нормализацию образа жизни семьи и ребенка. При этом особое внимание следует уделить разъяснению родителям основных причин ФНП, указав на то, что при морфофункциональной незрелости отдельных функций организма необходимо время для их «созревания». </w:t>
      </w:r>
      <w:proofErr w:type="gram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повышенном уровне тревоги у матери, рекомендовать ей: увеличить продолжительность прогулок и сна; перед кормлением малыша грудью и перед сном принимать теплый душ или ванну с использованием средств, обладающих успокаивающим действием (мята, мелисса, пустырник, пион, лаванда, валерьяна и др.); прием чаев,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травяных сборов, настоев, лекар</w:t>
      </w: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настоек с седативным эффектом (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новопассит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персен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др.);</w:t>
      </w:r>
      <w:proofErr w:type="gram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некоторых случаях обратиться за консультацией к специалисту (психологу, психотерапевту, психоневрологу). Позитивную роль в снятии напряжения и тревоги играет тихая, спокойная музыка, звучащая в доме. Использовать тот или иной вид постурального положения в зависимости от нозологической формы ФНП. При необходимости и по строгим показаниям назначать медикаментозную терапию. Основным методом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терапии ФНП должна быть диетоте</w:t>
      </w: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рапия.</w:t>
      </w:r>
    </w:p>
    <w:p w:rsidR="00166C08" w:rsidRDefault="005605F3" w:rsidP="005605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Независимо от вида вскармливания целесообразно совместно с родителями проанализировать режим и технику кормлений, суточный и разовый объем питания и жидкости, которые получает младенец, при использовании молочной смеси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соответствие </w:t>
      </w:r>
      <w:proofErr w:type="spell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гестационному</w:t>
      </w:r>
      <w:proofErr w:type="spellEnd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возрасту и фактической массе тела малыша, правильность выбора (учет анамнеза и функциональных возможностей пищеварительного тракта новорожденного) и приготовления смеси</w:t>
      </w:r>
      <w:proofErr w:type="gramStart"/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вскармливании грудью основные рекомендации направлены на коррекцию рациона матери.</w:t>
      </w:r>
    </w:p>
    <w:p w:rsidR="00146D2A" w:rsidRPr="00146D2A" w:rsidRDefault="00146D2A" w:rsidP="00146D2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6D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МЛАДЕНЧЕСКАЯ РЕГУРГИТАЦИЯ</w:t>
      </w:r>
    </w:p>
    <w:p w:rsidR="00146D2A" w:rsidRDefault="00146D2A" w:rsidP="00146D2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основе функциональных нарушений, проявляющихся синдромом </w:t>
      </w:r>
      <w:proofErr w:type="spellStart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регургитации</w:t>
      </w:r>
      <w:proofErr w:type="spellEnd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(срыгивания), </w:t>
      </w:r>
      <w:proofErr w:type="spellStart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руминации</w:t>
      </w:r>
      <w:proofErr w:type="spellEnd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циклической рвоты, лежит </w:t>
      </w:r>
      <w:proofErr w:type="spellStart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гастроэзофагеальный</w:t>
      </w:r>
      <w:proofErr w:type="spellEnd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рефлюкс (ГЭР), который впервые описал Н. </w:t>
      </w:r>
      <w:proofErr w:type="spellStart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Quinke</w:t>
      </w:r>
      <w:proofErr w:type="spellEnd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1879 г. Как заболевание, а не просто функциональное расстройство, ГЭР стал известен сравнительно недавно. Классическое описание данной патолог</w:t>
      </w:r>
      <w:proofErr w:type="gramStart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ее</w:t>
      </w:r>
      <w:proofErr w:type="gramEnd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позиционной терапии принадлежит </w:t>
      </w:r>
      <w:proofErr w:type="spellStart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Neuhauser</w:t>
      </w:r>
      <w:proofErr w:type="spellEnd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Berenberg</w:t>
      </w:r>
      <w:proofErr w:type="spellEnd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назвавших эту болезнь термином «</w:t>
      </w:r>
      <w:proofErr w:type="spellStart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халазия</w:t>
      </w:r>
      <w:proofErr w:type="spellEnd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146D2A" w:rsidRDefault="00146D2A" w:rsidP="00146D2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определению ГЭР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ретроградное перемещение, затекание или заброс жел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удочного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или) кишечного содер</w:t>
      </w:r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жимого в пищевод. ГЭР подразделяют на физиологический и патологический [16, 17]. </w:t>
      </w:r>
    </w:p>
    <w:p w:rsidR="00146D2A" w:rsidRDefault="00146D2A" w:rsidP="00146D2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Срыгивание (</w:t>
      </w:r>
      <w:proofErr w:type="spellStart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регургитация</w:t>
      </w:r>
      <w:proofErr w:type="spellEnd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- самопроизвольный заброс содержимого желудка в пищевод и ротовую полость, происходящий без усилий и выраженных сокращений мускулатуры брюшной стенки. </w:t>
      </w:r>
    </w:p>
    <w:p w:rsidR="00146D2A" w:rsidRDefault="00146D2A" w:rsidP="00146D2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Склонность к </w:t>
      </w:r>
      <w:proofErr w:type="spellStart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срыгиваниям</w:t>
      </w:r>
      <w:proofErr w:type="spellEnd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из характерных черт новорожденных старше двухнедельного возраста и детей первых месяце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жизни. Это обусловлено особен</w:t>
      </w:r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ностями строения верхних отделов пищеварительной трубки:</w:t>
      </w:r>
    </w:p>
    <w:p w:rsidR="00146D2A" w:rsidRDefault="00146D2A" w:rsidP="00146D2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 Широкий вход в желудок замыкается не полностью, в то время как пилорический отдел функционально развит хорошо и замыкается полностью. </w:t>
      </w:r>
    </w:p>
    <w:p w:rsidR="00146D2A" w:rsidRDefault="00146D2A" w:rsidP="00146D2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Преимущественно горизонтальное положение малыша формирует особое расположение желудка: пилорический отдел находится выше его дна. К двухнедельному возрасту объем питания малыша значительно увеличивается, и параллельно с этим повышается давление в желудке и свободный заброс содержимого желудка в пищевод. </w:t>
      </w:r>
    </w:p>
    <w:p w:rsidR="00146D2A" w:rsidRDefault="00146D2A" w:rsidP="00146D2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Моторная деятельность желудка и кишечника замедлена по ритму и скорости распространения волн сокращений, перистальтика вялая. Это </w:t>
      </w:r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связано с недостаточным развитием нервно-гуморальных механизмов и слаборазвитым мышечным слоем стенки желудка и кишечника. </w:t>
      </w:r>
    </w:p>
    <w:p w:rsidR="00146D2A" w:rsidRDefault="00146D2A" w:rsidP="00146D2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на искусственном вскармливании синдром </w:t>
      </w:r>
      <w:proofErr w:type="spellStart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срыгиваний</w:t>
      </w:r>
      <w:proofErr w:type="spellEnd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регистрируется в 1,5-2 раза чаще, чем у получающих молоко матери.</w:t>
      </w:r>
      <w:proofErr w:type="gramEnd"/>
      <w:r w:rsidRPr="0014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Ввиду того, что адаптированная молочная смесь эвакуируется из желудка в течение 3-4 часов, в то время как грудное молоко, «покидает» желудок через 2-2,5 часа. Также в материнском молоке есть все необходимые для переваривания и усвоения ферменты, тогда как ни одна, даже максимально адаптированная молочная смесь, их не содержит.</w:t>
      </w:r>
    </w:p>
    <w:p w:rsidR="004646F0" w:rsidRDefault="004646F0" w:rsidP="004646F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Редкие срыгивания небольшим объемом </w:t>
      </w:r>
      <w:proofErr w:type="spell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нествороженным</w:t>
      </w:r>
      <w:proofErr w:type="spell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молоком</w:t>
      </w:r>
      <w:proofErr w:type="gram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возникающие не позже одного часа после кормления, достаточно часто регистрируются у практически здоровых младенцев. </w:t>
      </w:r>
      <w:proofErr w:type="gram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</w:t>
      </w:r>
      <w:proofErr w:type="gram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срыгиваниия</w:t>
      </w:r>
      <w:proofErr w:type="spell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называют физиологическими (1-2 балла). Частыми причинами таких </w:t>
      </w:r>
      <w:proofErr w:type="spell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срыгиваний</w:t>
      </w:r>
      <w:proofErr w:type="spell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являются: активное быстрое сосание, аэрофагия, перекорм, нарушение режима кормления; неадекватный подбор смесей, пилороспазм (как один и перинатального поражения ЦНС). </w:t>
      </w:r>
    </w:p>
    <w:p w:rsidR="004646F0" w:rsidRDefault="004646F0" w:rsidP="004646F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части новорожденных детей срыгивания могут </w:t>
      </w:r>
      <w:proofErr w:type="gram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частыми</w:t>
      </w:r>
      <w:proofErr w:type="gram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обильными, как цельным, так и створоженным молоком, возникать как во время кормления, так и через 1-2 часа после еды, приводить к гипотрофии. Такой тип </w:t>
      </w:r>
      <w:proofErr w:type="spell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ыгиваний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обозначают, как упорный</w:t>
      </w: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(3-5 баллов) [16, 17]. Упорные срыгивания связаны </w:t>
      </w:r>
      <w:proofErr w:type="spell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</w:t>
      </w:r>
      <w:proofErr w:type="spell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слабостью нижнего пищеводного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сфинктера и аномальной</w:t>
      </w: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моторики пищевода, приводящих к самопроизвольному забросу желудочного содержимого в пищево</w:t>
      </w:r>
      <w:r w:rsid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и служащих проявлением патоло</w:t>
      </w: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гического ГЭР [16, 18]. </w:t>
      </w:r>
    </w:p>
    <w:p w:rsidR="004646F0" w:rsidRDefault="004646F0" w:rsidP="004646F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клинической практике понятия «</w:t>
      </w:r>
      <w:proofErr w:type="gram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патологический</w:t>
      </w:r>
      <w:proofErr w:type="gram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гастроэзофагеальный</w:t>
      </w:r>
      <w:proofErr w:type="spell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рефлюкс» и «</w:t>
      </w:r>
      <w:proofErr w:type="spell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гастроэзофагеальная</w:t>
      </w:r>
      <w:proofErr w:type="spell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рефлюксная</w:t>
      </w:r>
      <w:proofErr w:type="spell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болезнь» (ГЭРБ) равноценны. В МКБ-Х ГЭРБ представлена как самостоятельная нозологическая единица </w:t>
      </w: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(XI, К21). Диагноз ГЭРБ включает в себя две формы-ГЭР с эзофагитом (К21.О) и ГЭР без эзофагита (К21.9). </w:t>
      </w:r>
    </w:p>
    <w:p w:rsidR="004646F0" w:rsidRDefault="004646F0" w:rsidP="004646F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ГЭРБ включает упорные срыгивания или рвоты. Повышенная секреция желудочного сока и постоянный заброс в пищевод относительно кислого желудочного содержимого способствуют развитию воспалительных изменений слизистой пищевода </w:t>
      </w:r>
      <w:proofErr w:type="gram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</w:t>
      </w:r>
      <w:proofErr w:type="gram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зофагита различной степени тяжести. К клиническим симптомам, </w:t>
      </w:r>
      <w:proofErr w:type="gram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позволяющими</w:t>
      </w:r>
      <w:proofErr w:type="gram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заподозрить развитие эзофагита относятся: дисфагия, анорексия, плач, беспокойное поведение при кормлении или во время сна, симптом «мокрого пятна» на подушке в проекции угла рта после пробуждения малыша. Появляется данный симптом после второго месяца жизни и обусловлен повышенной саливацией за счет заброса в ротовую полость кислого содержимого желудка, а также раздражения слюнных желез. </w:t>
      </w:r>
    </w:p>
    <w:p w:rsidR="004646F0" w:rsidRDefault="004646F0" w:rsidP="004646F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младенцев с ГЭРБ нередко формируются различные бронхолегочные осложнения (рецидивирующая пневмония), ночной спастический кашель, отоларингологические проблемы (средние отиты,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хронический или рецидивирующий </w:t>
      </w:r>
      <w:proofErr w:type="spell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стридор</w:t>
      </w:r>
      <w:proofErr w:type="spell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ларингоспазм, хронические синуситы, ларингиты, стенозы гортани), ночные апноэ, требующие проведения реанимационных мероприятий [19, 20]. </w:t>
      </w:r>
    </w:p>
    <w:p w:rsidR="004646F0" w:rsidRDefault="004646F0" w:rsidP="004646F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международным опытом интенсивность </w:t>
      </w:r>
      <w:proofErr w:type="spell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срыгиваний</w:t>
      </w:r>
      <w:proofErr w:type="spell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нивают по пятибалльной шкале от</w:t>
      </w: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ражающей совокупную характеристику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астоты и объема срыгивании.</w:t>
      </w:r>
      <w:r w:rsid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proofErr w:type="spell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срыгиваний</w:t>
      </w:r>
      <w:proofErr w:type="spell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носящих</w:t>
      </w:r>
      <w:proofErr w:type="gram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пассивныи</w:t>
      </w:r>
      <w:proofErr w:type="spell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 следует отличать рвоту.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Рвота - рефлекторный</w:t>
      </w: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 стремительного выталкивания содержимого желудка наружу через рот или нос иногда вместе с соде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ржимым кишечника) осуществляемый</w:t>
      </w: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участием рвотного центра, который расположен в продолговатом мозге на дне IV желудочка и представлен собственно рвотным центром и пусковой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хеморецепторной зоной</w:t>
      </w: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реагирующей неп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осредственно на воздействие ней</w:t>
      </w: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рогуморальных факторов.</w:t>
      </w:r>
      <w:proofErr w:type="gramEnd"/>
    </w:p>
    <w:p w:rsidR="00A11FC0" w:rsidRPr="00A11FC0" w:rsidRDefault="004646F0" w:rsidP="004646F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 рвоты сопровождается вегетативно-сосудистыми реакциями: побледнением или покраснением лица, кашлем</w:t>
      </w:r>
      <w:proofErr w:type="gram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учащением или </w:t>
      </w:r>
      <w:proofErr w:type="spell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дыхания. Данные симптомы</w:t>
      </w: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развиваются в результате раздражения сосудодвигательного, кашлевого и дыхательного центров, расположенных вблизи рвотного центра [17, 20].</w:t>
      </w:r>
    </w:p>
    <w:p w:rsidR="004646F0" w:rsidRDefault="004646F0" w:rsidP="004646F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Обычно рвоте предшествует тошнота. </w:t>
      </w:r>
      <w:proofErr w:type="gram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Возможны как тошнота без рвоты, так и рвота без тошноты.</w:t>
      </w:r>
      <w:proofErr w:type="gram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младенцев тошнота проявляется беспокойством, высовыванием языка, </w:t>
      </w:r>
      <w:proofErr w:type="gram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чередующимися</w:t>
      </w:r>
      <w:proofErr w:type="gram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покраснением и побледнением кожи лица [17]. По механизму развития выделяют три основных варианта рвоты: </w:t>
      </w:r>
    </w:p>
    <w:p w:rsidR="00A11FC0" w:rsidRDefault="004646F0" w:rsidP="004646F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Центральная</w:t>
      </w:r>
      <w:proofErr w:type="gram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поражении головного мозга и его оболочек любой этиологии). Возбуждение рвотного центра происходит под влиянием более высоких отделов ствола мозга и корковых центров по эфферентным волокнам. </w:t>
      </w:r>
    </w:p>
    <w:p w:rsidR="00A11FC0" w:rsidRDefault="004646F0" w:rsidP="004646F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Гематогенно-токсическая (при накоплении в крови продуктов нарушенного обмена или при попадании в кровь различных ядов, раздражающих и </w:t>
      </w:r>
      <w:proofErr w:type="gram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лекарствен </w:t>
      </w:r>
      <w:proofErr w:type="spell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</w:t>
      </w:r>
      <w:proofErr w:type="spellEnd"/>
      <w:proofErr w:type="gram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веществ, токсинов микробного и вирусного про </w:t>
      </w:r>
      <w:proofErr w:type="spell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исхождения</w:t>
      </w:r>
      <w:proofErr w:type="spell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В раннем неонатальном периоде данный вариант рвоты встречается при геморрагической </w:t>
      </w:r>
      <w:proofErr w:type="spellStart"/>
      <w:proofErr w:type="gram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proofErr w:type="spell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лезни</w:t>
      </w:r>
      <w:proofErr w:type="spellEnd"/>
      <w:proofErr w:type="gram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новорожденных и наследственных нарушениях обмена веществ. </w:t>
      </w:r>
    </w:p>
    <w:p w:rsidR="004646F0" w:rsidRPr="004646F0" w:rsidRDefault="004646F0" w:rsidP="004646F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Висцеральная (рефлекторная), как правило, связанная с патологией ЖКТ любой этиологии и локализации. При втором и третьем вариантах рвоты импульсы при раздражении рефлексогенных зон (желудочно-кишечный тракт, сосуды брыжейки, глотка, желчевыводящие пути, </w:t>
      </w:r>
      <w:proofErr w:type="gramStart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сердечно-сосудистая</w:t>
      </w:r>
      <w:proofErr w:type="gramEnd"/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система) передаются по афферентным волокнам блуждающего </w:t>
      </w:r>
      <w:r w:rsid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чревного нерва к центру. Эффе</w:t>
      </w: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рентные импульсы к органам брюшной полости идут по V, IX, Х парам черепно-</w:t>
      </w:r>
      <w:r w:rsid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мозговых нервов, а через спинной</w:t>
      </w:r>
      <w:r w:rsidRPr="00464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мозг к поперечнополосатой мускулатуре, грудной клетке и брюшной стенке.</w:t>
      </w:r>
    </w:p>
    <w:p w:rsidR="004646F0" w:rsidRPr="004646F0" w:rsidRDefault="004646F0" w:rsidP="004646F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1FC0" w:rsidRPr="00A11FC0" w:rsidRDefault="00A11FC0" w:rsidP="00A11FC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акте рвоты диафрагма, межреберные мышцы и наружные косые мышцы живота сокращаются одновременно</w:t>
      </w:r>
      <w:proofErr w:type="gram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создавая положительное давление в брюшной и грудной полостях . Голосовая щель закрывается. Происходит расслабление верхнего пищеводного сфинктера, расширение брюшного отдела пищевод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и сокращение привратника, что 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быстрому выходу пищи через рот</w:t>
      </w:r>
      <w:proofErr w:type="gram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A11FC0" w:rsidRDefault="00A11FC0" w:rsidP="00A11FC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рвоте нарушается моторика ЖКТ. Тонус дна желудка и общая перистальтическая активность снижается. Тонус 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двенадцатиперстной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кишки и проксимального отдела тощей кишки повышается, что приводит к забросу дуоденального содержимого в желудок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нарушения тонуса тонкой кишки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рвоте наблюдается и ее антиперистальтика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Клинически это проявляется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аличием кишечного содержимого 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рвотных массах.</w:t>
      </w:r>
    </w:p>
    <w:p w:rsidR="00A11FC0" w:rsidRDefault="00A11FC0" w:rsidP="00A11FC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Лечение синдрома </w:t>
      </w:r>
      <w:proofErr w:type="spell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срыгиваний</w:t>
      </w:r>
      <w:proofErr w:type="spellEnd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ГЭРБ включает ряд этапов, куда входят: Разъяснительная работа и психологическая поддержка родителей. Положительный психологический контакт врача с родителями может снять необходимость в каких либо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дальнейших мероприятиях</w:t>
      </w:r>
      <w:proofErr w:type="gram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11FC0" w:rsidRPr="00A11FC0" w:rsidRDefault="00A11FC0" w:rsidP="00A11FC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Позиционная (постуральная) терапия. Изменение положения тела новорожденного ребенка способствует более быстрому прохождению пищи в желудок, тем самым снижая риск возникновения эзофагита и аспирации. Кормление младенца следует проводить только на руках, независимо от вида вскармливания. После кормления малыша следует держать в вертикальном положении не менее 40-50 минут или укладывать в кроватку с возвышенным положением головы и плечевого пояса, или функциональное кресло при положении тела под углом 45-60 градусов</w:t>
      </w:r>
      <w:proofErr w:type="gram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A11FC0" w:rsidRPr="00A11FC0" w:rsidRDefault="00A11FC0" w:rsidP="00A11FC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Постуральная терапия должна осуществляться не только на протяжении всего дня но и ночью, когда нарушается очищение нижнего отдела пищевода (клиренс от аспирата из-за отсутствия перистальтических волн вызванных актом ( глотания) и нейтрализующего эффекта слюны</w:t>
      </w:r>
      <w:proofErr w:type="gram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новорожденного 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секрет слюнных желез практически отсутствует , ввиду крайне низкой их активности.</w:t>
      </w:r>
    </w:p>
    <w:p w:rsidR="00A11FC0" w:rsidRPr="00A11FC0" w:rsidRDefault="00A11FC0" w:rsidP="00A11FC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Укладывать ребёнка необходимо с приподнятым головным концом кровати</w:t>
      </w:r>
      <w:proofErr w:type="gram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протяжении сна следует менять его положение : в течение первого часа после еды укладывают на правый бок для облегчения опорожнения желудка , затем на левый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профилактируя</w:t>
      </w:r>
      <w:proofErr w:type="spellEnd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рефлюкса .</w:t>
      </w:r>
    </w:p>
    <w:p w:rsidR="00A11FC0" w:rsidRDefault="00A11FC0" w:rsidP="00A11FC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Постуральную терапию необходимо сочетать с психоло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гической поддержкой родителей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Существенная роль в 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ечении младенцев с синдромом сры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гивания принадлежит диетотерапии , которая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зависит от вида вскармливания .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естественном вскармливании необходимо создать спокойную обстановку для кормящей матери ,направленную на сохранение лактации ,нормализовать режим кормления малыша , исключающий перекорм и аэрофагию .</w:t>
      </w:r>
    </w:p>
    <w:p w:rsidR="00A11FC0" w:rsidRDefault="00A11FC0" w:rsidP="00A11FC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рекомендовано огра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ничить его время кормления и де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лать перерывы для отдыха при жадном сосании. В некоторых случа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ях, наряду с грудным вскармлива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нием, у детей первых недель жизни, страдающих упорными </w:t>
      </w:r>
      <w:proofErr w:type="spell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срыгиваниями</w:t>
      </w:r>
      <w:proofErr w:type="spellEnd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большой осторожностью и в небольшом объеме могут быть использованы специализированные </w:t>
      </w:r>
      <w:proofErr w:type="spell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антирефлюксные</w:t>
      </w:r>
      <w:proofErr w:type="spellEnd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смеси.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таких ситуациях, перед прикла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дыванием малыша к 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уди, мама сцеживает 10-20 мл пе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реднего молока (сохраняет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его), а с ложечки дает приготов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ленную лечебную смесь в объеме 10-15 мл (на кормление), после чего докармливает малыша грудным молоком. </w:t>
      </w:r>
      <w:proofErr w:type="gram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Упорные</w:t>
      </w:r>
      <w:proofErr w:type="gramEnd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срыгивани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являются показанием для пе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ревода ребенка на смеша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нное или искусственное вскармли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вание. </w:t>
      </w:r>
    </w:p>
    <w:p w:rsidR="00E96CEC" w:rsidRDefault="00A11FC0" w:rsidP="00A11FC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подозрении на пищевую аллергию назначается безмолочная диета матери</w:t>
      </w:r>
      <w:proofErr w:type="gram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смешанном или иск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усственном вскармливании на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значают специализиро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ванные молочные смеси, обогащен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загустителем -</w:t>
      </w:r>
      <w:proofErr w:type="spell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антирефлюксные</w:t>
      </w:r>
      <w:proofErr w:type="spellEnd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смеси. </w:t>
      </w:r>
      <w:proofErr w:type="spell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Антирефлюксные</w:t>
      </w:r>
      <w:proofErr w:type="spellEnd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смеси обладают хорошей переноси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мостью и удовлетворяют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потребность детей во всех основ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пищевых веществах и энергии. В качестве загустит</w:t>
      </w:r>
      <w:r w:rsid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еля используют различные полиса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хариды: </w:t>
      </w:r>
      <w:proofErr w:type="spell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неперевариваемые</w:t>
      </w:r>
      <w:proofErr w:type="spellEnd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(камедь, составляющая основу клейковины бобов рожкового дерева средиземноморской акации) и перевариваемые (модифицированный рисовый, кукурузный или картофельный крахмал). Обогащенные указанными ингредиентами молочные смеси имеют более густую и вязкую консис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тенцию, что уменьшает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регургита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цию</w:t>
      </w:r>
      <w:proofErr w:type="spellEnd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пищи и, соответственно, препятствует срыгиванию. Смеси, содержащие</w:t>
      </w:r>
      <w:r w:rsid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камедь, показаны преимуществен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proofErr w:type="gram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интенсивных, упорных </w:t>
      </w:r>
      <w:proofErr w:type="spell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срыгиваниях</w:t>
      </w:r>
      <w:proofErr w:type="spellEnd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и 5 баллов). </w:t>
      </w:r>
    </w:p>
    <w:p w:rsidR="00E96CEC" w:rsidRPr="00A11FC0" w:rsidRDefault="00A11FC0" w:rsidP="00E96C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Антирефлюксные</w:t>
      </w:r>
      <w:proofErr w:type="spellEnd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смеси, содержащие камедь, вводятся в рацион ребенка постепенно, в каждое кормление. Объем смеси для каждого кон</w:t>
      </w:r>
      <w:r w:rsid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кретного ребенка подбирают мето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титрования до нас</w:t>
      </w:r>
      <w:r w:rsid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тупления отчетливого положитель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эффекта, чаще всего это 1/2 или 2</w:t>
      </w:r>
      <w:r w:rsid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/3 от суточного объ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ема. Длительность приема такой смеси после наступления терапевтического эффекта обычно составляет 4-6 недель, с постепенной отменой и переводом ребенка на обычную профилактическую молочную смесь с учетом его возраста. </w:t>
      </w:r>
    </w:p>
    <w:p w:rsidR="00E96CEC" w:rsidRDefault="00A11FC0" w:rsidP="00A11FC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Смеси с крахмалом рекомендуют назначать в полном суточном объеме и дават</w:t>
      </w:r>
      <w:r w:rsid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малышу длительно. Они действу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ют несколько «мягче», </w:t>
      </w:r>
      <w:r w:rsid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 от их применения проявля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на 5-7-е сутки. Эт</w:t>
      </w:r>
      <w:r w:rsid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смеси показаны детям со </w:t>
      </w:r>
      <w:proofErr w:type="spellStart"/>
      <w:r w:rsid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срыги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ваниями</w:t>
      </w:r>
      <w:proofErr w:type="spellEnd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1-2 и 4 балла, как при нормальном, так и при неустойчив</w:t>
      </w:r>
      <w:r w:rsid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стуле [14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</w:t>
      </w:r>
    </w:p>
    <w:p w:rsidR="00E96CEC" w:rsidRDefault="00A11FC0" w:rsidP="00A11FC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новорожденных детей со </w:t>
      </w:r>
      <w:proofErr w:type="spell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срыгиваниями</w:t>
      </w:r>
      <w:proofErr w:type="spellEnd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избегать использования кисломолочных смесей, которые в силу более низкого рН могут </w:t>
      </w:r>
      <w:r w:rsid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усиливать </w:t>
      </w:r>
      <w:proofErr w:type="spell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регургитацию</w:t>
      </w:r>
      <w:proofErr w:type="spellEnd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11FC0" w:rsidRPr="00A11FC0" w:rsidRDefault="00A11FC0" w:rsidP="00A11FC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Североамериканско</w:t>
      </w:r>
      <w:r w:rsid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общество детской гастроэнтеро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логии, </w:t>
      </w:r>
      <w:proofErr w:type="spellStart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гепатологии</w:t>
      </w:r>
      <w:proofErr w:type="spellEnd"/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питания (NASPGHAN) не рекомен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дует использовать какое-либо фармакологичес</w:t>
      </w:r>
      <w:r w:rsid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кое лечение при </w:t>
      </w:r>
      <w:proofErr w:type="spellStart"/>
      <w:r w:rsid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регургитации</w:t>
      </w:r>
      <w:proofErr w:type="spellEnd"/>
      <w:r w:rsid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[20</w:t>
      </w:r>
      <w:r w:rsidRPr="00A1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E96CEC" w:rsidRPr="00E96CEC" w:rsidRDefault="00E96CEC" w:rsidP="00422EA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6C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МЛАДЕНЧЕСКАЯ КОЛИКА</w:t>
      </w:r>
    </w:p>
    <w:p w:rsidR="00422EA5" w:rsidRDefault="00E96CEC" w:rsidP="00E96C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Колика </w:t>
      </w:r>
      <w:proofErr w:type="gramStart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роисходит 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греческого «</w:t>
      </w:r>
      <w:proofErr w:type="spellStart"/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colicos</w:t>
      </w:r>
      <w:proofErr w:type="spellEnd"/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что оз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начает «боль в толстой кишке». </w:t>
      </w:r>
      <w:proofErr w:type="gramStart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Кишечная колика является эквивалентом синдрома абдоминальной боли [3], которая может наблюдаться в 90-95% у практически з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доровых де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 первых месяцев жизни и в качестве одного из симптомов серьезных з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аболеваний органов брюшной поло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сти, почек, нервной сис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темы, включая ВПР, инфекцию, ал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лергию и врожденн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нарушения обмена веществ [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422EA5" w:rsidRDefault="00E96CEC" w:rsidP="00E96C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Колики при органических забол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еваниях характеризу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 упорным течение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 наличием дополнительных сим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птомов тревоги</w:t>
      </w:r>
      <w:proofErr w:type="gramStart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22EA5" w:rsidRDefault="00E96CEC" w:rsidP="00E96C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Эволюцию млад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енческих колик можно охарактери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зовать следующим образом: М. А. </w:t>
      </w:r>
      <w:proofErr w:type="spellStart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Wessell</w:t>
      </w:r>
      <w:proofErr w:type="spellEnd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(1954) впервые описал характерные закономерности клинической картины при возникновении колик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младенцев: детский плач, про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должающийся 3 часа в день и более, по меньшей мере 3 дня в неделю, на протяжении не менее 3 недель» -</w:t>
      </w:r>
      <w:r w:rsid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«критерии </w:t>
      </w:r>
      <w:proofErr w:type="spellStart"/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Wessell</w:t>
      </w:r>
      <w:proofErr w:type="spellEnd"/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или «правило трех»</w:t>
      </w:r>
      <w:proofErr w:type="gramStart"/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2EA5" w:rsidRDefault="00E96CEC" w:rsidP="00E96C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Римские критерии III (Лос-Анджелес, 2006) класс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ифи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цируют младенческие колики, как повторяющиеся эпизоды беспокойства и плача, возникающие и завершающиеся без очевидных причин, которые продолжаются более 3 часов в день, по меньшей </w:t>
      </w:r>
      <w:proofErr w:type="gramStart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</w:t>
      </w:r>
      <w:proofErr w:type="gramEnd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дня в неделю, на протяжении не менее одной недели. Колики манифес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тируют с двухнедель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возраста, достигают пика на втором месяце жизни, по степенно уменьшаются и исчезают к 4 месяцам [7]. </w:t>
      </w:r>
    </w:p>
    <w:p w:rsidR="00422EA5" w:rsidRDefault="00E96CEC" w:rsidP="00E96C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детей, рожденных недоношенными, колики начинаются позднее, чем у доношенных, приме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рно с 6-й недели </w:t>
      </w:r>
      <w:proofErr w:type="spellStart"/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постменструаль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</w:t>
      </w:r>
      <w:proofErr w:type="spellEnd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(скорректированного) возраста</w:t>
      </w:r>
      <w:proofErr w:type="gramStart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22EA5" w:rsidRDefault="00E96CEC" w:rsidP="00E96C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Любое фоновое заболевание может усилить и пролонгировать приступы колик. Римский консенсус IV пересмотра (Сан-Диего, США, 2016) характеризуют м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ладенческие колики следующим образом</w:t>
      </w:r>
      <w:proofErr w:type="gramStart"/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2EA5" w:rsidRDefault="00E96CEC" w:rsidP="00E96C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l. Симптоматика начинается и завершается у детей младше 5-месячного возраста. </w:t>
      </w:r>
    </w:p>
    <w:p w:rsidR="00422EA5" w:rsidRDefault="00422EA5" w:rsidP="00E96C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E96CEC"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Повторный и проло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нгированный период детского пла</w:t>
      </w:r>
      <w:r w:rsidR="00E96CEC"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ча, беспокойства или раздражительности возникают без видимой причины и не могут быть предупреждены. </w:t>
      </w:r>
    </w:p>
    <w:p w:rsidR="00422EA5" w:rsidRDefault="00422EA5" w:rsidP="00E96C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E96CEC"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 признаков нарушения развития, лихорадки или иных болезней. </w:t>
      </w:r>
    </w:p>
    <w:p w:rsidR="00422EA5" w:rsidRDefault="00E96CEC" w:rsidP="00E96C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симпт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омами кишечной колики у новорож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денных следует считать приступы резкого беспокойства, которые, как </w:t>
      </w:r>
      <w:proofErr w:type="gramStart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правило</w:t>
      </w:r>
      <w:proofErr w:type="gramEnd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наются неожиданно, на фоне по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лного благополучия, чаще 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или сразу после кормления, без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каких-либо видимых провоцирующих причин. 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одолжительность приступа мо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жет составлять от 10 минут д 3 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часов. </w:t>
      </w:r>
    </w:p>
    <w:p w:rsidR="00422EA5" w:rsidRDefault="00E96CEC" w:rsidP="00E96C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приступа младенец громко и прон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зительно кричит, сучит ножками, выгибает спину, руки его прижаты к туловищу, кисти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сжаты в кулачки, стопы часто 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холодные на ощупь, лицо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краснеет, принимает страдаль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ческое выражение. При 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 объективно обнаруживается 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вздутие и напряжение живота. В тяжелых случаях приступ заканчивается только после того, как ребенок полностью изнурен. Заметное облегч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наступает сразу после дефе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кации </w:t>
      </w:r>
      <w:proofErr w:type="gramStart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или) отхождения газов. </w:t>
      </w:r>
    </w:p>
    <w:p w:rsidR="00422EA5" w:rsidRDefault="00422EA5" w:rsidP="00E96C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присту</w:t>
      </w:r>
      <w:r w:rsidR="00E96CEC"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 младенческих колик повторяются часто и представляют собой достаточно устрашающую картину для родителей, общее состояние младенца не нарушено и в период между приступами он спокоен, он активно сосет,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ормально при</w:t>
      </w:r>
      <w:r w:rsidR="00E96CEC"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бавляет в весе, имеет хороший аппетит. </w:t>
      </w:r>
    </w:p>
    <w:p w:rsidR="00422EA5" w:rsidRPr="00422EA5" w:rsidRDefault="00E96CEC" w:rsidP="00E96CE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2E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Механизм развития младенческих колик</w:t>
      </w:r>
    </w:p>
    <w:p w:rsidR="00422EA5" w:rsidRDefault="00E96CEC" w:rsidP="00E96C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литературе об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суждаются разные причины и меха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низмы развития младенческих колик: </w:t>
      </w:r>
    </w:p>
    <w:p w:rsidR="00422EA5" w:rsidRDefault="00E96CEC" w:rsidP="00E96C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Пищевые факторы, а именно непереносимость лактозы вследствие незрелости кишечного э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пителия и транзи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торной </w:t>
      </w:r>
      <w:proofErr w:type="spellStart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лактазной</w:t>
      </w:r>
      <w:proofErr w:type="spellEnd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недо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статочности, а также </w:t>
      </w:r>
      <w:proofErr w:type="spellStart"/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интолерант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</w:t>
      </w:r>
      <w:proofErr w:type="spellEnd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белкам коровьего молока </w:t>
      </w:r>
      <w:proofErr w:type="gramStart"/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 </w:t>
      </w:r>
      <w:proofErr w:type="gramEnd"/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</w:t>
      </w:r>
    </w:p>
    <w:p w:rsidR="00422EA5" w:rsidRDefault="00E96CEC" w:rsidP="00E96C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Анатомические особе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нности строения ЖКТ у детей ран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 возраста: длинная брыжейка, маятникообразные движения кишечника, приводящие к нарушению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моторики кишки [3]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тмечено, что для детей с младен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ческими коликами характерно замедление опорожнение желудка, в то время как транзит по кишке в бо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льшинстве случаев не нарушен [3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</w:t>
      </w:r>
    </w:p>
    <w:p w:rsidR="00422EA5" w:rsidRDefault="00E96CEC" w:rsidP="00E96C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гумора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льной регуляции ЖКТ: низкий уро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вень </w:t>
      </w:r>
      <w:proofErr w:type="spellStart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нейротрансмиттеров</w:t>
      </w:r>
      <w:proofErr w:type="spellEnd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энтеральной</w:t>
      </w:r>
      <w:proofErr w:type="spellEnd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нервной системы и несбалансированный состав гастроинтестинальных гормонов</w:t>
      </w:r>
      <w:proofErr w:type="gramStart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данные о повышении уровня </w:t>
      </w:r>
      <w:proofErr w:type="spellStart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грелина</w:t>
      </w:r>
      <w:proofErr w:type="spellEnd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(пептидного гормона, секретируемого Р/D-клетками слизистой оболочки </w:t>
      </w:r>
      <w:proofErr w:type="spellStart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фундального</w:t>
      </w:r>
      <w:proofErr w:type="spellEnd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желудка). Предполагается, что данный гормон причастен к нарушению перистальтики кишечника и повышению аппетита, являясь определенным посре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дником между кишечником и ЦНС [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6]. </w:t>
      </w:r>
    </w:p>
    <w:p w:rsidR="00422EA5" w:rsidRDefault="00E96CEC" w:rsidP="00E96C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паттерна сна и бодрствования, связанное с изменением концен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трации мелатонина, которая у но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ворожденного достаточно высока, но быстро снижается в первые недели жизни и вновь п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овышается к третьему месяцу [3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</w:t>
      </w:r>
    </w:p>
    <w:p w:rsidR="00146D2A" w:rsidRPr="004646F0" w:rsidRDefault="00E96CEC" w:rsidP="00E96C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</w:t>
      </w:r>
      <w:r w:rsidR="00422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причин, способной вызы</w:t>
      </w:r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вать младенческие колики, считают изменения в структуре кишечного </w:t>
      </w:r>
      <w:proofErr w:type="spellStart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микробиоценоза</w:t>
      </w:r>
      <w:proofErr w:type="spellEnd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младенца и двухстороннюю направленность взаимодействий в оси мозг-</w:t>
      </w:r>
      <w:proofErr w:type="spellStart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микробиота</w:t>
      </w:r>
      <w:proofErr w:type="spellEnd"/>
      <w:r w:rsidRPr="00E9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6D2A" w:rsidRPr="004646F0" w:rsidRDefault="00146D2A" w:rsidP="004646F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D2A" w:rsidRDefault="00146D2A" w:rsidP="00146D2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D2A" w:rsidRDefault="00146D2A" w:rsidP="005605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D2A" w:rsidRDefault="00146D2A" w:rsidP="005605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4986" w:rsidRDefault="00BB4986" w:rsidP="00BB498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МЛАДЕНЧЕСКАЯ ДИСХЕЗИЯ</w:t>
      </w:r>
    </w:p>
    <w:p w:rsidR="00BB4986" w:rsidRDefault="00BB4986" w:rsidP="00BB498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новорожденных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младенцев в структуре функци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ональных нарушений пищеварения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самостоя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тельную нозологическую форму младенческая </w:t>
      </w:r>
      <w:proofErr w:type="spellStart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дисхезия</w:t>
      </w:r>
      <w:proofErr w:type="spellEnd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дисшезия</w:t>
      </w:r>
      <w:proofErr w:type="spellEnd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Gб</w:t>
      </w:r>
      <w:proofErr w:type="spellEnd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котор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не надо путать с функциональ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ным запором. </w:t>
      </w:r>
    </w:p>
    <w:p w:rsidR="00BB4986" w:rsidRDefault="00BB4986" w:rsidP="00BB498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мптомы младенческой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дисхезии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практически с рождения, постепенно нарастают к 2-3 месяцам жизни и 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 самостоятельно проходят к мо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менту принятия ребенком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вертикального положения (когда 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самостоятельно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сидит -6-8 месяцам). Данное со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стояние обусловлено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отсутствием координированных со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кращений мышц передн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брюшной стенки и расслаблени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</w:t>
      </w:r>
      <w:proofErr w:type="spellStart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пуборектальной</w:t>
      </w:r>
      <w:proofErr w:type="spellEnd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мышцы. Клиническая картина </w:t>
      </w:r>
      <w:proofErr w:type="spellStart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дисхезии</w:t>
      </w:r>
      <w:proofErr w:type="spellEnd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схожа с младенческими кишечными коликами и запором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BB4986" w:rsidRDefault="00BB4986" w:rsidP="00BB498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 при младенчес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коликах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эпизоды крика и плача при младенч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еской </w:t>
      </w:r>
      <w:proofErr w:type="spellStart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дисхезии</w:t>
      </w:r>
      <w:proofErr w:type="spellEnd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отмечаются несколько раз в сутки. При этом наблюдается резкое покраснение лица ребенка (так называемый «синдром пурпурного лица» результат </w:t>
      </w:r>
      <w:proofErr w:type="spellStart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натуживания</w:t>
      </w:r>
      <w:proofErr w:type="spellEnd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сучение ножками. </w:t>
      </w:r>
    </w:p>
    <w:p w:rsidR="00BB4986" w:rsidRDefault="00BB4986" w:rsidP="00BB498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тельность одного такого пароксизма, в отличие от колик, не бывает больше 20-30 минут. </w:t>
      </w:r>
    </w:p>
    <w:p w:rsidR="00BB4986" w:rsidRDefault="00BB4986" w:rsidP="00BB498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запором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младенческую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хезию</w:t>
      </w:r>
      <w:proofErr w:type="spellEnd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объединяет отсутствие самостоятельной дефекации и </w:t>
      </w:r>
      <w:proofErr w:type="spellStart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натуживание</w:t>
      </w:r>
      <w:proofErr w:type="spellEnd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дефекацией. В отличие от </w:t>
      </w:r>
      <w:proofErr w:type="spellStart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obstipatio</w:t>
      </w:r>
      <w:proofErr w:type="spellEnd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</w:t>
      </w:r>
      <w:proofErr w:type="spellStart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дисхези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натуживание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длится в среднем 1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минут, кал после дефекац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мягкий и без примесей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B4986" w:rsidRDefault="00BB4986" w:rsidP="00BB498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4986" w:rsidRDefault="00BB4986" w:rsidP="00BB498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4986" w:rsidRDefault="00BB4986" w:rsidP="00BB498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4986" w:rsidRPr="00BB4986" w:rsidRDefault="00BB4986" w:rsidP="00BB498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49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ФУНКЦИОНАЛЬНЫЙ ЗАПОР</w:t>
      </w:r>
    </w:p>
    <w:p w:rsidR="00BB4986" w:rsidRDefault="00BB4986" w:rsidP="00BB498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Запор или «</w:t>
      </w:r>
      <w:proofErr w:type="spellStart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констипация</w:t>
      </w:r>
      <w:proofErr w:type="spellEnd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происходит от </w:t>
      </w:r>
      <w:proofErr w:type="gramStart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латинского</w:t>
      </w:r>
      <w:proofErr w:type="gramEnd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constipatio</w:t>
      </w:r>
      <w:proofErr w:type="spellEnd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(синоним -</w:t>
      </w:r>
      <w:proofErr w:type="spellStart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obstipatio</w:t>
      </w:r>
      <w:proofErr w:type="spellEnd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в дословном переводе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скопление.</w:t>
      </w:r>
    </w:p>
    <w:p w:rsidR="003D17BA" w:rsidRDefault="00BB4986" w:rsidP="00BB498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Первое близкое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современному описание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констипации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 Абу-Али</w:t>
      </w:r>
      <w:proofErr w:type="gramStart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бн Сина (Авиценна) в своем знаменитом труде «Канон врачебной науки» (1012-1014 г.), характеризуя запор, как « ... задержание того, что должно быть извергнуто вследствие слабости и</w:t>
      </w:r>
      <w:r w:rsid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згоняющей или мощности удержива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ющей силы, закупорки проходов и увеличения плотности содержимого». </w:t>
      </w:r>
    </w:p>
    <w:p w:rsidR="003D17BA" w:rsidRDefault="00BB4986" w:rsidP="00BB498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 чуть более тысячи лет</w:t>
      </w:r>
      <w:proofErr w:type="gramEnd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так и не было предложено четкого </w:t>
      </w:r>
      <w:r w:rsid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 данного недуга, осо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бенно у детей периода новорожденности. Традиционно в отечественной медицине понятие запор включает: редкое, затрудненное, болезненное или неполное опорожнение кишечника</w:t>
      </w:r>
      <w:r w:rsid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каловыми массами различной сте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 плотности и диаметра</w:t>
      </w:r>
      <w:r w:rsid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наблюдаемое в течение от 2 не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дель до 2 месяцев. </w:t>
      </w:r>
    </w:p>
    <w:p w:rsidR="003D17BA" w:rsidRDefault="00BB4986" w:rsidP="00BB498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рекомендациях ААР (</w:t>
      </w:r>
      <w:proofErr w:type="spellStart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American</w:t>
      </w:r>
      <w:proofErr w:type="spellEnd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Academy</w:t>
      </w:r>
      <w:proofErr w:type="spellEnd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Pediatrics</w:t>
      </w:r>
      <w:proofErr w:type="spellEnd"/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прописано, что в раннем неонатальном периоде (первые 7 суток жизни) возрастной нормой следует считать частоту стула более 4 раз в сутки. </w:t>
      </w:r>
    </w:p>
    <w:p w:rsidR="003D17BA" w:rsidRDefault="00BB4986" w:rsidP="00BB498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тмечено, что у 96% детей частот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стула колеблется от 3 раз в сутки до </w:t>
      </w:r>
      <w:r w:rsid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раз в неделю [4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</w:t>
      </w:r>
    </w:p>
    <w:p w:rsidR="00146D2A" w:rsidRDefault="00BB4986" w:rsidP="00BB498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Средний возраст начала данного недуга 2,3 года, хотя первые признаки затруднения дефекации появляются у 40% больных на первом году жизни, но</w:t>
      </w:r>
      <w:r w:rsid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 первый месяц жизни [7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 Запоры, стартую</w:t>
      </w:r>
      <w:r w:rsid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щие у детей младше первого меся</w:t>
      </w:r>
      <w:r w:rsidRPr="00BB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 жизни, чаще исключают генез функциональности.</w:t>
      </w:r>
    </w:p>
    <w:p w:rsidR="00146D2A" w:rsidRDefault="00146D2A" w:rsidP="005605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D2A" w:rsidRDefault="00146D2A" w:rsidP="005605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D2A" w:rsidRDefault="00146D2A" w:rsidP="005605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D2A" w:rsidRDefault="003D17BA" w:rsidP="003D17B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ЛЕЧЕНИЕ</w:t>
      </w:r>
    </w:p>
    <w:p w:rsidR="003D17BA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 патогенеза младенческих колик и нарушения дефекации является важ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для правильного и адекватно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их лечения, которое следует нач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инать с простых реко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мендаций по уходу и питанию.</w:t>
      </w:r>
    </w:p>
    <w:p w:rsidR="003D17BA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Обязательным компонентом лечения считается </w:t>
      </w:r>
      <w:proofErr w:type="spellStart"/>
      <w:proofErr w:type="gram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proofErr w:type="spellEnd"/>
      <w:proofErr w:type="gram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партнерских отношений между врачом и родителями, а также членами семьи новорожденного ребенка. </w:t>
      </w:r>
    </w:p>
    <w:p w:rsidR="003D17BA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Повышают эффективность лечения образовательные программы, включающие обучение родителей технике грудного вскармливания, правилам постуральной терапии и ухода за младенцем. </w:t>
      </w:r>
    </w:p>
    <w:p w:rsidR="003D17BA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техник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кормления способствует неадек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ватному обеспечению ребенка </w:t>
      </w:r>
      <w:proofErr w:type="gram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</w:t>
      </w:r>
      <w:proofErr w:type="gram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нутриентами и развитию у него кишечных колик.</w:t>
      </w:r>
    </w:p>
    <w:p w:rsidR="003D17BA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приступа колик малыша необходимо взять на руки, перепеленать,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жать к себе, поносить его на ру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ках (но не трясти!), ласково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поговорить с ним, т. к. визуаль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ные, тактильные и слуховые стимулы способны оказывать успокаивающее воздейств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ие. Замечено, что нежный, мелод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ичный человеческий 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 и образ положительно воспри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нимаются младенцем. Ребенок должен чувствовать заботу и любовь матери и близких родных людей. </w:t>
      </w:r>
    </w:p>
    <w:p w:rsidR="003D17BA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каждым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кормлением рекомендовано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ывать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новорожденного ребенка на живот на 5-10 минут, а потом погладить живот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часовой стрелке. Данная про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цедура улучшает перистальтику кишечника и отхождение газов. Также необходим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профилактика перекорма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азрофагии.</w:t>
      </w:r>
    </w:p>
    <w:p w:rsidR="003D17BA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снятия спазма и улучшения гемодинамики кишечника можно использовать теплую грелку или пеленку на область живота, возможно 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применение метода «кенгуру». Результаты клиниче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испытаний показали, что фи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зический комфорт младенцев восстанавливался в два раза быстрее в группе, где реб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енка носили на руках и чаще кор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мили. При этом широко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применяемый в быту массаж живо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не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демонстрировал эффективности [12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</w:t>
      </w:r>
    </w:p>
    <w:p w:rsidR="00B83270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значение имеет 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психокоррекция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ческая</w:t>
      </w:r>
      <w:proofErr w:type="gram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семейная и индивидуальная. Колики, а часто и </w:t>
      </w:r>
      <w:proofErr w:type="gram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младенческая</w:t>
      </w:r>
      <w:proofErr w:type="gram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дисхезия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эмоцио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нальный стресс для всей се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мьи, особенно для матери. </w:t>
      </w:r>
    </w:p>
    <w:p w:rsidR="00B83270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лекарственных препаратов, применяемый для лечения колик и ф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ункционального запора у новорож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денного минимален.</w:t>
      </w:r>
    </w:p>
    <w:p w:rsidR="00B83270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их числу относят: фитотерапию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пеногасители</w:t>
      </w:r>
      <w:proofErr w:type="spellEnd"/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облада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ют слабыми ветрогонным и спазмолитическим эффектами, облегчая приступ абдоминальной боли у младенца, и пре и 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пробиотические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препараты. </w:t>
      </w:r>
      <w:proofErr w:type="gram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Младенческая</w:t>
      </w:r>
      <w:proofErr w:type="gram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дисхезия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требует никакого медик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аментозного вмешательства. Ситу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ационно могут быть назначены глицериновые свечи. Лекарственные средст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 на основе </w:t>
      </w:r>
      <w:proofErr w:type="spellStart"/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симетикона</w:t>
      </w:r>
      <w:proofErr w:type="spellEnd"/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пенога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сителя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</w:t>
      </w:r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смеси полимера 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диметилсилоксана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диоксидом кремния (Si02) для малышей производят в форме капель, микстур. </w:t>
      </w:r>
    </w:p>
    <w:p w:rsidR="00B83270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механизм действия 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иметикона</w:t>
      </w:r>
      <w:proofErr w:type="spellEnd"/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2B6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разруше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пузырьков газа, обра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зованных в результате метаболиз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 газообразующих бактерий или ферментации молочного сахара. Высвободившийся газ свободно всасывается или эвакуируется из о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рганизма естественным путем</w:t>
      </w:r>
      <w:proofErr w:type="gramStart"/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3270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gram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пробиотики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выпускаются как в жидкой, так и порошкообразной ф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орме. Для малышей предпочтитель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нее жидкая форма.</w:t>
      </w:r>
    </w:p>
    <w:p w:rsidR="00B83270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Единственный 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пребиотический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препарат </w:t>
      </w:r>
      <w:proofErr w:type="gram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актулоза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разрешен к использованию у новорожденных, в том числе и у детей, рожденных значительно раньше срока, обладает выраженным послабляющим эффектом, 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высоким уровнем до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казательности (уровень А) </w:t>
      </w:r>
      <w:proofErr w:type="spellStart"/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эффектиивности</w:t>
      </w:r>
      <w:proofErr w:type="spellEnd"/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безопасности 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3270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Лактулоза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выпускае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 виде сиропа. Доза препара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подбирается индивидуально. Стартовая доза препарата у новорожденного ребенка 2,5 мл раствора утром натощак. При отсутствии эффекта через 3-5 дней дозу постепенно увеличивают до 5 мл (можно в один прием). Оптимальная дозировка 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лакулозы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1,5 г/кг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массы тела в сутки, что практи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 в 5 раз выше дозировки взрослого человека (0,3 г/кг), ввиду метаболизма данн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препарата в организме ребенка</w:t>
      </w:r>
      <w:proofErr w:type="gramStart"/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B83270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положительной динамике (получение мягкого ежедневного стула) преп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арат принимают течение 1-2 меся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цев. Отменяют препарат постепенно под контролем часто ты дефекации и консистенции стула.</w:t>
      </w:r>
    </w:p>
    <w:p w:rsidR="00B83270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Диетотерапия -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 лечения младенческих колик и функционального запора у младенца [7, 11,].</w:t>
      </w:r>
    </w:p>
    <w:p w:rsidR="00B83270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диетотерапии -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нормализация моторной функ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кишечника, оптими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зация видового состава </w:t>
      </w:r>
      <w:proofErr w:type="spellStart"/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микробио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безусловно, уменьш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интенсивности болевого син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дрома. </w:t>
      </w:r>
    </w:p>
    <w:p w:rsidR="00B83270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Диетотерапия должна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дифференцированной в зави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симости от вида вскармливания и этиологических факторов. Общей рекомендацией при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проведении диетотерапии являет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частое и дробное кормление новорожденного небольшими порциями.</w:t>
      </w:r>
    </w:p>
    <w:p w:rsidR="00B83270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естественном вскармли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вании необходимо успоко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родителей, объяснив им суть имеющихся нарушений у малыша. Постараться с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оздать для кормящей матери охра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нительный режим, направленный на сохранение лактации, а также обеспечить адекватный состав ее молока. Отмечено, что с помощью определенных продуктов и характера питания можно влиять на функциональное со стояние ЖКТ и его </w:t>
      </w:r>
      <w:proofErr w:type="gram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микромир</w:t>
      </w:r>
      <w:proofErr w:type="gram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матери, так и ребенка. 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этому в комплексе лечебных мероприятий, направленных на стабилизацию 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микробиоценоза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беременной и 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лактирующей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вводят специальные питательные смеси или модули </w:t>
      </w:r>
      <w:proofErr w:type="gram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 и 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пробиотиками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Коррекция рациона питания матери, если ее ребенок страдает м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ладенческими коликами и функцио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нальным запором, предусматривает исключение продуктов: </w:t>
      </w:r>
    </w:p>
    <w:p w:rsidR="00B83270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повышающих газообразование в кишечнике: бобовые (горох, фасоль), кукуру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за, огурцы, белокочанная и цвет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ная капуста шпинат, щавель, свежий черный дрожжевой хлеб, квас, виноград, сладкие сорта яблок, малина, </w:t>
      </w:r>
      <w:proofErr w:type="spellStart"/>
      <w:proofErr w:type="gram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жовник</w:t>
      </w:r>
      <w:proofErr w:type="spellEnd"/>
      <w:proofErr w:type="gram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изюм, сладкие творожные пасты и сырки, сахар и кондитерские изделия, сладкий чай с мол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оком, газиро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ванные и повышающие бродильные процессы напитки (квас, пиво, молодое вино); </w:t>
      </w:r>
    </w:p>
    <w:p w:rsidR="00B83270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богатых экстрактив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веществами: насыщенные мяс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и рыбные бульоны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лук, чеснок, консервы, марина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ды, соленья, сыр, колбасные изделия; </w:t>
      </w:r>
      <w:proofErr w:type="gramEnd"/>
    </w:p>
    <w:p w:rsidR="00D46D2E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обладающих высоким 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аллергизирующим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потенциалом (куриное яйцо, куриное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мясо, рыба, морепродукты, цель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молоко, мед, шоколад, цитрусовые и др.).</w:t>
      </w:r>
      <w:proofErr w:type="gram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Рекомендовано ограничить употребление сладкого мягкой сдобы, сырых овощей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фруктов, поскольку они усил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ивают перистальтику и могут вызыв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вздутие кишечника у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малыша. Фрукты и овощи лучше запекать, варить, ту шить, готовить на пару. Мясо, птицу лучше использовать в отварном или запеченном виде, куском. </w:t>
      </w:r>
    </w:p>
    <w:p w:rsidR="00D46D2E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Необходимо: усилить пить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евой режим до 2-3 л/</w:t>
      </w:r>
      <w:proofErr w:type="spellStart"/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</w:t>
      </w:r>
      <w:proofErr w:type="spellEnd"/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выборе напитков отда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предпоч</w:t>
      </w:r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тение </w:t>
      </w:r>
      <w:proofErr w:type="spellStart"/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бутылиро</w:t>
      </w:r>
      <w:proofErr w:type="spellEnd"/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ванной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D46D2E"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минеральной</w:t>
      </w:r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воде, некрепкому чаю, компо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 из свежих фруктов </w:t>
      </w:r>
      <w:proofErr w:type="gramStart"/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или) ягод, которые не усиливают газообразование; 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</w:t>
      </w:r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ежедневно рассыпчатые каши из гречн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евой и </w:t>
      </w:r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пшеничной крупы; цельное молоко заменить, н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кисл</w:t>
      </w:r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омолочн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продукты. </w:t>
      </w:r>
    </w:p>
    <w:p w:rsidR="00D46D2E" w:rsidRDefault="00D46D2E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искусственн</w:t>
      </w:r>
      <w:r w:rsidR="003D17BA"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или смешанном вскармливании предпочтение следует отдавать продуктам, максимально приближенным к действию грудного </w:t>
      </w:r>
      <w:r w:rsidR="003D17BA"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молока не только по количественному, но 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качественному составу. Чаще все</w:t>
      </w:r>
      <w:r w:rsidR="003D17BA"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это смеси класса «комфорт», оказывающие комплексное воздействие на нормализацию моторной функции кишки и купирование болевого синдрома, благодаря специально подобранным компонентам. </w:t>
      </w:r>
    </w:p>
    <w:p w:rsidR="00D46D2E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см</w:t>
      </w:r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есей на основе частичного гидро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лиза</w:t>
      </w:r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сывороточного белка у новорожденных с коликами и функциональном запоре</w:t>
      </w:r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рекомендовано в комплексе дие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тической коррекции, при</w:t>
      </w:r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исключении у них пищевой аллер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гии. Наличие пищевой аллергии требует перевода на смесь с глубок</w:t>
      </w:r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гидролизом молочного белка [1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7]. </w:t>
      </w:r>
    </w:p>
    <w:p w:rsidR="00D46D2E" w:rsidRDefault="003D17BA" w:rsidP="003D17B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Полное исключение лактозы из питания детей </w:t>
      </w:r>
      <w:proofErr w:type="gram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 нецелесообразно. Лактоза является основным поставщиком галактозы, которая ча</w:t>
      </w:r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стично идет на синтез гликолипи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дов, участвующих в построении мембран клеток нервной системы и сет</w:t>
      </w:r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чатке глаза, а также </w:t>
      </w:r>
      <w:proofErr w:type="spellStart"/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галактозил</w:t>
      </w:r>
      <w:proofErr w:type="spellEnd"/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-содержа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 клеточных рецепторов, ответственных за связывание 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трансферрина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всех 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азотсвязанных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асиалогликопротеинов</w:t>
      </w:r>
      <w:proofErr w:type="spellEnd"/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сыворотки крови и мно</w:t>
      </w:r>
      <w:r w:rsidR="00D46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гих других рецепторов и сигналь</w:t>
      </w:r>
      <w:r w:rsidRPr="003D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молекул клеточного узнавания [14]. </w:t>
      </w:r>
    </w:p>
    <w:p w:rsidR="00146D2A" w:rsidRDefault="00146D2A" w:rsidP="005605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D2A" w:rsidRDefault="00146D2A" w:rsidP="005605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D2A" w:rsidRDefault="00146D2A" w:rsidP="005605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D2A" w:rsidRDefault="00146D2A" w:rsidP="005605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D2A" w:rsidRDefault="00146D2A" w:rsidP="005605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D2A" w:rsidRPr="00166C08" w:rsidRDefault="00146D2A" w:rsidP="005605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2EA5" w:rsidRDefault="00422EA5" w:rsidP="00D72F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D2E" w:rsidRDefault="00D46D2E" w:rsidP="003D17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6325" w:rsidRDefault="002B6325" w:rsidP="003D17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05F3" w:rsidRPr="00297908" w:rsidRDefault="00D72F14" w:rsidP="00D72F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90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72F14" w:rsidRDefault="005605F3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Установлена многофакторность в развитии ФНП у новорожденных детей, с различными патофизиологическими механизмами, в том числе и с изменениями моторной функции ЖКТ, висцеральной 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гипералгезией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>, нарушениями в структуре оси мозг-</w:t>
      </w:r>
      <w:proofErr w:type="spellStart"/>
      <w:r w:rsidRPr="005605F3">
        <w:rPr>
          <w:rFonts w:ascii="Times New Roman" w:hAnsi="Times New Roman" w:cs="Times New Roman"/>
          <w:sz w:val="28"/>
          <w:szCs w:val="28"/>
        </w:rPr>
        <w:t>микробиота</w:t>
      </w:r>
      <w:proofErr w:type="spellEnd"/>
      <w:r w:rsidRPr="005605F3">
        <w:rPr>
          <w:rFonts w:ascii="Times New Roman" w:hAnsi="Times New Roman" w:cs="Times New Roman"/>
          <w:sz w:val="28"/>
          <w:szCs w:val="28"/>
        </w:rPr>
        <w:t xml:space="preserve">-кишка, генетических, экологических и психологических факторов. В большинстве случаев желудочно-кишечные симптомы являются временными, со спонтанным разрешением в младенчестве. Хотя упорные и выраженные ФНП могут иметь серьезные отдаленные последствия для здоровья ребенка. </w:t>
      </w:r>
    </w:p>
    <w:p w:rsidR="00D72F14" w:rsidRDefault="005605F3" w:rsidP="005605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 xml:space="preserve">Несмотря на современные достижения в патофизиологии, до сих пор нет биологических специфических маркеров ФНП. Диагноз ФНП может быть поставлен с учетом хорошо собранного анамнеза, клинических критериев каждого синдрома, при отсутствии «тревожных знаков». На практике, врачи часто необоснованно подвергают детей сложнейшим исследованием для подтверждения функциональной природы данных синдромов. Появление симптомов ФНП у младенцев, получающих грудное молоко, часто побуждает родителей, а порой и педиатров отказаться от грудного вскармливания, и перейти на адаптированную формулу, даже в периоде новорожденности. Детей на искусственном вскармливании переводят с одной молочной смеси на другую, точно не установив причину, вызвавшую эти нарушения. Такой перевод негативно сказывается на состоянии ребенка. </w:t>
      </w:r>
    </w:p>
    <w:p w:rsidR="00D72F14" w:rsidRPr="002B6325" w:rsidRDefault="005605F3" w:rsidP="002B6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F3">
        <w:rPr>
          <w:rFonts w:ascii="Times New Roman" w:hAnsi="Times New Roman" w:cs="Times New Roman"/>
          <w:sz w:val="28"/>
          <w:szCs w:val="28"/>
        </w:rPr>
        <w:t>Повышение осведомленности и знание критериев ФНП у новорожденных детей имеют важнейшее значение для неонатологов и педиатров в тактике ведения таких пациентов с использованием безопасных и эффективных методов лечения. В настоящее время при совместном участии отечественных и зарубежных специалистов разработаны алгоритмы по диагностике и лечению данных функциональных нарушений, в которых отмечен щадящий подход и минимизация использования медикаментозных средств у младенцев.</w:t>
      </w:r>
    </w:p>
    <w:p w:rsidR="00A26716" w:rsidRDefault="000275E4" w:rsidP="00027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275E4" w:rsidRDefault="000275E4" w:rsidP="000275E4">
      <w:pPr>
        <w:jc w:val="both"/>
        <w:rPr>
          <w:rFonts w:ascii="Times New Roman" w:hAnsi="Times New Roman" w:cs="Times New Roman"/>
          <w:sz w:val="28"/>
          <w:szCs w:val="28"/>
        </w:rPr>
      </w:pPr>
      <w:r w:rsidRPr="000275E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275E4">
        <w:rPr>
          <w:rFonts w:ascii="Times New Roman" w:hAnsi="Times New Roman" w:cs="Times New Roman"/>
          <w:sz w:val="28"/>
          <w:szCs w:val="28"/>
        </w:rPr>
        <w:t>Бельмер</w:t>
      </w:r>
      <w:proofErr w:type="spellEnd"/>
      <w:r w:rsidRPr="000275E4">
        <w:rPr>
          <w:rFonts w:ascii="Times New Roman" w:hAnsi="Times New Roman" w:cs="Times New Roman"/>
          <w:sz w:val="28"/>
          <w:szCs w:val="28"/>
        </w:rPr>
        <w:t xml:space="preserve"> С</w:t>
      </w:r>
      <w:r w:rsidR="006F2447">
        <w:rPr>
          <w:rFonts w:ascii="Times New Roman" w:hAnsi="Times New Roman" w:cs="Times New Roman"/>
          <w:sz w:val="28"/>
          <w:szCs w:val="28"/>
        </w:rPr>
        <w:t xml:space="preserve">.В., Хавкин А.И., Печкуров </w:t>
      </w:r>
      <w:proofErr w:type="spellStart"/>
      <w:r w:rsidR="006F2447">
        <w:rPr>
          <w:rFonts w:ascii="Times New Roman" w:hAnsi="Times New Roman" w:cs="Times New Roman"/>
          <w:sz w:val="28"/>
          <w:szCs w:val="28"/>
        </w:rPr>
        <w:t>Д.В.</w:t>
      </w:r>
      <w:r w:rsidRPr="000275E4">
        <w:rPr>
          <w:rFonts w:ascii="Times New Roman" w:hAnsi="Times New Roman" w:cs="Times New Roman"/>
          <w:sz w:val="28"/>
          <w:szCs w:val="28"/>
        </w:rPr>
        <w:t>Функ</w:t>
      </w:r>
      <w:r>
        <w:rPr>
          <w:rFonts w:ascii="Times New Roman" w:hAnsi="Times New Roman" w:cs="Times New Roman"/>
          <w:sz w:val="28"/>
          <w:szCs w:val="28"/>
        </w:rPr>
        <w:t>циональные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расстройства органов </w:t>
      </w:r>
      <w:r w:rsidRPr="000275E4">
        <w:rPr>
          <w:rFonts w:ascii="Times New Roman" w:hAnsi="Times New Roman" w:cs="Times New Roman"/>
          <w:sz w:val="28"/>
          <w:szCs w:val="28"/>
        </w:rPr>
        <w:t>пищеварения у детей (в свете Римских критериев IV). М</w:t>
      </w:r>
      <w:r>
        <w:rPr>
          <w:rFonts w:ascii="Times New Roman" w:hAnsi="Times New Roman" w:cs="Times New Roman"/>
          <w:sz w:val="28"/>
          <w:szCs w:val="28"/>
        </w:rPr>
        <w:t>етодическое пособие для врачей Москва. 2016, с. 137.</w:t>
      </w:r>
    </w:p>
    <w:p w:rsidR="000275E4" w:rsidRPr="00166C08" w:rsidRDefault="000275E4" w:rsidP="000275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2. Douglas A,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Drossman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0275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(Editor). Rome III: The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Functional Gas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trointestinal Disorders.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Degnon</w:t>
      </w:r>
      <w:proofErr w:type="spellEnd"/>
      <w:r w:rsidRPr="00166C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Associates, Inc., 3 </w:t>
      </w:r>
      <w:proofErr w:type="gramStart"/>
      <w:r w:rsidRPr="000275E4">
        <w:rPr>
          <w:rFonts w:ascii="Times New Roman" w:hAnsi="Times New Roman" w:cs="Times New Roman"/>
          <w:sz w:val="28"/>
          <w:szCs w:val="28"/>
          <w:lang w:val="en-US"/>
        </w:rPr>
        <w:t>edition</w:t>
      </w:r>
      <w:proofErr w:type="gram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2006, </w:t>
      </w:r>
      <w:r w:rsidRPr="000275E4">
        <w:rPr>
          <w:rFonts w:ascii="Times New Roman" w:hAnsi="Times New Roman" w:cs="Times New Roman"/>
          <w:sz w:val="28"/>
          <w:szCs w:val="28"/>
        </w:rPr>
        <w:t>Р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>. 1048.</w:t>
      </w:r>
      <w:proofErr w:type="gramEnd"/>
    </w:p>
    <w:p w:rsidR="000275E4" w:rsidRPr="000275E4" w:rsidRDefault="000275E4" w:rsidP="000275E4">
      <w:pPr>
        <w:jc w:val="both"/>
        <w:rPr>
          <w:rFonts w:ascii="Times New Roman" w:hAnsi="Times New Roman" w:cs="Times New Roman"/>
          <w:sz w:val="28"/>
          <w:szCs w:val="28"/>
        </w:rPr>
      </w:pP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3. Fagerberg UL,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Lööf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L,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Merzoug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RD, Han</w:t>
      </w:r>
      <w:r>
        <w:rPr>
          <w:rFonts w:ascii="Times New Roman" w:hAnsi="Times New Roman" w:cs="Times New Roman"/>
          <w:sz w:val="28"/>
          <w:szCs w:val="28"/>
          <w:lang w:val="en-US"/>
        </w:rPr>
        <w:t>sson LO,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Finkel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Y. J Fecal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calprotectin levels in healthy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children studied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 an improved assay.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Pediatr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027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Nutr</w:t>
      </w:r>
      <w:proofErr w:type="spellEnd"/>
      <w:r w:rsidRPr="000275E4">
        <w:rPr>
          <w:rFonts w:ascii="Times New Roman" w:hAnsi="Times New Roman" w:cs="Times New Roman"/>
          <w:sz w:val="28"/>
          <w:szCs w:val="28"/>
        </w:rPr>
        <w:t xml:space="preserve">, 2003 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>Oct</w:t>
      </w:r>
      <w:r w:rsidRPr="000275E4">
        <w:rPr>
          <w:rFonts w:ascii="Times New Roman" w:hAnsi="Times New Roman" w:cs="Times New Roman"/>
          <w:sz w:val="28"/>
          <w:szCs w:val="28"/>
        </w:rPr>
        <w:t>, 37(4): 468-72.</w:t>
      </w:r>
    </w:p>
    <w:p w:rsidR="000275E4" w:rsidRPr="000275E4" w:rsidRDefault="000275E4" w:rsidP="000275E4">
      <w:pPr>
        <w:jc w:val="both"/>
        <w:rPr>
          <w:rFonts w:ascii="Times New Roman" w:hAnsi="Times New Roman" w:cs="Times New Roman"/>
          <w:sz w:val="28"/>
          <w:szCs w:val="28"/>
        </w:rPr>
      </w:pPr>
      <w:r w:rsidRPr="000275E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275E4">
        <w:rPr>
          <w:rFonts w:ascii="Times New Roman" w:hAnsi="Times New Roman" w:cs="Times New Roman"/>
          <w:sz w:val="28"/>
          <w:szCs w:val="28"/>
        </w:rPr>
        <w:t>Фролькис</w:t>
      </w:r>
      <w:proofErr w:type="spellEnd"/>
      <w:r w:rsidRPr="000275E4">
        <w:rPr>
          <w:rFonts w:ascii="Times New Roman" w:hAnsi="Times New Roman" w:cs="Times New Roman"/>
          <w:sz w:val="28"/>
          <w:szCs w:val="28"/>
        </w:rPr>
        <w:t xml:space="preserve"> А.В. Функциональные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5E4">
        <w:rPr>
          <w:rFonts w:ascii="Times New Roman" w:hAnsi="Times New Roman" w:cs="Times New Roman"/>
          <w:sz w:val="28"/>
          <w:szCs w:val="28"/>
        </w:rPr>
        <w:t>желудочно-кишечного тракта. Л.: Медицина,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5E4">
        <w:rPr>
          <w:rFonts w:ascii="Times New Roman" w:hAnsi="Times New Roman" w:cs="Times New Roman"/>
          <w:sz w:val="28"/>
          <w:szCs w:val="28"/>
        </w:rPr>
        <w:t>1991, 224 с.</w:t>
      </w:r>
    </w:p>
    <w:p w:rsidR="000275E4" w:rsidRPr="000275E4" w:rsidRDefault="000275E4" w:rsidP="000275E4">
      <w:pPr>
        <w:jc w:val="both"/>
        <w:rPr>
          <w:rFonts w:ascii="Times New Roman" w:hAnsi="Times New Roman" w:cs="Times New Roman"/>
          <w:sz w:val="28"/>
          <w:szCs w:val="28"/>
        </w:rPr>
      </w:pPr>
      <w:r w:rsidRPr="000275E4">
        <w:rPr>
          <w:rFonts w:ascii="Times New Roman" w:hAnsi="Times New Roman" w:cs="Times New Roman"/>
          <w:sz w:val="28"/>
          <w:szCs w:val="28"/>
        </w:rPr>
        <w:t>5. Нац</w:t>
      </w:r>
      <w:r>
        <w:rPr>
          <w:rFonts w:ascii="Times New Roman" w:hAnsi="Times New Roman" w:cs="Times New Roman"/>
          <w:sz w:val="28"/>
          <w:szCs w:val="28"/>
        </w:rPr>
        <w:t xml:space="preserve">иональная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оптимизации </w:t>
      </w:r>
      <w:r w:rsidRPr="000275E4">
        <w:rPr>
          <w:rFonts w:ascii="Times New Roman" w:hAnsi="Times New Roman" w:cs="Times New Roman"/>
          <w:sz w:val="28"/>
          <w:szCs w:val="28"/>
        </w:rPr>
        <w:t>вскармлив</w:t>
      </w:r>
      <w:r>
        <w:rPr>
          <w:rFonts w:ascii="Times New Roman" w:hAnsi="Times New Roman" w:cs="Times New Roman"/>
          <w:sz w:val="28"/>
          <w:szCs w:val="28"/>
        </w:rPr>
        <w:t>ания детей первого года 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275E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Федерации. Союз педиатров </w:t>
      </w:r>
      <w:r w:rsidRPr="000275E4">
        <w:rPr>
          <w:rFonts w:ascii="Times New Roman" w:hAnsi="Times New Roman" w:cs="Times New Roman"/>
          <w:sz w:val="28"/>
          <w:szCs w:val="28"/>
        </w:rPr>
        <w:t>России. М., 2010: 39-42.</w:t>
      </w:r>
    </w:p>
    <w:p w:rsidR="000275E4" w:rsidRPr="00166C08" w:rsidRDefault="000275E4" w:rsidP="000275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75E4">
        <w:rPr>
          <w:rFonts w:ascii="Times New Roman" w:hAnsi="Times New Roman" w:cs="Times New Roman"/>
          <w:sz w:val="28"/>
          <w:szCs w:val="28"/>
        </w:rPr>
        <w:t>6. Захарова И</w:t>
      </w:r>
      <w:r>
        <w:rPr>
          <w:rFonts w:ascii="Times New Roman" w:hAnsi="Times New Roman" w:cs="Times New Roman"/>
          <w:sz w:val="28"/>
          <w:szCs w:val="28"/>
        </w:rPr>
        <w:t xml:space="preserve">.Н. Срыгивание и рвота у детей: </w:t>
      </w:r>
      <w:r w:rsidRPr="000275E4">
        <w:rPr>
          <w:rFonts w:ascii="Times New Roman" w:hAnsi="Times New Roman" w:cs="Times New Roman"/>
          <w:sz w:val="28"/>
          <w:szCs w:val="28"/>
        </w:rPr>
        <w:t>что делать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66C08">
        <w:rPr>
          <w:rFonts w:ascii="Times New Roman" w:hAnsi="Times New Roman" w:cs="Times New Roman"/>
          <w:sz w:val="28"/>
          <w:szCs w:val="28"/>
          <w:lang w:val="en-US"/>
        </w:rPr>
        <w:t>Consilium</w:t>
      </w:r>
      <w:proofErr w:type="spellEnd"/>
      <w:r w:rsidRPr="00166C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08">
        <w:rPr>
          <w:rFonts w:ascii="Times New Roman" w:hAnsi="Times New Roman" w:cs="Times New Roman"/>
          <w:sz w:val="28"/>
          <w:szCs w:val="28"/>
          <w:lang w:val="en-US"/>
        </w:rPr>
        <w:t>Medicum</w:t>
      </w:r>
      <w:proofErr w:type="spellEnd"/>
      <w:r w:rsidRPr="00166C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Педиатрия</w:t>
      </w:r>
      <w:r w:rsidRPr="00166C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>2009, 3: 16-20.</w:t>
      </w:r>
    </w:p>
    <w:p w:rsidR="000275E4" w:rsidRPr="000275E4" w:rsidRDefault="000275E4" w:rsidP="000275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75E4">
        <w:rPr>
          <w:rFonts w:ascii="Times New Roman" w:hAnsi="Times New Roman" w:cs="Times New Roman"/>
          <w:sz w:val="28"/>
          <w:szCs w:val="28"/>
          <w:lang w:val="en-US"/>
        </w:rPr>
        <w:t>7. Gold BD. Is gastroesophageal reflux disease really a life-long dis</w:t>
      </w:r>
      <w:r>
        <w:rPr>
          <w:rFonts w:ascii="Times New Roman" w:hAnsi="Times New Roman" w:cs="Times New Roman"/>
          <w:sz w:val="28"/>
          <w:szCs w:val="28"/>
          <w:lang w:val="en-US"/>
        </w:rPr>
        <w:t>ease: do babies who regurgitate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grow up to be </w:t>
      </w:r>
      <w:r>
        <w:rPr>
          <w:rFonts w:ascii="Times New Roman" w:hAnsi="Times New Roman" w:cs="Times New Roman"/>
          <w:sz w:val="28"/>
          <w:szCs w:val="28"/>
          <w:lang w:val="en-US"/>
        </w:rPr>
        <w:t>adults with GERD complications?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Am J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>, 2006 Mar, 101(3): 641-4.</w:t>
      </w:r>
    </w:p>
    <w:p w:rsidR="000275E4" w:rsidRPr="000275E4" w:rsidRDefault="000275E4" w:rsidP="000275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8. Orenstein SR,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Sh</w:t>
      </w:r>
      <w:r>
        <w:rPr>
          <w:rFonts w:ascii="Times New Roman" w:hAnsi="Times New Roman" w:cs="Times New Roman"/>
          <w:sz w:val="28"/>
          <w:szCs w:val="28"/>
          <w:lang w:val="en-US"/>
        </w:rPr>
        <w:t>alaby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TM, Kelsey SF, Frankel E.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Natural histor</w:t>
      </w:r>
      <w:r>
        <w:rPr>
          <w:rFonts w:ascii="Times New Roman" w:hAnsi="Times New Roman" w:cs="Times New Roman"/>
          <w:sz w:val="28"/>
          <w:szCs w:val="28"/>
          <w:lang w:val="en-US"/>
        </w:rPr>
        <w:t>y of infant reflux esophagitis: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symptoms an</w:t>
      </w:r>
      <w:r>
        <w:rPr>
          <w:rFonts w:ascii="Times New Roman" w:hAnsi="Times New Roman" w:cs="Times New Roman"/>
          <w:sz w:val="28"/>
          <w:szCs w:val="28"/>
          <w:lang w:val="en-US"/>
        </w:rPr>
        <w:t>d morphometric histology during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one yea</w:t>
      </w:r>
      <w:r>
        <w:rPr>
          <w:rFonts w:ascii="Times New Roman" w:hAnsi="Times New Roman" w:cs="Times New Roman"/>
          <w:sz w:val="28"/>
          <w:szCs w:val="28"/>
          <w:lang w:val="en-US"/>
        </w:rPr>
        <w:t>r without pharmacotherapy. Am J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>, 2006, 101(3): 628-</w:t>
      </w:r>
      <w:proofErr w:type="gramStart"/>
      <w:r w:rsidRPr="000275E4">
        <w:rPr>
          <w:rFonts w:ascii="Times New Roman" w:hAnsi="Times New Roman" w:cs="Times New Roman"/>
          <w:sz w:val="28"/>
          <w:szCs w:val="28"/>
          <w:lang w:val="en-US"/>
        </w:rPr>
        <w:t>40.</w:t>
      </w:r>
      <w:proofErr w:type="gramEnd"/>
    </w:p>
    <w:p w:rsidR="000275E4" w:rsidRPr="000275E4" w:rsidRDefault="000275E4" w:rsidP="000275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Romanello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Spiri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Marcuzzi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Zanin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A,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Boizeau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P, et a</w:t>
      </w:r>
      <w:r>
        <w:rPr>
          <w:rFonts w:ascii="Times New Roman" w:hAnsi="Times New Roman" w:cs="Times New Roman"/>
          <w:sz w:val="28"/>
          <w:szCs w:val="28"/>
          <w:lang w:val="en-US"/>
        </w:rPr>
        <w:t>l Association between childhood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migraine an</w:t>
      </w:r>
      <w:r>
        <w:rPr>
          <w:rFonts w:ascii="Times New Roman" w:hAnsi="Times New Roman" w:cs="Times New Roman"/>
          <w:sz w:val="28"/>
          <w:szCs w:val="28"/>
          <w:lang w:val="en-US"/>
        </w:rPr>
        <w:t>d history of infantile colic.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JAMA, 2013 Apr 17, 309(15): 1607-12.</w:t>
      </w:r>
    </w:p>
    <w:p w:rsidR="000275E4" w:rsidRPr="000275E4" w:rsidRDefault="000275E4" w:rsidP="000275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Gelfand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AA,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Goadsby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PJ, Allen IE. The relationship between migraine and infant colic: a systematic review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meta-analysis.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Cephalalgia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2015 Jan, 35(1): 63-72.</w:t>
      </w:r>
    </w:p>
    <w:p w:rsidR="000275E4" w:rsidRPr="000275E4" w:rsidRDefault="000275E4" w:rsidP="000275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Drossman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275E4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 A</w:t>
      </w:r>
      <w:proofErr w:type="gram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Has</w:t>
      </w:r>
      <w:r>
        <w:rPr>
          <w:rFonts w:ascii="Times New Roman" w:hAnsi="Times New Roman" w:cs="Times New Roman"/>
          <w:sz w:val="28"/>
          <w:szCs w:val="28"/>
          <w:lang w:val="en-US"/>
        </w:rPr>
        <w:t>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  W L. Rome IV-Functional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GI Disorders: Diso</w:t>
      </w:r>
      <w:r>
        <w:rPr>
          <w:rFonts w:ascii="Times New Roman" w:hAnsi="Times New Roman" w:cs="Times New Roman"/>
          <w:sz w:val="28"/>
          <w:szCs w:val="28"/>
          <w:lang w:val="en-US"/>
        </w:rPr>
        <w:t>rders of Gut-Brain Interaction.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Gastroenterology, 2016, 150(6): 1257-61.</w:t>
      </w:r>
    </w:p>
    <w:p w:rsidR="000275E4" w:rsidRPr="000275E4" w:rsidRDefault="000275E4" w:rsidP="000275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12. Collins SM,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Bercik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proofErr w:type="gramStart"/>
      <w:r w:rsidRPr="000275E4">
        <w:rPr>
          <w:rFonts w:ascii="Times New Roman" w:hAnsi="Times New Roman" w:cs="Times New Roman"/>
          <w:sz w:val="28"/>
          <w:szCs w:val="28"/>
          <w:lang w:val="en-US"/>
        </w:rPr>
        <w:t>The relationship between intestinal mic</w:t>
      </w:r>
      <w:r>
        <w:rPr>
          <w:rFonts w:ascii="Times New Roman" w:hAnsi="Times New Roman" w:cs="Times New Roman"/>
          <w:sz w:val="28"/>
          <w:szCs w:val="28"/>
          <w:lang w:val="en-US"/>
        </w:rPr>
        <w:t>robiota and the central nervous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system in normal gastrointestinal funct</w:t>
      </w:r>
      <w:r>
        <w:rPr>
          <w:rFonts w:ascii="Times New Roman" w:hAnsi="Times New Roman" w:cs="Times New Roman"/>
          <w:sz w:val="28"/>
          <w:szCs w:val="28"/>
          <w:lang w:val="en-US"/>
        </w:rPr>
        <w:t>ion and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disease.</w:t>
      </w:r>
      <w:proofErr w:type="gram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Gastroenterology, 2009, 136: 2003–2014.</w:t>
      </w:r>
    </w:p>
    <w:p w:rsidR="000275E4" w:rsidRPr="000275E4" w:rsidRDefault="000275E4" w:rsidP="000275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75E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13. Rhee SH,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Potoul</w:t>
      </w:r>
      <w:r>
        <w:rPr>
          <w:rFonts w:ascii="Times New Roman" w:hAnsi="Times New Roman" w:cs="Times New Roman"/>
          <w:sz w:val="28"/>
          <w:szCs w:val="28"/>
          <w:lang w:val="en-US"/>
        </w:rPr>
        <w:t>akis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C, Maye EA. Principles and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clinical implic</w:t>
      </w:r>
      <w:r>
        <w:rPr>
          <w:rFonts w:ascii="Times New Roman" w:hAnsi="Times New Roman" w:cs="Times New Roman"/>
          <w:sz w:val="28"/>
          <w:szCs w:val="28"/>
          <w:lang w:val="en-US"/>
        </w:rPr>
        <w:t>ations of the brain-gut-enteric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microbiota axis.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Nat Rev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2009, 6: 309–314.</w:t>
      </w:r>
    </w:p>
    <w:p w:rsidR="000275E4" w:rsidRPr="000275E4" w:rsidRDefault="000275E4" w:rsidP="000275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Ohman</w:t>
      </w:r>
      <w:proofErr w:type="spellEnd"/>
      <w:proofErr w:type="gramStart"/>
      <w:r w:rsidRPr="000275E4">
        <w:rPr>
          <w:rFonts w:ascii="Times New Roman" w:hAnsi="Times New Roman" w:cs="Times New Roman"/>
          <w:sz w:val="28"/>
          <w:szCs w:val="28"/>
          <w:lang w:val="en-US"/>
        </w:rPr>
        <w:t>  L</w:t>
      </w:r>
      <w:proofErr w:type="gram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, 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Simre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  M. Pathogenesis of IBS: role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of inflamm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ation, immunity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neuroimmune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interactions.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Nat Rev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97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>2010, 7: 163-73.</w:t>
      </w:r>
    </w:p>
    <w:p w:rsidR="000275E4" w:rsidRPr="00A11FC0" w:rsidRDefault="000275E4" w:rsidP="000275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FC0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0275E4">
        <w:rPr>
          <w:rFonts w:ascii="Times New Roman" w:hAnsi="Times New Roman" w:cs="Times New Roman"/>
          <w:sz w:val="28"/>
          <w:szCs w:val="28"/>
        </w:rPr>
        <w:t>Самсонов</w:t>
      </w:r>
      <w:proofErr w:type="gramStart"/>
      <w:r w:rsidRPr="00A11FC0">
        <w:rPr>
          <w:rFonts w:ascii="Times New Roman" w:hAnsi="Times New Roman" w:cs="Times New Roman"/>
          <w:sz w:val="28"/>
          <w:szCs w:val="28"/>
          <w:lang w:val="en-US"/>
        </w:rPr>
        <w:t xml:space="preserve">  </w:t>
      </w:r>
      <w:r w:rsidRPr="000275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11FC0">
        <w:rPr>
          <w:rFonts w:ascii="Times New Roman" w:hAnsi="Times New Roman" w:cs="Times New Roman"/>
          <w:sz w:val="28"/>
          <w:szCs w:val="28"/>
          <w:lang w:val="en-US"/>
        </w:rPr>
        <w:t>. </w:t>
      </w:r>
      <w:r w:rsidRPr="000275E4">
        <w:rPr>
          <w:rFonts w:ascii="Times New Roman" w:hAnsi="Times New Roman" w:cs="Times New Roman"/>
          <w:sz w:val="28"/>
          <w:szCs w:val="28"/>
        </w:rPr>
        <w:t>А</w:t>
      </w:r>
      <w:r w:rsidRPr="00A11FC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0275E4">
        <w:rPr>
          <w:rFonts w:ascii="Times New Roman" w:hAnsi="Times New Roman" w:cs="Times New Roman"/>
          <w:sz w:val="28"/>
          <w:szCs w:val="28"/>
        </w:rPr>
        <w:t>Андреев</w:t>
      </w:r>
      <w:r w:rsidRPr="00A11FC0">
        <w:rPr>
          <w:rFonts w:ascii="Times New Roman" w:hAnsi="Times New Roman" w:cs="Times New Roman"/>
          <w:sz w:val="28"/>
          <w:szCs w:val="28"/>
          <w:lang w:val="en-US"/>
        </w:rPr>
        <w:t xml:space="preserve">  </w:t>
      </w:r>
      <w:r w:rsidRPr="000275E4">
        <w:rPr>
          <w:rFonts w:ascii="Times New Roman" w:hAnsi="Times New Roman" w:cs="Times New Roman"/>
          <w:sz w:val="28"/>
          <w:szCs w:val="28"/>
        </w:rPr>
        <w:t>Д</w:t>
      </w:r>
      <w:r w:rsidRPr="00A11FC0">
        <w:rPr>
          <w:rFonts w:ascii="Times New Roman" w:hAnsi="Times New Roman" w:cs="Times New Roman"/>
          <w:sz w:val="28"/>
          <w:szCs w:val="28"/>
          <w:lang w:val="en-US"/>
        </w:rPr>
        <w:t>. </w:t>
      </w:r>
      <w:r w:rsidRPr="000275E4">
        <w:rPr>
          <w:rFonts w:ascii="Times New Roman" w:hAnsi="Times New Roman" w:cs="Times New Roman"/>
          <w:sz w:val="28"/>
          <w:szCs w:val="28"/>
        </w:rPr>
        <w:t>Н</w:t>
      </w:r>
      <w:r w:rsidRPr="00A11FC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0275E4">
        <w:rPr>
          <w:rFonts w:ascii="Times New Roman" w:hAnsi="Times New Roman" w:cs="Times New Roman"/>
          <w:sz w:val="28"/>
          <w:szCs w:val="28"/>
        </w:rPr>
        <w:t>Дичева</w:t>
      </w:r>
      <w:proofErr w:type="spellEnd"/>
      <w:r w:rsidRPr="00A11F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75E4">
        <w:rPr>
          <w:rFonts w:ascii="Times New Roman" w:hAnsi="Times New Roman" w:cs="Times New Roman"/>
          <w:sz w:val="28"/>
          <w:szCs w:val="28"/>
        </w:rPr>
        <w:t>Д</w:t>
      </w:r>
      <w:r w:rsidRPr="00A11FC0">
        <w:rPr>
          <w:rFonts w:ascii="Times New Roman" w:hAnsi="Times New Roman" w:cs="Times New Roman"/>
          <w:sz w:val="28"/>
          <w:szCs w:val="28"/>
          <w:lang w:val="en-US"/>
        </w:rPr>
        <w:t>. </w:t>
      </w:r>
      <w:r w:rsidRPr="000275E4">
        <w:rPr>
          <w:rFonts w:ascii="Times New Roman" w:hAnsi="Times New Roman" w:cs="Times New Roman"/>
          <w:sz w:val="28"/>
          <w:szCs w:val="28"/>
        </w:rPr>
        <w:t>Т</w:t>
      </w:r>
      <w:r w:rsidRPr="00A11F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75E4" w:rsidRPr="000275E4" w:rsidRDefault="000275E4" w:rsidP="000275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75E4">
        <w:rPr>
          <w:rFonts w:ascii="Times New Roman" w:hAnsi="Times New Roman" w:cs="Times New Roman"/>
          <w:sz w:val="28"/>
          <w:szCs w:val="28"/>
        </w:rPr>
        <w:t>Синдром раздраженного кишечника с позиций современ</w:t>
      </w:r>
      <w:r>
        <w:rPr>
          <w:rFonts w:ascii="Times New Roman" w:hAnsi="Times New Roman" w:cs="Times New Roman"/>
          <w:sz w:val="28"/>
          <w:szCs w:val="28"/>
        </w:rPr>
        <w:t xml:space="preserve">ной гастроэнтерологии. </w:t>
      </w:r>
      <w:proofErr w:type="spellStart"/>
      <w:r w:rsidRPr="000275E4">
        <w:rPr>
          <w:rFonts w:ascii="Times New Roman" w:hAnsi="Times New Roman" w:cs="Times New Roman"/>
          <w:sz w:val="28"/>
          <w:szCs w:val="28"/>
        </w:rPr>
        <w:t>Фарматека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>, 2014, 18: 7-13.</w:t>
      </w:r>
    </w:p>
    <w:p w:rsidR="000275E4" w:rsidRPr="000275E4" w:rsidRDefault="000275E4" w:rsidP="000275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Berringt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JE, Stewart CJ, Cummings SP,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Embleton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neonatal bowel microbiome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in health and i</w:t>
      </w:r>
      <w:r>
        <w:rPr>
          <w:rFonts w:ascii="Times New Roman" w:hAnsi="Times New Roman" w:cs="Times New Roman"/>
          <w:sz w:val="28"/>
          <w:szCs w:val="28"/>
          <w:lang w:val="en-US"/>
        </w:rPr>
        <w:t>nfection.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Curr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Infect Dis,</w:t>
      </w:r>
      <w:r w:rsidRPr="00166C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>2014, 27: 236–43.</w:t>
      </w:r>
    </w:p>
    <w:p w:rsidR="000275E4" w:rsidRPr="000275E4" w:rsidRDefault="000275E4" w:rsidP="000275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Groer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MW, Luciano AA,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Dishaw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LJ,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Ashmeade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TL,</w:t>
      </w:r>
    </w:p>
    <w:p w:rsidR="000275E4" w:rsidRPr="000275E4" w:rsidRDefault="000275E4" w:rsidP="000275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75E4">
        <w:rPr>
          <w:rFonts w:ascii="Times New Roman" w:hAnsi="Times New Roman" w:cs="Times New Roman"/>
          <w:sz w:val="28"/>
          <w:szCs w:val="28"/>
          <w:lang w:val="en-US"/>
        </w:rPr>
        <w:t>Miller E, Gilbert JA. Development of the preterm infant gut m</w:t>
      </w:r>
      <w:r>
        <w:rPr>
          <w:rFonts w:ascii="Times New Roman" w:hAnsi="Times New Roman" w:cs="Times New Roman"/>
          <w:sz w:val="28"/>
          <w:szCs w:val="28"/>
          <w:lang w:val="en-US"/>
        </w:rPr>
        <w:t>icrobiome: a research priority.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275E4">
        <w:rPr>
          <w:rFonts w:ascii="Times New Roman" w:hAnsi="Times New Roman" w:cs="Times New Roman"/>
          <w:sz w:val="28"/>
          <w:szCs w:val="28"/>
          <w:lang w:val="en-US"/>
        </w:rPr>
        <w:t>Microbiome, 2014, 2: 38.</w:t>
      </w:r>
      <w:proofErr w:type="gramEnd"/>
    </w:p>
    <w:p w:rsidR="000275E4" w:rsidRPr="000275E4" w:rsidRDefault="000275E4" w:rsidP="000275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Ohman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L,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Simr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 Pathogenesis of IBS: role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of inflamm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ation, Immunity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neuroimmune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interactions.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Nat Rev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Hepatol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2010, 7: 163–173.</w:t>
      </w:r>
    </w:p>
    <w:p w:rsidR="000275E4" w:rsidRPr="00166C08" w:rsidRDefault="000275E4" w:rsidP="000275E4">
      <w:pPr>
        <w:jc w:val="both"/>
        <w:rPr>
          <w:rFonts w:ascii="Times New Roman" w:hAnsi="Times New Roman" w:cs="Times New Roman"/>
          <w:sz w:val="28"/>
          <w:szCs w:val="28"/>
        </w:rPr>
      </w:pP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proofErr w:type="spellStart"/>
      <w:r w:rsidRPr="000275E4">
        <w:rPr>
          <w:rFonts w:ascii="Times New Roman" w:hAnsi="Times New Roman" w:cs="Times New Roman"/>
          <w:sz w:val="28"/>
          <w:szCs w:val="28"/>
          <w:lang w:val="en-US"/>
        </w:rPr>
        <w:t>Gisbert</w:t>
      </w:r>
      <w:proofErr w:type="spellEnd"/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JP,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McNicholl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AG. Questions and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answers on the 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ole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faecal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calprotectin as a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 xml:space="preserve"> biological marker in inflammatory bowel disease. </w:t>
      </w:r>
      <w:proofErr w:type="gramStart"/>
      <w:r w:rsidRPr="000275E4">
        <w:rPr>
          <w:rFonts w:ascii="Times New Roman" w:hAnsi="Times New Roman" w:cs="Times New Roman"/>
          <w:sz w:val="28"/>
          <w:szCs w:val="28"/>
          <w:lang w:val="en-US"/>
        </w:rPr>
        <w:t>Dig</w:t>
      </w:r>
      <w:r w:rsidRPr="00166C08">
        <w:rPr>
          <w:rFonts w:ascii="Times New Roman" w:hAnsi="Times New Roman" w:cs="Times New Roman"/>
          <w:sz w:val="28"/>
          <w:szCs w:val="28"/>
        </w:rPr>
        <w:t xml:space="preserve"> 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>Liver</w:t>
      </w:r>
      <w:r w:rsidRPr="00166C08">
        <w:rPr>
          <w:rFonts w:ascii="Times New Roman" w:hAnsi="Times New Roman" w:cs="Times New Roman"/>
          <w:sz w:val="28"/>
          <w:szCs w:val="28"/>
        </w:rPr>
        <w:t xml:space="preserve"> </w:t>
      </w:r>
      <w:r w:rsidRPr="000275E4">
        <w:rPr>
          <w:rFonts w:ascii="Times New Roman" w:hAnsi="Times New Roman" w:cs="Times New Roman"/>
          <w:sz w:val="28"/>
          <w:szCs w:val="28"/>
          <w:lang w:val="en-US"/>
        </w:rPr>
        <w:t>Dis</w:t>
      </w:r>
      <w:r w:rsidRPr="00166C08">
        <w:rPr>
          <w:rFonts w:ascii="Times New Roman" w:hAnsi="Times New Roman" w:cs="Times New Roman"/>
          <w:sz w:val="28"/>
          <w:szCs w:val="28"/>
        </w:rPr>
        <w:t>, 2009, 41(1): 56-66.</w:t>
      </w:r>
      <w:proofErr w:type="gramEnd"/>
    </w:p>
    <w:p w:rsidR="000275E4" w:rsidRPr="000275E4" w:rsidRDefault="000275E4" w:rsidP="000275E4">
      <w:pPr>
        <w:jc w:val="both"/>
        <w:rPr>
          <w:rFonts w:ascii="Times New Roman" w:hAnsi="Times New Roman" w:cs="Times New Roman"/>
          <w:sz w:val="28"/>
          <w:szCs w:val="28"/>
        </w:rPr>
      </w:pPr>
      <w:r w:rsidRPr="000275E4">
        <w:rPr>
          <w:rFonts w:ascii="Times New Roman" w:hAnsi="Times New Roman" w:cs="Times New Roman"/>
          <w:sz w:val="28"/>
          <w:szCs w:val="28"/>
        </w:rPr>
        <w:t xml:space="preserve">20. Корниенко Е.А., </w:t>
      </w:r>
      <w:proofErr w:type="spellStart"/>
      <w:r w:rsidRPr="000275E4">
        <w:rPr>
          <w:rFonts w:ascii="Times New Roman" w:hAnsi="Times New Roman" w:cs="Times New Roman"/>
          <w:sz w:val="28"/>
          <w:szCs w:val="28"/>
        </w:rPr>
        <w:t>Вагеманс</w:t>
      </w:r>
      <w:proofErr w:type="spellEnd"/>
      <w:r w:rsidRPr="000275E4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0275E4">
        <w:rPr>
          <w:rFonts w:ascii="Times New Roman" w:hAnsi="Times New Roman" w:cs="Times New Roman"/>
          <w:sz w:val="28"/>
          <w:szCs w:val="28"/>
        </w:rPr>
        <w:t>Нетребенко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5E4">
        <w:rPr>
          <w:rFonts w:ascii="Times New Roman" w:hAnsi="Times New Roman" w:cs="Times New Roman"/>
          <w:sz w:val="28"/>
          <w:szCs w:val="28"/>
        </w:rPr>
        <w:t>О.К. Младенческие кишечные колики: современные представления о механизмах развития и новые возможности терапии.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5E4">
        <w:rPr>
          <w:rFonts w:ascii="Times New Roman" w:hAnsi="Times New Roman" w:cs="Times New Roman"/>
          <w:sz w:val="28"/>
          <w:szCs w:val="28"/>
        </w:rPr>
        <w:t>современной педиатрии, 2010, 5(33): 176–183</w:t>
      </w:r>
    </w:p>
    <w:sectPr w:rsidR="000275E4" w:rsidRPr="000275E4" w:rsidSect="00D46D2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CB" w:rsidRDefault="008572CB" w:rsidP="00D46D2E">
      <w:pPr>
        <w:spacing w:after="0" w:line="240" w:lineRule="auto"/>
      </w:pPr>
      <w:r>
        <w:separator/>
      </w:r>
    </w:p>
  </w:endnote>
  <w:endnote w:type="continuationSeparator" w:id="0">
    <w:p w:rsidR="008572CB" w:rsidRDefault="008572CB" w:rsidP="00D4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620227"/>
      <w:docPartObj>
        <w:docPartGallery w:val="Page Numbers (Bottom of Page)"/>
        <w:docPartUnique/>
      </w:docPartObj>
    </w:sdtPr>
    <w:sdtContent>
      <w:p w:rsidR="002B6325" w:rsidRDefault="002B6325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6325" w:rsidRDefault="002B63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CB" w:rsidRDefault="008572CB" w:rsidP="00D46D2E">
      <w:pPr>
        <w:spacing w:after="0" w:line="240" w:lineRule="auto"/>
      </w:pPr>
      <w:r>
        <w:separator/>
      </w:r>
    </w:p>
  </w:footnote>
  <w:footnote w:type="continuationSeparator" w:id="0">
    <w:p w:rsidR="008572CB" w:rsidRDefault="008572CB" w:rsidP="00D46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49"/>
    <w:rsid w:val="000275E4"/>
    <w:rsid w:val="00146D2A"/>
    <w:rsid w:val="00166C08"/>
    <w:rsid w:val="00297908"/>
    <w:rsid w:val="002B6325"/>
    <w:rsid w:val="002F0256"/>
    <w:rsid w:val="003D17BA"/>
    <w:rsid w:val="00422EA5"/>
    <w:rsid w:val="00425CE1"/>
    <w:rsid w:val="004646F0"/>
    <w:rsid w:val="005605F3"/>
    <w:rsid w:val="006F2447"/>
    <w:rsid w:val="00787549"/>
    <w:rsid w:val="008572CB"/>
    <w:rsid w:val="00A11FC0"/>
    <w:rsid w:val="00A26716"/>
    <w:rsid w:val="00B83270"/>
    <w:rsid w:val="00BB4986"/>
    <w:rsid w:val="00C0338C"/>
    <w:rsid w:val="00D46D2E"/>
    <w:rsid w:val="00D72F14"/>
    <w:rsid w:val="00E934DD"/>
    <w:rsid w:val="00E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D2E"/>
  </w:style>
  <w:style w:type="paragraph" w:styleId="a7">
    <w:name w:val="footer"/>
    <w:basedOn w:val="a"/>
    <w:link w:val="a8"/>
    <w:uiPriority w:val="99"/>
    <w:unhideWhenUsed/>
    <w:rsid w:val="00D4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D2E"/>
  </w:style>
  <w:style w:type="paragraph" w:styleId="a7">
    <w:name w:val="footer"/>
    <w:basedOn w:val="a"/>
    <w:link w:val="a8"/>
    <w:uiPriority w:val="99"/>
    <w:unhideWhenUsed/>
    <w:rsid w:val="00D4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46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8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0929-FF9C-4178-AFA2-66E29C6F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7377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2021-12-09T06:22:00Z</cp:lastPrinted>
  <dcterms:created xsi:type="dcterms:W3CDTF">2021-12-08T09:36:00Z</dcterms:created>
  <dcterms:modified xsi:type="dcterms:W3CDTF">2021-12-10T07:33:00Z</dcterms:modified>
</cp:coreProperties>
</file>