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73" w:rsidRDefault="00501E91" w:rsidP="00455473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501E91">
        <w:rPr>
          <w:rFonts w:ascii="Times New Roman" w:hAnsi="Times New Roman"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455473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3E76A8" w:rsidRPr="003E76A8" w:rsidRDefault="00455473" w:rsidP="003E76A8">
      <w:pPr>
        <w:spacing w:after="0"/>
        <w:jc w:val="center"/>
        <w:rPr>
          <w:rFonts w:ascii="Times New Roman" w:hAnsi="Times New Roman"/>
          <w:szCs w:val="16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3E76A8" w:rsidRDefault="003E76A8" w:rsidP="003E76A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76A8" w:rsidRPr="003E76A8" w:rsidRDefault="003E76A8" w:rsidP="003E76A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E76A8">
        <w:rPr>
          <w:rFonts w:ascii="Times New Roman" w:hAnsi="Times New Roman"/>
          <w:b/>
          <w:caps/>
          <w:sz w:val="24"/>
          <w:szCs w:val="24"/>
        </w:rPr>
        <w:t>выполнение транспортной иммобилизации шинами Крамера при переломе голени</w:t>
      </w:r>
    </w:p>
    <w:p w:rsidR="00455473" w:rsidRPr="006A1CB2" w:rsidRDefault="00455473" w:rsidP="0045547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455473" w:rsidRDefault="00455473" w:rsidP="00455473">
      <w:pPr>
        <w:spacing w:after="0"/>
        <w:rPr>
          <w:rFonts w:ascii="Times New Roman" w:hAnsi="Times New Roman"/>
          <w:sz w:val="21"/>
          <w:szCs w:val="21"/>
        </w:rPr>
      </w:pPr>
    </w:p>
    <w:p w:rsidR="006633CE" w:rsidRPr="006633CE" w:rsidRDefault="006633CE" w:rsidP="006633CE">
      <w:pPr>
        <w:spacing w:after="0"/>
        <w:rPr>
          <w:rFonts w:ascii="Times New Roman" w:hAnsi="Times New Roman"/>
          <w:b/>
          <w:i/>
          <w:sz w:val="21"/>
          <w:szCs w:val="21"/>
        </w:rPr>
      </w:pPr>
      <w:r w:rsidRPr="006633CE">
        <w:rPr>
          <w:rFonts w:ascii="Times New Roman" w:hAnsi="Times New Roman"/>
          <w:sz w:val="21"/>
          <w:szCs w:val="21"/>
        </w:rPr>
        <w:t xml:space="preserve">Дата </w:t>
      </w:r>
      <w:r w:rsidRPr="006633CE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633CE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633CE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633CE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6633CE" w:rsidRPr="006633CE" w:rsidRDefault="006633CE" w:rsidP="006633CE">
      <w:pPr>
        <w:spacing w:after="0"/>
        <w:rPr>
          <w:rFonts w:ascii="Times New Roman" w:hAnsi="Times New Roman"/>
          <w:sz w:val="21"/>
          <w:szCs w:val="21"/>
        </w:rPr>
      </w:pPr>
    </w:p>
    <w:p w:rsidR="006633CE" w:rsidRPr="006633CE" w:rsidRDefault="006633CE" w:rsidP="006633CE">
      <w:pPr>
        <w:spacing w:after="0"/>
        <w:rPr>
          <w:rFonts w:ascii="Times New Roman" w:hAnsi="Times New Roman"/>
          <w:sz w:val="21"/>
          <w:szCs w:val="21"/>
        </w:rPr>
      </w:pPr>
      <w:r w:rsidRPr="006633CE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 w:rsidRPr="006633CE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633CE">
        <w:rPr>
          <w:rFonts w:ascii="Times New Roman" w:hAnsi="Times New Roman"/>
          <w:sz w:val="21"/>
          <w:szCs w:val="21"/>
        </w:rPr>
        <w:t xml:space="preserve"> ___________________________________________ Группа ___________________</w:t>
      </w:r>
    </w:p>
    <w:p w:rsidR="006633CE" w:rsidRPr="006633CE" w:rsidRDefault="006633CE" w:rsidP="006633CE">
      <w:pPr>
        <w:spacing w:after="0"/>
        <w:rPr>
          <w:rFonts w:ascii="Times New Roman" w:hAnsi="Times New Roman"/>
          <w:sz w:val="21"/>
          <w:szCs w:val="21"/>
        </w:rPr>
      </w:pPr>
    </w:p>
    <w:p w:rsidR="006633CE" w:rsidRPr="006633CE" w:rsidRDefault="006633CE" w:rsidP="006633CE">
      <w:pPr>
        <w:spacing w:after="0"/>
        <w:rPr>
          <w:rFonts w:ascii="Times New Roman" w:hAnsi="Times New Roman"/>
          <w:sz w:val="21"/>
          <w:szCs w:val="21"/>
        </w:rPr>
      </w:pPr>
      <w:r w:rsidRPr="006633CE">
        <w:rPr>
          <w:rFonts w:ascii="Times New Roman" w:hAnsi="Times New Roman"/>
          <w:sz w:val="21"/>
          <w:szCs w:val="21"/>
        </w:rPr>
        <w:t xml:space="preserve">Специальность </w:t>
      </w:r>
      <w:r w:rsidRPr="006633CE">
        <w:rPr>
          <w:rFonts w:ascii="Times New Roman" w:hAnsi="Times New Roman"/>
          <w:i/>
          <w:sz w:val="21"/>
          <w:szCs w:val="21"/>
        </w:rPr>
        <w:t>____________________________</w:t>
      </w:r>
      <w:r w:rsidRPr="006633CE">
        <w:rPr>
          <w:rFonts w:ascii="Times New Roman" w:hAnsi="Times New Roman"/>
          <w:sz w:val="21"/>
          <w:szCs w:val="21"/>
        </w:rPr>
        <w:t>Цикл /Дисциплина _______________________________</w:t>
      </w:r>
    </w:p>
    <w:p w:rsidR="00925CC1" w:rsidRPr="00925CC1" w:rsidRDefault="00925CC1" w:rsidP="00925CC1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455473" w:rsidRPr="006A1CB2" w:rsidTr="008013B7">
        <w:tc>
          <w:tcPr>
            <w:tcW w:w="5778" w:type="dxa"/>
            <w:gridSpan w:val="6"/>
            <w:vAlign w:val="center"/>
          </w:tcPr>
          <w:p w:rsidR="00455473" w:rsidRPr="00E62295" w:rsidRDefault="00455473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5473" w:rsidRPr="00E62295" w:rsidRDefault="00455473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455473" w:rsidRPr="00E62295" w:rsidRDefault="00455473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5473" w:rsidRPr="00E62295" w:rsidRDefault="00455473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455473" w:rsidRPr="00E62295" w:rsidRDefault="00455473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55473" w:rsidRPr="006A1CB2" w:rsidTr="008013B7">
        <w:tc>
          <w:tcPr>
            <w:tcW w:w="5778" w:type="dxa"/>
            <w:gridSpan w:val="6"/>
          </w:tcPr>
          <w:p w:rsidR="00455473" w:rsidRPr="00455473" w:rsidRDefault="00455473" w:rsidP="008013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473">
              <w:rPr>
                <w:rFonts w:ascii="Times New Roman" w:hAnsi="Times New Roman"/>
              </w:rPr>
              <w:t>Успокоил пострадавшего, объяснил ему суть предстоящей манипуляции, обезболил</w:t>
            </w:r>
          </w:p>
        </w:tc>
        <w:tc>
          <w:tcPr>
            <w:tcW w:w="567" w:type="dxa"/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5473" w:rsidRPr="006A1CB2" w:rsidTr="00925CC1">
        <w:trPr>
          <w:trHeight w:val="307"/>
        </w:trPr>
        <w:tc>
          <w:tcPr>
            <w:tcW w:w="5778" w:type="dxa"/>
            <w:gridSpan w:val="6"/>
          </w:tcPr>
          <w:p w:rsidR="00455473" w:rsidRPr="00455473" w:rsidRDefault="00455473" w:rsidP="00455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473">
              <w:rPr>
                <w:rFonts w:ascii="Times New Roman" w:hAnsi="Times New Roman"/>
              </w:rPr>
              <w:t xml:space="preserve">Проверил наличие элементов (3 шины </w:t>
            </w:r>
            <w:proofErr w:type="spellStart"/>
            <w:r w:rsidRPr="00455473">
              <w:rPr>
                <w:rFonts w:ascii="Times New Roman" w:hAnsi="Times New Roman"/>
              </w:rPr>
              <w:t>Крамера</w:t>
            </w:r>
            <w:proofErr w:type="spellEnd"/>
            <w:r w:rsidRPr="00455473">
              <w:rPr>
                <w:rFonts w:ascii="Times New Roman" w:hAnsi="Times New Roman"/>
              </w:rPr>
              <w:t>, укутанных слоем ваты, закрепленных бинтом, марлевые бинты, стерильные салфетки)</w:t>
            </w:r>
          </w:p>
        </w:tc>
        <w:tc>
          <w:tcPr>
            <w:tcW w:w="567" w:type="dxa"/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925CC1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25CC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73" w:rsidRPr="00925CC1" w:rsidRDefault="00925CC1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25CC1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925CC1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925C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473" w:rsidRPr="006A1CB2" w:rsidTr="008013B7">
        <w:trPr>
          <w:trHeight w:val="348"/>
        </w:trPr>
        <w:tc>
          <w:tcPr>
            <w:tcW w:w="5778" w:type="dxa"/>
            <w:gridSpan w:val="6"/>
          </w:tcPr>
          <w:p w:rsidR="00455473" w:rsidRPr="00455473" w:rsidRDefault="00455473" w:rsidP="008013B7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455473">
              <w:rPr>
                <w:rFonts w:ascii="Times New Roman" w:hAnsi="Times New Roman"/>
              </w:rPr>
              <w:t xml:space="preserve">Разрезал одежду по шву </w:t>
            </w:r>
            <w:proofErr w:type="gramStart"/>
            <w:r w:rsidRPr="00455473">
              <w:rPr>
                <w:rFonts w:ascii="Times New Roman" w:hAnsi="Times New Roman"/>
              </w:rPr>
              <w:t>и</w:t>
            </w:r>
            <w:proofErr w:type="gramEnd"/>
            <w:r w:rsidRPr="00455473">
              <w:rPr>
                <w:rFonts w:ascii="Times New Roman" w:hAnsi="Times New Roman"/>
              </w:rPr>
              <w:t xml:space="preserve"> осмотрев место травмы, убедился в наличии перелома. При наличии ран, ссадин наложил асептическую повязку</w:t>
            </w:r>
          </w:p>
        </w:tc>
        <w:tc>
          <w:tcPr>
            <w:tcW w:w="567" w:type="dxa"/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473" w:rsidRPr="006A1CB2" w:rsidTr="00925CC1">
        <w:tc>
          <w:tcPr>
            <w:tcW w:w="5778" w:type="dxa"/>
            <w:gridSpan w:val="6"/>
          </w:tcPr>
          <w:p w:rsidR="00455473" w:rsidRPr="00455473" w:rsidRDefault="00455473" w:rsidP="008013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455473">
              <w:rPr>
                <w:rFonts w:ascii="Times New Roman" w:hAnsi="Times New Roman"/>
              </w:rPr>
              <w:t>Выровнял ось конечности</w:t>
            </w:r>
          </w:p>
        </w:tc>
        <w:tc>
          <w:tcPr>
            <w:tcW w:w="567" w:type="dxa"/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73" w:rsidRPr="00455473" w:rsidRDefault="00925CC1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473" w:rsidRPr="006A1CB2" w:rsidTr="00925CC1">
        <w:tc>
          <w:tcPr>
            <w:tcW w:w="5778" w:type="dxa"/>
            <w:gridSpan w:val="6"/>
          </w:tcPr>
          <w:p w:rsidR="00455473" w:rsidRPr="00455473" w:rsidRDefault="00455473" w:rsidP="00455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473">
              <w:rPr>
                <w:rFonts w:ascii="Times New Roman" w:hAnsi="Times New Roman"/>
              </w:rPr>
              <w:t xml:space="preserve">Шину </w:t>
            </w:r>
            <w:proofErr w:type="spellStart"/>
            <w:r w:rsidRPr="00455473">
              <w:rPr>
                <w:rFonts w:ascii="Times New Roman" w:hAnsi="Times New Roman"/>
              </w:rPr>
              <w:t>Крамера</w:t>
            </w:r>
            <w:proofErr w:type="spellEnd"/>
            <w:r w:rsidRPr="00455473">
              <w:rPr>
                <w:rFonts w:ascii="Times New Roman" w:hAnsi="Times New Roman"/>
              </w:rPr>
              <w:t xml:space="preserve"> отмоделировал согласно контуру задней поверхности ноги от ягодичной складки с загибом на стопу до кончиков пальцев</w:t>
            </w:r>
          </w:p>
        </w:tc>
        <w:tc>
          <w:tcPr>
            <w:tcW w:w="567" w:type="dxa"/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73" w:rsidRPr="00455473" w:rsidRDefault="00925CC1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473" w:rsidRPr="006A1CB2" w:rsidTr="008013B7">
        <w:tc>
          <w:tcPr>
            <w:tcW w:w="5778" w:type="dxa"/>
            <w:gridSpan w:val="6"/>
          </w:tcPr>
          <w:p w:rsidR="00455473" w:rsidRPr="00455473" w:rsidRDefault="00455473" w:rsidP="00455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473">
              <w:rPr>
                <w:rFonts w:ascii="Times New Roman" w:hAnsi="Times New Roman"/>
              </w:rPr>
              <w:t xml:space="preserve">Отмоделировал вторую шину </w:t>
            </w:r>
            <w:proofErr w:type="spellStart"/>
            <w:r w:rsidRPr="00455473">
              <w:rPr>
                <w:rFonts w:ascii="Times New Roman" w:hAnsi="Times New Roman"/>
              </w:rPr>
              <w:t>Крамера</w:t>
            </w:r>
            <w:proofErr w:type="spellEnd"/>
            <w:r w:rsidRPr="00455473">
              <w:rPr>
                <w:rFonts w:ascii="Times New Roman" w:hAnsi="Times New Roman"/>
              </w:rPr>
              <w:t xml:space="preserve"> согласно контуру внутренней поверхности ноги от паха, загнув избыток шины через стопу на наружную поверхность голени</w:t>
            </w:r>
          </w:p>
        </w:tc>
        <w:tc>
          <w:tcPr>
            <w:tcW w:w="567" w:type="dxa"/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473" w:rsidRPr="006A1CB2" w:rsidTr="00925CC1">
        <w:tc>
          <w:tcPr>
            <w:tcW w:w="5778" w:type="dxa"/>
            <w:gridSpan w:val="6"/>
          </w:tcPr>
          <w:p w:rsidR="00455473" w:rsidRPr="00455473" w:rsidRDefault="00455473" w:rsidP="00455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473">
              <w:rPr>
                <w:rFonts w:ascii="Times New Roman" w:hAnsi="Times New Roman"/>
              </w:rPr>
              <w:t>Отмоделировал третью шину согласно контуру наружной поверхности ноги от тазобедренного сустава до стопы</w:t>
            </w:r>
          </w:p>
        </w:tc>
        <w:tc>
          <w:tcPr>
            <w:tcW w:w="567" w:type="dxa"/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73" w:rsidRPr="00455473" w:rsidRDefault="00925CC1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473" w:rsidRPr="006A1CB2" w:rsidTr="00925CC1">
        <w:trPr>
          <w:trHeight w:val="70"/>
        </w:trPr>
        <w:tc>
          <w:tcPr>
            <w:tcW w:w="5778" w:type="dxa"/>
            <w:gridSpan w:val="6"/>
          </w:tcPr>
          <w:p w:rsidR="00455473" w:rsidRPr="00455473" w:rsidRDefault="00455473" w:rsidP="00455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473">
              <w:rPr>
                <w:rFonts w:ascii="Times New Roman" w:hAnsi="Times New Roman"/>
              </w:rPr>
              <w:t>Наложил шины, не снимая одежду и обувь на ногу, придерживаясь указанной последовательности</w:t>
            </w:r>
          </w:p>
        </w:tc>
        <w:tc>
          <w:tcPr>
            <w:tcW w:w="567" w:type="dxa"/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73" w:rsidRPr="00455473" w:rsidRDefault="00925CC1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473" w:rsidRPr="006A1CB2" w:rsidTr="00925CC1">
        <w:trPr>
          <w:trHeight w:val="70"/>
        </w:trPr>
        <w:tc>
          <w:tcPr>
            <w:tcW w:w="5778" w:type="dxa"/>
            <w:gridSpan w:val="6"/>
          </w:tcPr>
          <w:p w:rsidR="00455473" w:rsidRPr="00455473" w:rsidRDefault="00455473" w:rsidP="00455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473">
              <w:rPr>
                <w:rFonts w:ascii="Times New Roman" w:hAnsi="Times New Roman"/>
              </w:rPr>
              <w:t>Зафиксировал шины на ноге циркулярными турами марлевого бинта</w:t>
            </w:r>
          </w:p>
        </w:tc>
        <w:tc>
          <w:tcPr>
            <w:tcW w:w="567" w:type="dxa"/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73" w:rsidRPr="00455473" w:rsidRDefault="00925CC1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473" w:rsidRPr="006A1CB2" w:rsidTr="008013B7">
        <w:trPr>
          <w:trHeight w:val="70"/>
        </w:trPr>
        <w:tc>
          <w:tcPr>
            <w:tcW w:w="5778" w:type="dxa"/>
            <w:gridSpan w:val="6"/>
          </w:tcPr>
          <w:p w:rsidR="00455473" w:rsidRPr="00455473" w:rsidRDefault="00455473" w:rsidP="00455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473">
              <w:rPr>
                <w:rFonts w:ascii="Times New Roman" w:hAnsi="Times New Roman"/>
              </w:rPr>
              <w:t>Оценил надежность иммобилизации (прочность фиксации шины, плотное прилегание к конечности на всем протяжении) и состояние конечности (температуру, чувствительность и активные движения пальцев)</w:t>
            </w:r>
          </w:p>
        </w:tc>
        <w:tc>
          <w:tcPr>
            <w:tcW w:w="567" w:type="dxa"/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4554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473" w:rsidRPr="006A1CB2" w:rsidTr="008013B7">
        <w:trPr>
          <w:trHeight w:val="70"/>
        </w:trPr>
        <w:tc>
          <w:tcPr>
            <w:tcW w:w="5778" w:type="dxa"/>
            <w:gridSpan w:val="6"/>
          </w:tcPr>
          <w:p w:rsidR="00455473" w:rsidRPr="00455473" w:rsidRDefault="00455473" w:rsidP="008013B7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tbl>
            <w:tblPr>
              <w:tblW w:w="9465" w:type="dxa"/>
              <w:tblLayout w:type="fixed"/>
              <w:tblLook w:val="04A0"/>
            </w:tblPr>
            <w:tblGrid>
              <w:gridCol w:w="6350"/>
              <w:gridCol w:w="623"/>
              <w:gridCol w:w="623"/>
              <w:gridCol w:w="623"/>
              <w:gridCol w:w="623"/>
              <w:gridCol w:w="623"/>
            </w:tblGrid>
            <w:tr w:rsidR="004C75E7" w:rsidTr="004C75E7">
              <w:tc>
                <w:tcPr>
                  <w:tcW w:w="5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C75E7" w:rsidRDefault="004C75E7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ИТОГО ОШИБОК: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75E7" w:rsidRDefault="004C75E7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75E7" w:rsidRDefault="004C75E7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75E7" w:rsidRDefault="004C75E7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C75E7" w:rsidRDefault="004C75E7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75E7" w:rsidRDefault="004C75E7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455473" w:rsidRPr="00925CC1" w:rsidRDefault="00455473" w:rsidP="00925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5473" w:rsidRPr="00455473" w:rsidRDefault="00455473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55473" w:rsidRPr="00455473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5473" w:rsidRPr="006A1CB2" w:rsidTr="008013B7">
        <w:tc>
          <w:tcPr>
            <w:tcW w:w="9464" w:type="dxa"/>
            <w:gridSpan w:val="12"/>
          </w:tcPr>
          <w:p w:rsidR="004C75E7" w:rsidRDefault="004C75E7" w:rsidP="008013B7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55473" w:rsidRPr="004C5962" w:rsidRDefault="00455473" w:rsidP="008013B7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C5962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455473" w:rsidRPr="006A1CB2" w:rsidTr="00801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E62295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455473" w:rsidRPr="00E62295" w:rsidRDefault="00455473" w:rsidP="008013B7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73" w:rsidRPr="00E62295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455473" w:rsidRPr="00E62295" w:rsidRDefault="00455473" w:rsidP="008013B7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73" w:rsidRPr="00E62295" w:rsidRDefault="00455473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73" w:rsidRPr="00E62295" w:rsidRDefault="00455473" w:rsidP="008013B7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455473" w:rsidRPr="006A1CB2" w:rsidTr="008013B7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73" w:rsidRPr="00E62295" w:rsidRDefault="00455473" w:rsidP="008013B7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-1,0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5-2,5 ошибок – «хорошо»; 3,0-3,5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>
              <w:rPr>
                <w:rFonts w:ascii="Times New Roman" w:hAnsi="Times New Roman"/>
                <w:sz w:val="21"/>
                <w:szCs w:val="21"/>
              </w:rPr>
              <w:t>ок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4,0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</w:t>
            </w:r>
            <w:r>
              <w:rPr>
                <w:rFonts w:ascii="Times New Roman" w:hAnsi="Times New Roman"/>
                <w:sz w:val="21"/>
                <w:szCs w:val="21"/>
              </w:rPr>
              <w:t>ки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455473" w:rsidRPr="006A1CB2" w:rsidTr="008013B7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455473" w:rsidRPr="00E62295" w:rsidRDefault="00455473" w:rsidP="008013B7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1518BD" w:rsidRDefault="001518BD"/>
    <w:sectPr w:rsidR="001518BD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A45"/>
    <w:rsid w:val="001518BD"/>
    <w:rsid w:val="003E76A8"/>
    <w:rsid w:val="00455473"/>
    <w:rsid w:val="004C75E7"/>
    <w:rsid w:val="00501E91"/>
    <w:rsid w:val="006633CE"/>
    <w:rsid w:val="00897A45"/>
    <w:rsid w:val="0092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ШтегманОА</dc:creator>
  <cp:keywords/>
  <dc:description/>
  <cp:lastModifiedBy>KAFEDRA</cp:lastModifiedBy>
  <cp:revision>7</cp:revision>
  <dcterms:created xsi:type="dcterms:W3CDTF">2015-05-26T08:31:00Z</dcterms:created>
  <dcterms:modified xsi:type="dcterms:W3CDTF">2016-01-24T11:48:00Z</dcterms:modified>
</cp:coreProperties>
</file>