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E" w:rsidRPr="00C330FC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 </w:t>
      </w:r>
      <w:r w:rsidR="00674944">
        <w:rPr>
          <w:rFonts w:ascii="Times New Roman" w:hAnsi="Times New Roman" w:cs="Times New Roman"/>
          <w:sz w:val="28"/>
        </w:rPr>
        <w:t>1</w:t>
      </w:r>
    </w:p>
    <w:p w:rsidR="00461B0E" w:rsidRPr="00C330FC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Перикард</w:t>
      </w:r>
      <w:r w:rsidRPr="00C330FC">
        <w:rPr>
          <w:rFonts w:ascii="Times New Roman" w:hAnsi="Times New Roman" w:cs="Times New Roman"/>
          <w:sz w:val="28"/>
        </w:rPr>
        <w:t xml:space="preserve">: топография, строение, </w:t>
      </w:r>
      <w:r>
        <w:rPr>
          <w:rFonts w:ascii="Times New Roman" w:hAnsi="Times New Roman" w:cs="Times New Roman"/>
          <w:sz w:val="28"/>
        </w:rPr>
        <w:t xml:space="preserve">кровоснабжение, </w:t>
      </w:r>
      <w:r w:rsidRPr="00C330FC">
        <w:rPr>
          <w:rFonts w:ascii="Times New Roman" w:hAnsi="Times New Roman" w:cs="Times New Roman"/>
          <w:sz w:val="28"/>
        </w:rPr>
        <w:t xml:space="preserve">венозный и </w:t>
      </w:r>
      <w:proofErr w:type="spellStart"/>
      <w:r w:rsidRPr="00C330FC">
        <w:rPr>
          <w:rFonts w:ascii="Times New Roman" w:hAnsi="Times New Roman" w:cs="Times New Roman"/>
          <w:sz w:val="28"/>
        </w:rPr>
        <w:t>лимфоотток</w:t>
      </w:r>
      <w:proofErr w:type="spellEnd"/>
      <w:r>
        <w:rPr>
          <w:rFonts w:ascii="Times New Roman" w:hAnsi="Times New Roman" w:cs="Times New Roman"/>
          <w:sz w:val="28"/>
        </w:rPr>
        <w:t>, иннервация</w:t>
      </w:r>
    </w:p>
    <w:p w:rsidR="00461B0E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 w:rsidRPr="00C330F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Верхняя полая</w:t>
      </w:r>
      <w:r w:rsidRPr="00C330FC">
        <w:rPr>
          <w:rFonts w:ascii="Times New Roman" w:hAnsi="Times New Roman" w:cs="Times New Roman"/>
          <w:sz w:val="28"/>
        </w:rPr>
        <w:t xml:space="preserve"> вена: формирование, притоки (нарисовать схему, подписать сосуды)</w:t>
      </w:r>
    </w:p>
    <w:p w:rsidR="00461B0E" w:rsidRDefault="00461B0E" w:rsidP="00461B0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Региональные лимфатические узлы грудной полости (изобразить схематично)</w:t>
      </w:r>
    </w:p>
    <w:p w:rsidR="0021177E" w:rsidRDefault="0021177E">
      <w:bookmarkStart w:id="0" w:name="_GoBack"/>
      <w:bookmarkEnd w:id="0"/>
    </w:p>
    <w:sectPr w:rsidR="0021177E" w:rsidSect="0021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E"/>
    <w:rsid w:val="0021177E"/>
    <w:rsid w:val="00461B0E"/>
    <w:rsid w:val="006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И. Орлова</cp:lastModifiedBy>
  <cp:revision>3</cp:revision>
  <dcterms:created xsi:type="dcterms:W3CDTF">2020-11-28T06:48:00Z</dcterms:created>
  <dcterms:modified xsi:type="dcterms:W3CDTF">2020-11-28T06:48:00Z</dcterms:modified>
</cp:coreProperties>
</file>