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98" w:rsidRPr="00920298" w:rsidRDefault="00920298" w:rsidP="00920298">
      <w:pPr>
        <w:ind w:right="-1192" w:firstLine="0"/>
        <w:rPr>
          <w:b/>
          <w:sz w:val="24"/>
          <w:szCs w:val="24"/>
        </w:rPr>
      </w:pPr>
      <w:r w:rsidRPr="00920298">
        <w:rPr>
          <w:b/>
          <w:sz w:val="24"/>
          <w:szCs w:val="24"/>
        </w:rPr>
        <w:t xml:space="preserve">Сестринское дело в </w:t>
      </w:r>
      <w:proofErr w:type="spellStart"/>
      <w:r w:rsidRPr="00920298">
        <w:rPr>
          <w:b/>
          <w:sz w:val="24"/>
          <w:szCs w:val="24"/>
        </w:rPr>
        <w:t>неонатолонгии</w:t>
      </w:r>
      <w:proofErr w:type="spellEnd"/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>Причина гипотермии у недоношенных новорожденных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низкое содержание бурого жира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высокое содержание бурого жира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увеличение теплопродукции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г) уменьшение теплоотдачи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>Смена кувеза и дезинфекция проводится: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а) каждый день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б) каждые 3 – 5 дней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в) раз в неделю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г) раз в месяц</w:t>
      </w:r>
    </w:p>
    <w:p w:rsidR="00920298" w:rsidRPr="00920298" w:rsidRDefault="00920298" w:rsidP="00920298">
      <w:pPr>
        <w:pStyle w:val="a"/>
        <w:numPr>
          <w:ilvl w:val="0"/>
          <w:numId w:val="2"/>
        </w:numPr>
        <w:spacing w:before="0" w:after="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t>Пушковые</w:t>
      </w:r>
      <w:proofErr w:type="spellEnd"/>
      <w:r w:rsidRPr="00920298">
        <w:rPr>
          <w:sz w:val="24"/>
          <w:szCs w:val="24"/>
        </w:rPr>
        <w:t xml:space="preserve"> волосы на теле новорожденного </w:t>
      </w:r>
      <w:proofErr w:type="gramStart"/>
      <w:r w:rsidRPr="00920298">
        <w:rPr>
          <w:sz w:val="24"/>
          <w:szCs w:val="24"/>
        </w:rPr>
        <w:t>—э</w:t>
      </w:r>
      <w:proofErr w:type="gramEnd"/>
      <w:r w:rsidRPr="00920298">
        <w:rPr>
          <w:sz w:val="24"/>
          <w:szCs w:val="24"/>
        </w:rPr>
        <w:t>то</w:t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лануго</w:t>
      </w:r>
      <w:proofErr w:type="spellEnd"/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</w:t>
      </w:r>
      <w:proofErr w:type="spellStart"/>
      <w:r w:rsidRPr="00920298">
        <w:rPr>
          <w:i w:val="0"/>
          <w:sz w:val="24"/>
          <w:szCs w:val="24"/>
        </w:rPr>
        <w:t>стридор</w:t>
      </w:r>
      <w:proofErr w:type="spellEnd"/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склередема</w:t>
      </w:r>
      <w:proofErr w:type="spellEnd"/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  <w:r w:rsidRPr="00920298">
        <w:rPr>
          <w:i w:val="0"/>
          <w:sz w:val="24"/>
          <w:szCs w:val="24"/>
        </w:rPr>
        <w:tab/>
      </w:r>
    </w:p>
    <w:p w:rsidR="00920298" w:rsidRPr="00920298" w:rsidRDefault="00920298" w:rsidP="00D70E91">
      <w:pPr>
        <w:pStyle w:val="a6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тризм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Признак функциональной зрелости </w:t>
      </w:r>
      <w:proofErr w:type="gramStart"/>
      <w:r w:rsidRPr="00920298">
        <w:rPr>
          <w:sz w:val="24"/>
          <w:szCs w:val="24"/>
        </w:rPr>
        <w:t>недоношенного</w:t>
      </w:r>
      <w:proofErr w:type="gram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слабый крик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отсутствие </w:t>
      </w:r>
      <w:proofErr w:type="spellStart"/>
      <w:r w:rsidRPr="00920298">
        <w:rPr>
          <w:i w:val="0"/>
          <w:sz w:val="24"/>
          <w:szCs w:val="24"/>
        </w:rPr>
        <w:t>исчерченности</w:t>
      </w:r>
      <w:proofErr w:type="spellEnd"/>
      <w:r w:rsidRPr="00920298">
        <w:rPr>
          <w:i w:val="0"/>
          <w:sz w:val="24"/>
          <w:szCs w:val="24"/>
        </w:rPr>
        <w:t xml:space="preserve"> стоп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гипорефлексия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непропорциональное телосложение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ind w:right="-1192"/>
        <w:rPr>
          <w:sz w:val="24"/>
          <w:szCs w:val="24"/>
        </w:rPr>
      </w:pPr>
      <w:r w:rsidRPr="00920298">
        <w:rPr>
          <w:sz w:val="24"/>
          <w:szCs w:val="24"/>
        </w:rPr>
        <w:t xml:space="preserve">.   Срок </w:t>
      </w:r>
      <w:proofErr w:type="spellStart"/>
      <w:r w:rsidRPr="00920298">
        <w:rPr>
          <w:sz w:val="24"/>
          <w:szCs w:val="24"/>
        </w:rPr>
        <w:t>гестации</w:t>
      </w:r>
      <w:proofErr w:type="spellEnd"/>
      <w:r w:rsidRPr="00920298">
        <w:rPr>
          <w:sz w:val="24"/>
          <w:szCs w:val="24"/>
        </w:rPr>
        <w:t xml:space="preserve"> отсчитывается </w:t>
      </w:r>
      <w:proofErr w:type="gramStart"/>
      <w:r w:rsidRPr="00920298">
        <w:rPr>
          <w:sz w:val="24"/>
          <w:szCs w:val="24"/>
        </w:rPr>
        <w:t>с</w:t>
      </w:r>
      <w:proofErr w:type="gramEnd"/>
      <w:r w:rsidRPr="00920298">
        <w:rPr>
          <w:sz w:val="24"/>
          <w:szCs w:val="24"/>
        </w:rPr>
        <w:t>: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а) первого дня последнего менструального цикла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б) последнего дня последнего менструального цикла</w:t>
      </w:r>
    </w:p>
    <w:p w:rsidR="00920298" w:rsidRPr="00D70E91" w:rsidRDefault="00920298" w:rsidP="00D70E91">
      <w:pPr>
        <w:ind w:left="360" w:right="-1192" w:firstLine="0"/>
        <w:rPr>
          <w:sz w:val="24"/>
          <w:szCs w:val="24"/>
        </w:rPr>
      </w:pPr>
      <w:r w:rsidRPr="00D70E91">
        <w:rPr>
          <w:sz w:val="24"/>
          <w:szCs w:val="24"/>
        </w:rPr>
        <w:t>в) середины последнего менструального цикла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Критерий перевода недоношенного новорожденного с зондового кормления на кормление из бутылочки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появление сосательного рефлекса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прибавка массы тела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увеличение комочков </w:t>
      </w:r>
      <w:proofErr w:type="spellStart"/>
      <w:r w:rsidRPr="00920298">
        <w:rPr>
          <w:i w:val="0"/>
          <w:sz w:val="24"/>
          <w:szCs w:val="24"/>
        </w:rPr>
        <w:t>Биша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исчезновение физиологической диспепсии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Первый этап реанимации при асфиксии новорожденного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искусственная вентиляция легких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закрытый массаж сердца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коррекция метаболических расстройств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восстановление проходимости дыхательных путей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Второй этап реанимации при асфиксии новорожденного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восстановление проходимости дыхательных путей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восстановление внешнего дыхания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коррекция гемодинамических расстройств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коррекция метаболических расстройств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Основная причина родовой травмы ЦНС у детей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гипоксия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гиперкапния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гипопротеинемия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гипергликемия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 Непосредственно к возникновению родовой травмы у детей приводит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несоответствие размеров головки плода и таза матери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хромосомное нарушение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нарушение белкового обмена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гипергликемия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lastRenderedPageBreak/>
        <w:t>Кефалогематома</w:t>
      </w:r>
      <w:proofErr w:type="spellEnd"/>
      <w:r w:rsidRPr="00920298">
        <w:rPr>
          <w:sz w:val="24"/>
          <w:szCs w:val="24"/>
        </w:rPr>
        <w:t xml:space="preserve"> — это кровоизлияние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в мягкие ткани головы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над твердой мозговой оболочкой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под твердой мозговой оболочкой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под надкостницу</w:t>
      </w:r>
    </w:p>
    <w:p w:rsidR="00920298" w:rsidRPr="00920298" w:rsidRDefault="00920298" w:rsidP="00920298">
      <w:pPr>
        <w:pStyle w:val="a4"/>
        <w:spacing w:before="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К очаговым признакам поражения ЦНС у новорожденного относится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рефлекс Моро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б) симптом </w:t>
      </w:r>
      <w:proofErr w:type="spellStart"/>
      <w:r w:rsidRPr="00920298">
        <w:rPr>
          <w:i w:val="0"/>
          <w:sz w:val="24"/>
          <w:szCs w:val="24"/>
        </w:rPr>
        <w:t>Бабинского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симптом </w:t>
      </w:r>
      <w:proofErr w:type="spellStart"/>
      <w:r w:rsidRPr="00920298">
        <w:rPr>
          <w:i w:val="0"/>
          <w:sz w:val="24"/>
          <w:szCs w:val="24"/>
        </w:rPr>
        <w:t>Кернига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г) симптом </w:t>
      </w:r>
      <w:proofErr w:type="spellStart"/>
      <w:r w:rsidRPr="00920298">
        <w:rPr>
          <w:i w:val="0"/>
          <w:sz w:val="24"/>
          <w:szCs w:val="24"/>
        </w:rPr>
        <w:t>Грефе</w:t>
      </w:r>
      <w:proofErr w:type="spellEnd"/>
    </w:p>
    <w:p w:rsidR="00D70E91" w:rsidRPr="00D70E91" w:rsidRDefault="00D70E91" w:rsidP="00920298">
      <w:pPr>
        <w:pStyle w:val="a7"/>
        <w:numPr>
          <w:ilvl w:val="0"/>
          <w:numId w:val="2"/>
        </w:numPr>
        <w:rPr>
          <w:sz w:val="24"/>
          <w:szCs w:val="24"/>
        </w:rPr>
      </w:pPr>
      <w:r w:rsidRPr="00D70E91">
        <w:rPr>
          <w:sz w:val="24"/>
        </w:rPr>
        <w:t xml:space="preserve">  Грозным осложнением синдрома срыгивания и рвоты является: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а) метеоризм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б) перитонит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в) аспирация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г) аритмия</w:t>
      </w:r>
      <w:r w:rsidRPr="00D70E91">
        <w:rPr>
          <w:sz w:val="24"/>
          <w:szCs w:val="24"/>
        </w:rPr>
        <w:tab/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частая причина гемолитической болезни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гипоксия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гиперкапния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внутриутробное инфицирование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резус-конфликт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При гемолитической болезни новорожденных токсическое действие на организм оказывает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фенилалонин</w:t>
      </w:r>
      <w:proofErr w:type="spellEnd"/>
      <w:r w:rsidRPr="00920298">
        <w:rPr>
          <w:i w:val="0"/>
          <w:sz w:val="24"/>
          <w:szCs w:val="24"/>
        </w:rPr>
        <w:t xml:space="preserve"> 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билирубин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глюкоза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холестерин</w:t>
      </w:r>
    </w:p>
    <w:p w:rsidR="00920298" w:rsidRPr="00920298" w:rsidRDefault="00920298" w:rsidP="00920298">
      <w:pPr>
        <w:pStyle w:val="a4"/>
        <w:spacing w:before="0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Специфическое осложнение ГБН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отит 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пневмония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сепсис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г) </w:t>
      </w:r>
      <w:proofErr w:type="spellStart"/>
      <w:r w:rsidRPr="00920298">
        <w:rPr>
          <w:i w:val="0"/>
          <w:sz w:val="24"/>
          <w:szCs w:val="24"/>
        </w:rPr>
        <w:t>билирубиновая</w:t>
      </w:r>
      <w:proofErr w:type="spellEnd"/>
      <w:r w:rsidRPr="00920298">
        <w:rPr>
          <w:i w:val="0"/>
          <w:sz w:val="24"/>
          <w:szCs w:val="24"/>
        </w:rPr>
        <w:t xml:space="preserve"> энцефалопатия</w:t>
      </w:r>
    </w:p>
    <w:p w:rsidR="00920298" w:rsidRPr="00920298" w:rsidRDefault="00920298" w:rsidP="00920298">
      <w:pPr>
        <w:pStyle w:val="a7"/>
        <w:numPr>
          <w:ilvl w:val="0"/>
          <w:numId w:val="2"/>
        </w:numPr>
        <w:rPr>
          <w:sz w:val="24"/>
          <w:szCs w:val="24"/>
        </w:rPr>
      </w:pPr>
      <w:r w:rsidRPr="00920298">
        <w:rPr>
          <w:sz w:val="24"/>
          <w:szCs w:val="24"/>
        </w:rPr>
        <w:t>Симптомы гемолитической болезни новорожденных: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 xml:space="preserve">а) </w:t>
      </w:r>
      <w:proofErr w:type="spellStart"/>
      <w:r w:rsidRPr="00D70E91">
        <w:rPr>
          <w:sz w:val="24"/>
          <w:szCs w:val="24"/>
        </w:rPr>
        <w:t>ахоличный</w:t>
      </w:r>
      <w:proofErr w:type="spellEnd"/>
      <w:r w:rsidRPr="00D70E91">
        <w:rPr>
          <w:sz w:val="24"/>
          <w:szCs w:val="24"/>
        </w:rPr>
        <w:t xml:space="preserve"> стул</w:t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  <w:r w:rsidRPr="00D70E91">
        <w:rPr>
          <w:sz w:val="24"/>
          <w:szCs w:val="24"/>
        </w:rPr>
        <w:tab/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>б) появление желтухи на третий день</w:t>
      </w:r>
    </w:p>
    <w:p w:rsidR="00920298" w:rsidRPr="00D70E91" w:rsidRDefault="00920298" w:rsidP="00D70E91">
      <w:pPr>
        <w:ind w:left="360" w:firstLine="0"/>
        <w:rPr>
          <w:sz w:val="24"/>
          <w:szCs w:val="24"/>
        </w:rPr>
      </w:pPr>
      <w:r w:rsidRPr="00D70E91">
        <w:rPr>
          <w:sz w:val="24"/>
          <w:szCs w:val="24"/>
        </w:rPr>
        <w:t xml:space="preserve">в) появление желтухи </w:t>
      </w:r>
      <w:proofErr w:type="gramStart"/>
      <w:r w:rsidRPr="00D70E91">
        <w:rPr>
          <w:sz w:val="24"/>
          <w:szCs w:val="24"/>
        </w:rPr>
        <w:t>в первые</w:t>
      </w:r>
      <w:proofErr w:type="gramEnd"/>
      <w:r w:rsidRPr="00D70E91">
        <w:rPr>
          <w:sz w:val="24"/>
          <w:szCs w:val="24"/>
        </w:rPr>
        <w:t xml:space="preserve"> сутки, билирубинемия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proofErr w:type="spellStart"/>
      <w:r w:rsidRPr="00920298">
        <w:rPr>
          <w:sz w:val="24"/>
          <w:szCs w:val="24"/>
        </w:rPr>
        <w:t>Генерализованная</w:t>
      </w:r>
      <w:proofErr w:type="spellEnd"/>
      <w:r w:rsidRPr="00920298">
        <w:rPr>
          <w:sz w:val="24"/>
          <w:szCs w:val="24"/>
        </w:rPr>
        <w:t xml:space="preserve"> форма гнойно-септических заболеваний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везикулопустулез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парапроктит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сепсис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омфалит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Наиболее частая причина сепсиса у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потница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пузырчатка новорожденных</w:t>
      </w:r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в) </w:t>
      </w:r>
      <w:proofErr w:type="spellStart"/>
      <w:r w:rsidRPr="00920298">
        <w:rPr>
          <w:i w:val="0"/>
          <w:sz w:val="24"/>
          <w:szCs w:val="24"/>
        </w:rPr>
        <w:t>гемангиома</w:t>
      </w:r>
      <w:proofErr w:type="spellEnd"/>
    </w:p>
    <w:p w:rsidR="00920298" w:rsidRPr="00920298" w:rsidRDefault="00920298" w:rsidP="00D70E91">
      <w:pPr>
        <w:pStyle w:val="a5"/>
        <w:ind w:left="360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аллергический дерматит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Воспаление пупочной ранки новорожденного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 xml:space="preserve">а) </w:t>
      </w:r>
      <w:proofErr w:type="spellStart"/>
      <w:r w:rsidRPr="00920298">
        <w:rPr>
          <w:i w:val="0"/>
          <w:sz w:val="24"/>
          <w:szCs w:val="24"/>
        </w:rPr>
        <w:t>гемангиома</w:t>
      </w:r>
      <w:proofErr w:type="spellEnd"/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дерматит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потница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омфалит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Обработка пустул у новорожденных проводится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lastRenderedPageBreak/>
        <w:t>а) 1%  бриллиантового зеленого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4%  перманганата калия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5%  перекиси водорода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10% хлорида натрия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Пупочную ранку новорожденного при появлении гнойного отделяемого обрабатывают раствором: 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0,9% хлорида натрия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3% перекиси водорода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0,5% хлорамина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5% йода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 xml:space="preserve">Наиболее частые входные ворота при </w:t>
      </w:r>
      <w:proofErr w:type="spellStart"/>
      <w:r w:rsidRPr="00920298">
        <w:rPr>
          <w:sz w:val="24"/>
          <w:szCs w:val="24"/>
        </w:rPr>
        <w:t>неонатальном</w:t>
      </w:r>
      <w:proofErr w:type="spellEnd"/>
      <w:r w:rsidRPr="00920298">
        <w:rPr>
          <w:sz w:val="24"/>
          <w:szCs w:val="24"/>
        </w:rPr>
        <w:t xml:space="preserve"> сепсисе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носоглотка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конъюнктива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пищеварительный тракт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пупочная ранка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Инфекционное заболевание кожи новорожденного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потница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пузырчатка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опрелости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эритема</w:t>
      </w:r>
    </w:p>
    <w:p w:rsidR="00920298" w:rsidRPr="00920298" w:rsidRDefault="00920298" w:rsidP="00920298">
      <w:pPr>
        <w:pStyle w:val="a4"/>
        <w:ind w:left="644" w:hanging="360"/>
        <w:rPr>
          <w:sz w:val="24"/>
          <w:szCs w:val="24"/>
        </w:rPr>
      </w:pPr>
      <w:r w:rsidRPr="00920298">
        <w:rPr>
          <w:sz w:val="24"/>
          <w:szCs w:val="24"/>
        </w:rPr>
        <w:t>Для лечения и ухода при мокнущих опрелостях рекомендуют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а) обработка 2% раствором йода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б) примочки с 0,5-1% раствором резорцина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в) 2% раствором бриллиантового зеленого</w:t>
      </w:r>
    </w:p>
    <w:p w:rsidR="00920298" w:rsidRPr="00920298" w:rsidRDefault="00920298" w:rsidP="00D70E91">
      <w:pPr>
        <w:pStyle w:val="a5"/>
        <w:ind w:left="284" w:firstLine="0"/>
        <w:rPr>
          <w:i w:val="0"/>
          <w:sz w:val="24"/>
          <w:szCs w:val="24"/>
        </w:rPr>
      </w:pPr>
      <w:r w:rsidRPr="00920298">
        <w:rPr>
          <w:i w:val="0"/>
          <w:sz w:val="24"/>
          <w:szCs w:val="24"/>
        </w:rPr>
        <w:t>г) 5% раствор калий марганец О</w:t>
      </w:r>
      <w:proofErr w:type="gramStart"/>
      <w:r w:rsidRPr="00D70E91">
        <w:rPr>
          <w:i w:val="0"/>
          <w:sz w:val="24"/>
          <w:szCs w:val="24"/>
          <w:vertAlign w:val="subscript"/>
        </w:rPr>
        <w:t>4</w:t>
      </w:r>
      <w:proofErr w:type="gramEnd"/>
    </w:p>
    <w:p w:rsidR="00726FD5" w:rsidRPr="00920298" w:rsidRDefault="00726FD5" w:rsidP="00D70E91">
      <w:pPr>
        <w:ind w:left="397" w:firstLine="0"/>
        <w:rPr>
          <w:sz w:val="24"/>
          <w:szCs w:val="24"/>
        </w:rPr>
      </w:pPr>
    </w:p>
    <w:sectPr w:rsidR="00726FD5" w:rsidRPr="00920298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B80F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854E08"/>
    <w:multiLevelType w:val="hybridMultilevel"/>
    <w:tmpl w:val="915AC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0298"/>
    <w:rsid w:val="004A52E7"/>
    <w:rsid w:val="005B3448"/>
    <w:rsid w:val="00726FD5"/>
    <w:rsid w:val="007461C5"/>
    <w:rsid w:val="00920298"/>
    <w:rsid w:val="00D70E91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029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920298"/>
    <w:pPr>
      <w:numPr>
        <w:numId w:val="1"/>
      </w:numPr>
      <w:spacing w:before="120" w:after="60"/>
      <w:ind w:left="357" w:hanging="357"/>
    </w:pPr>
  </w:style>
  <w:style w:type="paragraph" w:customStyle="1" w:styleId="a4">
    <w:name w:val="ВОПРОС"/>
    <w:basedOn w:val="a0"/>
    <w:rsid w:val="00920298"/>
    <w:pPr>
      <w:numPr>
        <w:numId w:val="2"/>
      </w:numPr>
      <w:spacing w:before="40"/>
      <w:ind w:left="397" w:hanging="397"/>
    </w:pPr>
  </w:style>
  <w:style w:type="paragraph" w:customStyle="1" w:styleId="a5">
    <w:name w:val="ОТВЕТ"/>
    <w:basedOn w:val="a0"/>
    <w:rsid w:val="00920298"/>
    <w:pPr>
      <w:ind w:left="595" w:hanging="198"/>
    </w:pPr>
    <w:rPr>
      <w:i/>
    </w:rPr>
  </w:style>
  <w:style w:type="paragraph" w:customStyle="1" w:styleId="a6">
    <w:name w:val="Ответ"/>
    <w:basedOn w:val="a0"/>
    <w:rsid w:val="00920298"/>
    <w:pPr>
      <w:tabs>
        <w:tab w:val="left" w:pos="357"/>
      </w:tabs>
      <w:ind w:left="567" w:hanging="170"/>
      <w:jc w:val="left"/>
    </w:pPr>
    <w:rPr>
      <w:i/>
    </w:rPr>
  </w:style>
  <w:style w:type="paragraph" w:styleId="a7">
    <w:name w:val="List Paragraph"/>
    <w:basedOn w:val="a0"/>
    <w:uiPriority w:val="34"/>
    <w:qFormat/>
    <w:rsid w:val="009202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2020-05-02T06:30:00Z</dcterms:created>
  <dcterms:modified xsi:type="dcterms:W3CDTF">2020-05-02T10:46:00Z</dcterms:modified>
</cp:coreProperties>
</file>