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3C" w:rsidRPr="0096209A" w:rsidRDefault="005D043C" w:rsidP="005D04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Лекция №</w:t>
      </w:r>
      <w:r w:rsidRPr="0096209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96209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Тема:  Учение  об инфекции.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5D043C" w:rsidRPr="0096209A" w:rsidRDefault="005D043C" w:rsidP="005D0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Терминология, условия развития эпидемического процесса, виды, механизмы передачи инфекции. Динамика инфекционного процесса. </w:t>
      </w:r>
    </w:p>
    <w:p w:rsidR="005D043C" w:rsidRPr="0096209A" w:rsidRDefault="005D043C" w:rsidP="005D04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Токсигенность, вирулентность, факторы патогенности.</w:t>
      </w:r>
      <w:r w:rsidRPr="00962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43C" w:rsidRPr="0096209A" w:rsidRDefault="005D043C" w:rsidP="005D0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Проведение биологического метода  исследования.</w:t>
      </w:r>
    </w:p>
    <w:p w:rsidR="005D043C" w:rsidRPr="0096209A" w:rsidRDefault="005D043C" w:rsidP="005D0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Ознакомление с видами лабораторных животных и работой с ними.</w:t>
      </w:r>
    </w:p>
    <w:p w:rsidR="005D043C" w:rsidRPr="0096209A" w:rsidRDefault="005D043C" w:rsidP="005D04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43C" w:rsidRPr="0096209A" w:rsidRDefault="005D043C" w:rsidP="005D043C">
      <w:pPr>
        <w:shd w:val="clear" w:color="auto" w:fill="FFFFFF"/>
        <w:spacing w:after="0" w:line="240" w:lineRule="auto"/>
        <w:ind w:left="7" w:right="2" w:firstLine="31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Инфекция или инфекционный процесс (от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лат.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infectio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— заражать, загрязнять) — это совокупность явлений, возникающих и развивающихся в макроорганиз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 при внедрении и размножении в нем болезнетворных микроорганизмов.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Проявления инфекции разнообразны, что зависит </w:t>
      </w:r>
      <w:r w:rsidRPr="0096209A">
        <w:rPr>
          <w:rFonts w:ascii="Times New Roman" w:hAnsi="Times New Roman" w:cs="Times New Roman"/>
          <w:color w:val="000000"/>
          <w:spacing w:val="23"/>
          <w:sz w:val="24"/>
          <w:szCs w:val="24"/>
        </w:rPr>
        <w:t>от свойств микроорганизма, состояния макроор</w:t>
      </w:r>
      <w:r w:rsidRPr="0096209A">
        <w:rPr>
          <w:rFonts w:ascii="Times New Roman" w:hAnsi="Times New Roman" w:cs="Times New Roman"/>
          <w:color w:val="000000"/>
          <w:spacing w:val="26"/>
          <w:sz w:val="24"/>
          <w:szCs w:val="24"/>
        </w:rPr>
        <w:t>ганизма и  условий  окружающей  среды.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0" w:right="7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Крайней степенью выраженности инфекционного про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0"/>
          <w:sz w:val="24"/>
          <w:szCs w:val="24"/>
        </w:rPr>
        <w:t>цесса является инфекционная  болезнь.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5" w:right="5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Инфекционные болезни были известны давно. Народы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глубокой древности не могли иметь правильного представ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ления о причинах возникновения этих заболеваний и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считали их «карой божьей». Однако еще Гиппократ, а в </w:t>
      </w:r>
      <w:r w:rsidRPr="0096209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val="en-US"/>
        </w:rPr>
        <w:t>XVI</w:t>
      </w:r>
      <w:r w:rsidRPr="0096209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веке Д, Фракасторо и другие уже высказали предпо</w:t>
      </w:r>
      <w:r w:rsidRPr="0096209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softHyphen/>
        <w:t xml:space="preserve">ложение о том, что заразные болезни связаны с какими-то </w:t>
      </w:r>
      <w:r w:rsidRPr="0096209A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существами, передающимися от больных здоровым.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199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В середине </w:t>
      </w:r>
      <w:r w:rsidRPr="0096209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XIX</w:t>
      </w:r>
      <w:r w:rsidRPr="0096209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века Л. Пастер, Р. Кох, И. И. Мечни</w:t>
      </w:r>
      <w:r w:rsidRPr="0096209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ков, Д. И. Ивановский и другие ученые установили, что </w:t>
      </w:r>
      <w:r w:rsidRPr="0096209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возбудителями инфекционных болезней являются микро</w:t>
      </w:r>
      <w:r w:rsidRPr="0096209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организмы.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180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Взаимоотношения между микроорганизмами и макро</w:t>
      </w:r>
      <w:r w:rsidRPr="0096209A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организмом представляют собой симбиоз, который ха</w:t>
      </w:r>
      <w:r w:rsidRPr="0096209A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рактеризуется следующими формами: мутуализмом, ком</w:t>
      </w:r>
      <w:r w:rsidRPr="0096209A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менсализмом и паразитизмом.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154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 xml:space="preserve">Мутуализм (от лат. </w:t>
      </w:r>
      <w:r w:rsidRPr="0096209A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  <w:lang w:val="en-US"/>
        </w:rPr>
        <w:t>mutous</w:t>
      </w:r>
      <w:r w:rsidRPr="0096209A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 xml:space="preserve"> — взаимный)—это сожи</w:t>
      </w:r>
      <w:r w:rsidRPr="0096209A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w w:val="102"/>
          <w:sz w:val="24"/>
          <w:szCs w:val="24"/>
        </w:rPr>
        <w:t xml:space="preserve">тельство, выгодное для обоих сожителей. Например, </w:t>
      </w:r>
      <w:r w:rsidRPr="0096209A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молочно-кислые бактерии живут за счет макроорганизма и </w:t>
      </w:r>
      <w:r w:rsidRPr="0096209A">
        <w:rPr>
          <w:rFonts w:ascii="Times New Roman" w:hAnsi="Times New Roman" w:cs="Times New Roman"/>
          <w:iCs/>
          <w:color w:val="000000"/>
          <w:spacing w:val="-3"/>
          <w:w w:val="102"/>
          <w:sz w:val="24"/>
          <w:szCs w:val="24"/>
        </w:rPr>
        <w:t xml:space="preserve">являются </w:t>
      </w:r>
      <w:r w:rsidRPr="0096209A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антагонистами гнилостной микрофлоры кишеч</w:t>
      </w:r>
      <w:r w:rsidRPr="0096209A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ника человека.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103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8"/>
          <w:w w:val="102"/>
          <w:sz w:val="24"/>
          <w:szCs w:val="24"/>
        </w:rPr>
        <w:t xml:space="preserve">Комменсализм (от франц. </w:t>
      </w:r>
      <w:r w:rsidRPr="0096209A">
        <w:rPr>
          <w:rFonts w:ascii="Times New Roman" w:hAnsi="Times New Roman" w:cs="Times New Roman"/>
          <w:color w:val="000000"/>
          <w:spacing w:val="8"/>
          <w:w w:val="102"/>
          <w:sz w:val="24"/>
          <w:szCs w:val="24"/>
          <w:lang w:val="en-US"/>
        </w:rPr>
        <w:t>commensal</w:t>
      </w:r>
      <w:r w:rsidRPr="0096209A">
        <w:rPr>
          <w:rFonts w:ascii="Times New Roman" w:hAnsi="Times New Roman" w:cs="Times New Roman"/>
          <w:color w:val="000000"/>
          <w:spacing w:val="8"/>
          <w:w w:val="102"/>
          <w:sz w:val="24"/>
          <w:szCs w:val="24"/>
        </w:rPr>
        <w:t xml:space="preserve"> — сожитель, </w:t>
      </w:r>
      <w:r w:rsidRPr="0096209A">
        <w:rPr>
          <w:rFonts w:ascii="Times New Roman" w:hAnsi="Times New Roman" w:cs="Times New Roman"/>
          <w:color w:val="000000"/>
          <w:spacing w:val="5"/>
          <w:w w:val="102"/>
          <w:sz w:val="24"/>
          <w:szCs w:val="24"/>
        </w:rPr>
        <w:t xml:space="preserve">сотрапезник) — это форма сожительства, при которой </w:t>
      </w:r>
      <w:r w:rsidRPr="0096209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один сожитель (микроорганизм) живет за счет хозяина </w:t>
      </w:r>
      <w:r w:rsidRPr="0096209A">
        <w:rPr>
          <w:rFonts w:ascii="Times New Roman" w:hAnsi="Times New Roman" w:cs="Times New Roman"/>
          <w:color w:val="000000"/>
          <w:spacing w:val="8"/>
          <w:w w:val="102"/>
          <w:sz w:val="24"/>
          <w:szCs w:val="24"/>
        </w:rPr>
        <w:t>(микроорганизм), не принося ему вреда. К микробам-</w:t>
      </w:r>
      <w:r w:rsidRPr="0096209A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комменсалам относятся представители нормальной микро</w:t>
      </w:r>
      <w:r w:rsidRPr="0096209A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флоры организма, например неболезнетворные стафило</w:t>
      </w:r>
      <w:r w:rsidRPr="0096209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softHyphen/>
        <w:t>кокки, кишечные палочки и др. Однако, когда макроорга</w:t>
      </w:r>
      <w:r w:rsidRPr="0096209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softHyphen/>
        <w:t>низм попадает в неблагоприятные условия либо когда эти микроорганизмы из места своего естественного обитания попадают в другие органы, они могут вызывать заболева</w:t>
      </w:r>
      <w:r w:rsidRPr="0096209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ния.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41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1"/>
          <w:w w:val="102"/>
          <w:sz w:val="24"/>
          <w:szCs w:val="24"/>
        </w:rPr>
        <w:t xml:space="preserve">Паразитизм (от греч. </w:t>
      </w:r>
      <w:r w:rsidRPr="0096209A">
        <w:rPr>
          <w:rFonts w:ascii="Times New Roman" w:hAnsi="Times New Roman" w:cs="Times New Roman"/>
          <w:color w:val="000000"/>
          <w:spacing w:val="11"/>
          <w:w w:val="102"/>
          <w:sz w:val="24"/>
          <w:szCs w:val="24"/>
          <w:lang w:val="en-US"/>
        </w:rPr>
        <w:t>parasitos</w:t>
      </w:r>
      <w:r w:rsidRPr="0096209A">
        <w:rPr>
          <w:rFonts w:ascii="Times New Roman" w:hAnsi="Times New Roman" w:cs="Times New Roman"/>
          <w:color w:val="000000"/>
          <w:spacing w:val="11"/>
          <w:w w:val="102"/>
          <w:sz w:val="24"/>
          <w:szCs w:val="24"/>
        </w:rPr>
        <w:t>—нахлебник) харак</w:t>
      </w:r>
      <w:r w:rsidRPr="0096209A">
        <w:rPr>
          <w:rFonts w:ascii="Times New Roman" w:hAnsi="Times New Roman" w:cs="Times New Roman"/>
          <w:color w:val="000000"/>
          <w:spacing w:val="11"/>
          <w:w w:val="10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теризует взаимоотношения, когда один организм (паразит) </w:t>
      </w:r>
      <w:r w:rsidRPr="0096209A">
        <w:rPr>
          <w:rFonts w:ascii="Times New Roman" w:hAnsi="Times New Roman" w:cs="Times New Roman"/>
          <w:color w:val="000000"/>
          <w:spacing w:val="11"/>
          <w:w w:val="102"/>
          <w:sz w:val="24"/>
          <w:szCs w:val="24"/>
        </w:rPr>
        <w:t xml:space="preserve">живет за счет другого (хозяина) и наносит ему вред. </w:t>
      </w:r>
      <w:r w:rsidRPr="0096209A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Переход микроорганизмов от сапрофитизма к парази</w:t>
      </w:r>
      <w:r w:rsidRPr="0096209A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тизму сопровождался изменением ряда их свойств. Осно</w:t>
      </w:r>
      <w:r w:rsidRPr="0096209A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вой  таких  изменений  явилась  постоянная  изменчивость </w:t>
      </w:r>
      <w:r w:rsidRPr="0096209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микроорганизмов с последующим естественным отбором тех форм, которые более приспособлены к новым услови</w:t>
      </w:r>
      <w:r w:rsidRPr="0096209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ям   жизни.   Вначале   развились   паразиты,   которые   не </w:t>
      </w:r>
      <w:r w:rsidRPr="0096209A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полностью утратили способность к самостоятельному </w:t>
      </w:r>
      <w:r w:rsidRPr="0096209A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 xml:space="preserve">существованию в окружающей среде  (факультативные). </w:t>
      </w:r>
      <w:r w:rsidRPr="0096209A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Затем   появились  обязательные   (облигатные)  паразиты, </w:t>
      </w:r>
      <w:r w:rsidRPr="0096209A">
        <w:rPr>
          <w:rFonts w:ascii="Times New Roman" w:hAnsi="Times New Roman" w:cs="Times New Roman"/>
          <w:color w:val="000000"/>
          <w:spacing w:val="4"/>
          <w:w w:val="102"/>
          <w:sz w:val="24"/>
          <w:szCs w:val="24"/>
        </w:rPr>
        <w:t>размножающиеся только в организме своего хозяина.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5" w:firstLine="240"/>
        <w:rPr>
          <w:rFonts w:ascii="Times New Roman" w:hAnsi="Times New Roman" w:cs="Times New Roman"/>
          <w:color w:val="000000"/>
          <w:spacing w:val="27"/>
          <w:w w:val="102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Эволюционный характер формирования паразитизма у </w:t>
      </w:r>
      <w:r w:rsidRPr="0096209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микроорганизмов проявляется и в том, что некоторые их </w:t>
      </w:r>
      <w:r w:rsidRPr="0096209A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виды приобрели способность жить и размножаться только </w:t>
      </w:r>
      <w:r w:rsidRPr="0096209A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в организме определенного вида. Например, возбудители </w:t>
      </w:r>
      <w:r w:rsidRPr="0096209A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брюшного тифа, гонореи паразитируют только в орга</w:t>
      </w:r>
      <w:r w:rsidRPr="0096209A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7"/>
          <w:w w:val="102"/>
          <w:sz w:val="24"/>
          <w:szCs w:val="24"/>
        </w:rPr>
        <w:t>низме человека.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lastRenderedPageBreak/>
        <w:t>В дальнейшем, дифференцируясь, микроорганизмы приспособились к определенным органам и тканям.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336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Например, пневмококки в основном поражают слизистые 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оболочки дыхательных путей, гонококки —слизистую 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оболочку половых органов, возбудители брюшного тифа и </w:t>
      </w: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дизентерии — слизистую оболочку кишечника и т.д.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319" w:firstLine="240"/>
        <w:rPr>
          <w:rFonts w:ascii="Times New Roman" w:hAnsi="Times New Roman" w:cs="Times New Roman"/>
          <w:b/>
          <w:color w:val="000000"/>
          <w:spacing w:val="-2"/>
          <w:w w:val="111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-2"/>
          <w:w w:val="111"/>
          <w:sz w:val="24"/>
          <w:szCs w:val="24"/>
        </w:rPr>
        <w:t xml:space="preserve">Патогенность и вирулентность 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319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Способность микроорганизмов вызывать патологиче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ские процессы в макроорганизме, т. е. заболевания, назы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вается пат</w:t>
      </w:r>
      <w:r w:rsidRPr="0096209A">
        <w:rPr>
          <w:rFonts w:ascii="Times New Roman" w:hAnsi="Times New Roman" w:cs="Times New Roman"/>
          <w:color w:val="000000"/>
          <w:spacing w:val="45"/>
          <w:w w:val="111"/>
          <w:sz w:val="24"/>
          <w:szCs w:val="24"/>
        </w:rPr>
        <w:t>огенн</w:t>
      </w:r>
      <w:r w:rsidRPr="0096209A">
        <w:rPr>
          <w:rFonts w:ascii="Times New Roman" w:hAnsi="Times New Roman" w:cs="Times New Roman"/>
          <w:color w:val="000000"/>
          <w:spacing w:val="44"/>
          <w:w w:val="111"/>
          <w:sz w:val="24"/>
          <w:szCs w:val="24"/>
        </w:rPr>
        <w:t>остью</w:t>
      </w: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 xml:space="preserve"> (от лат. </w:t>
      </w: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  <w:lang w:val="en-US"/>
        </w:rPr>
        <w:t>pathos</w:t>
      </w: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 xml:space="preserve"> —страдание, 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  <w:lang w:val="en-US"/>
        </w:rPr>
        <w:t>genos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 — рождение). Микроорганизмы, обладающие этой </w:t>
      </w:r>
      <w:r w:rsidRPr="0096209A">
        <w:rPr>
          <w:rFonts w:ascii="Times New Roman" w:hAnsi="Times New Roman" w:cs="Times New Roman"/>
          <w:color w:val="000000"/>
          <w:spacing w:val="12"/>
          <w:w w:val="111"/>
          <w:sz w:val="24"/>
          <w:szCs w:val="24"/>
        </w:rPr>
        <w:t>способностью, называются патогенными. Патоген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 xml:space="preserve">ность это генетически обусловленный вид о вой признак. 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>Для большинства патогенных микроорганизмов характер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на специфичность — способность данного вида микро</w:t>
      </w: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>бов вызывать определенное заболевание. Например, холе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 xml:space="preserve">ру вызывает холерный вибрион, гонорею — гонококк и </w:t>
      </w:r>
      <w:r w:rsidRPr="0096209A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t>т. д.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322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Разные штаммы одного и того же вида могут обладать </w:t>
      </w:r>
      <w:r w:rsidRPr="0096209A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 xml:space="preserve">различным по патогенности действием. Степень или мера </w:t>
      </w:r>
      <w:r w:rsidRPr="0096209A">
        <w:rPr>
          <w:rFonts w:ascii="Times New Roman" w:hAnsi="Times New Roman" w:cs="Times New Roman"/>
          <w:color w:val="000000"/>
          <w:spacing w:val="13"/>
          <w:w w:val="111"/>
          <w:sz w:val="24"/>
          <w:szCs w:val="24"/>
        </w:rPr>
        <w:t>патогенности называется вирулентностью.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Вирулентность, как и всякое свойство микроорганизма, 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может изменяться. Эти изменения носят либо фенотипи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ческий характер, либо являются результатом нарушений в 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геноме клетки — тогда они передаются по наследству. </w:t>
      </w: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 xml:space="preserve">Фенотипические изменения, ведущие к ослаблению 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вирулентности, возникают тогда, когда микроорганизмы 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попадают в неблагоприятные условия, например при воз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действии на них различных физических и химических факторов. Эти изменения восстанавливаются, вирулент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ность снова повышается при попадании микробов в благо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приятные условия существования. Стабильное снижение 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вирулентности можно получить при длительном действии </w:t>
      </w:r>
      <w:r w:rsidRPr="0096209A">
        <w:rPr>
          <w:rFonts w:ascii="Times New Roman" w:hAnsi="Times New Roman" w:cs="Times New Roman"/>
          <w:color w:val="000000"/>
          <w:spacing w:val="7"/>
          <w:w w:val="111"/>
          <w:sz w:val="24"/>
          <w:szCs w:val="24"/>
        </w:rPr>
        <w:t xml:space="preserve">различных веществ. Так, Кальметт и Герен получили 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БЦЖ — живую вакцину из туберкулезных бактерий. Уче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 xml:space="preserve">ные 13 лет пересевали культуру на среды, содержащие / 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бычью желчь. При этом имела место селекция (отбор) 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авирулентных бактериальных клеток, обладающих высо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кой устойчивостью к желчи. Количество их в исходной 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культуре было невелико (их свойства в популяции не проявлялись).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322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 xml:space="preserve">Вирулентность можно усиливать при пассировании 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микроорганизмов через чувствительных к ним животных. </w:t>
      </w:r>
      <w:r w:rsidRPr="0096209A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 xml:space="preserve">При этом имеет место селекция вирулентных особей </w:t>
      </w:r>
      <w:r w:rsidRPr="0096209A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популяции.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324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Вирулентность микроорганизмов обусловлена их спо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собностью к адгезии (прилипанию), колонизации (размно</w:t>
      </w:r>
      <w:r w:rsidRPr="0096209A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>жению), инвазии (проникновению в ткани, клетки макро</w:t>
      </w:r>
      <w:r w:rsidRPr="0096209A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организма) и подавлению фагоцитоза.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7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Адгезия — способность адсорбироваться на определен</w:t>
      </w: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>ных, чувствительных к данному микробу клетках организ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ма хозяина. Она обусловлена, с одной стороны, поверхно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 xml:space="preserve">стными структурами микробной клетки (пили и пр.), с 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другой — наличием рецепторов клетки макроорганизма, </w:t>
      </w:r>
      <w:r w:rsidRPr="0096209A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 xml:space="preserve">способных вступать в соединение с микробной клеткой. </w:t>
      </w:r>
      <w:r w:rsidRPr="0096209A">
        <w:rPr>
          <w:rFonts w:ascii="Times New Roman" w:hAnsi="Times New Roman" w:cs="Times New Roman"/>
          <w:iCs/>
          <w:color w:val="000000"/>
          <w:spacing w:val="9"/>
          <w:w w:val="111"/>
          <w:sz w:val="24"/>
          <w:szCs w:val="24"/>
        </w:rPr>
        <w:t xml:space="preserve">У </w:t>
      </w:r>
      <w:r w:rsidRPr="0096209A">
        <w:rPr>
          <w:rFonts w:ascii="Times New Roman" w:hAnsi="Times New Roman" w:cs="Times New Roman"/>
          <w:color w:val="000000"/>
          <w:spacing w:val="9"/>
          <w:w w:val="111"/>
          <w:sz w:val="24"/>
          <w:szCs w:val="24"/>
        </w:rPr>
        <w:t xml:space="preserve">Колонизация может быть на поверхности клеток, к 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>которым прилипли микробы (например, холерные вибри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оны размножаются на энтероцитах), или внутри клеток, в 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которые проникают прилипшие микробы (например, ди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зентерийные палочки размножаются в клетках толстого 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отдела кишки).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60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>Инвазивность связана со способностью микробов про</w:t>
      </w:r>
      <w:r w:rsidRPr="0096209A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дуцировать ферменты, нарушающие (повышающие) прони</w:t>
      </w:r>
      <w:r w:rsidRPr="0096209A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 xml:space="preserve">цаемость соединительной и других тканей. К таким </w:t>
      </w:r>
      <w:r w:rsidRPr="0096209A">
        <w:rPr>
          <w:rFonts w:ascii="Times New Roman" w:hAnsi="Times New Roman" w:cs="Times New Roman"/>
          <w:color w:val="000000"/>
          <w:spacing w:val="9"/>
          <w:w w:val="111"/>
          <w:sz w:val="24"/>
          <w:szCs w:val="24"/>
        </w:rPr>
        <w:t>ферментам относятся: а) гиалуронидаза (фактор рас</w:t>
      </w:r>
      <w:r w:rsidRPr="0096209A">
        <w:rPr>
          <w:rFonts w:ascii="Times New Roman" w:hAnsi="Times New Roman" w:cs="Times New Roman"/>
          <w:color w:val="000000"/>
          <w:spacing w:val="9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пространения), которая разрушает гиалуроновую кислоту 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соединительной ткани и тем самым способствует проник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 xml:space="preserve">новению микробов в ткани; б) нейраминидаза, </w:t>
      </w:r>
      <w:r w:rsidRPr="0096209A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lastRenderedPageBreak/>
        <w:t>отщеп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ляющая нейраминовую кислоту от гликопротеидов, глико</w:t>
      </w:r>
      <w:r w:rsidRPr="0096209A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t>липидов, полисахаридов, входящих в состав разных тканей, и таким образом повышающая их проницае</w:t>
      </w:r>
      <w:r w:rsidRPr="0096209A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мость.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103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 xml:space="preserve"> Подавление фагоцитоза осуществляют капсулы бак</w:t>
      </w: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терий. Вещества, входящие в состав капсул различных микроорганизмов, неодинаковы, и их функции тоже раз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 xml:space="preserve">личны. Так, полипептид капсул возбудителя сибирской </w:t>
      </w:r>
      <w:r w:rsidRPr="0096209A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>язвы предохраняет его от захвата фагоцитами; полисаха</w:t>
      </w:r>
      <w:r w:rsidRPr="0096209A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рид синегнойной палочки угнетает и захват, и внутрикле</w:t>
      </w:r>
      <w:r w:rsidRPr="0096209A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точное переваривание бактерий.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130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Кроме перечисленных факторов, микробы защищают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ся от фагоцитоза некоторыми ферментами. Например, </w:t>
      </w:r>
      <w:r w:rsidRPr="0096209A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 xml:space="preserve">коагулаза стафилококков способствует свертыванию 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плазмы, что приводит к образованию защитного «чехла» </w:t>
      </w:r>
      <w:r w:rsidRPr="0096209A">
        <w:rPr>
          <w:rFonts w:ascii="Times New Roman" w:hAnsi="Times New Roman" w:cs="Times New Roman"/>
          <w:color w:val="000000"/>
          <w:spacing w:val="17"/>
          <w:w w:val="111"/>
          <w:sz w:val="24"/>
          <w:szCs w:val="24"/>
        </w:rPr>
        <w:t>вокруг микробной клетки; фибринолизин раство</w:t>
      </w:r>
      <w:r w:rsidRPr="0096209A">
        <w:rPr>
          <w:rFonts w:ascii="Times New Roman" w:hAnsi="Times New Roman" w:cs="Times New Roman"/>
          <w:color w:val="000000"/>
          <w:spacing w:val="17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ряет фибрин, способствуя этим распространению ми</w:t>
      </w: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кробов.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161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Особое значение в вирулентности имеет способность 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микроорганизмов синтезировать токсины </w:t>
      </w:r>
      <w:r w:rsidRPr="0096209A">
        <w:rPr>
          <w:rFonts w:ascii="Times New Roman" w:hAnsi="Times New Roman" w:cs="Times New Roman"/>
          <w:iCs/>
          <w:color w:val="000000"/>
          <w:spacing w:val="-1"/>
          <w:w w:val="111"/>
          <w:sz w:val="24"/>
          <w:szCs w:val="24"/>
        </w:rPr>
        <w:t xml:space="preserve">(яды). 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Токсины, 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образуемые микроорганизмами, делят на две группы — </w:t>
      </w: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экзотоксины и эндотоксины.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5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 xml:space="preserve">Экзотоксины являются продуктами метаболизма </w:t>
      </w:r>
      <w:r w:rsidRPr="0096209A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 xml:space="preserve">микробов, секретируемыми в окружающую среду. Они </w:t>
      </w:r>
      <w:r w:rsidRPr="0096209A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t xml:space="preserve">имеют белковое происхождение, что обусловливает их </w:t>
      </w:r>
      <w:r w:rsidRPr="0096209A">
        <w:rPr>
          <w:rFonts w:ascii="Times New Roman" w:hAnsi="Times New Roman" w:cs="Times New Roman"/>
          <w:color w:val="000000"/>
          <w:spacing w:val="10"/>
          <w:w w:val="111"/>
          <w:sz w:val="24"/>
          <w:szCs w:val="24"/>
        </w:rPr>
        <w:t>малую устойчивость к внешним воздействиям. Ис</w:t>
      </w:r>
      <w:r w:rsidRPr="0096209A">
        <w:rPr>
          <w:rFonts w:ascii="Times New Roman" w:hAnsi="Times New Roman" w:cs="Times New Roman"/>
          <w:color w:val="000000"/>
          <w:spacing w:val="10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ключение   составляют   нейротоксин   палочки   ботулизма, 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>энтеротоксины стафилококка, холерного вибриона, кото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>рые выдерживают кратковременное кипячение.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5" w:right="65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Микроорганизмы, образующие экзотоксин, обычно ло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 xml:space="preserve">кализуются в месте проникновения (во входных воротах), 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а продуцируемый ими экзотоксин циркулирует в макроор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ганизме, например столбнячный, дифтерийный и др.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0" w:right="58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t>Экзотоксины характеризуются высокой токсично</w:t>
      </w:r>
      <w:r w:rsidRPr="0096209A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стью и выраженной специфичностью — органо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тропностью. Каждый вид токсина поражает определенные 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органы или ткани. Например, столбнячный токсин пора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жает нервную систему, а дифтерийный токсин—мышцы </w:t>
      </w:r>
      <w:r w:rsidRPr="0096209A">
        <w:rPr>
          <w:rFonts w:ascii="Times New Roman" w:hAnsi="Times New Roman" w:cs="Times New Roman"/>
          <w:color w:val="000000"/>
          <w:spacing w:val="7"/>
          <w:w w:val="111"/>
          <w:sz w:val="24"/>
          <w:szCs w:val="24"/>
        </w:rPr>
        <w:t>сердца и т. д.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7" w:right="46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По своей биологической активности токсины неодина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ковы: некоторые из них полностью определяют клиниче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скую картину заболевания, например столбнячный, дифте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рийный, ботулинический токсины. Другие принимают бо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 xml:space="preserve">лее ограниченное участие в инфекционном процессе, 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вызывают нетипичные по клиническим проявлениям реак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ции, например гемолитические токсины стафилококков, </w:t>
      </w: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кишечной палочки и др.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36" w:right="29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 xml:space="preserve">Экзотоксины диффундируют в окружающую среду. 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Их получают, засевая токсигенную культуру в жидкую 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питательную среду и выращивая ее в условиях максималь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softHyphen/>
        <w:t>ного накопления токсина. После фильтрации через бакте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>риальные фильтры получают фильтрат, содержащий экзо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токсин.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46" w:right="24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7"/>
          <w:w w:val="111"/>
          <w:sz w:val="24"/>
          <w:szCs w:val="24"/>
        </w:rPr>
        <w:t xml:space="preserve">В настоящее время ряд экзотоксинов получены в </w:t>
      </w:r>
      <w:r w:rsidRPr="0096209A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 xml:space="preserve">чистом виде и хорошо изучены. Очищенные токсины </w:t>
      </w: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обладают более высокой токсичностью.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48" w:right="14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Токсическое действие экзотоксинов снимается, если 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блокировать активный. центр яда, воздействуя на него </w:t>
      </w: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 xml:space="preserve">химическими и физическими факторами. При действии </w:t>
      </w:r>
      <w:r w:rsidRPr="0096209A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 xml:space="preserve">0,4% формалина, выдерживании в условиях 39—40 °С </w:t>
      </w:r>
      <w:r w:rsidRPr="0096209A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t>температуры в течение 3—4 нед экзотоксины утрачива</w:t>
      </w:r>
      <w:r w:rsidRPr="0096209A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6"/>
          <w:w w:val="111"/>
          <w:sz w:val="24"/>
          <w:szCs w:val="24"/>
        </w:rPr>
        <w:t>ют токсические свойства, но сохраняют анти</w:t>
      </w:r>
      <w:r w:rsidRPr="0096209A">
        <w:rPr>
          <w:rFonts w:ascii="Times New Roman" w:hAnsi="Times New Roman" w:cs="Times New Roman"/>
          <w:color w:val="000000"/>
          <w:spacing w:val="26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t xml:space="preserve">генные. Такие препараты готовят как вакцинные и </w:t>
      </w:r>
      <w:r w:rsidRPr="0096209A">
        <w:rPr>
          <w:rFonts w:ascii="Times New Roman" w:hAnsi="Times New Roman" w:cs="Times New Roman"/>
          <w:color w:val="000000"/>
          <w:spacing w:val="17"/>
          <w:w w:val="111"/>
          <w:sz w:val="24"/>
          <w:szCs w:val="24"/>
        </w:rPr>
        <w:t>называют анатоксинами.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58" w:right="1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 xml:space="preserve">комплекс, тесно связанный с клеткой микроорганизма. 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Они не специфичны. Клиническая картина, вызываемая </w:t>
      </w: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 xml:space="preserve">эндотоксинами разных микроорганизмов, однотипна: 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реакция организма сопровождается обычно общими явле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1"/>
          <w:w w:val="111"/>
          <w:sz w:val="24"/>
          <w:szCs w:val="24"/>
        </w:rPr>
        <w:t xml:space="preserve">ниями интоксикации — лихорадкой, головной болью </w:t>
      </w:r>
      <w:r w:rsidRPr="0096209A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t>и т. д.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67" w:firstLine="30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lastRenderedPageBreak/>
        <w:t xml:space="preserve">Тесная связь эндотоксина с клетками микроорганизма 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>обусловливает его устойчивость к температурному и дру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гим внешним факторам. Для получения эндотоксина необ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2"/>
          <w:w w:val="111"/>
          <w:sz w:val="24"/>
          <w:szCs w:val="24"/>
        </w:rPr>
        <w:t>ходимо разрушить  клетку  микроорганизма.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5" w:firstLine="240"/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</w:pPr>
    </w:p>
    <w:p w:rsidR="005D043C" w:rsidRPr="0096209A" w:rsidRDefault="005D043C" w:rsidP="005D043C">
      <w:pPr>
        <w:shd w:val="clear" w:color="auto" w:fill="FFFFFF"/>
        <w:spacing w:after="0" w:line="240" w:lineRule="auto"/>
        <w:ind w:left="12" w:firstLine="228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Свойства экзо- и эндотоксинов</w:t>
      </w:r>
    </w:p>
    <w:p w:rsidR="005D043C" w:rsidRPr="0096209A" w:rsidRDefault="005D043C" w:rsidP="005D043C">
      <w:pPr>
        <w:framePr w:w="3575" w:h="3415" w:hRule="exact" w:hSpace="38" w:wrap="auto" w:vAnchor="text" w:hAnchor="page" w:x="6086" w:y="-173"/>
        <w:shd w:val="clear" w:color="auto" w:fill="FFFFFF"/>
        <w:spacing w:after="0" w:line="240" w:lineRule="auto"/>
        <w:ind w:left="12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Эндотоксины</w:t>
      </w:r>
    </w:p>
    <w:p w:rsidR="005D043C" w:rsidRPr="0096209A" w:rsidRDefault="005D043C" w:rsidP="005D043C">
      <w:pPr>
        <w:framePr w:w="3575" w:h="3415" w:hRule="exact" w:hSpace="38" w:wrap="auto" w:vAnchor="text" w:hAnchor="page" w:x="6086" w:y="-173"/>
        <w:shd w:val="clear" w:color="auto" w:fill="FFFFFF"/>
        <w:spacing w:after="0" w:line="240" w:lineRule="auto"/>
        <w:ind w:left="12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Липополисахаридопротеино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вый комплекс</w:t>
      </w:r>
    </w:p>
    <w:p w:rsidR="005D043C" w:rsidRPr="0096209A" w:rsidRDefault="005D043C" w:rsidP="005D043C">
      <w:pPr>
        <w:framePr w:w="3575" w:h="3415" w:hRule="exact" w:hSpace="38" w:wrap="auto" w:vAnchor="text" w:hAnchor="page" w:x="6086" w:y="-173"/>
        <w:shd w:val="clear" w:color="auto" w:fill="FFFFFF"/>
        <w:spacing w:after="0" w:line="240" w:lineRule="auto"/>
        <w:ind w:left="12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Связаны с телом микробной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клетки</w:t>
      </w:r>
    </w:p>
    <w:p w:rsidR="005D043C" w:rsidRPr="0096209A" w:rsidRDefault="005D043C" w:rsidP="005D043C">
      <w:pPr>
        <w:framePr w:w="3575" w:h="3415" w:hRule="exact" w:hSpace="38" w:wrap="auto" w:vAnchor="text" w:hAnchor="page" w:x="6086" w:y="-173"/>
        <w:shd w:val="clear" w:color="auto" w:fill="FFFFFF"/>
        <w:spacing w:after="0" w:line="240" w:lineRule="auto"/>
        <w:ind w:left="12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Малотоксичны</w:t>
      </w:r>
    </w:p>
    <w:p w:rsidR="005D043C" w:rsidRPr="0096209A" w:rsidRDefault="005D043C" w:rsidP="005D043C">
      <w:pPr>
        <w:framePr w:w="3575" w:h="3415" w:hRule="exact" w:hSpace="38" w:wrap="auto" w:vAnchor="text" w:hAnchor="page" w:x="6086" w:y="-173"/>
        <w:shd w:val="clear" w:color="auto" w:fill="FFFFFF"/>
        <w:spacing w:after="0" w:line="240" w:lineRule="auto"/>
        <w:ind w:left="12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Вызывают    общие    явления </w:t>
      </w:r>
      <w:r w:rsidRPr="0096209A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интоксикации</w:t>
      </w:r>
    </w:p>
    <w:p w:rsidR="005D043C" w:rsidRPr="0096209A" w:rsidRDefault="005D043C" w:rsidP="005D043C">
      <w:pPr>
        <w:framePr w:w="3575" w:h="3415" w:hRule="exact" w:hSpace="38" w:wrap="auto" w:vAnchor="text" w:hAnchor="page" w:x="6086" w:y="-173"/>
        <w:shd w:val="clear" w:color="auto" w:fill="FFFFFF"/>
        <w:spacing w:after="0" w:line="240" w:lineRule="auto"/>
        <w:ind w:left="12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Термостабильны</w:t>
      </w:r>
    </w:p>
    <w:p w:rsidR="005D043C" w:rsidRPr="0096209A" w:rsidRDefault="005D043C" w:rsidP="005D043C">
      <w:pPr>
        <w:framePr w:w="3575" w:h="3415" w:hRule="exact" w:hSpace="38" w:wrap="auto" w:vAnchor="text" w:hAnchor="page" w:x="6086" w:y="-173"/>
        <w:shd w:val="clear" w:color="auto" w:fill="FFFFFF"/>
        <w:spacing w:after="0" w:line="240" w:lineRule="auto"/>
        <w:ind w:left="12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    действием    формалина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частично обезвреживаются</w:t>
      </w:r>
    </w:p>
    <w:p w:rsidR="005D043C" w:rsidRPr="0096209A" w:rsidRDefault="005D043C" w:rsidP="005D043C">
      <w:pPr>
        <w:framePr w:w="3575" w:h="3415" w:hRule="exact" w:hSpace="38" w:wrap="auto" w:vAnchor="text" w:hAnchor="page" w:x="6086" w:y="-173"/>
        <w:shd w:val="clear" w:color="auto" w:fill="FFFFFF"/>
        <w:spacing w:after="0" w:line="240" w:lineRule="auto"/>
        <w:ind w:left="12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Образуются      в      основном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грамотрицательными бактериями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right="3802" w:firstLine="228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96209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Экзотоксины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right="3802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Белковой природы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right="3125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Диффундируют из клетки </w:t>
      </w:r>
      <w:r w:rsidRPr="0096209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в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окружающую среду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Высокотоксичны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right="3125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Избирательно действуют на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органы и ткани (специфичны)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Термолабильны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right="3125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 действием формалина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переходят в анатоксин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right="3125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Образуются в основном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грамположительными бактери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6"/>
          <w:sz w:val="24"/>
          <w:szCs w:val="24"/>
        </w:rPr>
        <w:t>ями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Действие токсина определяют на чувствительных к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данному токсину животных. Например, дифтерийный ток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син испытывают на морских свинках, ботулинический— </w:t>
      </w: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t>на белых мышах и т. д.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right="7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Для определения вирулентности и силы токсина (ток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сичности) микробов пользуются условными обозначени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ями: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DLM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DCL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LD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  <w:vertAlign w:val="subscript"/>
        </w:rPr>
        <w:t>50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right="10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DLM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Dosis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letalis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minima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)—-наименьшая доза микро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бов или токсина, которая убивает большинство подопыт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ных животных. 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>DCL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(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>Dosis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>certe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>letalis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)—наименьшая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доза микробов или токсина, которая убивает всех живот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ных, взятых в опыт.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LD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50 (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Dosis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letalis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)—доза микробов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или токсина, которая приводит к гибели 50% подопытных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животных.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right="10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Дозы, определяющие вирулентность или силу токсина,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зависят от вида и штамма микроба, вида токсина, а также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 способа введения. Для определения силы токсина из исследуемого материала делают ряд последовательных разведений, каждое из них испытывают на группе живот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ных, чувствительных к данному виду токсина. Для полу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чения сравнительных результатов при определении доз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DLM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DC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LD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5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исследование проводят на животных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одного вида и пола, имеющих одинаковую массу тела.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right="1123" w:firstLine="228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РОЛЬ МАКРООРГАНИЗМА </w:t>
      </w:r>
      <w:r w:rsidRPr="0096209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В ИНФЕКЦИОННОМ ПРОЦЕССЕ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Возникновение инфекционного заболевания в значи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тельной степени зависит от реактивности макроорганизма,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готовности обезвредить болезнетворные микробы, яды,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попавшие в его внутреннюю среду. При этом большую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роль играют следующие факторы.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firstLine="22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>Возраст. Значение возраста определяется физиоло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гическими особенностями организма, в частности характе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ром обмена веществ. Известно, что к возбудителям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некоторых инфекций дети более чувствительны. Суще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ствуют так называемые «детские инфекции» — скарлатина,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коклюш, корь, ветряная оспа, паротит эпидемический и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др. Лица преклонного возраста тяжело переносят пневмо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нию. Наряду с этим имеются инфекционные агенты,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одинаково поражающие людей любого возраста, например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вирус гриппа.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58" w:right="17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Состояние нервной системы. Установлено, что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угнетение нервной системы способствует возникновению 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более тяжелому течению инфекционных болезней, так как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 макроорганизме снижена активность защитных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механизмов.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46" w:right="22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Состояние эндокринной системы. У людей,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страдающих эндокринными заболеваниями (диабет, нару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шение функции щитовидной железы и др.), часто возника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ют гнойно-воспалительные процессы, что также является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результатом снижения защитных сил организма.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38" w:right="26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Питание. При неполноценном питании у человека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часто возникают инфекционные болезни. Результатом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недоедания является повышенная заболеваемость и смерт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ность от туберкулеза, холеры, дизентерии и других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инфекций в ряде капиталистических стран, где часть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неимущего населения систематически голодает.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7" w:right="38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Существенное значение в пище имеют белки и витами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ны. Так, голодание, а порою просто недостаточное коли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чество белков, приводит к нарушению белкового обмена.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Это влечет за собой уменьшение синтеза иммуноглобули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нов, снижение активности фагоцитов. Потеря фагоцитар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ной активности клеток возникает и при недостатке витами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на А, что нередко приводит к возникновению воспалитель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ных процессов на коже и слизистых. Недостаток витами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 группы В и С повышает восприимчивость к туберкуле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зу, дифтерии, стрептококковым, стафилококковым и дру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гим заболеваниям.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" w:right="60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устойчивости организма к возбудителям многих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инфекций большая роль принадлежит микроэлементам,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недостаток которых в пище приводит к нарушению обмена веществ, повышению восприимчивости к инфекционным заболеваниям.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72" w:firstLine="33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«Нормальная микрофлора» играет немалую роль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осуществлении защитных функций организма. Представи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тели этой микрофлоры часто являются выраженными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>антагонистами патогенных микробов. Например, ки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шечная палочка—постоянный обитатель толстого отдела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кишечника — подавляет развитие брюшнотифозной и дру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гих кишечных патогенных микроорганизмов.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5" w:firstLine="24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5D043C" w:rsidRPr="0096209A" w:rsidRDefault="005D043C" w:rsidP="005D043C">
      <w:pPr>
        <w:shd w:val="clear" w:color="auto" w:fill="FFFFFF"/>
        <w:spacing w:after="0" w:line="240" w:lineRule="auto"/>
        <w:ind w:right="5" w:firstLine="24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5D043C" w:rsidRPr="0096209A" w:rsidRDefault="005D043C" w:rsidP="005D043C">
      <w:pPr>
        <w:shd w:val="clear" w:color="auto" w:fill="FFFFFF"/>
        <w:spacing w:after="0" w:line="240" w:lineRule="auto"/>
        <w:ind w:left="170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-5"/>
          <w:w w:val="103"/>
          <w:sz w:val="24"/>
          <w:szCs w:val="24"/>
        </w:rPr>
        <w:t>ВЛИЯНИЕ ОКРУЖАЮЩЕЙ СРЕДЫ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61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-2"/>
          <w:w w:val="103"/>
          <w:sz w:val="24"/>
          <w:szCs w:val="24"/>
        </w:rPr>
        <w:t>НА ВОЗНИКНОВЕНИЕ И РАЗВИТИЕ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56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-6"/>
          <w:w w:val="103"/>
          <w:sz w:val="24"/>
          <w:szCs w:val="24"/>
        </w:rPr>
        <w:t>ИНФЕКЦИОННОГО ПРОЦЕССА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67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Охлаждение понижает устойчивость ко многим </w:t>
      </w:r>
      <w:r w:rsidRPr="0096209A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патогенным и условно-патогенным микроорганизмам. На</w:t>
      </w:r>
      <w:r w:rsidRPr="0096209A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пример, действие холодного и одновременно влажного </w:t>
      </w:r>
      <w:r w:rsidRPr="0096209A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воздуха снижает устойчивость слизистой оболочки дыха</w:t>
      </w:r>
      <w:r w:rsidRPr="0096209A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тельных путей, что приводит к заболеванию.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60" w:right="10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Развитию инфекционных заболеваний могут способ</w:t>
      </w:r>
      <w:r w:rsidRPr="0096209A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>ствовать перегревание, длительное и интенсивное дей</w:t>
      </w:r>
      <w:r w:rsidRPr="0096209A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ствие солнечных лучей, ионизирующая радиация в повы</w:t>
      </w:r>
      <w:r w:rsidRPr="0096209A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шенных дозах, профессиональные вредности (высокая температура в горячих цехах, облучение, отравление </w:t>
      </w:r>
      <w:r w:rsidRPr="0096209A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химическими веществами, недостаток кислорода, физиче</w:t>
      </w:r>
      <w:r w:rsidRPr="0096209A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  <w:t>ское и умственное переутомление и др.). Плохие санитар</w:t>
      </w:r>
      <w:r w:rsidRPr="0096209A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но-гигиенические условия снижают общую сопротивля</w:t>
      </w:r>
      <w:r w:rsidRPr="0096209A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w w:val="103"/>
          <w:sz w:val="24"/>
          <w:szCs w:val="24"/>
        </w:rPr>
        <w:t>емость организма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50" w:right="31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7"/>
          <w:w w:val="103"/>
          <w:sz w:val="24"/>
          <w:szCs w:val="24"/>
        </w:rPr>
        <w:t xml:space="preserve">Таким образом, соотношение вирулентности </w:t>
      </w:r>
      <w:r w:rsidRPr="0096209A">
        <w:rPr>
          <w:rFonts w:ascii="Times New Roman" w:hAnsi="Times New Roman" w:cs="Times New Roman"/>
          <w:color w:val="000000"/>
          <w:spacing w:val="28"/>
          <w:w w:val="103"/>
          <w:sz w:val="24"/>
          <w:szCs w:val="24"/>
        </w:rPr>
        <w:t xml:space="preserve">микроорганизмов, состояния макроорганизма </w:t>
      </w:r>
      <w:r w:rsidRPr="0096209A">
        <w:rPr>
          <w:rFonts w:ascii="Times New Roman" w:hAnsi="Times New Roman" w:cs="Times New Roman"/>
          <w:color w:val="000000"/>
          <w:spacing w:val="26"/>
          <w:w w:val="103"/>
          <w:sz w:val="24"/>
          <w:szCs w:val="24"/>
        </w:rPr>
        <w:t xml:space="preserve">и условий окружающей среды определяют </w:t>
      </w:r>
      <w:r w:rsidRPr="0096209A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возможность возникновения и характер течения инфекци</w:t>
      </w:r>
      <w:r w:rsidRPr="0096209A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  <w:t>онного процесса.</w:t>
      </w:r>
    </w:p>
    <w:p w:rsidR="005D043C" w:rsidRPr="002776DB" w:rsidRDefault="005D043C" w:rsidP="005D043C">
      <w:pPr>
        <w:shd w:val="clear" w:color="auto" w:fill="FFFFFF"/>
        <w:spacing w:after="0" w:line="240" w:lineRule="auto"/>
        <w:ind w:left="9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 </w:t>
      </w:r>
      <w:r w:rsidRPr="002776DB">
        <w:rPr>
          <w:rFonts w:ascii="Times New Roman" w:hAnsi="Times New Roman" w:cs="Times New Roman"/>
          <w:b/>
          <w:color w:val="000000"/>
          <w:spacing w:val="-5"/>
          <w:w w:val="103"/>
          <w:sz w:val="24"/>
          <w:szCs w:val="24"/>
        </w:rPr>
        <w:t>Механизм передачи инфекции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26" w:right="50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Источником возбудителей инфекций являются чело</w:t>
      </w:r>
      <w:r w:rsidRPr="0096209A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 xml:space="preserve">век и животные. Наибольшее значение имеют больные </w:t>
      </w:r>
      <w:r w:rsidRPr="0096209A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люди и животные, однако источником могут быть выздо</w:t>
      </w:r>
      <w:r w:rsidRPr="0096209A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 xml:space="preserve">равливающие (реконвалесценты), больные со скрытой </w:t>
      </w:r>
      <w:r w:rsidRPr="0096209A">
        <w:rPr>
          <w:rFonts w:ascii="Times New Roman" w:hAnsi="Times New Roman" w:cs="Times New Roman"/>
          <w:color w:val="000000"/>
          <w:w w:val="103"/>
          <w:sz w:val="24"/>
          <w:szCs w:val="24"/>
        </w:rPr>
        <w:t>формой заболевания, микробоносители.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26" w:right="58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Все инфекционные болезни человека по характеру </w:t>
      </w:r>
      <w:r w:rsidRPr="0096209A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источников подразделяются на две группы: антропоно</w:t>
      </w:r>
      <w:r w:rsidRPr="0096209A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 xml:space="preserve">зы, при которых источником возбудителей </w:t>
      </w:r>
      <w:r w:rsidRPr="0096209A">
        <w:rPr>
          <w:rFonts w:ascii="Times New Roman" w:hAnsi="Times New Roman" w:cs="Times New Roman"/>
          <w:iCs/>
          <w:color w:val="000000"/>
          <w:spacing w:val="4"/>
          <w:w w:val="103"/>
          <w:sz w:val="24"/>
          <w:szCs w:val="24"/>
        </w:rPr>
        <w:t xml:space="preserve">является </w:t>
      </w:r>
      <w:r w:rsidRPr="0096209A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человек, и зоонозы — заболевания, присущие животным, </w:t>
      </w:r>
      <w:r w:rsidRPr="0096209A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но к которым восприимчив и человек.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26" w:right="55"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Механизмы передачи возбудителей инфекций различ</w:t>
      </w:r>
      <w:r w:rsidRPr="0096209A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6"/>
          <w:w w:val="103"/>
          <w:sz w:val="24"/>
          <w:szCs w:val="24"/>
        </w:rPr>
        <w:t>ны, но определенны для каждого вида микроор</w:t>
      </w:r>
      <w:r w:rsidRPr="0096209A">
        <w:rPr>
          <w:rFonts w:ascii="Times New Roman" w:hAnsi="Times New Roman" w:cs="Times New Roman"/>
          <w:color w:val="000000"/>
          <w:spacing w:val="16"/>
          <w:w w:val="10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ганизмов и обусловлены локализацией в организме </w:t>
      </w:r>
      <w:r w:rsidRPr="0096209A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больного (или носителя), а также путем выделения. В соответствии с первичной локализацией возбудителей в </w:t>
      </w:r>
      <w:r w:rsidRPr="0096209A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организме различают 4 типа механизмов передачи:</w:t>
      </w:r>
    </w:p>
    <w:p w:rsidR="005D043C" w:rsidRPr="0096209A" w:rsidRDefault="005D043C" w:rsidP="005D043C">
      <w:pPr>
        <w:widowControl w:val="0"/>
        <w:numPr>
          <w:ilvl w:val="0"/>
          <w:numId w:val="1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after="0" w:line="240" w:lineRule="auto"/>
        <w:ind w:firstLine="338"/>
        <w:rPr>
          <w:rFonts w:ascii="Times New Roman" w:hAnsi="Times New Roman" w:cs="Times New Roman"/>
          <w:color w:val="000000"/>
          <w:spacing w:val="-27"/>
          <w:w w:val="103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фекально-оральный —  возбудители     локализу</w:t>
      </w:r>
      <w:r w:rsidRPr="0096209A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 xml:space="preserve">ются  в кишечнике (брюшной тиф, дизентерия,  холера), </w:t>
      </w:r>
      <w:r w:rsidRPr="0096209A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передаются алиментарным путем — с пищей, водой;</w:t>
      </w:r>
    </w:p>
    <w:p w:rsidR="005D043C" w:rsidRPr="0096209A" w:rsidRDefault="005D043C" w:rsidP="005D043C">
      <w:pPr>
        <w:widowControl w:val="0"/>
        <w:numPr>
          <w:ilvl w:val="0"/>
          <w:numId w:val="1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after="0" w:line="240" w:lineRule="auto"/>
        <w:ind w:firstLine="33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2"/>
          <w:sz w:val="24"/>
          <w:szCs w:val="24"/>
        </w:rPr>
        <w:lastRenderedPageBreak/>
        <w:t>воздушно-капельный — возбудители локализу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ются в дыхательных путях (грипп, коклюш и др.), пере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даются воздушно-капельным, воздушно-пылевым путем;</w:t>
      </w:r>
    </w:p>
    <w:p w:rsidR="005D043C" w:rsidRPr="0096209A" w:rsidRDefault="005D043C" w:rsidP="005D043C">
      <w:pPr>
        <w:widowControl w:val="0"/>
        <w:numPr>
          <w:ilvl w:val="0"/>
          <w:numId w:val="2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left="84" w:firstLine="32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трансмиссивный — возбудители локализуются в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кровеносной системе (малярия, сыпной тиф, возвратный тиф и др.), передаются кровососущими насекомыми;</w:t>
      </w:r>
    </w:p>
    <w:p w:rsidR="005D043C" w:rsidRPr="0096209A" w:rsidRDefault="005D043C" w:rsidP="005D043C">
      <w:pPr>
        <w:widowControl w:val="0"/>
        <w:numPr>
          <w:ilvl w:val="0"/>
          <w:numId w:val="2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left="84" w:firstLine="32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контактный: а) прямой — передача возбудителей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происходит при непосредственном соприкосновении (вене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рические болезни); б) непрямой — через зараженные пред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меты   окружающей   обстановки   (игрушки,   на   которых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могут находиться возбудители, например, дизентерии).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Возбудители локализуются на коже, слизистых оболоч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ках, поверхности ран.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96" w:right="19"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Большое значение для возникновения инфекционного заболевания имеет место проникновения возбудителя —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входные ворота, а также инфицирующая доза.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98" w:right="19"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Входные ворота — это те органы и ткани организма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хозяина, через которые проникают патогенные микроорга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низмы. Например, возбудитель брюшного тифа вызывает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заболевание только при проникновении через рот, а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гонококк — при попадании его на слизистую оболочку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половых путей, или конъюнктиву глаза. Если эти возбуди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тели попадают в организм иным путем, не через свои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входные ворота, то заболевание не развивается, и микро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организмы погибают.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96" w:right="17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Однако некоторые микроорганизмы (например, возбу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дители чумы, туляремии, сибирской язвы) могут вызвать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заболевание, попадая в организм хозяина различными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путями/ В этих случаях входные ворота определяют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только форму клинического течения (кожная форма,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легочная, кишечная и т. д.).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01" w:right="12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Для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возникновения инфекционного заболевания возбу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дители должны проникнуть в организм в определенной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«критической дозе». Величина ее неодинакова для различ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ны возбудителей. Например, для возникновения заболе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вания дизентерией инфицирующая доза составляет в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среднем 1С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  <w:vertAlign w:val="superscript"/>
        </w:rPr>
        <w:t>2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вирулентных возбудителей, брюшным ти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фом— до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  <w:vertAlign w:val="superscript"/>
        </w:rPr>
        <w:t>5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, холерой—10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  <w:vertAlign w:val="superscript"/>
        </w:rPr>
        <w:t>7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т. д.</w:t>
      </w:r>
    </w:p>
    <w:p w:rsidR="005D043C" w:rsidRPr="0096209A" w:rsidRDefault="005D043C" w:rsidP="005D043C">
      <w:pPr>
        <w:shd w:val="clear" w:color="auto" w:fill="FFFFFF"/>
        <w:tabs>
          <w:tab w:val="left" w:leader="underscore" w:pos="5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Формы инфекционного процесса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25" w:right="2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пути проникновения возбудителя в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организм хозяина различают экзогенные и эндогенные </w:t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инфекции.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82" w:right="5" w:firstLine="36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5"/>
          <w:sz w:val="24"/>
          <w:szCs w:val="24"/>
        </w:rPr>
        <w:t>Экзогенные инфекции возникают в результате п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оступления возбудителей из окружающей среды.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30" w:firstLine="305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При эндогенной (аутоинфекции) инфекции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возбудители находятся в организме в составе облигатной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или транзиторной флоры. При ослаблении защитных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свойств организма они могут быть причиной возникновения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заболевания.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50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По продолжительности течения различают острые и </w:t>
      </w:r>
      <w:r w:rsidRPr="0096209A">
        <w:rPr>
          <w:rFonts w:ascii="Times New Roman" w:hAnsi="Times New Roman" w:cs="Times New Roman"/>
          <w:color w:val="000000"/>
          <w:spacing w:val="2"/>
          <w:w w:val="112"/>
          <w:sz w:val="24"/>
          <w:szCs w:val="24"/>
        </w:rPr>
        <w:t>хронические инфекции. Острые характеризуются срав</w:t>
      </w:r>
      <w:r w:rsidRPr="0096209A">
        <w:rPr>
          <w:rFonts w:ascii="Times New Roman" w:hAnsi="Times New Roman" w:cs="Times New Roman"/>
          <w:color w:val="000000"/>
          <w:spacing w:val="2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нительно кратковременным (от 1 нед до 1 мес) течением (например, грипп, корь, холера, брюшной тиф и др.), </w:t>
      </w:r>
      <w:r w:rsidRPr="0096209A">
        <w:rPr>
          <w:rFonts w:ascii="Times New Roman" w:hAnsi="Times New Roman" w:cs="Times New Roman"/>
          <w:color w:val="000000"/>
          <w:spacing w:val="6"/>
          <w:w w:val="112"/>
          <w:sz w:val="24"/>
          <w:szCs w:val="24"/>
        </w:rPr>
        <w:t>хронические—затяжным течением (в течение меся</w:t>
      </w:r>
      <w:r w:rsidRPr="0096209A">
        <w:rPr>
          <w:rFonts w:ascii="Times New Roman" w:hAnsi="Times New Roman" w:cs="Times New Roman"/>
          <w:color w:val="000000"/>
          <w:spacing w:val="6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t>цев—лет) (например, малярия, сифилис, туберкулез, бру</w:t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t>целлез, лепра).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46" w:right="2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w w:val="112"/>
          <w:sz w:val="24"/>
          <w:szCs w:val="24"/>
        </w:rPr>
        <w:t xml:space="preserve">Если инфекция вызвана одним видом возбудителя, </w:t>
      </w:r>
      <w:r w:rsidRPr="0096209A">
        <w:rPr>
          <w:rFonts w:ascii="Times New Roman" w:hAnsi="Times New Roman" w:cs="Times New Roman"/>
          <w:color w:val="000000"/>
          <w:spacing w:val="6"/>
          <w:w w:val="112"/>
          <w:sz w:val="24"/>
          <w:szCs w:val="24"/>
        </w:rPr>
        <w:t>такую инфекцию называют моноинфекцией, При зара</w:t>
      </w:r>
      <w:r w:rsidRPr="0096209A">
        <w:rPr>
          <w:rFonts w:ascii="Times New Roman" w:hAnsi="Times New Roman" w:cs="Times New Roman"/>
          <w:color w:val="000000"/>
          <w:spacing w:val="6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</w:rPr>
        <w:t>жении организма одновременно 2-—3 различными возбуди</w:t>
      </w:r>
      <w:r w:rsidRPr="0096209A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t>телями (например, дифтерийной палочкой и стрептокок</w:t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1"/>
          <w:w w:val="112"/>
          <w:sz w:val="24"/>
          <w:szCs w:val="24"/>
        </w:rPr>
        <w:t>ком) говорят о смешанной инфекции.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43" w:right="5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4"/>
          <w:w w:val="112"/>
          <w:sz w:val="24"/>
          <w:szCs w:val="24"/>
        </w:rPr>
        <w:t>От смешанных инфекций отличают вторичную ин</w:t>
      </w:r>
      <w:r w:rsidRPr="0096209A">
        <w:rPr>
          <w:rFonts w:ascii="Times New Roman" w:hAnsi="Times New Roman" w:cs="Times New Roman"/>
          <w:color w:val="000000"/>
          <w:spacing w:val="4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фекцию, когда к основному заболеванию (например, грип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пу) присоединяется инфекция, вызванная другим возбуди</w:t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w w:val="112"/>
          <w:sz w:val="24"/>
          <w:szCs w:val="24"/>
        </w:rPr>
        <w:t>телем (например, стафилококком или стрептококком).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43" w:right="5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 xml:space="preserve">Реинфекцией называют такое состояние, когда </w:t>
      </w:r>
      <w:r w:rsidRPr="0096209A">
        <w:rPr>
          <w:rFonts w:ascii="Times New Roman" w:hAnsi="Times New Roman" w:cs="Times New Roman"/>
          <w:color w:val="000000"/>
          <w:spacing w:val="2"/>
          <w:w w:val="112"/>
          <w:sz w:val="24"/>
          <w:szCs w:val="24"/>
        </w:rPr>
        <w:t xml:space="preserve">возникло повторное заболевание в результате нового </w:t>
      </w:r>
      <w:r w:rsidRPr="0096209A">
        <w:rPr>
          <w:rFonts w:ascii="Times New Roman" w:hAnsi="Times New Roman" w:cs="Times New Roman"/>
          <w:color w:val="000000"/>
          <w:spacing w:val="13"/>
          <w:w w:val="112"/>
          <w:sz w:val="24"/>
          <w:szCs w:val="24"/>
        </w:rPr>
        <w:t>заражения тем же видом возбудителя. Если заболе</w:t>
      </w:r>
      <w:r w:rsidRPr="0096209A">
        <w:rPr>
          <w:rFonts w:ascii="Times New Roman" w:hAnsi="Times New Roman" w:cs="Times New Roman"/>
          <w:color w:val="000000"/>
          <w:spacing w:val="13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вание возобновилось до выздоровления в результате ин</w:t>
      </w: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w w:val="112"/>
          <w:sz w:val="24"/>
          <w:szCs w:val="24"/>
        </w:rPr>
        <w:t>фицирования тем же возбудителем, говорят о суперин</w:t>
      </w:r>
      <w:r w:rsidRPr="0096209A">
        <w:rPr>
          <w:rFonts w:ascii="Times New Roman" w:hAnsi="Times New Roman" w:cs="Times New Roman"/>
          <w:color w:val="000000"/>
          <w:spacing w:val="3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w w:val="112"/>
          <w:sz w:val="24"/>
          <w:szCs w:val="24"/>
        </w:rPr>
        <w:t xml:space="preserve">фекции. Такие инфекции наблюдаются при сифилисе, </w:t>
      </w:r>
      <w:r w:rsidRPr="0096209A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гонорее.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10" w:firstLine="324"/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w w:val="112"/>
          <w:sz w:val="24"/>
          <w:szCs w:val="24"/>
        </w:rPr>
        <w:lastRenderedPageBreak/>
        <w:t>Рецидив — возврат симптомов заболевания (возврат</w:t>
      </w:r>
      <w:r w:rsidRPr="0096209A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 xml:space="preserve">ный тиф, малярия), которые возникают без повторного </w:t>
      </w: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 заражения за счет оставшихся в организме возбудителей. 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10" w:firstLine="324"/>
        <w:rPr>
          <w:rFonts w:ascii="Times New Roman" w:hAnsi="Times New Roman" w:cs="Times New Roman"/>
          <w:color w:val="000000"/>
          <w:spacing w:val="3"/>
          <w:w w:val="112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Некоторые инфекционные болезни могут протекать </w:t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скрыто, без клинических проявлений. Такие формы ин</w:t>
      </w:r>
      <w:r w:rsidRPr="0096209A">
        <w:rPr>
          <w:rFonts w:ascii="Times New Roman" w:hAnsi="Times New Roman" w:cs="Times New Roman"/>
          <w:color w:val="000000"/>
          <w:spacing w:val="5"/>
          <w:w w:val="112"/>
          <w:sz w:val="24"/>
          <w:szCs w:val="24"/>
        </w:rPr>
        <w:t>фекции называют латентными (например, бессимптом</w:t>
      </w:r>
      <w:r w:rsidRPr="0096209A">
        <w:rPr>
          <w:rFonts w:ascii="Times New Roman" w:hAnsi="Times New Roman" w:cs="Times New Roman"/>
          <w:color w:val="000000"/>
          <w:spacing w:val="3"/>
          <w:w w:val="112"/>
          <w:sz w:val="24"/>
          <w:szCs w:val="24"/>
        </w:rPr>
        <w:t>но может протекать туберкулез).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10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Одной из форм инфекции, протекающей без признаков </w:t>
      </w:r>
      <w:r w:rsidRPr="0096209A">
        <w:rPr>
          <w:rFonts w:ascii="Times New Roman" w:hAnsi="Times New Roman" w:cs="Times New Roman"/>
          <w:color w:val="000000"/>
          <w:spacing w:val="13"/>
          <w:w w:val="112"/>
          <w:sz w:val="24"/>
          <w:szCs w:val="24"/>
        </w:rPr>
        <w:t>болезни, является микробоносительство. Оно формиру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ется чаще после перенесенного заболевания, когда  наступает клиническое выздоровление, но возбудители </w:t>
      </w:r>
      <w:r w:rsidRPr="0096209A">
        <w:rPr>
          <w:rFonts w:ascii="Times New Roman" w:hAnsi="Times New Roman" w:cs="Times New Roman"/>
          <w:color w:val="000000"/>
          <w:spacing w:val="3"/>
          <w:w w:val="112"/>
          <w:sz w:val="24"/>
          <w:szCs w:val="24"/>
        </w:rPr>
        <w:t xml:space="preserve"> продолжают оставаться в организме переболевшего и выделяться в окружающую среду (например, носитель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ство брюшнотифозных, дизентерийных палочек). В некоторых случаях микробоносительство развивается у здоро</w:t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вых лиц, контактировавших с больными или даже носите</w:t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t>лями патогенных микроорганизмов.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36" w:right="19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В зависимости от локализации возбудителей в организ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w w:val="112"/>
          <w:sz w:val="24"/>
          <w:szCs w:val="24"/>
        </w:rPr>
        <w:t>ме больного различают очаговую инфекцию, при кото</w:t>
      </w:r>
      <w:r w:rsidRPr="0096209A">
        <w:rPr>
          <w:rFonts w:ascii="Times New Roman" w:hAnsi="Times New Roman" w:cs="Times New Roman"/>
          <w:color w:val="000000"/>
          <w:spacing w:val="4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рой микробы находятся в местном очаге, не распространя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softHyphen/>
        <w:t xml:space="preserve">ются за его пределы (например, ангина, фурункулез), и </w:t>
      </w:r>
      <w:r w:rsidRPr="0096209A">
        <w:rPr>
          <w:rFonts w:ascii="Times New Roman" w:hAnsi="Times New Roman" w:cs="Times New Roman"/>
          <w:color w:val="000000"/>
          <w:spacing w:val="9"/>
          <w:w w:val="112"/>
          <w:sz w:val="24"/>
          <w:szCs w:val="24"/>
        </w:rPr>
        <w:t>генерализованную, когда силы агрессии микроорга</w:t>
      </w:r>
      <w:r w:rsidRPr="0096209A">
        <w:rPr>
          <w:rFonts w:ascii="Times New Roman" w:hAnsi="Times New Roman" w:cs="Times New Roman"/>
          <w:color w:val="000000"/>
          <w:spacing w:val="9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низмов превышают силу защитных механизмов организма 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хозяина и возбудители из местного очага распространяют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ся по организму. Состояние, когда возбудители инфекции </w:t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циркулируют в течение определенного времени в крови, но не размножаются в ней (например, брюшной тиф), называ</w:t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3"/>
          <w:w w:val="112"/>
          <w:sz w:val="24"/>
          <w:szCs w:val="24"/>
        </w:rPr>
        <w:t>ют бактериемией.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43" w:right="74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t xml:space="preserve">В том случае, когда возбудитель длительно находится </w:t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t>в крови, накапливается там и даже размножается, возни</w:t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 xml:space="preserve">кает сепсис или септицемия (от лат. </w:t>
      </w:r>
      <w:r w:rsidRPr="0096209A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  <w:lang w:val="en-US"/>
        </w:rPr>
        <w:t>sepsis</w:t>
      </w:r>
      <w:r w:rsidRPr="0096209A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 xml:space="preserve"> —-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гноекровие). Такое наводнение микроорганизмами бывает </w:t>
      </w:r>
      <w:r w:rsidRPr="0096209A">
        <w:rPr>
          <w:rFonts w:ascii="Times New Roman" w:hAnsi="Times New Roman" w:cs="Times New Roman"/>
          <w:color w:val="000000"/>
          <w:spacing w:val="4"/>
          <w:w w:val="112"/>
          <w:sz w:val="24"/>
          <w:szCs w:val="24"/>
        </w:rPr>
        <w:t xml:space="preserve">при чуме, сибирской язве. Сепсис вызывают также </w:t>
      </w:r>
      <w:r w:rsidRPr="0096209A">
        <w:rPr>
          <w:rFonts w:ascii="Times New Roman" w:hAnsi="Times New Roman" w:cs="Times New Roman"/>
          <w:color w:val="000000"/>
          <w:spacing w:val="3"/>
          <w:w w:val="112"/>
          <w:sz w:val="24"/>
          <w:szCs w:val="24"/>
        </w:rPr>
        <w:t xml:space="preserve">гноеродные кокки. Особой чертой сепсиса </w:t>
      </w:r>
      <w:r w:rsidRPr="0096209A">
        <w:rPr>
          <w:rFonts w:ascii="Times New Roman" w:hAnsi="Times New Roman" w:cs="Times New Roman"/>
          <w:iCs/>
          <w:color w:val="000000"/>
          <w:spacing w:val="3"/>
          <w:w w:val="112"/>
          <w:sz w:val="24"/>
          <w:szCs w:val="24"/>
        </w:rPr>
        <w:t xml:space="preserve">является </w:t>
      </w:r>
      <w:r w:rsidRPr="0096209A">
        <w:rPr>
          <w:rFonts w:ascii="Times New Roman" w:hAnsi="Times New Roman" w:cs="Times New Roman"/>
          <w:color w:val="000000"/>
          <w:spacing w:val="3"/>
          <w:w w:val="112"/>
          <w:sz w:val="24"/>
          <w:szCs w:val="24"/>
        </w:rPr>
        <w:t xml:space="preserve">то, </w:t>
      </w: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что клиническая картина не зависит от вида возбудителя.</w:t>
      </w:r>
    </w:p>
    <w:p w:rsidR="005D043C" w:rsidRDefault="005D043C" w:rsidP="005D043C">
      <w:pPr>
        <w:shd w:val="clear" w:color="auto" w:fill="FFFFFF"/>
        <w:spacing w:after="0" w:line="240" w:lineRule="auto"/>
        <w:ind w:left="36" w:right="86" w:firstLine="326"/>
        <w:rPr>
          <w:rFonts w:ascii="Times New Roman" w:hAnsi="Times New Roman" w:cs="Times New Roman"/>
          <w:color w:val="000000"/>
          <w:spacing w:val="2"/>
          <w:w w:val="112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Образование в результате сепсиса гнойных очагов в </w:t>
      </w:r>
      <w:r w:rsidRPr="0096209A">
        <w:rPr>
          <w:rFonts w:ascii="Times New Roman" w:hAnsi="Times New Roman" w:cs="Times New Roman"/>
          <w:color w:val="000000"/>
          <w:spacing w:val="4"/>
          <w:w w:val="112"/>
          <w:sz w:val="24"/>
          <w:szCs w:val="24"/>
        </w:rPr>
        <w:t>различных органах называется септикопиемией. Цир</w:t>
      </w:r>
      <w:r w:rsidRPr="0096209A">
        <w:rPr>
          <w:rFonts w:ascii="Times New Roman" w:hAnsi="Times New Roman" w:cs="Times New Roman"/>
          <w:color w:val="000000"/>
          <w:spacing w:val="4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w w:val="112"/>
          <w:sz w:val="24"/>
          <w:szCs w:val="24"/>
        </w:rPr>
        <w:t xml:space="preserve">куляция в крови токсина называется токсинемией, </w:t>
      </w:r>
      <w:r w:rsidRPr="0096209A">
        <w:rPr>
          <w:rFonts w:ascii="Times New Roman" w:hAnsi="Times New Roman" w:cs="Times New Roman"/>
          <w:color w:val="000000"/>
          <w:spacing w:val="2"/>
          <w:w w:val="112"/>
          <w:sz w:val="24"/>
          <w:szCs w:val="24"/>
        </w:rPr>
        <w:t>циркуляция вирусов — вирусемией.</w:t>
      </w:r>
    </w:p>
    <w:p w:rsidR="005D043C" w:rsidRPr="002776DB" w:rsidRDefault="005D043C" w:rsidP="005D043C">
      <w:pPr>
        <w:shd w:val="clear" w:color="auto" w:fill="FFFFFF"/>
        <w:spacing w:after="0" w:line="240" w:lineRule="auto"/>
        <w:ind w:left="36" w:right="86" w:firstLine="326"/>
        <w:rPr>
          <w:rFonts w:ascii="Times New Roman" w:hAnsi="Times New Roman" w:cs="Times New Roman"/>
          <w:b/>
          <w:sz w:val="24"/>
          <w:szCs w:val="24"/>
        </w:rPr>
      </w:pPr>
      <w:r w:rsidRPr="002776DB">
        <w:rPr>
          <w:rFonts w:ascii="Times New Roman" w:hAnsi="Times New Roman" w:cs="Times New Roman"/>
          <w:b/>
          <w:color w:val="000000"/>
          <w:spacing w:val="-3"/>
          <w:w w:val="112"/>
          <w:sz w:val="24"/>
          <w:szCs w:val="24"/>
        </w:rPr>
        <w:t>Динамика развития инфекционного заболевания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061" w:right="749" w:firstLine="59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5D043C" w:rsidRPr="0096209A" w:rsidRDefault="005D043C" w:rsidP="005D043C">
      <w:pPr>
        <w:shd w:val="clear" w:color="auto" w:fill="FFFFFF"/>
        <w:spacing w:after="0" w:line="240" w:lineRule="auto"/>
        <w:ind w:left="38" w:right="82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Динамика развития инфекционного заболевания скла</w:t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w w:val="112"/>
          <w:sz w:val="24"/>
          <w:szCs w:val="24"/>
        </w:rPr>
        <w:t>дывается из нескольких периодов.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29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1"/>
          <w:w w:val="112"/>
          <w:sz w:val="24"/>
          <w:szCs w:val="24"/>
        </w:rPr>
        <w:t>Инкубационный период—время от момента вне</w:t>
      </w:r>
      <w:r w:rsidRPr="0096209A">
        <w:rPr>
          <w:rFonts w:ascii="Times New Roman" w:hAnsi="Times New Roman" w:cs="Times New Roman"/>
          <w:color w:val="000000"/>
          <w:spacing w:val="11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дрения патогенного микроба до появления первых призна</w:t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ков заболевания. В этом периоде происходит размножение </w:t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и накопление возбудителей и их токсинов. Длительность 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его неодинакова при разных заболеваниях, но она опреде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softHyphen/>
        <w:t xml:space="preserve">ленна для отдельных инфекционных болезней. Например, средняя продолжительность инкубационного периода для </w:t>
      </w:r>
      <w:r w:rsidRPr="0096209A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брюшного тифа—14 дней, скарлатины и дифтерии — 5—7 дней, коклюша — 9 дней, кори — 10—11 дней, токсикоин</w:t>
      </w:r>
      <w:r w:rsidRPr="0096209A">
        <w:rPr>
          <w:rFonts w:ascii="Times New Roman" w:hAnsi="Times New Roman" w:cs="Times New Roman"/>
          <w:color w:val="000000"/>
          <w:spacing w:val="2"/>
          <w:w w:val="112"/>
          <w:sz w:val="24"/>
          <w:szCs w:val="24"/>
        </w:rPr>
        <w:t>фекции возникают через несколько часов после зараже</w:t>
      </w:r>
      <w:r w:rsidRPr="0096209A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ния, грипп — через, 2— 3 дня.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9" w:right="98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Клинические проявления болезни ряда инфекций воз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никают после очень продолжительного инкубационного </w:t>
      </w:r>
      <w:r w:rsidRPr="0096209A">
        <w:rPr>
          <w:rFonts w:ascii="Times New Roman" w:hAnsi="Times New Roman" w:cs="Times New Roman"/>
          <w:color w:val="000000"/>
          <w:spacing w:val="4"/>
          <w:w w:val="112"/>
          <w:sz w:val="24"/>
          <w:szCs w:val="24"/>
        </w:rPr>
        <w:t xml:space="preserve">периода (например, лепра развивается через несколько 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лет — до 30 лет! — после заражения).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9" w:right="101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6"/>
          <w:w w:val="112"/>
          <w:sz w:val="24"/>
          <w:szCs w:val="24"/>
        </w:rPr>
        <w:t xml:space="preserve">Продромальный период — период предвестников 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наступает после инкубационного периода и проявляется </w:t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общими для разных заболеваний симптомами (головная 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боль, слабость, недомогание, повышение температуры). Продолжительность этого периода невелика—от несколь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w w:val="112"/>
          <w:sz w:val="24"/>
          <w:szCs w:val="24"/>
        </w:rPr>
        <w:t>ких часов до 3 дней.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113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7"/>
          <w:w w:val="112"/>
          <w:sz w:val="24"/>
          <w:szCs w:val="24"/>
        </w:rPr>
        <w:t xml:space="preserve">Период развития основных клинических </w:t>
      </w:r>
      <w:r w:rsidRPr="0096209A">
        <w:rPr>
          <w:rFonts w:ascii="Times New Roman" w:hAnsi="Times New Roman" w:cs="Times New Roman"/>
          <w:color w:val="000000"/>
          <w:spacing w:val="6"/>
          <w:w w:val="112"/>
          <w:sz w:val="24"/>
          <w:szCs w:val="24"/>
        </w:rPr>
        <w:t xml:space="preserve">явлений характеризуется проявлением разнообразных, 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но специфичных для каждого заболевания 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lastRenderedPageBreak/>
        <w:t xml:space="preserve">симптомов, что </w:t>
      </w: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зависит от вида возбудителя. Период этот часто сопро</w:t>
      </w: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softHyphen/>
        <w:t xml:space="preserve">вождается: лихорадкой, нарушением функций органов 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дыхания, пищеварения, появлением сосудистых явлений </w:t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(иногда  появлением сыпи), изменением картины крови и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т. п. Длительность этого периода зависит от вида ин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>фекции.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7" w:right="5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Смена периодов заболевания имеет большое значение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лабораторной диагностики, так как каждый из них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характеризуется определенной локализацией возбудителя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и путями его выделения из организма, что определяет вид Забираемого материала и тактику лабораторных исследо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6"/>
          <w:sz w:val="24"/>
          <w:szCs w:val="24"/>
        </w:rPr>
        <w:t>ваний.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left="10" w:right="12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t>Период выздоровления (реконвалесценция) харак</w:t>
      </w: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теризуется угасанием болезненных явлений, постепенным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восстановлением физиологических функций, организма.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firstLine="31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Распространение инфекционных заболеваний. Инфекци</w:t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онные заболевания характеризуются заразностью и могут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протекать в виде эпидемий — массовых заболеваний,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связанных друг с другом. Массовые заболевания, распро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страняющиеся на несколько стран и континентов, называ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ют пандемией. Инфекционные заболевания, встреча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ющиеся в единичных случаях, называются спорадиче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скими. Заболевания, распространенные только в опреде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ленной местности, называются эндемией. Они обуслов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лены обычно наличием переносчика и других резервуаров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возбудителя инфекции.</w:t>
      </w:r>
    </w:p>
    <w:p w:rsidR="005D043C" w:rsidRPr="0096209A" w:rsidRDefault="005D043C" w:rsidP="005D043C">
      <w:pPr>
        <w:shd w:val="clear" w:color="auto" w:fill="FFFFFF"/>
        <w:spacing w:after="0" w:line="24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5D043C" w:rsidRPr="0096209A" w:rsidRDefault="005D043C" w:rsidP="005D043C">
      <w:pPr>
        <w:shd w:val="clear" w:color="auto" w:fill="FFFFFF"/>
        <w:spacing w:after="0" w:line="240" w:lineRule="auto"/>
        <w:ind w:left="5" w:right="17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Целый ряд заболеваний, таких как натуральная оспа,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чума, ликвидированы. Резко снижена заболеваемость диф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терией, коклюшем и др. Все это является результатом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профилактических мероприятий, постоянно проводимых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советским здравоохранением.</w:t>
      </w:r>
    </w:p>
    <w:p w:rsidR="00000000" w:rsidRDefault="005D04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AB0"/>
    <w:multiLevelType w:val="singleLevel"/>
    <w:tmpl w:val="AF3E5944"/>
    <w:lvl w:ilvl="0">
      <w:start w:val="3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1">
    <w:nsid w:val="7182558A"/>
    <w:multiLevelType w:val="singleLevel"/>
    <w:tmpl w:val="CA9E934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5D043C"/>
    <w:rsid w:val="005D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3584</Words>
  <Characters>20430</Characters>
  <Application>Microsoft Office Word</Application>
  <DocSecurity>0</DocSecurity>
  <Lines>170</Lines>
  <Paragraphs>47</Paragraphs>
  <ScaleCrop>false</ScaleCrop>
  <Company>KMFK</Company>
  <LinksUpToDate>false</LinksUpToDate>
  <CharactersWithSpaces>23967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2</cp:revision>
  <dcterms:created xsi:type="dcterms:W3CDTF">2013-10-18T05:21:00Z</dcterms:created>
  <dcterms:modified xsi:type="dcterms:W3CDTF">2013-10-18T05:21:00Z</dcterms:modified>
</cp:coreProperties>
</file>