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5" w:rsidRPr="003B741E" w:rsidRDefault="00BE7025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3B741E">
        <w:rPr>
          <w:rFonts w:ascii="Times New Roman" w:eastAsia="Calibri" w:hAnsi="Times New Roman" w:cs="Times New Roman"/>
          <w:b/>
          <w:sz w:val="24"/>
          <w:szCs w:val="28"/>
        </w:rPr>
        <w:t xml:space="preserve">Обмен глицерина. </w:t>
      </w:r>
    </w:p>
    <w:p w:rsidR="00BE7025" w:rsidRDefault="003B741E" w:rsidP="00E6625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Когда и где происходит расщепление глицерина? </w:t>
      </w:r>
      <w:r w:rsidR="00E66254">
        <w:rPr>
          <w:rFonts w:ascii="Times New Roman" w:eastAsia="Calibri" w:hAnsi="Times New Roman" w:cs="Times New Roman"/>
          <w:sz w:val="24"/>
          <w:szCs w:val="28"/>
        </w:rPr>
        <w:t xml:space="preserve">В каком процессе глицерин высвобождается для дальнейшего расщепления?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процесс распада глицерина до </w:t>
      </w:r>
      <w:proofErr w:type="spellStart"/>
      <w:r w:rsidR="00BE7025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и рассчитайте количество АТФ, которое образуется при полном распаде глицерина до СО</w:t>
      </w:r>
      <w:proofErr w:type="gramStart"/>
      <w:r w:rsidR="00BE702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proofErr w:type="gramEnd"/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и Н</w:t>
      </w:r>
      <w:r w:rsidR="00BE702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BE7025">
        <w:rPr>
          <w:rFonts w:ascii="Times New Roman" w:eastAsia="Calibri" w:hAnsi="Times New Roman" w:cs="Times New Roman"/>
          <w:sz w:val="24"/>
          <w:szCs w:val="28"/>
        </w:rPr>
        <w:t>О (с учётом цикла Кребса и дыхательной цепи).</w:t>
      </w:r>
    </w:p>
    <w:p w:rsidR="003B741E" w:rsidRDefault="003B741E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</w:p>
    <w:p w:rsidR="003B741E" w:rsidRPr="003B741E" w:rsidRDefault="003B741E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BE7025" w:rsidRPr="003B741E" w:rsidRDefault="00BE7025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3B741E">
        <w:rPr>
          <w:rFonts w:ascii="Times New Roman" w:eastAsia="Calibri" w:hAnsi="Times New Roman" w:cs="Times New Roman"/>
          <w:b/>
          <w:sz w:val="24"/>
          <w:szCs w:val="28"/>
        </w:rPr>
        <w:t>Обмен жирных кислот.</w:t>
      </w:r>
    </w:p>
    <w:p w:rsidR="003E6281" w:rsidRDefault="003E6281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3E6281">
        <w:rPr>
          <w:rFonts w:ascii="Times New Roman" w:eastAsia="Calibri" w:hAnsi="Times New Roman" w:cs="Times New Roman"/>
          <w:sz w:val="24"/>
          <w:szCs w:val="28"/>
        </w:rPr>
        <w:t>1.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Какие типы окисления жирных кислот известны?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Чем они отличаются?</w:t>
      </w:r>
      <w:r w:rsidRPr="003E6281">
        <w:rPr>
          <w:rFonts w:ascii="Times New Roman" w:eastAsia="Calibri" w:hAnsi="Times New Roman" w:cs="Times New Roman"/>
          <w:sz w:val="24"/>
          <w:szCs w:val="28"/>
        </w:rPr>
        <w:br/>
      </w:r>
      <w:r w:rsidR="00BE7025">
        <w:rPr>
          <w:rFonts w:ascii="Times New Roman" w:eastAsia="Calibri" w:hAnsi="Times New Roman" w:cs="Times New Roman"/>
          <w:sz w:val="24"/>
          <w:szCs w:val="28"/>
        </w:rPr>
        <w:t>2</w:t>
      </w:r>
      <w:r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Какой из типов окисления жирных кислот наи</w:t>
      </w:r>
      <w:r>
        <w:rPr>
          <w:rFonts w:ascii="Times New Roman" w:eastAsia="Calibri" w:hAnsi="Times New Roman" w:cs="Times New Roman"/>
          <w:sz w:val="24"/>
          <w:szCs w:val="28"/>
        </w:rPr>
        <w:t xml:space="preserve">более распространён в организме </w:t>
      </w:r>
      <w:r w:rsidRPr="003E6281">
        <w:rPr>
          <w:rFonts w:ascii="Times New Roman" w:eastAsia="Calibri" w:hAnsi="Times New Roman" w:cs="Times New Roman"/>
          <w:sz w:val="24"/>
          <w:szCs w:val="28"/>
        </w:rPr>
        <w:t>человека?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Чем отличается </w:t>
      </w:r>
      <w:proofErr w:type="gramStart"/>
      <w:r>
        <w:rPr>
          <w:rFonts w:ascii="Cambria Math" w:eastAsia="Calibri" w:hAnsi="Cambria Math" w:cs="Times New Roman"/>
          <w:sz w:val="24"/>
          <w:szCs w:val="28"/>
        </w:rPr>
        <w:t>β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3E6281">
        <w:rPr>
          <w:rFonts w:ascii="Times New Roman" w:eastAsia="Calibri" w:hAnsi="Times New Roman" w:cs="Times New Roman"/>
          <w:sz w:val="24"/>
          <w:szCs w:val="28"/>
        </w:rPr>
        <w:t>окисление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насыщенных и ненасыщенных </w:t>
      </w:r>
      <w:r w:rsidRPr="003E6281">
        <w:rPr>
          <w:rFonts w:ascii="Times New Roman" w:eastAsia="Calibri" w:hAnsi="Times New Roman" w:cs="Times New Roman"/>
          <w:sz w:val="24"/>
          <w:szCs w:val="28"/>
        </w:rPr>
        <w:t>жирных кислот</w:t>
      </w:r>
      <w:r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почему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может происходить только в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>аэробных условиях</w:t>
      </w:r>
      <w:r w:rsidR="00BE7025"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Pr="003E628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п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не происходит в эритроцитах, в мозге?</w:t>
      </w:r>
    </w:p>
    <w:p w:rsid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Из какого метаболита синтезируются жирные кислоты? При </w:t>
      </w:r>
      <w:proofErr w:type="gramStart"/>
      <w:r w:rsidR="003E6281" w:rsidRPr="003E6281">
        <w:rPr>
          <w:rFonts w:ascii="Times New Roman" w:eastAsia="Calibri" w:hAnsi="Times New Roman" w:cs="Times New Roman"/>
          <w:sz w:val="24"/>
          <w:szCs w:val="28"/>
        </w:rPr>
        <w:t>катаболизме</w:t>
      </w:r>
      <w:proofErr w:type="gramEnd"/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каких веществ может образоваться этот метаболит</w:t>
      </w:r>
      <w:r w:rsidR="003E6281">
        <w:rPr>
          <w:rFonts w:ascii="Times New Roman" w:eastAsia="Calibri" w:hAnsi="Times New Roman" w:cs="Times New Roman"/>
          <w:sz w:val="24"/>
          <w:szCs w:val="28"/>
        </w:rPr>
        <w:t>?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Какие ещё вещества могут из него синтезироваться?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7. Могут ли в организме синтезироваться ненасыщенные жирные кислоты? Какие и где?</w:t>
      </w:r>
    </w:p>
    <w:p w:rsidR="00A02871" w:rsidRP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8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Сравните синтез и распад жирных кислот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и заполните таблицу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2976"/>
        <w:gridCol w:w="3226"/>
      </w:tblGrid>
      <w:tr w:rsidR="00A02871" w:rsidRPr="00A02871" w:rsidTr="00FB6DDF">
        <w:tc>
          <w:tcPr>
            <w:tcW w:w="3828" w:type="dxa"/>
          </w:tcPr>
          <w:p w:rsidR="00A02871" w:rsidRPr="00A02871" w:rsidRDefault="00A02871" w:rsidP="00C86B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Синтез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кислоты </w:t>
            </w:r>
          </w:p>
        </w:tc>
        <w:tc>
          <w:tcPr>
            <w:tcW w:w="322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Окисление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кислоты</w:t>
            </w: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Локализация процесса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огда протекают процессы?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Исходный субстрат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Конечный продукт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циклов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Какие реакции протекают в каждом цикле? (названия реакций)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Участвующие коферменты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Сколько АТФ </w:t>
            </w:r>
            <w:proofErr w:type="gramStart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требуется</w:t>
            </w:r>
            <w:proofErr w:type="gramEnd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/образуется?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Ключевые ферменты и чем они регулируются.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Дальнейшие пути использования продуктов процесса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E7025" w:rsidRDefault="00BE7025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p w:rsidR="00A02871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9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Изобразите </w:t>
      </w:r>
      <w:proofErr w:type="gramStart"/>
      <w:r w:rsidR="00A02871" w:rsidRPr="00A02871">
        <w:rPr>
          <w:rFonts w:ascii="Times New Roman" w:eastAsia="Calibri" w:hAnsi="Times New Roman" w:cs="Times New Roman"/>
          <w:sz w:val="24"/>
          <w:szCs w:val="28"/>
        </w:rPr>
        <w:t>β-</w:t>
      </w:r>
      <w:proofErr w:type="gramEnd"/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окисление жирных кислот и посчитайте количество АТФ, которое образуется при их полном окислении до </w:t>
      </w:r>
      <w:r w:rsidR="00E664F5">
        <w:rPr>
          <w:rFonts w:ascii="Times New Roman" w:eastAsia="Calibri" w:hAnsi="Times New Roman" w:cs="Times New Roman"/>
          <w:sz w:val="24"/>
          <w:szCs w:val="28"/>
        </w:rPr>
        <w:t>СО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 xml:space="preserve"> и Н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>О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.</w:t>
      </w:r>
      <w:r w:rsidR="00E664F5" w:rsidRPr="00E664F5">
        <w:rPr>
          <w:rFonts w:ascii="Times New Roman" w:eastAsia="Calibri" w:hAnsi="Times New Roman" w:cs="Times New Roman"/>
          <w:sz w:val="24"/>
          <w:szCs w:val="28"/>
        </w:rPr>
        <w:t xml:space="preserve"> О</w:t>
      </w:r>
      <w:r w:rsidR="00E664F5">
        <w:rPr>
          <w:rFonts w:ascii="Times New Roman" w:eastAsia="Calibri" w:hAnsi="Times New Roman" w:cs="Times New Roman"/>
          <w:sz w:val="24"/>
          <w:szCs w:val="28"/>
        </w:rPr>
        <w:t>бъясните получившееся количество АТФ/ваш способ расчёта.</w:t>
      </w:r>
    </w:p>
    <w:p w:rsidR="00E66254" w:rsidRPr="00E664F5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353" w:type="dxa"/>
        <w:tblLook w:val="04A0"/>
      </w:tblPr>
      <w:tblGrid>
        <w:gridCol w:w="1951"/>
        <w:gridCol w:w="3402"/>
      </w:tblGrid>
      <w:tr w:rsidR="00A02871" w:rsidRPr="00A02871" w:rsidTr="00E66254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Номер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Название жирной кислоты</w:t>
            </w:r>
          </w:p>
        </w:tc>
      </w:tr>
      <w:tr w:rsidR="00A02871" w:rsidRPr="00A02871" w:rsidTr="00E66254">
        <w:trPr>
          <w:trHeight w:val="1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1, 8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Линоленовая кислота 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2, 9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Олеиновая кислота</w:t>
            </w:r>
          </w:p>
        </w:tc>
      </w:tr>
      <w:tr w:rsidR="00A02871" w:rsidRPr="00A02871" w:rsidTr="00E66254">
        <w:trPr>
          <w:trHeight w:val="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3, 10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Стеариновая кислота</w:t>
            </w:r>
          </w:p>
        </w:tc>
      </w:tr>
      <w:tr w:rsidR="00A02871" w:rsidRPr="00A02871" w:rsidTr="00E66254">
        <w:trPr>
          <w:trHeight w:val="9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4, 11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Пальмитиновая кислота </w:t>
            </w:r>
          </w:p>
        </w:tc>
      </w:tr>
      <w:tr w:rsidR="00A02871" w:rsidRPr="00A02871" w:rsidTr="00E66254">
        <w:trPr>
          <w:trHeight w:val="2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5, 12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Линолевая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lastRenderedPageBreak/>
              <w:t>6, 13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Арахидоновая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 </w:t>
            </w:r>
          </w:p>
        </w:tc>
      </w:tr>
    </w:tbl>
    <w:p w:rsidR="00E66254" w:rsidRDefault="00E66254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6254" w:rsidRDefault="00E66254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64F5" w:rsidRPr="00E66254" w:rsidRDefault="00E664F5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>Обмен холестерина.</w:t>
      </w:r>
    </w:p>
    <w:p w:rsidR="005E4247" w:rsidRP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5E4247">
        <w:rPr>
          <w:rFonts w:ascii="Times New Roman" w:eastAsia="Calibri" w:hAnsi="Times New Roman" w:cs="Times New Roman"/>
          <w:sz w:val="24"/>
          <w:szCs w:val="28"/>
        </w:rPr>
        <w:t>Что такое холестерин?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каких тканях он содержится, и какие функции в них выполняет?</w:t>
      </w:r>
    </w:p>
    <w:p w:rsid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Где и когда в организме человека синтезируется холестерин? </w:t>
      </w:r>
      <w:r w:rsidR="00E664F5" w:rsidRPr="005E4247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</w:t>
      </w:r>
      <w:r w:rsidR="004C69A6" w:rsidRPr="005E4247">
        <w:rPr>
          <w:rFonts w:ascii="Times New Roman" w:eastAsia="Calibri" w:hAnsi="Times New Roman" w:cs="Times New Roman"/>
          <w:sz w:val="24"/>
          <w:szCs w:val="28"/>
        </w:rPr>
        <w:t xml:space="preserve">синтез холестерина до стадии образования </w:t>
      </w:r>
      <w:proofErr w:type="spellStart"/>
      <w:r w:rsidRPr="005E4247">
        <w:rPr>
          <w:rFonts w:ascii="Times New Roman" w:eastAsia="Calibri" w:hAnsi="Times New Roman" w:cs="Times New Roman"/>
          <w:sz w:val="24"/>
          <w:szCs w:val="28"/>
        </w:rPr>
        <w:t>мевалоновой</w:t>
      </w:r>
      <w:proofErr w:type="spellEnd"/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 кислоты. С каким процессом имеются общие реакции? 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Сколько </w:t>
      </w:r>
      <w:proofErr w:type="spellStart"/>
      <w:r w:rsidR="004C69A6" w:rsidRPr="004C69A6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необходимо затратить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? </w:t>
      </w:r>
    </w:p>
    <w:p w:rsid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Откуда поступает 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>НАДФН+Н</w:t>
      </w:r>
      <w:r w:rsidR="004C69A6" w:rsidRPr="004C69A6">
        <w:rPr>
          <w:rFonts w:ascii="Times New Roman" w:eastAsia="Calibri" w:hAnsi="Times New Roman" w:cs="Times New Roman"/>
          <w:sz w:val="24"/>
          <w:szCs w:val="28"/>
          <w:vertAlign w:val="superscript"/>
        </w:rPr>
        <w:t>+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8"/>
        </w:rPr>
        <w:t>синтеза холестерина?</w:t>
      </w:r>
    </w:p>
    <w:p w:rsidR="005E4247" w:rsidRDefault="00E664F5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E4247">
        <w:rPr>
          <w:rFonts w:ascii="Times New Roman" w:eastAsia="Calibri" w:hAnsi="Times New Roman" w:cs="Times New Roman"/>
          <w:sz w:val="24"/>
          <w:szCs w:val="28"/>
        </w:rPr>
        <w:t xml:space="preserve">Ключевой фермент синтеза холестерина и чем регулируется его активность? </w:t>
      </w:r>
    </w:p>
    <w:p w:rsidR="005E4247" w:rsidRP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5. Оформите лабораторную работу «Определение холестерина в сыворотке крови» (стр. 133 в руководстве). Расчёт проводите по стандартной формуле. К</w:t>
      </w:r>
      <w:r w:rsidRPr="005E4247">
        <w:rPr>
          <w:rFonts w:ascii="Times New Roman" w:eastAsia="Calibri" w:hAnsi="Times New Roman" w:cs="Times New Roman"/>
          <w:sz w:val="24"/>
        </w:rPr>
        <w:t xml:space="preserve">онцентрация </w:t>
      </w:r>
      <w:r>
        <w:rPr>
          <w:rFonts w:ascii="Times New Roman" w:eastAsia="Calibri" w:hAnsi="Times New Roman" w:cs="Times New Roman"/>
          <w:sz w:val="24"/>
        </w:rPr>
        <w:t xml:space="preserve">холестерина в </w:t>
      </w:r>
      <w:r w:rsidRPr="005E4247">
        <w:rPr>
          <w:rFonts w:ascii="Times New Roman" w:eastAsia="Calibri" w:hAnsi="Times New Roman" w:cs="Times New Roman"/>
          <w:sz w:val="24"/>
        </w:rPr>
        <w:t>стандарт</w:t>
      </w:r>
      <w:r>
        <w:rPr>
          <w:rFonts w:ascii="Times New Roman" w:eastAsia="Calibri" w:hAnsi="Times New Roman" w:cs="Times New Roman"/>
          <w:sz w:val="24"/>
        </w:rPr>
        <w:t>ном растворе –</w:t>
      </w:r>
      <w:r w:rsidRPr="005E4247">
        <w:rPr>
          <w:rFonts w:ascii="Times New Roman" w:eastAsia="Calibri" w:hAnsi="Times New Roman" w:cs="Times New Roman"/>
          <w:sz w:val="24"/>
        </w:rPr>
        <w:t xml:space="preserve"> 10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ммоль</w:t>
      </w:r>
      <w:proofErr w:type="spellEnd"/>
      <w:r>
        <w:rPr>
          <w:rFonts w:ascii="Times New Roman" w:eastAsia="Calibri" w:hAnsi="Times New Roman" w:cs="Times New Roman"/>
          <w:sz w:val="24"/>
        </w:rPr>
        <w:t>/л.</w:t>
      </w:r>
    </w:p>
    <w:tbl>
      <w:tblPr>
        <w:tblStyle w:val="1"/>
        <w:tblW w:w="8222" w:type="dxa"/>
        <w:tblInd w:w="-34" w:type="dxa"/>
        <w:tblLayout w:type="fixed"/>
        <w:tblLook w:val="04A0"/>
      </w:tblPr>
      <w:tblGrid>
        <w:gridCol w:w="1276"/>
        <w:gridCol w:w="1985"/>
        <w:gridCol w:w="2410"/>
        <w:gridCol w:w="2551"/>
      </w:tblGrid>
      <w:tr w:rsidR="005E4247" w:rsidRPr="005E4247" w:rsidTr="00C86B56">
        <w:trPr>
          <w:trHeight w:val="458"/>
        </w:trPr>
        <w:tc>
          <w:tcPr>
            <w:tcW w:w="1276" w:type="dxa"/>
            <w:vMerge w:val="restart"/>
          </w:tcPr>
          <w:p w:rsidR="005E4247" w:rsidRPr="005E4247" w:rsidRDefault="005E4247" w:rsidP="003B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Пациент</w:t>
            </w:r>
          </w:p>
        </w:tc>
        <w:tc>
          <w:tcPr>
            <w:tcW w:w="1985" w:type="dxa"/>
            <w:vMerge w:val="restart"/>
          </w:tcPr>
          <w:p w:rsidR="005E4247" w:rsidRPr="005E4247" w:rsidRDefault="005E4247" w:rsidP="003B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2410" w:type="dxa"/>
            <w:vMerge w:val="restart"/>
          </w:tcPr>
          <w:p w:rsidR="005E4247" w:rsidRPr="005E4247" w:rsidRDefault="005E4247" w:rsidP="003B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Стандартная проба</w:t>
            </w:r>
          </w:p>
        </w:tc>
        <w:tc>
          <w:tcPr>
            <w:tcW w:w="2551" w:type="dxa"/>
            <w:vMerge w:val="restart"/>
          </w:tcPr>
          <w:p w:rsidR="005E4247" w:rsidRPr="005E4247" w:rsidRDefault="005E4247" w:rsidP="003B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Опытная проба</w:t>
            </w:r>
          </w:p>
        </w:tc>
      </w:tr>
      <w:tr w:rsidR="005E4247" w:rsidRPr="005E4247" w:rsidTr="003B741E">
        <w:trPr>
          <w:trHeight w:val="458"/>
        </w:trPr>
        <w:tc>
          <w:tcPr>
            <w:tcW w:w="1276" w:type="dxa"/>
            <w:vMerge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247" w:rsidRPr="005E4247" w:rsidTr="00C86B56">
        <w:trPr>
          <w:trHeight w:val="404"/>
        </w:trPr>
        <w:tc>
          <w:tcPr>
            <w:tcW w:w="1276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1, 6</w:t>
            </w:r>
            <w:r w:rsidR="003B741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B741E" w:rsidRPr="005E424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0,355</w:t>
            </w:r>
          </w:p>
        </w:tc>
        <w:tc>
          <w:tcPr>
            <w:tcW w:w="2551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0,512</w:t>
            </w:r>
          </w:p>
        </w:tc>
      </w:tr>
      <w:tr w:rsidR="005E4247" w:rsidRPr="005E4247" w:rsidTr="00C86B56">
        <w:trPr>
          <w:trHeight w:val="404"/>
        </w:trPr>
        <w:tc>
          <w:tcPr>
            <w:tcW w:w="1276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2, 7</w:t>
            </w:r>
            <w:r w:rsidR="003B741E">
              <w:rPr>
                <w:rFonts w:ascii="Times New Roman" w:hAnsi="Times New Roman" w:cs="Times New Roman"/>
                <w:sz w:val="24"/>
              </w:rPr>
              <w:t>, 13</w:t>
            </w:r>
          </w:p>
        </w:tc>
        <w:tc>
          <w:tcPr>
            <w:tcW w:w="2410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0,340</w:t>
            </w:r>
          </w:p>
        </w:tc>
        <w:tc>
          <w:tcPr>
            <w:tcW w:w="2551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0,300</w:t>
            </w:r>
          </w:p>
        </w:tc>
      </w:tr>
      <w:tr w:rsidR="005E4247" w:rsidRPr="005E4247" w:rsidTr="00C86B56">
        <w:trPr>
          <w:trHeight w:val="404"/>
        </w:trPr>
        <w:tc>
          <w:tcPr>
            <w:tcW w:w="1276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3, 8, 12</w:t>
            </w:r>
          </w:p>
        </w:tc>
        <w:tc>
          <w:tcPr>
            <w:tcW w:w="2410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0,342</w:t>
            </w:r>
          </w:p>
        </w:tc>
        <w:tc>
          <w:tcPr>
            <w:tcW w:w="2551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0,490</w:t>
            </w:r>
          </w:p>
        </w:tc>
      </w:tr>
      <w:tr w:rsidR="005E4247" w:rsidRPr="005E4247" w:rsidTr="00C86B56">
        <w:trPr>
          <w:trHeight w:val="412"/>
        </w:trPr>
        <w:tc>
          <w:tcPr>
            <w:tcW w:w="1276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5E4247" w:rsidRPr="005E4247" w:rsidRDefault="005E4247" w:rsidP="003B741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 xml:space="preserve">4, 9 </w:t>
            </w:r>
          </w:p>
        </w:tc>
        <w:tc>
          <w:tcPr>
            <w:tcW w:w="2410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0,350</w:t>
            </w:r>
          </w:p>
        </w:tc>
        <w:tc>
          <w:tcPr>
            <w:tcW w:w="2551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0,280</w:t>
            </w:r>
          </w:p>
        </w:tc>
      </w:tr>
      <w:tr w:rsidR="005E4247" w:rsidRPr="005E4247" w:rsidTr="00C86B56">
        <w:trPr>
          <w:trHeight w:val="412"/>
        </w:trPr>
        <w:tc>
          <w:tcPr>
            <w:tcW w:w="1276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5E4247" w:rsidRPr="005E4247" w:rsidRDefault="005E4247" w:rsidP="005E424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5, 10</w:t>
            </w:r>
          </w:p>
        </w:tc>
        <w:tc>
          <w:tcPr>
            <w:tcW w:w="2410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0,360</w:t>
            </w:r>
          </w:p>
        </w:tc>
        <w:tc>
          <w:tcPr>
            <w:tcW w:w="2551" w:type="dxa"/>
          </w:tcPr>
          <w:p w:rsidR="005E4247" w:rsidRPr="005E4247" w:rsidRDefault="005E4247" w:rsidP="005E42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247">
              <w:rPr>
                <w:rFonts w:ascii="Times New Roman" w:hAnsi="Times New Roman" w:cs="Times New Roman"/>
                <w:sz w:val="24"/>
              </w:rPr>
              <w:t>0,212</w:t>
            </w:r>
          </w:p>
        </w:tc>
      </w:tr>
    </w:tbl>
    <w:p w:rsidR="005E4247" w:rsidRPr="004C69A6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4C69A6" w:rsidRDefault="004C69A6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4C69A6" w:rsidRDefault="004C69A6" w:rsidP="00A02871">
      <w:pPr>
        <w:spacing w:after="0" w:line="240" w:lineRule="auto"/>
        <w:ind w:firstLine="0"/>
      </w:pPr>
    </w:p>
    <w:sectPr w:rsidR="004C69A6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72A74"/>
    <w:rsid w:val="00284C9B"/>
    <w:rsid w:val="003B741E"/>
    <w:rsid w:val="003E6281"/>
    <w:rsid w:val="004C69A6"/>
    <w:rsid w:val="005E4247"/>
    <w:rsid w:val="006A2906"/>
    <w:rsid w:val="007A451A"/>
    <w:rsid w:val="00841B6E"/>
    <w:rsid w:val="00A02871"/>
    <w:rsid w:val="00B846F8"/>
    <w:rsid w:val="00BE7025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2020-05-06T04:19:00Z</dcterms:created>
  <dcterms:modified xsi:type="dcterms:W3CDTF">2020-05-06T04:19:00Z</dcterms:modified>
</cp:coreProperties>
</file>