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5486E" w14:textId="72144783" w:rsidR="00A73E2B" w:rsidRDefault="00F205FF" w:rsidP="00A73E2B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</w:t>
      </w:r>
      <w:r w:rsidR="00926B50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="003D458B">
        <w:rPr>
          <w:rFonts w:ascii="Times New Roman" w:hAnsi="Times New Roman"/>
          <w:bCs/>
          <w:iCs/>
          <w:sz w:val="28"/>
          <w:szCs w:val="24"/>
        </w:rPr>
        <w:t>г</w:t>
      </w:r>
      <w:r w:rsidR="00A73E2B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4EF891CE" w14:textId="113A2DD8" w:rsidR="00A73E2B" w:rsidRDefault="0051613A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высшего</w:t>
      </w:r>
      <w:r w:rsidRPr="0051613A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="00A73E2B">
        <w:rPr>
          <w:rFonts w:ascii="Times New Roman" w:hAnsi="Times New Roman"/>
          <w:bCs/>
          <w:iCs/>
          <w:sz w:val="28"/>
          <w:szCs w:val="24"/>
        </w:rPr>
        <w:t xml:space="preserve">образования «Красноярский государственный медицинский университет </w:t>
      </w:r>
      <w:r w:rsidR="00A73E2B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="00A73E2B">
        <w:rPr>
          <w:rFonts w:ascii="Times New Roman" w:hAnsi="Times New Roman"/>
          <w:bCs/>
          <w:iCs/>
          <w:sz w:val="28"/>
          <w:szCs w:val="24"/>
        </w:rPr>
        <w:t>»</w:t>
      </w:r>
    </w:p>
    <w:p w14:paraId="30FE70C4" w14:textId="77777777" w:rsidR="00A73E2B" w:rsidRDefault="00A73E2B" w:rsidP="00A73E2B">
      <w:pPr>
        <w:pStyle w:val="21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14:paraId="2C38DC61" w14:textId="77777777" w:rsidR="00A73E2B" w:rsidRDefault="00A73E2B" w:rsidP="00A73E2B">
      <w:pPr>
        <w:pStyle w:val="21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14:paraId="1C6B5287" w14:textId="77777777" w:rsidR="00A73E2B" w:rsidRDefault="00A73E2B" w:rsidP="00A73E2B">
      <w:pPr>
        <w:pStyle w:val="a5"/>
        <w:spacing w:after="0" w:line="276" w:lineRule="auto"/>
        <w:jc w:val="center"/>
      </w:pPr>
    </w:p>
    <w:p w14:paraId="5C49BDFD" w14:textId="77777777"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14:paraId="140A6E8D" w14:textId="77777777"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14:paraId="6F3FD051" w14:textId="77777777" w:rsidR="00A73E2B" w:rsidRDefault="00A73E2B" w:rsidP="00A73E2B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14:paraId="7E279CFF" w14:textId="77777777"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14:paraId="50BEE04A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45AF6840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ПМ 08. </w:t>
      </w:r>
      <w:r>
        <w:rPr>
          <w:rFonts w:ascii="Times New Roman" w:hAnsi="Times New Roman"/>
          <w:sz w:val="28"/>
          <w:szCs w:val="28"/>
          <w:u w:val="single"/>
        </w:rPr>
        <w:t>Управление качеством лабораторных исследований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</w:p>
    <w:p w14:paraId="753F3245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47864CD" w14:textId="77777777" w:rsidR="00A73E2B" w:rsidRDefault="00A73E2B" w:rsidP="00A73E2B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69BFB6F4" w14:textId="7C6ED174" w:rsidR="00A73E2B" w:rsidRPr="00926B50" w:rsidRDefault="00926B50" w:rsidP="00A73E2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926B50">
        <w:rPr>
          <w:rFonts w:ascii="Times New Roman" w:hAnsi="Times New Roman"/>
          <w:sz w:val="28"/>
          <w:szCs w:val="28"/>
        </w:rPr>
        <w:t>Виноградов</w:t>
      </w:r>
      <w:r>
        <w:rPr>
          <w:rFonts w:ascii="Times New Roman" w:hAnsi="Times New Roman"/>
          <w:sz w:val="28"/>
          <w:szCs w:val="28"/>
        </w:rPr>
        <w:t>ой</w:t>
      </w:r>
      <w:r w:rsidRPr="00926B50">
        <w:rPr>
          <w:rFonts w:ascii="Times New Roman" w:hAnsi="Times New Roman"/>
          <w:sz w:val="28"/>
          <w:szCs w:val="28"/>
        </w:rPr>
        <w:t xml:space="preserve"> Алён</w:t>
      </w:r>
      <w:r>
        <w:rPr>
          <w:rFonts w:ascii="Times New Roman" w:hAnsi="Times New Roman"/>
          <w:sz w:val="28"/>
          <w:szCs w:val="28"/>
        </w:rPr>
        <w:t>ы</w:t>
      </w:r>
      <w:r w:rsidRPr="00926B50">
        <w:rPr>
          <w:rFonts w:ascii="Times New Roman" w:hAnsi="Times New Roman"/>
          <w:sz w:val="28"/>
          <w:szCs w:val="28"/>
        </w:rPr>
        <w:t xml:space="preserve"> Юрьевн</w:t>
      </w:r>
      <w:r>
        <w:rPr>
          <w:rFonts w:ascii="Times New Roman" w:hAnsi="Times New Roman"/>
          <w:sz w:val="28"/>
          <w:szCs w:val="28"/>
        </w:rPr>
        <w:t>ы</w:t>
      </w:r>
    </w:p>
    <w:p w14:paraId="7ADAAE77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326406CA" w14:textId="77777777" w:rsidR="00DF6882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DF6882">
        <w:rPr>
          <w:rFonts w:ascii="Times New Roman" w:hAnsi="Times New Roman"/>
          <w:sz w:val="28"/>
          <w:szCs w:val="28"/>
        </w:rPr>
        <w:t xml:space="preserve"> </w:t>
      </w:r>
    </w:p>
    <w:p w14:paraId="0276DD95" w14:textId="5656DBBB" w:rsidR="0051613A" w:rsidRPr="00023410" w:rsidRDefault="00F205FF" w:rsidP="005161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 w:rsidR="0051613A" w:rsidRPr="00023410">
        <w:rPr>
          <w:u w:val="single"/>
        </w:rPr>
        <w:t xml:space="preserve"> </w:t>
      </w:r>
      <w:r w:rsidR="0051613A">
        <w:rPr>
          <w:u w:val="single"/>
        </w:rPr>
        <w:t xml:space="preserve">                 </w:t>
      </w:r>
      <w:r w:rsidR="0051613A" w:rsidRPr="00023410">
        <w:rPr>
          <w:u w:val="single"/>
        </w:rPr>
        <w:t xml:space="preserve"> </w:t>
      </w:r>
      <w:r w:rsidR="0051613A">
        <w:rPr>
          <w:u w:val="single"/>
        </w:rPr>
        <w:t xml:space="preserve">   </w:t>
      </w:r>
      <w:r w:rsidR="0051613A" w:rsidRPr="0002341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51613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</w:t>
      </w:r>
      <w:r w:rsidR="0051613A" w:rsidRPr="00023410">
        <w:rPr>
          <w:rFonts w:ascii="Times New Roman" w:eastAsia="Times New Roman" w:hAnsi="Times New Roman" w:cs="Times New Roman"/>
          <w:sz w:val="28"/>
          <w:szCs w:val="28"/>
          <w:u w:val="single"/>
        </w:rPr>
        <w:t>КГБУЗ «КККВД № 1»,</w:t>
      </w:r>
      <w:r w:rsidR="0051613A" w:rsidRPr="0078539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1613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КСЛ                                </w:t>
      </w:r>
      <w:r w:rsidR="0051613A" w:rsidRPr="0002341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1613A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51613A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51613A" w:rsidRPr="0002341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51613A" w:rsidRPr="0002341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51613A" w:rsidRPr="0002341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51613A" w:rsidRPr="0002341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                      </w:t>
      </w:r>
      <w:r w:rsidR="0051613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</w:t>
      </w:r>
      <w:r w:rsidR="0051613A" w:rsidRPr="000234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1F5F25" w14:textId="77777777" w:rsidR="0051613A" w:rsidRPr="00023410" w:rsidRDefault="0051613A" w:rsidP="005161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3410">
        <w:rPr>
          <w:rFonts w:ascii="Times New Roman" w:eastAsia="Times New Roman" w:hAnsi="Times New Roman" w:cs="Times New Roman"/>
          <w:sz w:val="28"/>
          <w:szCs w:val="28"/>
        </w:rPr>
        <w:tab/>
      </w:r>
      <w:r w:rsidRPr="0002341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(медицинская организация, отделение)</w:t>
      </w:r>
    </w:p>
    <w:p w14:paraId="3DCB2643" w14:textId="77777777" w:rsidR="0051613A" w:rsidRDefault="0051613A" w:rsidP="0051613A">
      <w:pPr>
        <w:rPr>
          <w:rFonts w:ascii="Times New Roman" w:hAnsi="Times New Roman"/>
          <w:sz w:val="28"/>
          <w:szCs w:val="28"/>
        </w:rPr>
      </w:pPr>
    </w:p>
    <w:p w14:paraId="4098B4AD" w14:textId="4D56ECE7" w:rsidR="00A73E2B" w:rsidRDefault="00A73E2B" w:rsidP="005161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51613A">
        <w:rPr>
          <w:rFonts w:ascii="Times New Roman" w:hAnsi="Times New Roman"/>
          <w:sz w:val="28"/>
          <w:szCs w:val="28"/>
        </w:rPr>
        <w:t>«</w:t>
      </w:r>
      <w:r w:rsidR="0051613A" w:rsidRPr="0051613A">
        <w:rPr>
          <w:rFonts w:ascii="Times New Roman" w:hAnsi="Times New Roman"/>
          <w:sz w:val="28"/>
          <w:szCs w:val="28"/>
        </w:rPr>
        <w:t xml:space="preserve"> </w:t>
      </w:r>
      <w:r w:rsidR="00F205FF" w:rsidRPr="0051613A">
        <w:rPr>
          <w:rFonts w:ascii="Times New Roman" w:hAnsi="Times New Roman"/>
          <w:sz w:val="28"/>
          <w:szCs w:val="28"/>
        </w:rPr>
        <w:t>8</w:t>
      </w:r>
      <w:r w:rsidR="0051613A" w:rsidRPr="0051613A">
        <w:rPr>
          <w:rFonts w:ascii="Times New Roman" w:hAnsi="Times New Roman"/>
          <w:sz w:val="28"/>
          <w:szCs w:val="28"/>
        </w:rPr>
        <w:t xml:space="preserve"> </w:t>
      </w:r>
      <w:r w:rsidRPr="005161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F205FF" w:rsidRPr="0051613A">
        <w:rPr>
          <w:rFonts w:ascii="Times New Roman" w:hAnsi="Times New Roman"/>
          <w:sz w:val="28"/>
          <w:szCs w:val="28"/>
        </w:rPr>
        <w:t>декабря</w:t>
      </w:r>
      <w:r w:rsidR="00F205FF">
        <w:rPr>
          <w:rFonts w:ascii="Times New Roman" w:hAnsi="Times New Roman"/>
          <w:sz w:val="28"/>
          <w:szCs w:val="28"/>
        </w:rPr>
        <w:t xml:space="preserve"> 20</w:t>
      </w:r>
      <w:r w:rsidR="00926B50">
        <w:rPr>
          <w:rFonts w:ascii="Times New Roman" w:hAnsi="Times New Roman"/>
          <w:sz w:val="28"/>
          <w:szCs w:val="28"/>
        </w:rPr>
        <w:t>21</w:t>
      </w:r>
      <w:r w:rsidR="00F205FF">
        <w:rPr>
          <w:rFonts w:ascii="Times New Roman" w:hAnsi="Times New Roman"/>
          <w:sz w:val="28"/>
          <w:szCs w:val="28"/>
        </w:rPr>
        <w:t xml:space="preserve"> г.   по «</w:t>
      </w:r>
      <w:r w:rsidR="0051613A" w:rsidRPr="0051613A">
        <w:rPr>
          <w:rFonts w:ascii="Times New Roman" w:hAnsi="Times New Roman"/>
          <w:sz w:val="28"/>
          <w:szCs w:val="28"/>
        </w:rPr>
        <w:t xml:space="preserve"> </w:t>
      </w:r>
      <w:r w:rsidR="00F205FF">
        <w:rPr>
          <w:rFonts w:ascii="Times New Roman" w:hAnsi="Times New Roman"/>
          <w:sz w:val="28"/>
          <w:szCs w:val="28"/>
        </w:rPr>
        <w:t>14</w:t>
      </w:r>
      <w:r w:rsidR="0051613A" w:rsidRPr="005161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» </w:t>
      </w:r>
      <w:r w:rsidR="00F205FF">
        <w:rPr>
          <w:rFonts w:ascii="Times New Roman" w:hAnsi="Times New Roman"/>
          <w:sz w:val="28"/>
          <w:szCs w:val="28"/>
        </w:rPr>
        <w:t>декабря 20</w:t>
      </w:r>
      <w:r w:rsidR="00926B50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г.</w:t>
      </w:r>
    </w:p>
    <w:p w14:paraId="3D582A16" w14:textId="77777777" w:rsidR="00A73E2B" w:rsidRDefault="00A73E2B" w:rsidP="00A73E2B">
      <w:pPr>
        <w:rPr>
          <w:rFonts w:ascii="Times New Roman" w:hAnsi="Times New Roman"/>
          <w:sz w:val="28"/>
          <w:szCs w:val="28"/>
        </w:rPr>
      </w:pPr>
    </w:p>
    <w:p w14:paraId="7A5374A4" w14:textId="77777777"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14:paraId="6EAEB1EF" w14:textId="21E57DB1"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51613A" w:rsidRPr="0051613A">
        <w:rPr>
          <w:rFonts w:ascii="Times New Roman" w:hAnsi="Times New Roman"/>
          <w:sz w:val="28"/>
          <w:szCs w:val="28"/>
          <w:u w:val="single"/>
        </w:rPr>
        <w:t>Попов В.Г. (зав. КСЛ)</w:t>
      </w:r>
    </w:p>
    <w:p w14:paraId="3EED0F7E" w14:textId="535E7640"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51613A" w:rsidRPr="0051613A">
        <w:rPr>
          <w:rFonts w:ascii="Times New Roman" w:hAnsi="Times New Roman"/>
          <w:sz w:val="28"/>
          <w:szCs w:val="28"/>
          <w:u w:val="single"/>
        </w:rPr>
        <w:t>Попов В.Г. (зав. КСЛ)</w:t>
      </w:r>
    </w:p>
    <w:p w14:paraId="27781D61" w14:textId="2A592C31" w:rsidR="00A73E2B" w:rsidRPr="00DF6882" w:rsidRDefault="00A73E2B" w:rsidP="00A73E2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Методический – Ф.И.О. (</w:t>
      </w:r>
      <w:r w:rsidR="00DF6882">
        <w:rPr>
          <w:rFonts w:ascii="Times New Roman" w:hAnsi="Times New Roman"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) </w:t>
      </w:r>
      <w:r w:rsidR="00DF6882" w:rsidRPr="00DF6882">
        <w:rPr>
          <w:rFonts w:ascii="Times New Roman" w:hAnsi="Times New Roman"/>
          <w:sz w:val="28"/>
          <w:szCs w:val="28"/>
          <w:u w:val="single"/>
        </w:rPr>
        <w:t>Кузовникова И.А.</w:t>
      </w:r>
      <w:r w:rsidR="0051613A">
        <w:rPr>
          <w:rFonts w:ascii="Times New Roman" w:hAnsi="Times New Roman"/>
          <w:sz w:val="28"/>
          <w:szCs w:val="28"/>
          <w:u w:val="single"/>
        </w:rPr>
        <w:t xml:space="preserve"> (преподаватель)</w:t>
      </w:r>
    </w:p>
    <w:p w14:paraId="460BEC74" w14:textId="77777777"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14:paraId="527AEC4A" w14:textId="77777777"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14:paraId="50C7BE08" w14:textId="77777777"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14:paraId="19D20902" w14:textId="2A84A0E9" w:rsidR="00A73E2B" w:rsidRDefault="00DF6882" w:rsidP="00A73E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51613A">
        <w:rPr>
          <w:rFonts w:ascii="Times New Roman" w:hAnsi="Times New Roman"/>
          <w:sz w:val="28"/>
          <w:szCs w:val="28"/>
        </w:rPr>
        <w:t>21</w:t>
      </w:r>
    </w:p>
    <w:p w14:paraId="29B04BDF" w14:textId="77777777" w:rsidR="00A73E2B" w:rsidRDefault="00A73E2B" w:rsidP="00A73E2B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9316870"/>
      <w:bookmarkStart w:id="1" w:name="_Toc358385861"/>
      <w:bookmarkStart w:id="2" w:name="_Toc358385532"/>
      <w:bookmarkStart w:id="3" w:name="_Toc358385187"/>
      <w:r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14:paraId="6B5B820D" w14:textId="77777777" w:rsidR="00A73E2B" w:rsidRDefault="00A73E2B" w:rsidP="00A73E2B">
      <w:pPr>
        <w:pStyle w:val="2"/>
        <w:ind w:firstLine="0"/>
        <w:jc w:val="center"/>
        <w:rPr>
          <w:b/>
          <w:sz w:val="32"/>
          <w:szCs w:val="32"/>
        </w:rPr>
      </w:pPr>
    </w:p>
    <w:p w14:paraId="309916F9" w14:textId="77777777"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9316871"/>
      <w:bookmarkStart w:id="5" w:name="_Toc358385862"/>
      <w:bookmarkStart w:id="6" w:name="_Toc358385533"/>
      <w:bookmarkStart w:id="7" w:name="_Toc358385188"/>
      <w:r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7C1317CF" w14:textId="77777777"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9316872"/>
      <w:bookmarkStart w:id="9" w:name="_Toc358385863"/>
      <w:bookmarkStart w:id="10" w:name="_Toc358385534"/>
      <w:bookmarkStart w:id="11" w:name="_Toc358385189"/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038559BD" w14:textId="77777777" w:rsidR="00A73E2B" w:rsidRDefault="00A73E2B" w:rsidP="00A73E2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9316873"/>
      <w:bookmarkStart w:id="13" w:name="_Toc358385864"/>
      <w:bookmarkStart w:id="14" w:name="_Toc358385535"/>
      <w:bookmarkStart w:id="15" w:name="_Toc358385190"/>
      <w:r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2DD04CC0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B1D3838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1B028759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B0F345A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2158446D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5245DA5F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14:paraId="5CD74102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14:paraId="48E5C30A" w14:textId="77777777"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14:paraId="31784441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6DDF417C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28E02404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39D26B92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587589C4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30331A37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33818D0B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0C0CA967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5CCB960E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0948756D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3BCD7E03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55680165" w14:textId="77777777" w:rsidR="00A73E2B" w:rsidRDefault="00A73E2B" w:rsidP="00A73E2B">
      <w:pPr>
        <w:pStyle w:val="2"/>
        <w:ind w:firstLine="0"/>
        <w:jc w:val="center"/>
        <w:rPr>
          <w:i/>
        </w:rPr>
      </w:pPr>
    </w:p>
    <w:p w14:paraId="120A6466" w14:textId="77777777" w:rsidR="00A73E2B" w:rsidRDefault="00A73E2B" w:rsidP="00A73E2B">
      <w:pPr>
        <w:pStyle w:val="Style1"/>
        <w:widowControl/>
        <w:spacing w:before="65"/>
        <w:ind w:left="3104"/>
        <w:jc w:val="both"/>
        <w:rPr>
          <w:rStyle w:val="FontStyle12"/>
          <w:b/>
          <w:sz w:val="28"/>
        </w:rPr>
      </w:pPr>
      <w:r>
        <w:rPr>
          <w:i/>
        </w:rPr>
        <w:br w:type="page"/>
      </w:r>
      <w:r>
        <w:rPr>
          <w:rStyle w:val="FontStyle12"/>
          <w:b/>
          <w:sz w:val="28"/>
        </w:rPr>
        <w:lastRenderedPageBreak/>
        <w:t>Цели и задачи практики</w:t>
      </w:r>
    </w:p>
    <w:p w14:paraId="33BA5554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before="333"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Закрепление в производственных условиях профессиональных умений и навыков по методам лабораторных исследований.</w:t>
      </w:r>
    </w:p>
    <w:p w14:paraId="0E683ACE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Расширение и углубление теоретических знаний и практических умений по управлению качеством лабораторных исследований.</w:t>
      </w:r>
    </w:p>
    <w:p w14:paraId="4FA4A8A8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7AE71B3B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Осуществление учета и анализ основных клинико-диагностических показателей, ведение документации.</w:t>
      </w:r>
    </w:p>
    <w:p w14:paraId="0F0C9D59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Воспитание      трудовой      дисциплины      и профессиональной ответственности.</w:t>
      </w:r>
    </w:p>
    <w:p w14:paraId="71FD1CFF" w14:textId="77777777" w:rsidR="00A73E2B" w:rsidRDefault="00A73E2B" w:rsidP="0078539C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Изучение    основных    форм    и    методов    работы    в клинико-диагностических лабораториях.</w:t>
      </w:r>
    </w:p>
    <w:p w14:paraId="164E4F49" w14:textId="77777777" w:rsidR="00A73E2B" w:rsidRDefault="00A73E2B" w:rsidP="00F205FF">
      <w:pPr>
        <w:pStyle w:val="Style3"/>
        <w:widowControl/>
        <w:spacing w:line="240" w:lineRule="exact"/>
        <w:ind w:right="36"/>
        <w:jc w:val="both"/>
        <w:rPr>
          <w:sz w:val="22"/>
          <w:szCs w:val="20"/>
        </w:rPr>
      </w:pPr>
    </w:p>
    <w:p w14:paraId="554465AE" w14:textId="7CDFF63B" w:rsidR="00A73E2B" w:rsidRDefault="00A73E2B" w:rsidP="00A73E2B">
      <w:pPr>
        <w:pStyle w:val="Style3"/>
        <w:widowControl/>
        <w:spacing w:before="136" w:line="369" w:lineRule="exact"/>
        <w:ind w:right="36"/>
        <w:jc w:val="center"/>
        <w:rPr>
          <w:rStyle w:val="FontStyle12"/>
          <w:b/>
          <w:sz w:val="28"/>
        </w:rPr>
      </w:pPr>
      <w:r>
        <w:rPr>
          <w:rStyle w:val="FontStyle12"/>
          <w:b/>
          <w:sz w:val="28"/>
        </w:rPr>
        <w:t>Программа практики</w:t>
      </w:r>
    </w:p>
    <w:p w14:paraId="3BFDACF6" w14:textId="3D1DD4E6" w:rsidR="00A73E2B" w:rsidRDefault="00A73E2B" w:rsidP="00F205FF">
      <w:pPr>
        <w:pStyle w:val="Style4"/>
        <w:widowControl/>
        <w:ind w:right="1042"/>
        <w:jc w:val="both"/>
        <w:rPr>
          <w:rStyle w:val="FontStyle11"/>
          <w:sz w:val="28"/>
        </w:rPr>
      </w:pPr>
      <w:r>
        <w:rPr>
          <w:rStyle w:val="FontStyle11"/>
          <w:sz w:val="28"/>
        </w:rPr>
        <w:t>В результате прохождения практики студенты должны уметь самостоятельно:</w:t>
      </w:r>
    </w:p>
    <w:p w14:paraId="0DE130A9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Организовать    рабочее    место    для    проведения лабораторных исследований.</w:t>
      </w:r>
    </w:p>
    <w:p w14:paraId="13148E53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Подготовить лабораторную посуду, инструментарий и оборудование для проведения контроля качества лабораторных исследований.</w:t>
      </w:r>
    </w:p>
    <w:p w14:paraId="16A4D235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Приготовить контрольные материалы, реактивы, дезинфицирующие растворы.</w:t>
      </w:r>
    </w:p>
    <w:p w14:paraId="4C20FCBE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before="7"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Использовать        контрольные    материалы    для биохимических, гематологических, общеклинических исследований;</w:t>
      </w:r>
    </w:p>
    <w:p w14:paraId="288CD56C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Вести контрольную карту, оценивать по правилам </w:t>
      </w:r>
      <w:r>
        <w:rPr>
          <w:rStyle w:val="FontStyle13"/>
          <w:sz w:val="28"/>
          <w:lang w:val="en-US"/>
        </w:rPr>
        <w:t>Westgarda</w:t>
      </w:r>
      <w:r>
        <w:rPr>
          <w:rStyle w:val="FontStyle13"/>
          <w:sz w:val="28"/>
        </w:rPr>
        <w:t>;</w:t>
      </w:r>
    </w:p>
    <w:p w14:paraId="3DE46641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Оценить воспроизводимость и правильность лабораторных измерений;</w:t>
      </w:r>
    </w:p>
    <w:p w14:paraId="7E33932B" w14:textId="77777777" w:rsidR="00A73E2B" w:rsidRDefault="00A73E2B" w:rsidP="00F205FF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Провести    дезинфекцию    биоматериала,    отработанной посуды, стерилизацию инструментария и лабораторной посуды.</w:t>
      </w:r>
    </w:p>
    <w:p w14:paraId="1BA1C45F" w14:textId="77777777" w:rsidR="00A73E2B" w:rsidRDefault="00A73E2B" w:rsidP="00F205FF">
      <w:pPr>
        <w:pStyle w:val="Style6"/>
        <w:widowControl/>
        <w:spacing w:line="240" w:lineRule="exact"/>
        <w:ind w:left="1650" w:right="1744"/>
        <w:rPr>
          <w:sz w:val="22"/>
          <w:szCs w:val="20"/>
        </w:rPr>
      </w:pPr>
    </w:p>
    <w:p w14:paraId="27F72BC8" w14:textId="77777777" w:rsidR="00A73E2B" w:rsidRDefault="00A73E2B" w:rsidP="00F205FF">
      <w:pPr>
        <w:pStyle w:val="Style6"/>
        <w:widowControl/>
        <w:spacing w:before="122"/>
        <w:ind w:right="1744"/>
        <w:rPr>
          <w:rStyle w:val="FontStyle12"/>
          <w:i/>
          <w:sz w:val="28"/>
        </w:rPr>
      </w:pPr>
      <w:r>
        <w:rPr>
          <w:rStyle w:val="FontStyle12"/>
          <w:i/>
          <w:sz w:val="28"/>
        </w:rPr>
        <w:t>По окончании практики студент должен представить в колледж следующие документы:</w:t>
      </w:r>
    </w:p>
    <w:p w14:paraId="50576522" w14:textId="77777777" w:rsidR="00A73E2B" w:rsidRDefault="00A73E2B" w:rsidP="00F205FF">
      <w:pPr>
        <w:pStyle w:val="Style2"/>
        <w:widowControl/>
        <w:numPr>
          <w:ilvl w:val="0"/>
          <w:numId w:val="3"/>
        </w:numPr>
        <w:tabs>
          <w:tab w:val="left" w:pos="687"/>
        </w:tabs>
        <w:spacing w:line="362" w:lineRule="exact"/>
        <w:ind w:left="687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Дневник с  оценкой за практику,  заверенный  подписью общего руководителя и печатью ЛПУ.</w:t>
      </w:r>
    </w:p>
    <w:p w14:paraId="43CF9C26" w14:textId="77777777" w:rsidR="00A73E2B" w:rsidRDefault="00A73E2B" w:rsidP="00F205FF">
      <w:pPr>
        <w:pStyle w:val="Style2"/>
        <w:widowControl/>
        <w:numPr>
          <w:ilvl w:val="0"/>
          <w:numId w:val="3"/>
        </w:numPr>
        <w:tabs>
          <w:tab w:val="left" w:pos="687"/>
        </w:tabs>
        <w:spacing w:before="14" w:line="362" w:lineRule="exact"/>
        <w:ind w:left="687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Характеристику, заверенную подписью руководителя  практики и печатью ЛПУ.</w:t>
      </w:r>
    </w:p>
    <w:p w14:paraId="0EA62CA2" w14:textId="77777777" w:rsidR="00A73E2B" w:rsidRDefault="00A73E2B" w:rsidP="00A73E2B">
      <w:pPr>
        <w:pStyle w:val="2"/>
        <w:numPr>
          <w:ilvl w:val="0"/>
          <w:numId w:val="3"/>
        </w:numPr>
        <w:ind w:firstLine="567"/>
        <w:rPr>
          <w:szCs w:val="24"/>
        </w:rPr>
      </w:pPr>
      <w:r>
        <w:rPr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80AF9A0" w14:textId="77777777" w:rsidR="00A73E2B" w:rsidRDefault="00A73E2B" w:rsidP="00A73E2B">
      <w:pPr>
        <w:numPr>
          <w:ilvl w:val="0"/>
          <w:numId w:val="3"/>
        </w:numPr>
        <w:spacing w:after="0"/>
        <w:ind w:left="927" w:hanging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14:paraId="7817407E" w14:textId="77777777" w:rsidR="00A73E2B" w:rsidRDefault="00A73E2B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F122C04" w14:textId="77777777" w:rsidR="00A73E2B" w:rsidRDefault="00A73E2B" w:rsidP="00A73E2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>
        <w:rPr>
          <w:rFonts w:ascii="Times New Roman" w:hAnsi="Times New Roman"/>
          <w:b/>
          <w:sz w:val="28"/>
          <w:szCs w:val="24"/>
        </w:rPr>
        <w:t>производственной</w:t>
      </w:r>
      <w:r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14:paraId="672F743C" w14:textId="77777777" w:rsidR="00A73E2B" w:rsidRDefault="00A73E2B" w:rsidP="00A73E2B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14:paraId="228B1962" w14:textId="77777777" w:rsidR="00A73E2B" w:rsidRDefault="00A73E2B" w:rsidP="00A73E2B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организации  работы  клинических лабораторий различных типов (поликлиник, больниц, диагностических центров, центров санитарно-эпидемического надзора и т.д.);</w:t>
      </w:r>
    </w:p>
    <w:p w14:paraId="4D599A8B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контроля качества лабораторных исследований в лабораториях различных типов (поликлиник, больниц, диагностических центров, центров гигиены и эпидемиологии и т.д.);</w:t>
      </w:r>
    </w:p>
    <w:p w14:paraId="018AAD74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14:paraId="402CDE48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осуществлять маркетинг медицинских услуг, предоставляемых лабораторией;</w:t>
      </w:r>
    </w:p>
    <w:p w14:paraId="14585144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проводить маркетинговые исследования по закупке оснащения и оборудования для лабораторий различного профиля;</w:t>
      </w:r>
    </w:p>
    <w:p w14:paraId="1B326C3B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на практике социально-психологические методы управления для улучшения морально-психологического климата в коллективе;</w:t>
      </w:r>
    </w:p>
    <w:p w14:paraId="786ED4B1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пользоваться контрольными материалами;</w:t>
      </w:r>
    </w:p>
    <w:p w14:paraId="4EE29285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готовить некоторые виды контрольных материалов;</w:t>
      </w:r>
    </w:p>
    <w:p w14:paraId="651BDAD8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вести контрольную карту;</w:t>
      </w:r>
    </w:p>
    <w:p w14:paraId="78A78B33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оценить воспроизводимость и правильность измерений;</w:t>
      </w:r>
    </w:p>
    <w:p w14:paraId="4E941199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Знать:</w:t>
      </w:r>
    </w:p>
    <w:p w14:paraId="2173EDFB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структуру управления и особенности лабораторной службы в системе здравоохранения Российской Федерации;</w:t>
      </w:r>
    </w:p>
    <w:p w14:paraId="777D7006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нормативные документы, регламентирующие деятельность лабораторной службы;</w:t>
      </w:r>
    </w:p>
    <w:p w14:paraId="223F9F13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основные функции менеджмента и маркетинга и их использование в своей профессиональной деятельности;</w:t>
      </w:r>
    </w:p>
    <w:p w14:paraId="7DC67058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систему проведения контроля качества лабораторных исследований;</w:t>
      </w:r>
    </w:p>
    <w:p w14:paraId="40D0D502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виды контрольных материалов;</w:t>
      </w:r>
    </w:p>
    <w:p w14:paraId="26887D14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методы статистической оценки результатов проведения контроля качества;</w:t>
      </w:r>
    </w:p>
    <w:p w14:paraId="5D332974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правила выявления случайных и систематических ошибок;</w:t>
      </w:r>
    </w:p>
    <w:p w14:paraId="0ECA2208" w14:textId="77777777" w:rsidR="00A73E2B" w:rsidRDefault="00A73E2B" w:rsidP="00A73E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цели проведения межлабораторного контроля качества.</w:t>
      </w:r>
    </w:p>
    <w:p w14:paraId="7B884D0B" w14:textId="77777777" w:rsidR="002A33FE" w:rsidRDefault="002A33FE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37008B6B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Тематический план </w:t>
      </w:r>
    </w:p>
    <w:tbl>
      <w:tblPr>
        <w:tblW w:w="9615" w:type="dxa"/>
        <w:tblInd w:w="-57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7"/>
        <w:gridCol w:w="3462"/>
        <w:gridCol w:w="4541"/>
        <w:gridCol w:w="965"/>
      </w:tblGrid>
      <w:tr w:rsidR="00A73E2B" w14:paraId="42AEA34A" w14:textId="77777777" w:rsidTr="00420A78">
        <w:trPr>
          <w:trHeight w:val="621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15B6B" w14:textId="77777777" w:rsidR="00A73E2B" w:rsidRDefault="00A73E2B">
            <w:pPr>
              <w:pStyle w:val="Style3"/>
              <w:widowControl/>
              <w:spacing w:line="276" w:lineRule="auto"/>
              <w:jc w:val="center"/>
              <w:rPr>
                <w:rStyle w:val="FontStyle12"/>
                <w:sz w:val="24"/>
                <w:szCs w:val="28"/>
              </w:rPr>
            </w:pPr>
            <w:r>
              <w:rPr>
                <w:rStyle w:val="FontStyle12"/>
                <w:sz w:val="24"/>
                <w:szCs w:val="28"/>
              </w:rPr>
              <w:t>№</w:t>
            </w:r>
          </w:p>
        </w:tc>
        <w:tc>
          <w:tcPr>
            <w:tcW w:w="3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084CDFA8" w14:textId="77777777" w:rsidR="00A73E2B" w:rsidRDefault="00A73E2B">
            <w:pPr>
              <w:pStyle w:val="Style6"/>
              <w:widowControl/>
              <w:spacing w:line="276" w:lineRule="auto"/>
              <w:ind w:left="1744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Наименование</w:t>
            </w:r>
          </w:p>
        </w:tc>
        <w:tc>
          <w:tcPr>
            <w:tcW w:w="45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CE3F6" w14:textId="77777777" w:rsidR="00A73E2B" w:rsidRDefault="00A73E2B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разделов и тем практики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D32031F" w14:textId="77777777" w:rsidR="00A73E2B" w:rsidRDefault="00A73E2B">
            <w:pPr>
              <w:pStyle w:val="Style6"/>
              <w:widowControl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Всего часов</w:t>
            </w:r>
          </w:p>
        </w:tc>
      </w:tr>
      <w:tr w:rsidR="00A73E2B" w14:paraId="3CBF9DCC" w14:textId="77777777" w:rsidTr="00420A78">
        <w:trPr>
          <w:trHeight w:val="310"/>
        </w:trPr>
        <w:tc>
          <w:tcPr>
            <w:tcW w:w="8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B1E5B" w14:textId="77777777" w:rsidR="00A73E2B" w:rsidRDefault="00A73E2B">
            <w:pPr>
              <w:pStyle w:val="Style6"/>
              <w:widowControl/>
              <w:spacing w:line="276" w:lineRule="auto"/>
              <w:ind w:left="3763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7 семестр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588660B" w14:textId="77777777" w:rsidR="00A73E2B" w:rsidRDefault="00A73E2B">
            <w:pPr>
              <w:pStyle w:val="Style6"/>
              <w:widowControl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36</w:t>
            </w:r>
          </w:p>
        </w:tc>
      </w:tr>
      <w:tr w:rsidR="00A73E2B" w14:paraId="424A5AAE" w14:textId="77777777" w:rsidTr="00420A78">
        <w:trPr>
          <w:trHeight w:val="5323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560DF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2029C" w14:textId="77777777" w:rsidR="00A73E2B" w:rsidRDefault="00A73E2B">
            <w:pPr>
              <w:pStyle w:val="Style7"/>
              <w:widowControl/>
              <w:spacing w:line="276" w:lineRule="auto"/>
              <w:ind w:right="7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исследований:</w:t>
            </w:r>
          </w:p>
          <w:p w14:paraId="5A9AEBF8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оснащением и организацией рабочих мест.</w:t>
            </w:r>
          </w:p>
          <w:p w14:paraId="045B6602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менеджментом в лаборатории.</w:t>
            </w:r>
          </w:p>
          <w:p w14:paraId="41651732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 w:firstLine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нормативных документов, регламентирующих деятельность лабораторной службы:</w:t>
            </w:r>
          </w:p>
          <w:p w14:paraId="5E37A30B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Приказ МЗ РФ № 45</w:t>
            </w:r>
          </w:p>
          <w:p w14:paraId="1776BA96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отраслевой стандарт ОСТ 91500.13.0001-2003.</w:t>
            </w:r>
          </w:p>
          <w:p w14:paraId="40E0BAF3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53133.1 -2008</w:t>
            </w:r>
          </w:p>
          <w:p w14:paraId="0870C76F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53133.2 -2008</w:t>
            </w:r>
          </w:p>
          <w:p w14:paraId="699FA7EA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53133.3 -2008.</w:t>
            </w:r>
          </w:p>
          <w:p w14:paraId="2CF9BDDC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53133.4 -2008.</w:t>
            </w:r>
          </w:p>
          <w:p w14:paraId="03F57273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53022. 1-4.</w:t>
            </w:r>
          </w:p>
          <w:p w14:paraId="7A344ADD" w14:textId="77777777"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Р 53079 1-4. </w:t>
            </w:r>
            <w:r>
              <w:rPr>
                <w:rStyle w:val="FontStyle13"/>
                <w:spacing w:val="30"/>
                <w:sz w:val="24"/>
                <w:szCs w:val="28"/>
              </w:rPr>
              <w:t>-ГОСТРИСО</w:t>
            </w:r>
            <w:r>
              <w:rPr>
                <w:rStyle w:val="FontStyle13"/>
                <w:sz w:val="24"/>
                <w:szCs w:val="28"/>
              </w:rPr>
              <w:t xml:space="preserve"> 15189</w:t>
            </w:r>
          </w:p>
          <w:p w14:paraId="4328FD1E" w14:textId="77777777" w:rsidR="00A73E2B" w:rsidRDefault="00A73E2B">
            <w:pPr>
              <w:pStyle w:val="Style2"/>
              <w:widowControl/>
              <w:tabs>
                <w:tab w:val="left" w:pos="420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    должностных   инструкций  для  младшего   и среднего медицинского персонала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683330E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A73E2B" w14:paraId="6CA3A3E9" w14:textId="77777777" w:rsidTr="00420A78">
        <w:trPr>
          <w:trHeight w:val="156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5A0B3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2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2C48C" w14:textId="77777777" w:rsidR="00A73E2B" w:rsidRDefault="00A73E2B">
            <w:pPr>
              <w:pStyle w:val="Style7"/>
              <w:widowControl/>
              <w:spacing w:line="276" w:lineRule="auto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Подготовка контрольных материалов к исследованиям:</w:t>
            </w:r>
          </w:p>
          <w:p w14:paraId="0BEB20AE" w14:textId="77777777" w:rsidR="00A73E2B" w:rsidRDefault="00A73E2B">
            <w:pPr>
              <w:pStyle w:val="Style2"/>
              <w:widowControl/>
              <w:tabs>
                <w:tab w:val="left" w:pos="253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готовить некоторые виды контрольных материалов (для биохимических, гематологических, клинических, коагулологических исследований);</w:t>
            </w:r>
          </w:p>
          <w:p w14:paraId="56516350" w14:textId="77777777"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контрольных материалов;</w:t>
            </w:r>
          </w:p>
          <w:p w14:paraId="0B5BE56F" w14:textId="77777777"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выполнение мер санитарно-эпидемиологического режима в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F7D7FFB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A73E2B" w14:paraId="69AAE247" w14:textId="77777777" w:rsidTr="00420A78">
        <w:trPr>
          <w:trHeight w:val="312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418C7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3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7834D" w14:textId="77777777" w:rsidR="00A73E2B" w:rsidRDefault="00A73E2B">
            <w:pPr>
              <w:pStyle w:val="Style7"/>
              <w:widowControl/>
              <w:spacing w:line="276" w:lineRule="auto"/>
              <w:ind w:right="239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Участие в организации и проведении внутрилабораторного контроля качества:</w:t>
            </w:r>
          </w:p>
          <w:p w14:paraId="3405083A" w14:textId="77777777" w:rsidR="00A73E2B" w:rsidRDefault="00A73E2B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проведение внутрилабораторного контроля качества биохимических исследований:</w:t>
            </w:r>
          </w:p>
          <w:p w14:paraId="40195816" w14:textId="77777777" w:rsidR="00A73E2B" w:rsidRDefault="00A73E2B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проведение внутрилабораторного контроля качества гематологических исследований:</w:t>
            </w:r>
          </w:p>
          <w:p w14:paraId="2755149E" w14:textId="77777777"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ind w:left="14" w:hanging="14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проведение внутрилабораторного контроля качества коагуляционных исследований:</w:t>
            </w:r>
          </w:p>
          <w:p w14:paraId="0604B5F6" w14:textId="77777777" w:rsidR="00A73E2B" w:rsidRDefault="00A73E2B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в контроле качества автоматизированных систем.</w:t>
            </w:r>
          </w:p>
          <w:p w14:paraId="7DC5598F" w14:textId="77777777" w:rsidR="00A73E2B" w:rsidRDefault="00A73E2B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Регистрация результатов исследования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709AFD3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18</w:t>
            </w:r>
          </w:p>
        </w:tc>
      </w:tr>
      <w:tr w:rsidR="00A73E2B" w14:paraId="77C9AD9D" w14:textId="77777777" w:rsidTr="00B01167">
        <w:trPr>
          <w:trHeight w:val="310"/>
        </w:trPr>
        <w:tc>
          <w:tcPr>
            <w:tcW w:w="41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B7B993" w14:textId="77777777" w:rsidR="00A73E2B" w:rsidRDefault="00A73E2B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Вид промежуточной аттестации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25718F1" w14:textId="77777777" w:rsidR="00A73E2B" w:rsidRDefault="00A73E2B">
            <w:pPr>
              <w:pStyle w:val="Style5"/>
              <w:widowControl/>
              <w:spacing w:line="276" w:lineRule="auto"/>
              <w:ind w:left="420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264958A" w14:textId="77777777"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</w:tbl>
    <w:p w14:paraId="0F16621D" w14:textId="77777777" w:rsidR="00A73E2B" w:rsidRDefault="00A73E2B" w:rsidP="00A73E2B">
      <w:pPr>
        <w:rPr>
          <w:rFonts w:ascii="Calibri" w:hAnsi="Calibri"/>
          <w:sz w:val="24"/>
          <w:szCs w:val="28"/>
          <w:lang w:eastAsia="en-US"/>
        </w:rPr>
      </w:pPr>
    </w:p>
    <w:p w14:paraId="68BEB299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6D67D08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D8799DD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A85188D" w14:textId="77777777" w:rsidR="00090C8F" w:rsidRDefault="00090C8F" w:rsidP="00090C8F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9CD18B1" w14:textId="5467506C" w:rsidR="00A73E2B" w:rsidRDefault="00A73E2B" w:rsidP="00090C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14:paraId="0C390B1B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842"/>
        <w:gridCol w:w="1985"/>
        <w:gridCol w:w="2372"/>
      </w:tblGrid>
      <w:tr w:rsidR="00A73E2B" w14:paraId="539D08E3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C542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1C2A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5107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1DE3" w14:textId="73EFB51A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</w:t>
            </w:r>
            <w:r w:rsidR="00A73E2B">
              <w:rPr>
                <w:rFonts w:ascii="Times New Roman" w:hAnsi="Times New Roman"/>
                <w:b/>
                <w:sz w:val="24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449C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Подпись руководителя</w:t>
            </w:r>
          </w:p>
        </w:tc>
      </w:tr>
      <w:tr w:rsidR="00A73E2B" w14:paraId="0A65423D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ABBD0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2ED1" w14:textId="4E0388FA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08.12.21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AE96" w14:textId="35C1045E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A636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1773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73E2B" w14:paraId="6F2A42EF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DF1F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1049" w14:textId="78AAB343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7832" w14:textId="48D15D9E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C810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0CF8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73E2B" w14:paraId="17A0CCDE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B78C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A00F" w14:textId="47AC0661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346B" w14:textId="23015D94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C5F7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4716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73E2B" w14:paraId="6C56F34B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2B21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CE7A" w14:textId="2D7D8697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E31A" w14:textId="066FAED1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52E8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6EDD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73E2B" w14:paraId="1EE04238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06A5F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0D2D" w14:textId="43A1100B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4162" w14:textId="0592364F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EB66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74A2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73E2B" w14:paraId="3F9AB06A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303E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D706" w14:textId="14F150E3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E8F4" w14:textId="553A38E2" w:rsidR="00A73E2B" w:rsidRDefault="0075177A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37BB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C86F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2477" w14:textId="77777777" w:rsidR="00A73E2B" w:rsidRDefault="00A73E2B" w:rsidP="0075177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2C6E9B6A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  <w:lang w:eastAsia="en-US"/>
        </w:rPr>
      </w:pPr>
    </w:p>
    <w:p w14:paraId="2A4D013C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7351876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AF85383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3A8B0F8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99CE9F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C9869E7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E2388FA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44AB24A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0A6A80E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48A25EF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2DE1D9E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E22D712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9A18883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4FED233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ED2A261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1AC3164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5EF8E1D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22BBEA2" w14:textId="77777777"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33D2D5C" w14:textId="1A108ED4" w:rsidR="00643EAB" w:rsidRDefault="00643EA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84409B3" w14:textId="3534D1B9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65E7ACD" w14:textId="3199E716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842FDF2" w14:textId="3D152DA4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084C8D0" w14:textId="3118C468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E33928A" w14:textId="3B8979EC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41718A5" w14:textId="2519377A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3720C60" w14:textId="59519C89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AEF0F8F" w14:textId="3034A7FC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1D2983" w14:textId="4CCE84EB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9CE0ECD" w14:textId="611AA9BC" w:rsidR="0075177A" w:rsidRDefault="0075177A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C9B7E4A" w14:textId="77777777" w:rsidR="0075177A" w:rsidRDefault="0075177A" w:rsidP="00090C8F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1877D68C" w14:textId="0BDB3532" w:rsidR="00CB145D" w:rsidRDefault="00CB145D" w:rsidP="00A808E9">
      <w:pPr>
        <w:pStyle w:val="Style7"/>
        <w:widowControl/>
        <w:spacing w:line="360" w:lineRule="auto"/>
        <w:ind w:right="7"/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F4F50" wp14:editId="38C46F4D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6ADA" w14:textId="77777777" w:rsidR="00CB145D" w:rsidRDefault="00CB145D" w:rsidP="00A808E9">
      <w:pPr>
        <w:pStyle w:val="Style7"/>
        <w:widowControl/>
        <w:spacing w:line="360" w:lineRule="auto"/>
        <w:ind w:right="7"/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br w:type="page"/>
      </w:r>
    </w:p>
    <w:p w14:paraId="691936A7" w14:textId="7A38C31F" w:rsidR="00A808E9" w:rsidRPr="00090C8F" w:rsidRDefault="00A808E9" w:rsidP="00A808E9">
      <w:pPr>
        <w:pStyle w:val="Style7"/>
        <w:widowControl/>
        <w:spacing w:line="360" w:lineRule="auto"/>
        <w:ind w:right="7"/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 w:rsidRPr="00090C8F">
        <w:rPr>
          <w:rStyle w:val="FontStyle14"/>
          <w:b w:val="0"/>
          <w:bCs w:val="0"/>
          <w:i w:val="0"/>
          <w:iCs w:val="0"/>
          <w:sz w:val="28"/>
          <w:szCs w:val="28"/>
        </w:rPr>
        <w:lastRenderedPageBreak/>
        <w:t>1 день. 08.12.21</w:t>
      </w:r>
    </w:p>
    <w:p w14:paraId="07528481" w14:textId="77777777" w:rsidR="00A808E9" w:rsidRPr="00090C8F" w:rsidRDefault="00A808E9" w:rsidP="00A808E9">
      <w:pPr>
        <w:pStyle w:val="Style7"/>
        <w:widowControl/>
        <w:spacing w:line="360" w:lineRule="auto"/>
        <w:ind w:right="7" w:firstLine="7"/>
        <w:jc w:val="center"/>
        <w:rPr>
          <w:rStyle w:val="FontStyle14"/>
          <w:i w:val="0"/>
          <w:iCs w:val="0"/>
          <w:sz w:val="28"/>
          <w:szCs w:val="28"/>
        </w:rPr>
      </w:pPr>
      <w:r w:rsidRPr="00090C8F">
        <w:rPr>
          <w:rStyle w:val="FontStyle14"/>
          <w:i w:val="0"/>
          <w:iCs w:val="0"/>
          <w:sz w:val="28"/>
          <w:szCs w:val="28"/>
        </w:rPr>
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</w:t>
      </w:r>
    </w:p>
    <w:p w14:paraId="03B2088E" w14:textId="77777777" w:rsidR="00A808E9" w:rsidRPr="00524B29" w:rsidRDefault="00A808E9" w:rsidP="00A808E9">
      <w:pPr>
        <w:pStyle w:val="Style7"/>
        <w:widowControl/>
        <w:spacing w:line="360" w:lineRule="auto"/>
        <w:ind w:right="7" w:firstLine="708"/>
        <w:jc w:val="both"/>
        <w:rPr>
          <w:rStyle w:val="FontStyle13"/>
          <w:sz w:val="28"/>
          <w:szCs w:val="28"/>
        </w:rPr>
      </w:pPr>
      <w:r w:rsidRPr="00524B29">
        <w:rPr>
          <w:rFonts w:eastAsia="Times New Roman"/>
          <w:sz w:val="28"/>
          <w:szCs w:val="28"/>
        </w:rPr>
        <w:t xml:space="preserve">Я ознакомилась с оснащением и организацией рабочих мест в КСЛ КГБУЗ «КККВД № 1», с менеджментом в лаборатории. Изучила должностные инструкции для младшего и среднего медицинского персонала КДЛ и следующие нормативные документы, регламентирующие </w:t>
      </w:r>
      <w:r w:rsidRPr="00524B29">
        <w:rPr>
          <w:rStyle w:val="FontStyle13"/>
          <w:sz w:val="28"/>
          <w:szCs w:val="28"/>
        </w:rPr>
        <w:t>деятельность лабораторной службы:</w:t>
      </w:r>
    </w:p>
    <w:p w14:paraId="5FFEF232" w14:textId="77777777" w:rsidR="00A808E9" w:rsidRPr="00524B29" w:rsidRDefault="00A808E9" w:rsidP="00A808E9">
      <w:pPr>
        <w:pStyle w:val="Style2"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sz w:val="28"/>
          <w:szCs w:val="28"/>
        </w:rPr>
      </w:pPr>
      <w:r w:rsidRPr="00524B29">
        <w:rPr>
          <w:rStyle w:val="FontStyle13"/>
          <w:sz w:val="28"/>
          <w:szCs w:val="28"/>
        </w:rPr>
        <w:t xml:space="preserve"> Приказ Министерства Здравоохранения Российской Федерации № 45 от 7 февраля 2000 года </w:t>
      </w:r>
      <w:r w:rsidRPr="00524B29">
        <w:rPr>
          <w:sz w:val="28"/>
          <w:szCs w:val="28"/>
        </w:rPr>
        <w:t xml:space="preserve">«О системе мер по повышению качества клинических лабораторных исследований в учреждениях здравоохранения Российской Федерации» </w:t>
      </w:r>
    </w:p>
    <w:p w14:paraId="529E545C" w14:textId="77777777" w:rsidR="00A808E9" w:rsidRPr="00524B29" w:rsidRDefault="00A808E9" w:rsidP="00A808E9">
      <w:pPr>
        <w:pStyle w:val="Style2"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rStyle w:val="FontStyle13"/>
          <w:sz w:val="28"/>
          <w:szCs w:val="28"/>
        </w:rPr>
      </w:pPr>
      <w:r w:rsidRPr="00524B29">
        <w:rPr>
          <w:sz w:val="28"/>
          <w:szCs w:val="28"/>
        </w:rPr>
        <w:t xml:space="preserve"> Отраслевой стандарт ОСТ 91500.13.0001-2003 Система стандартизации в здравоохранении Российской Федерации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материалов" (утв. приказом Минздрава РФ от 26 мая 2003 г. N 220).</w:t>
      </w:r>
    </w:p>
    <w:p w14:paraId="1F17325A" w14:textId="77777777" w:rsidR="00A808E9" w:rsidRPr="00524B29" w:rsidRDefault="00A808E9" w:rsidP="00A808E9">
      <w:pPr>
        <w:pStyle w:val="Style2"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sz w:val="28"/>
          <w:szCs w:val="28"/>
        </w:rPr>
      </w:pPr>
      <w:r w:rsidRPr="00524B29">
        <w:rPr>
          <w:rStyle w:val="FontStyle13"/>
          <w:sz w:val="28"/>
          <w:szCs w:val="28"/>
        </w:rPr>
        <w:t xml:space="preserve"> ГОСТ Р 53133.1-4. 2008 </w:t>
      </w:r>
      <w:r w:rsidRPr="00524B29">
        <w:rPr>
          <w:sz w:val="28"/>
          <w:szCs w:val="28"/>
        </w:rPr>
        <w:t xml:space="preserve">Технологии лабораторные клинические. Контроль качества клинических лабораторных исследований. </w:t>
      </w:r>
    </w:p>
    <w:p w14:paraId="57F373DF" w14:textId="77777777" w:rsidR="00A808E9" w:rsidRPr="00524B29" w:rsidRDefault="00A808E9" w:rsidP="00A808E9">
      <w:pPr>
        <w:pStyle w:val="Style2"/>
        <w:numPr>
          <w:ilvl w:val="0"/>
          <w:numId w:val="8"/>
        </w:numPr>
        <w:tabs>
          <w:tab w:val="left" w:pos="224"/>
        </w:tabs>
        <w:spacing w:line="360" w:lineRule="auto"/>
        <w:jc w:val="both"/>
        <w:rPr>
          <w:rStyle w:val="FontStyle13"/>
          <w:sz w:val="28"/>
          <w:szCs w:val="28"/>
        </w:rPr>
      </w:pPr>
      <w:r w:rsidRPr="00524B29">
        <w:rPr>
          <w:sz w:val="28"/>
          <w:szCs w:val="28"/>
        </w:rPr>
        <w:t>Часть 1. Пределы допускаемых погрешностей результатов измерения аналитов в клинико-диагностических лабораториях.</w:t>
      </w:r>
    </w:p>
    <w:p w14:paraId="31B10F4C" w14:textId="77777777" w:rsidR="00A808E9" w:rsidRPr="00524B29" w:rsidRDefault="00A808E9" w:rsidP="00A808E9">
      <w:pPr>
        <w:pStyle w:val="Style2"/>
        <w:numPr>
          <w:ilvl w:val="0"/>
          <w:numId w:val="8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C02C0D">
        <w:rPr>
          <w:sz w:val="28"/>
          <w:szCs w:val="28"/>
        </w:rPr>
        <w:t>Часть 2</w:t>
      </w:r>
      <w:r w:rsidRPr="00524B29">
        <w:rPr>
          <w:sz w:val="28"/>
          <w:szCs w:val="28"/>
        </w:rPr>
        <w:t xml:space="preserve">. </w:t>
      </w:r>
      <w:r w:rsidRPr="00C02C0D">
        <w:rPr>
          <w:sz w:val="28"/>
          <w:szCs w:val="28"/>
        </w:rPr>
        <w:t>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</w:t>
      </w:r>
      <w:r w:rsidRPr="00524B29">
        <w:rPr>
          <w:sz w:val="28"/>
          <w:szCs w:val="28"/>
        </w:rPr>
        <w:t>.</w:t>
      </w:r>
    </w:p>
    <w:p w14:paraId="70A4B5EA" w14:textId="77777777" w:rsidR="00A808E9" w:rsidRPr="00524B29" w:rsidRDefault="00A808E9" w:rsidP="00A808E9">
      <w:pPr>
        <w:pStyle w:val="Style2"/>
        <w:numPr>
          <w:ilvl w:val="0"/>
          <w:numId w:val="8"/>
        </w:numPr>
        <w:tabs>
          <w:tab w:val="left" w:pos="224"/>
        </w:tabs>
        <w:spacing w:line="360" w:lineRule="auto"/>
        <w:jc w:val="both"/>
        <w:rPr>
          <w:rStyle w:val="FontStyle13"/>
          <w:sz w:val="28"/>
          <w:szCs w:val="28"/>
        </w:rPr>
      </w:pPr>
      <w:r w:rsidRPr="00524B29">
        <w:rPr>
          <w:rStyle w:val="FontStyle13"/>
          <w:sz w:val="28"/>
          <w:szCs w:val="28"/>
        </w:rPr>
        <w:t>Часть 3. Описание материалов для контроля качества клинических лабораторных исследований.</w:t>
      </w:r>
    </w:p>
    <w:p w14:paraId="79E3D401" w14:textId="77777777" w:rsidR="00A808E9" w:rsidRPr="00524B29" w:rsidRDefault="00A808E9" w:rsidP="00A808E9">
      <w:pPr>
        <w:pStyle w:val="Style2"/>
        <w:numPr>
          <w:ilvl w:val="0"/>
          <w:numId w:val="8"/>
        </w:numPr>
        <w:tabs>
          <w:tab w:val="left" w:pos="224"/>
        </w:tabs>
        <w:spacing w:line="360" w:lineRule="auto"/>
        <w:jc w:val="both"/>
        <w:rPr>
          <w:rStyle w:val="FontStyle13"/>
          <w:sz w:val="28"/>
          <w:szCs w:val="28"/>
        </w:rPr>
      </w:pPr>
      <w:r w:rsidRPr="00524B29">
        <w:rPr>
          <w:sz w:val="28"/>
          <w:szCs w:val="28"/>
        </w:rPr>
        <w:t>Часть 4. Правила проведения клинического аудита эффективности лабораторного обеспечения деятельности медицинских организаций.</w:t>
      </w:r>
    </w:p>
    <w:p w14:paraId="34493043" w14:textId="77777777" w:rsidR="00A808E9" w:rsidRPr="00524B29" w:rsidRDefault="00A808E9" w:rsidP="00A808E9">
      <w:pPr>
        <w:pStyle w:val="Style2"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sz w:val="28"/>
          <w:szCs w:val="28"/>
        </w:rPr>
      </w:pPr>
      <w:r w:rsidRPr="00524B29">
        <w:rPr>
          <w:rStyle w:val="FontStyle13"/>
          <w:sz w:val="28"/>
          <w:szCs w:val="28"/>
        </w:rPr>
        <w:t xml:space="preserve"> ГОСТ Р 53022. 1-4.</w:t>
      </w:r>
      <w:r w:rsidRPr="00524B29">
        <w:rPr>
          <w:i/>
          <w:iCs/>
          <w:sz w:val="28"/>
          <w:szCs w:val="28"/>
        </w:rPr>
        <w:t xml:space="preserve"> </w:t>
      </w:r>
      <w:r w:rsidRPr="00524B29">
        <w:rPr>
          <w:sz w:val="28"/>
          <w:szCs w:val="28"/>
        </w:rPr>
        <w:t xml:space="preserve">Технологии лабораторные клинические. Требования к </w:t>
      </w:r>
      <w:r w:rsidRPr="00524B29">
        <w:rPr>
          <w:sz w:val="28"/>
          <w:szCs w:val="28"/>
        </w:rPr>
        <w:lastRenderedPageBreak/>
        <w:t xml:space="preserve">качеству клинических лабораторных исследований. </w:t>
      </w:r>
    </w:p>
    <w:p w14:paraId="76CD4497" w14:textId="77777777" w:rsidR="00A808E9" w:rsidRPr="00524B29" w:rsidRDefault="00A808E9" w:rsidP="00A808E9">
      <w:pPr>
        <w:pStyle w:val="Style2"/>
        <w:numPr>
          <w:ilvl w:val="0"/>
          <w:numId w:val="7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Часть 1. Правила менеджмента качества клинических лабораторных исследований. </w:t>
      </w:r>
    </w:p>
    <w:p w14:paraId="3BCD5548" w14:textId="77777777" w:rsidR="00A808E9" w:rsidRPr="00524B29" w:rsidRDefault="00A808E9" w:rsidP="00A808E9">
      <w:pPr>
        <w:pStyle w:val="Style2"/>
        <w:numPr>
          <w:ilvl w:val="0"/>
          <w:numId w:val="7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Часть 2. Оценка аналитической надежности методов исследования (точность, чувствительность, специфичность). </w:t>
      </w:r>
    </w:p>
    <w:p w14:paraId="4F4D91E2" w14:textId="77777777" w:rsidR="00A808E9" w:rsidRPr="00524B29" w:rsidRDefault="00A808E9" w:rsidP="00A808E9">
      <w:pPr>
        <w:pStyle w:val="Style2"/>
        <w:numPr>
          <w:ilvl w:val="0"/>
          <w:numId w:val="7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Часть 3. Правила оценки клинической информативности лабораторных тестов. </w:t>
      </w:r>
    </w:p>
    <w:p w14:paraId="6DE26610" w14:textId="77777777" w:rsidR="00A808E9" w:rsidRPr="00524B29" w:rsidRDefault="00A808E9" w:rsidP="00A808E9">
      <w:pPr>
        <w:pStyle w:val="Style2"/>
        <w:numPr>
          <w:ilvl w:val="0"/>
          <w:numId w:val="7"/>
        </w:numPr>
        <w:tabs>
          <w:tab w:val="left" w:pos="224"/>
        </w:tabs>
        <w:spacing w:line="360" w:lineRule="auto"/>
        <w:jc w:val="both"/>
        <w:rPr>
          <w:rStyle w:val="FontStyle13"/>
          <w:sz w:val="28"/>
          <w:szCs w:val="28"/>
        </w:rPr>
      </w:pPr>
      <w:r w:rsidRPr="00524B29">
        <w:rPr>
          <w:sz w:val="28"/>
          <w:szCs w:val="28"/>
        </w:rPr>
        <w:t>Часть 4. Правила разработки требований к своевременности предоставления лабораторной информации.</w:t>
      </w:r>
    </w:p>
    <w:p w14:paraId="21726149" w14:textId="77777777" w:rsidR="00A808E9" w:rsidRPr="00524B29" w:rsidRDefault="00A808E9" w:rsidP="00A808E9">
      <w:pPr>
        <w:pStyle w:val="Style2"/>
        <w:widowControl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sz w:val="28"/>
          <w:szCs w:val="28"/>
        </w:rPr>
      </w:pPr>
      <w:r w:rsidRPr="00524B29">
        <w:rPr>
          <w:rStyle w:val="FontStyle13"/>
          <w:sz w:val="28"/>
          <w:szCs w:val="28"/>
        </w:rPr>
        <w:t xml:space="preserve"> ГОСТ Р 53079 1-4. </w:t>
      </w:r>
      <w:r w:rsidRPr="00524B29">
        <w:rPr>
          <w:sz w:val="28"/>
          <w:szCs w:val="28"/>
        </w:rPr>
        <w:t xml:space="preserve">Технологии лабораторные клинические. Обеспечение качества клинических лабораторных исследований. </w:t>
      </w:r>
    </w:p>
    <w:p w14:paraId="3C0AEF88" w14:textId="77777777" w:rsidR="00A808E9" w:rsidRPr="00524B29" w:rsidRDefault="00A808E9" w:rsidP="00A808E9">
      <w:pPr>
        <w:pStyle w:val="Style2"/>
        <w:widowControl/>
        <w:numPr>
          <w:ilvl w:val="0"/>
          <w:numId w:val="9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>Часть 1. Правила описания методов исследования.</w:t>
      </w:r>
    </w:p>
    <w:p w14:paraId="0A940F39" w14:textId="77777777" w:rsidR="00A808E9" w:rsidRPr="00524B29" w:rsidRDefault="00A808E9" w:rsidP="00A808E9">
      <w:pPr>
        <w:pStyle w:val="Style2"/>
        <w:widowControl/>
        <w:numPr>
          <w:ilvl w:val="0"/>
          <w:numId w:val="9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>Часть 2. Руководство по управлению качеством в клинико-диагностической лаборатории. Типовая модель.</w:t>
      </w:r>
    </w:p>
    <w:p w14:paraId="6D18B6E0" w14:textId="77777777" w:rsidR="00A808E9" w:rsidRPr="00524B29" w:rsidRDefault="00A808E9" w:rsidP="00A808E9">
      <w:pPr>
        <w:pStyle w:val="Style2"/>
        <w:widowControl/>
        <w:numPr>
          <w:ilvl w:val="0"/>
          <w:numId w:val="9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>Часть 3. Правила взаимодействия персонала клинических подразделений и клинико-диагностических лабораторий медицинских организаций при выполнении клинических лабораторных исследований.</w:t>
      </w:r>
    </w:p>
    <w:p w14:paraId="682C9FEA" w14:textId="77777777" w:rsidR="00A808E9" w:rsidRPr="00524B29" w:rsidRDefault="00A808E9" w:rsidP="00A808E9">
      <w:pPr>
        <w:pStyle w:val="Style2"/>
        <w:widowControl/>
        <w:numPr>
          <w:ilvl w:val="0"/>
          <w:numId w:val="9"/>
        </w:numPr>
        <w:tabs>
          <w:tab w:val="left" w:pos="224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>Часть 4. Правила ведения преаналитического этапа.</w:t>
      </w:r>
    </w:p>
    <w:p w14:paraId="12FFCD9F" w14:textId="77777777" w:rsidR="00A808E9" w:rsidRPr="00524B29" w:rsidRDefault="00A808E9" w:rsidP="00A808E9">
      <w:pPr>
        <w:pStyle w:val="Style2"/>
        <w:widowControl/>
        <w:numPr>
          <w:ilvl w:val="0"/>
          <w:numId w:val="6"/>
        </w:numPr>
        <w:tabs>
          <w:tab w:val="left" w:pos="224"/>
        </w:tabs>
        <w:spacing w:line="360" w:lineRule="auto"/>
        <w:ind w:left="360"/>
        <w:jc w:val="both"/>
        <w:rPr>
          <w:sz w:val="28"/>
          <w:szCs w:val="28"/>
        </w:rPr>
      </w:pPr>
      <w:r w:rsidRPr="00524B29">
        <w:rPr>
          <w:rStyle w:val="FontStyle13"/>
          <w:spacing w:val="30"/>
          <w:sz w:val="28"/>
          <w:szCs w:val="28"/>
        </w:rPr>
        <w:t xml:space="preserve"> ГОСТ Р ИСО</w:t>
      </w:r>
      <w:r w:rsidRPr="00524B29">
        <w:rPr>
          <w:rStyle w:val="FontStyle13"/>
          <w:sz w:val="28"/>
          <w:szCs w:val="28"/>
        </w:rPr>
        <w:t xml:space="preserve"> 15189-2015. </w:t>
      </w:r>
      <w:r w:rsidRPr="00524B29">
        <w:rPr>
          <w:sz w:val="28"/>
          <w:szCs w:val="28"/>
        </w:rPr>
        <w:t>Лаборатории медицинские. Частные требования к качеству и компетентности.</w:t>
      </w:r>
    </w:p>
    <w:p w14:paraId="7A7FF8AB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73A2E6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CFEE2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B202E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E7D1F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2E434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985D7" w14:textId="77777777" w:rsidR="00A808E9" w:rsidRPr="00524B29" w:rsidRDefault="00A808E9" w:rsidP="00A80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8078F9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lastRenderedPageBreak/>
        <w:t>2 день. 09.12.21</w:t>
      </w:r>
    </w:p>
    <w:p w14:paraId="52ADC990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29">
        <w:rPr>
          <w:rFonts w:ascii="Times New Roman" w:hAnsi="Times New Roman" w:cs="Times New Roman"/>
          <w:b/>
          <w:bCs/>
          <w:sz w:val="28"/>
          <w:szCs w:val="28"/>
        </w:rPr>
        <w:t>Подготовка контрольных материалов к исследованиям</w:t>
      </w:r>
    </w:p>
    <w:p w14:paraId="701A82BC" w14:textId="77777777" w:rsidR="00A808E9" w:rsidRPr="00524B29" w:rsidRDefault="00A808E9" w:rsidP="00A808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BDD">
        <w:rPr>
          <w:rFonts w:ascii="Times New Roman" w:hAnsi="Times New Roman" w:cs="Times New Roman"/>
          <w:sz w:val="28"/>
          <w:szCs w:val="28"/>
        </w:rPr>
        <w:t>Контрольные материалы,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используемые в клинико-диагностических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лабораториях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для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проведения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внутрилабораторного контроля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качества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количественных методов клинических лабораторных исследований, должны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быть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рекомендованы к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применению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Министерством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 xml:space="preserve">Российской Федерации.  </w:t>
      </w:r>
    </w:p>
    <w:p w14:paraId="441655F1" w14:textId="77777777" w:rsidR="00A808E9" w:rsidRPr="00524B29" w:rsidRDefault="00A808E9" w:rsidP="00A808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BDD">
        <w:rPr>
          <w:rFonts w:ascii="Times New Roman" w:hAnsi="Times New Roman" w:cs="Times New Roman"/>
          <w:sz w:val="28"/>
          <w:szCs w:val="28"/>
        </w:rPr>
        <w:t>При внутрилабораторном контроле используются контрольные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материалы с аттестованными и неаттестованными значениями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контролируемых показателей. Контрольные материалы с аттестованными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значениями показателей используются для контроля правильности и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4D6BDD">
        <w:rPr>
          <w:rFonts w:ascii="Times New Roman" w:hAnsi="Times New Roman" w:cs="Times New Roman"/>
          <w:sz w:val="28"/>
          <w:szCs w:val="28"/>
        </w:rPr>
        <w:t>воспроизводимости результатов лабораторного анализа, с неаттестованными</w:t>
      </w:r>
      <w:r w:rsidRPr="00524B29">
        <w:rPr>
          <w:rFonts w:ascii="Times New Roman" w:hAnsi="Times New Roman" w:cs="Times New Roman"/>
          <w:sz w:val="28"/>
          <w:szCs w:val="28"/>
        </w:rPr>
        <w:t xml:space="preserve"> значениями - только для контроля воспроизводимости.</w:t>
      </w:r>
    </w:p>
    <w:p w14:paraId="27EBCAE8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0F7E9" wp14:editId="61D38BD8">
            <wp:extent cx="4169452" cy="2125683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8" b="22230"/>
                    <a:stretch/>
                  </pic:blipFill>
                  <pic:spPr bwMode="auto">
                    <a:xfrm>
                      <a:off x="0" y="0"/>
                      <a:ext cx="4195881" cy="21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3DD48" w14:textId="77777777" w:rsidR="00A808E9" w:rsidRPr="00524B29" w:rsidRDefault="00A808E9" w:rsidP="00A808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EF6">
        <w:rPr>
          <w:rFonts w:ascii="Times New Roman" w:hAnsi="Times New Roman" w:cs="Times New Roman"/>
          <w:sz w:val="28"/>
          <w:szCs w:val="28"/>
        </w:rPr>
        <w:t xml:space="preserve">Контрольные материалы промышленного производства (коммерческие) выпускаются с исследованными (аттестованными или установленными) значениями и с неисследованными значениями контролируемых параметров. В инструкции (паспорте) к аттестованным контрольным материалам указываются: </w:t>
      </w:r>
    </w:p>
    <w:p w14:paraId="29DCD312" w14:textId="77777777" w:rsidR="00A808E9" w:rsidRPr="00524B29" w:rsidRDefault="00A808E9" w:rsidP="00A808E9">
      <w:pPr>
        <w:pStyle w:val="a7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правила приготовления контрольных материалов перед работой, а также условия и сроки хранения, </w:t>
      </w:r>
    </w:p>
    <w:p w14:paraId="179A310F" w14:textId="77777777" w:rsidR="00A808E9" w:rsidRPr="00524B29" w:rsidRDefault="00A808E9" w:rsidP="00A808E9">
      <w:pPr>
        <w:pStyle w:val="a7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установленные значения, </w:t>
      </w:r>
    </w:p>
    <w:p w14:paraId="1158C5EC" w14:textId="77777777" w:rsidR="00A808E9" w:rsidRPr="00524B29" w:rsidRDefault="00A808E9" w:rsidP="00A808E9">
      <w:pPr>
        <w:pStyle w:val="a7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допустимые диапазоны результатов измерения, </w:t>
      </w:r>
    </w:p>
    <w:p w14:paraId="15ADAE6D" w14:textId="77777777" w:rsidR="00A808E9" w:rsidRPr="00524B29" w:rsidRDefault="00A808E9" w:rsidP="00A808E9">
      <w:pPr>
        <w:pStyle w:val="a7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методы, с помощью которых устанавливались параметры веществ,</w:t>
      </w:r>
    </w:p>
    <w:p w14:paraId="43094E36" w14:textId="77777777" w:rsidR="00A808E9" w:rsidRPr="00524B29" w:rsidRDefault="00A808E9" w:rsidP="00A808E9">
      <w:pPr>
        <w:pStyle w:val="a7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фирмы, выпускающие наборы реактивов для используемых методов.</w:t>
      </w:r>
    </w:p>
    <w:p w14:paraId="570A3373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24B29">
        <w:rPr>
          <w:rFonts w:ascii="Times New Roman" w:hAnsi="Times New Roman" w:cs="Times New Roman"/>
          <w:i/>
          <w:iCs/>
          <w:sz w:val="28"/>
          <w:szCs w:val="28"/>
        </w:rPr>
        <w:t>Использование контрольных материалов</w:t>
      </w:r>
    </w:p>
    <w:p w14:paraId="3D64A7B5" w14:textId="77777777" w:rsidR="00A808E9" w:rsidRPr="00524B29" w:rsidRDefault="00A808E9" w:rsidP="00A808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Перед использованием контрольного материала необходимо тщательно изучить инструкцию (паспорт) к нему. Обращаться с контрольным материалом следует как с потенциально инфекционным (несмотря на то, что в паспорте содержатся сведения об отсутствии в контрольном материале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антигенов вирусных гепатитов и ВИЧ). Перед вскрытием флакона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необходимо зарегистрировать серию и номер контрольного материала.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Подготовка контрольного материала к исследованию проводится в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соответствии с инструкцией производителя. Особое внимание следует обращать на: </w:t>
      </w:r>
    </w:p>
    <w:p w14:paraId="598297EE" w14:textId="77777777" w:rsidR="00A808E9" w:rsidRPr="00524B29" w:rsidRDefault="00A808E9" w:rsidP="00A808E9">
      <w:pPr>
        <w:pStyle w:val="a7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аккуратное вскрытие флакона, чтобы избежать потерь материала;</w:t>
      </w:r>
    </w:p>
    <w:p w14:paraId="020B62C0" w14:textId="77777777" w:rsidR="00A808E9" w:rsidRPr="00524B29" w:rsidRDefault="00A808E9" w:rsidP="00A808E9">
      <w:pPr>
        <w:pStyle w:val="a7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точное пипетирование растворителя бидистиллированной или деионизированной водой (для анализа электролитов); </w:t>
      </w:r>
    </w:p>
    <w:p w14:paraId="09D818B3" w14:textId="77777777" w:rsidR="00A808E9" w:rsidRPr="00524B29" w:rsidRDefault="00A808E9" w:rsidP="00A808E9">
      <w:pPr>
        <w:pStyle w:val="a7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осторожное перемешивание содержимого после того, как флакон закрыт пробкой так, чтобы омыть частички материала на пробке (не допуская пенообразования); </w:t>
      </w:r>
    </w:p>
    <w:p w14:paraId="4238404E" w14:textId="77777777" w:rsidR="00A808E9" w:rsidRPr="00524B29" w:rsidRDefault="00A808E9" w:rsidP="00A808E9">
      <w:pPr>
        <w:pStyle w:val="a7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соблюдение времени растворения. </w:t>
      </w:r>
    </w:p>
    <w:p w14:paraId="0307C06E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24B29">
        <w:rPr>
          <w:rFonts w:ascii="Times New Roman" w:hAnsi="Times New Roman" w:cs="Times New Roman"/>
          <w:i/>
          <w:iCs/>
          <w:sz w:val="28"/>
          <w:szCs w:val="28"/>
        </w:rPr>
        <w:t>Требования к контрольным материалам</w:t>
      </w:r>
    </w:p>
    <w:p w14:paraId="5B6DE6D2" w14:textId="77777777" w:rsidR="00A808E9" w:rsidRPr="00524B29" w:rsidRDefault="00A808E9" w:rsidP="00A808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Контрольные материалы должны соответствовать следующим требованиям:  </w:t>
      </w:r>
    </w:p>
    <w:p w14:paraId="223CDC3C" w14:textId="77777777" w:rsidR="00A808E9" w:rsidRPr="00524B29" w:rsidRDefault="00A808E9" w:rsidP="00A808E9">
      <w:pPr>
        <w:pStyle w:val="a7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Матрица, т.е. состав и свойства биологического материала, в котором находится измеряемый компонент, предпочтительнее человеческого происхождения;</w:t>
      </w:r>
    </w:p>
    <w:p w14:paraId="13D9C164" w14:textId="77777777" w:rsidR="00A808E9" w:rsidRPr="00524B29" w:rsidRDefault="00A808E9" w:rsidP="00A808E9">
      <w:pPr>
        <w:pStyle w:val="a7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lastRenderedPageBreak/>
        <w:t xml:space="preserve">Уровни исследуемых компонентов в контрольном материале должны соответствовать значениям показателей в нормальном и патологическом диапазоне; </w:t>
      </w:r>
    </w:p>
    <w:p w14:paraId="23DCD9C5" w14:textId="77777777" w:rsidR="00A808E9" w:rsidRPr="00524B29" w:rsidRDefault="00A808E9" w:rsidP="00A808E9">
      <w:pPr>
        <w:pStyle w:val="a7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Перечень компонентов в паспорте закупаемого контрольного материала должен соответствовать исследуемым в лаборатории показателям;  </w:t>
      </w:r>
    </w:p>
    <w:p w14:paraId="6A9B1622" w14:textId="77777777" w:rsidR="00A808E9" w:rsidRPr="00524B29" w:rsidRDefault="00A808E9" w:rsidP="00A808E9">
      <w:pPr>
        <w:pStyle w:val="a7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Методы определения показателей в контрольном материале должны соответствовать методам, применяемым в конкретной лаборатории; </w:t>
      </w:r>
    </w:p>
    <w:p w14:paraId="5AACFFB3" w14:textId="77777777" w:rsidR="00A808E9" w:rsidRPr="00524B29" w:rsidRDefault="00A808E9" w:rsidP="00A808E9">
      <w:pPr>
        <w:pStyle w:val="a7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Срок годности контрольного материала: после изготовления контрольного материала: - при хранении лиофилизированных форм (при 2 - 8°C)  более  1  года  -  для  аттестованных; - для жидких контрольных материалов (готовых к употреблению) при 2 -  8  °C  -  не  менее  3  месяцев;  после  вскрытия  флакона  или  реконструкции лиофилизированных форм: - 4 - 8 часов при 20 - 25 °С; время реконструкции лиофилизированных форм - не более 30 минут при 20 - 25 °С.</w:t>
      </w:r>
    </w:p>
    <w:p w14:paraId="39DA5EB4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6FEFB8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4C0E88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D64315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D86801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1AAD00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BD382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DFB65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20B04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2D4A36" w14:textId="77777777" w:rsidR="00A808E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84B51B" w14:textId="77777777" w:rsidR="00A808E9" w:rsidRPr="00524B29" w:rsidRDefault="00A808E9" w:rsidP="00A808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lastRenderedPageBreak/>
        <w:t>3 день. 10.12.21</w:t>
      </w:r>
    </w:p>
    <w:p w14:paraId="3E24A791" w14:textId="77777777" w:rsidR="00A808E9" w:rsidRPr="00090C8F" w:rsidRDefault="00A808E9" w:rsidP="00A808E9">
      <w:pPr>
        <w:pStyle w:val="Style7"/>
        <w:widowControl/>
        <w:spacing w:line="360" w:lineRule="auto"/>
        <w:ind w:right="239" w:firstLine="7"/>
        <w:jc w:val="center"/>
        <w:rPr>
          <w:rStyle w:val="FontStyle13"/>
          <w:i/>
          <w:iCs/>
          <w:sz w:val="28"/>
          <w:szCs w:val="28"/>
        </w:rPr>
      </w:pPr>
      <w:r w:rsidRPr="00090C8F">
        <w:rPr>
          <w:rStyle w:val="FontStyle14"/>
          <w:i w:val="0"/>
          <w:iCs w:val="0"/>
          <w:sz w:val="28"/>
          <w:szCs w:val="28"/>
        </w:rPr>
        <w:t>Участие в организации и проведении внутрилабораторного контроля качества</w:t>
      </w:r>
    </w:p>
    <w:p w14:paraId="1F3D3660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Таблица 1 - Последовательность процедур при ведении внутрилабораторного контроля качества (стадия 1 и 2).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78"/>
        <w:gridCol w:w="2082"/>
        <w:gridCol w:w="1096"/>
        <w:gridCol w:w="1930"/>
        <w:gridCol w:w="1959"/>
      </w:tblGrid>
      <w:tr w:rsidR="00A808E9" w:rsidRPr="00524B29" w14:paraId="60A6BD12" w14:textId="77777777" w:rsidTr="002F3833">
        <w:tc>
          <w:tcPr>
            <w:tcW w:w="2278" w:type="dxa"/>
          </w:tcPr>
          <w:p w14:paraId="0A5BCC68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Название процедуры</w:t>
            </w:r>
          </w:p>
        </w:tc>
        <w:tc>
          <w:tcPr>
            <w:tcW w:w="2112" w:type="dxa"/>
          </w:tcPr>
          <w:p w14:paraId="7EBD68DA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Исследуемый материал</w:t>
            </w:r>
          </w:p>
        </w:tc>
        <w:tc>
          <w:tcPr>
            <w:tcW w:w="1122" w:type="dxa"/>
          </w:tcPr>
          <w:p w14:paraId="436C6071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Число серий</w:t>
            </w:r>
          </w:p>
        </w:tc>
        <w:tc>
          <w:tcPr>
            <w:tcW w:w="1996" w:type="dxa"/>
          </w:tcPr>
          <w:p w14:paraId="2FBCA299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Число измерений в серии для каждого материала</w:t>
            </w:r>
          </w:p>
        </w:tc>
        <w:tc>
          <w:tcPr>
            <w:tcW w:w="1837" w:type="dxa"/>
          </w:tcPr>
          <w:p w14:paraId="72B68F5C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Рассчитываемые показатели</w:t>
            </w:r>
          </w:p>
        </w:tc>
      </w:tr>
      <w:tr w:rsidR="00A808E9" w:rsidRPr="00524B29" w14:paraId="430A21B7" w14:textId="77777777" w:rsidTr="002F3833">
        <w:tc>
          <w:tcPr>
            <w:tcW w:w="9345" w:type="dxa"/>
            <w:gridSpan w:val="5"/>
          </w:tcPr>
          <w:p w14:paraId="77B05718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Стадия 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I</w:t>
            </w:r>
          </w:p>
        </w:tc>
      </w:tr>
      <w:tr w:rsidR="00A808E9" w:rsidRPr="00524B29" w14:paraId="3D84152A" w14:textId="77777777" w:rsidTr="002F3833">
        <w:tc>
          <w:tcPr>
            <w:tcW w:w="2278" w:type="dxa"/>
          </w:tcPr>
          <w:p w14:paraId="76BC35D4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Оценка внутрисерийной вариации методики</w:t>
            </w:r>
          </w:p>
        </w:tc>
        <w:tc>
          <w:tcPr>
            <w:tcW w:w="2112" w:type="dxa"/>
          </w:tcPr>
          <w:p w14:paraId="2D6A09BE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Контрольный материал или проба пациента</w:t>
            </w:r>
          </w:p>
        </w:tc>
        <w:tc>
          <w:tcPr>
            <w:tcW w:w="1122" w:type="dxa"/>
          </w:tcPr>
          <w:p w14:paraId="58047E16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996" w:type="dxa"/>
          </w:tcPr>
          <w:p w14:paraId="3F65F772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837" w:type="dxa"/>
          </w:tcPr>
          <w:p w14:paraId="45D2A801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CV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  <w:t>вс</w:t>
            </w:r>
          </w:p>
        </w:tc>
      </w:tr>
      <w:tr w:rsidR="00A808E9" w:rsidRPr="00524B29" w14:paraId="44EEF0C9" w14:textId="77777777" w:rsidTr="002F3833">
        <w:tc>
          <w:tcPr>
            <w:tcW w:w="9345" w:type="dxa"/>
            <w:gridSpan w:val="5"/>
          </w:tcPr>
          <w:p w14:paraId="0F2CCE31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Стадия 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II</w:t>
            </w:r>
          </w:p>
        </w:tc>
      </w:tr>
      <w:tr w:rsidR="00A808E9" w:rsidRPr="00524B29" w14:paraId="102461EB" w14:textId="77777777" w:rsidTr="002F3833">
        <w:tc>
          <w:tcPr>
            <w:tcW w:w="2278" w:type="dxa"/>
          </w:tcPr>
          <w:p w14:paraId="1D9837B2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Предварительная оценка систематической погрешности методики</w:t>
            </w:r>
          </w:p>
        </w:tc>
        <w:tc>
          <w:tcPr>
            <w:tcW w:w="2112" w:type="dxa"/>
          </w:tcPr>
          <w:p w14:paraId="739D77FC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Аттестованные контрольные материалы</w:t>
            </w:r>
          </w:p>
        </w:tc>
        <w:tc>
          <w:tcPr>
            <w:tcW w:w="1122" w:type="dxa"/>
          </w:tcPr>
          <w:p w14:paraId="7B10F3F5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996" w:type="dxa"/>
          </w:tcPr>
          <w:p w14:paraId="546BF01E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4BE7A150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  <w:t>10</w:t>
            </w:r>
          </w:p>
        </w:tc>
      </w:tr>
      <w:tr w:rsidR="00A808E9" w:rsidRPr="00524B29" w14:paraId="44FF9073" w14:textId="77777777" w:rsidTr="002F3833">
        <w:tc>
          <w:tcPr>
            <w:tcW w:w="2278" w:type="dxa"/>
          </w:tcPr>
          <w:p w14:paraId="5ECD1E68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Предварительная оценка воспроизводимости методики</w:t>
            </w:r>
          </w:p>
        </w:tc>
        <w:tc>
          <w:tcPr>
            <w:tcW w:w="2112" w:type="dxa"/>
          </w:tcPr>
          <w:p w14:paraId="7E1451CC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Контрольные материалы для текущего ежесерийного контроля</w:t>
            </w:r>
          </w:p>
        </w:tc>
        <w:tc>
          <w:tcPr>
            <w:tcW w:w="1122" w:type="dxa"/>
          </w:tcPr>
          <w:p w14:paraId="6C92ED07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996" w:type="dxa"/>
          </w:tcPr>
          <w:p w14:paraId="5B9C115D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0D530550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CV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  <w:lang w:val="en-US"/>
              </w:rPr>
              <w:t>10</w:t>
            </w:r>
          </w:p>
        </w:tc>
      </w:tr>
      <w:tr w:rsidR="00A808E9" w:rsidRPr="00524B29" w14:paraId="73DA2D75" w14:textId="77777777" w:rsidTr="002F3833">
        <w:tc>
          <w:tcPr>
            <w:tcW w:w="2278" w:type="dxa"/>
          </w:tcPr>
          <w:p w14:paraId="1B556312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Окончательная оценка систематической погрешности методики</w:t>
            </w:r>
          </w:p>
        </w:tc>
        <w:tc>
          <w:tcPr>
            <w:tcW w:w="2112" w:type="dxa"/>
          </w:tcPr>
          <w:p w14:paraId="35C67478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Аттестованные контрольные материалы</w:t>
            </w:r>
          </w:p>
        </w:tc>
        <w:tc>
          <w:tcPr>
            <w:tcW w:w="1122" w:type="dxa"/>
          </w:tcPr>
          <w:p w14:paraId="196EEBA6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20</w:t>
            </w:r>
          </w:p>
        </w:tc>
        <w:tc>
          <w:tcPr>
            <w:tcW w:w="1996" w:type="dxa"/>
          </w:tcPr>
          <w:p w14:paraId="4F5300CB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3E523C25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  <w:t>20</w:t>
            </w:r>
          </w:p>
        </w:tc>
      </w:tr>
      <w:tr w:rsidR="00A808E9" w:rsidRPr="00524B29" w14:paraId="4012E7C5" w14:textId="77777777" w:rsidTr="002F3833">
        <w:tc>
          <w:tcPr>
            <w:tcW w:w="2278" w:type="dxa"/>
          </w:tcPr>
          <w:p w14:paraId="140ECF6D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Окончательная оценка 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воспроизводимости методики</w:t>
            </w:r>
          </w:p>
        </w:tc>
        <w:tc>
          <w:tcPr>
            <w:tcW w:w="2112" w:type="dxa"/>
          </w:tcPr>
          <w:p w14:paraId="17384E0F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 xml:space="preserve">Контрольные материалы для текущего 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ежесерийного контроля</w:t>
            </w:r>
          </w:p>
        </w:tc>
        <w:tc>
          <w:tcPr>
            <w:tcW w:w="1122" w:type="dxa"/>
          </w:tcPr>
          <w:p w14:paraId="66175789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96" w:type="dxa"/>
          </w:tcPr>
          <w:p w14:paraId="2886048D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386970A3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CV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vertAlign w:val="subscript"/>
              </w:rPr>
              <w:t>20</w:t>
            </w:r>
          </w:p>
        </w:tc>
      </w:tr>
      <w:tr w:rsidR="00A808E9" w:rsidRPr="00524B29" w14:paraId="4425691B" w14:textId="77777777" w:rsidTr="002F3833">
        <w:tc>
          <w:tcPr>
            <w:tcW w:w="2278" w:type="dxa"/>
          </w:tcPr>
          <w:p w14:paraId="30524024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Построение контрольной карты</w:t>
            </w:r>
          </w:p>
        </w:tc>
        <w:tc>
          <w:tcPr>
            <w:tcW w:w="2112" w:type="dxa"/>
          </w:tcPr>
          <w:p w14:paraId="5E737B2B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Контрольные материалы для текущего ежесерийного контроля</w:t>
            </w:r>
          </w:p>
        </w:tc>
        <w:tc>
          <w:tcPr>
            <w:tcW w:w="1122" w:type="dxa"/>
          </w:tcPr>
          <w:p w14:paraId="0F491583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20</w:t>
            </w:r>
          </w:p>
        </w:tc>
        <w:tc>
          <w:tcPr>
            <w:tcW w:w="1996" w:type="dxa"/>
          </w:tcPr>
          <w:p w14:paraId="01CB03DB" w14:textId="77777777" w:rsidR="00A808E9" w:rsidRPr="00524B29" w:rsidRDefault="00A808E9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645FA40D" w14:textId="77777777" w:rsidR="00A808E9" w:rsidRPr="00524B29" w:rsidRDefault="000478E4" w:rsidP="002F3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pacing w:val="2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pacing w:val="2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A808E9"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en-US"/>
              </w:rPr>
              <w:t>, S</w:t>
            </w:r>
          </w:p>
        </w:tc>
      </w:tr>
    </w:tbl>
    <w:p w14:paraId="6A3E0E3E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54DC4" w14:textId="77777777" w:rsidR="00A808E9" w:rsidRPr="00524B29" w:rsidRDefault="00A808E9" w:rsidP="00A808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i/>
          <w:iCs/>
          <w:sz w:val="28"/>
          <w:szCs w:val="28"/>
        </w:rPr>
        <w:t xml:space="preserve">Методика проведения внутрилабораторного контроля качества </w:t>
      </w:r>
      <w:r w:rsidRPr="00524B2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24B29">
        <w:rPr>
          <w:rFonts w:ascii="Times New Roman" w:hAnsi="Times New Roman" w:cs="Times New Roman"/>
          <w:sz w:val="28"/>
          <w:szCs w:val="28"/>
        </w:rPr>
        <w:t>Стадия 1: оценка воспроизводимости результатов измерений</w:t>
      </w:r>
    </w:p>
    <w:p w14:paraId="6B7551F6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Цель: проверка соответствия воспроизводимости результатов измерения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установленным нормам. </w:t>
      </w:r>
    </w:p>
    <w:p w14:paraId="0ED62A94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Исследуемый материал: контрольный материал или проба пациента со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значением определяемого показателя в нормальном диапазоне. </w:t>
      </w:r>
    </w:p>
    <w:p w14:paraId="492C2BEF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Последовательность выполнения: </w:t>
      </w:r>
    </w:p>
    <w:p w14:paraId="3E9E4432" w14:textId="77777777" w:rsidR="00A808E9" w:rsidRPr="00524B29" w:rsidRDefault="00A808E9" w:rsidP="00A808E9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Провести 10 измерений в одном и том же материале в одной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аналитической серии. </w:t>
      </w:r>
    </w:p>
    <w:p w14:paraId="58AAF9DF" w14:textId="77777777" w:rsidR="00A808E9" w:rsidRPr="00524B29" w:rsidRDefault="00A808E9" w:rsidP="00A808E9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Результаты измерений внести в регистрационную форму «Оценка </w:t>
      </w:r>
      <w:r w:rsidRPr="00524B29">
        <w:rPr>
          <w:rFonts w:ascii="Times New Roman" w:hAnsi="Times New Roman" w:cs="Times New Roman"/>
          <w:sz w:val="28"/>
          <w:szCs w:val="28"/>
        </w:rPr>
        <w:br/>
        <w:t xml:space="preserve">воспроизводимости результатов измерения». </w:t>
      </w:r>
    </w:p>
    <w:p w14:paraId="3240B355" w14:textId="77777777" w:rsidR="00A808E9" w:rsidRPr="00524B29" w:rsidRDefault="00A808E9" w:rsidP="00A808E9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По формулам рассчитать: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acc>
      </m:oMath>
      <w:r w:rsidRPr="00524B29">
        <w:rPr>
          <w:rFonts w:ascii="Times New Roman" w:hAnsi="Times New Roman" w:cs="Times New Roman"/>
          <w:sz w:val="28"/>
          <w:szCs w:val="28"/>
        </w:rPr>
        <w:t xml:space="preserve"> ,S, CV.</w:t>
      </w:r>
    </w:p>
    <w:p w14:paraId="772C9D1E" w14:textId="77777777" w:rsidR="00A808E9" w:rsidRPr="00524B29" w:rsidRDefault="00A808E9" w:rsidP="00A808E9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Среднеквадратическое отклонение (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14:paraId="05946E8E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n-1</m:t>
                  </m:r>
                </m:den>
              </m:f>
            </m:e>
          </m:rad>
        </m:oMath>
      </m:oMathPara>
    </w:p>
    <w:p w14:paraId="2A61EB5E" w14:textId="77777777" w:rsidR="00A808E9" w:rsidRPr="00524B29" w:rsidRDefault="000478E4" w:rsidP="00A808E9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Х</m:t>
            </m:r>
          </m:e>
        </m:acc>
      </m:oMath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среднее арифметическое значение результатов 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измерений (х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, х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, …, х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n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14:paraId="098F4E51" w14:textId="77777777" w:rsidR="00A808E9" w:rsidRPr="00524B29" w:rsidRDefault="000478E4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e>
          </m:acc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n</m:t>
              </m:r>
            </m:den>
          </m:f>
        </m:oMath>
      </m:oMathPara>
    </w:p>
    <w:p w14:paraId="59BC32BF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сумма результатов измерений х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, х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, …, х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n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число измерений.</w:t>
      </w:r>
    </w:p>
    <w:p w14:paraId="23F3A181" w14:textId="77777777" w:rsidR="00A808E9" w:rsidRPr="00524B29" w:rsidRDefault="00A808E9" w:rsidP="00A808E9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вариации (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CV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14:paraId="54879CB7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CV=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S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</m:e>
              </m:acc>
            </m:den>
          </m:f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×100%</m:t>
          </m:r>
        </m:oMath>
      </m:oMathPara>
    </w:p>
    <w:p w14:paraId="719403ED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Проверить, что полученное значение CV не превышает половины 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значения СV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24B29">
        <w:rPr>
          <w:rFonts w:ascii="Times New Roman" w:hAnsi="Times New Roman" w:cs="Times New Roman"/>
          <w:sz w:val="28"/>
          <w:szCs w:val="28"/>
        </w:rPr>
        <w:t>Если значение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сх</w:t>
      </w:r>
      <w:r w:rsidRPr="00524B29">
        <w:rPr>
          <w:rFonts w:ascii="Times New Roman" w:hAnsi="Times New Roman" w:cs="Times New Roman"/>
          <w:sz w:val="28"/>
          <w:szCs w:val="28"/>
        </w:rPr>
        <w:t xml:space="preserve"> превышает (0,5 х 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>), необходимо выявить источники недопустимо больших случайных погрешностей и устранить их. Затем следует повторить стадию 1.</w:t>
      </w:r>
    </w:p>
    <w:p w14:paraId="56678711" w14:textId="77777777" w:rsidR="00A808E9" w:rsidRPr="00524B2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>Если воспроизводимость укладывается в установленные нормы, то переходят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 xml:space="preserve">к следующей стадии. </w:t>
      </w:r>
    </w:p>
    <w:p w14:paraId="5CB58DA3" w14:textId="77777777" w:rsidR="00A808E9" w:rsidRPr="00524B29" w:rsidRDefault="00A808E9" w:rsidP="00A808E9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003FF">
        <w:rPr>
          <w:rFonts w:ascii="Times New Roman" w:hAnsi="Times New Roman" w:cs="Times New Roman"/>
          <w:i/>
          <w:iCs/>
          <w:sz w:val="28"/>
          <w:szCs w:val="28"/>
        </w:rPr>
        <w:t>Стадия 2: Оценка систематической погрешности и общей</w:t>
      </w:r>
      <w:r w:rsidRPr="00524B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i/>
          <w:iCs/>
          <w:sz w:val="28"/>
          <w:szCs w:val="28"/>
        </w:rPr>
        <w:t>воспроизводимости, построение контрольной карты</w:t>
      </w:r>
    </w:p>
    <w:p w14:paraId="3C0786B9" w14:textId="77777777" w:rsidR="00A808E9" w:rsidRPr="00524B29" w:rsidRDefault="00A808E9" w:rsidP="00A808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>Первый этап</w:t>
      </w:r>
    </w:p>
    <w:p w14:paraId="07C83F40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 xml:space="preserve">Цель этапа: предварительная оценка соответствия значений </w:t>
      </w:r>
      <w:r w:rsidRPr="00D003FF">
        <w:rPr>
          <w:rFonts w:ascii="Times New Roman" w:hAnsi="Times New Roman" w:cs="Times New Roman"/>
          <w:sz w:val="28"/>
          <w:szCs w:val="28"/>
        </w:rPr>
        <w:br/>
        <w:t>коэффициента вариации (СV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>) и относительного смещения (B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 xml:space="preserve">) </w:t>
      </w:r>
      <w:r w:rsidRPr="00D003FF">
        <w:rPr>
          <w:rFonts w:ascii="Times New Roman" w:hAnsi="Times New Roman" w:cs="Times New Roman"/>
          <w:sz w:val="28"/>
          <w:szCs w:val="28"/>
        </w:rPr>
        <w:br/>
        <w:t xml:space="preserve">установленным нормам. </w:t>
      </w:r>
    </w:p>
    <w:p w14:paraId="282F3E23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>Исследуемый материал: в двух аттестованных контрольных материалах на 1-ой стадии проводят оценку значений коэффициента вариации методики (СV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>) и относительного смещения (B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>). Допускается в качестве исследуемого материала во 2-ой стадии использовать одновременно два аттестованных и два неаттестованных контрольных материала. Два аттестованных контрольных материала применяются для оценки значений относительного смещения 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>, 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D003FF">
        <w:rPr>
          <w:rFonts w:ascii="Times New Roman" w:hAnsi="Times New Roman" w:cs="Times New Roman"/>
          <w:sz w:val="28"/>
          <w:szCs w:val="28"/>
        </w:rPr>
        <w:t xml:space="preserve"> и коэффициента вариации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 xml:space="preserve"> и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D003FF">
        <w:rPr>
          <w:rFonts w:ascii="Times New Roman" w:hAnsi="Times New Roman" w:cs="Times New Roman"/>
          <w:sz w:val="28"/>
          <w:szCs w:val="28"/>
        </w:rPr>
        <w:t>; тогда как два неаттестованных контрольных материала - для проведения установочных серий измерений, а также могут быть использованы для оценки значений коэффициента вариации.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>Значения определяемых показателей в выбранных аттестованных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>контрольных материалах должны соответствовать «нормальному» и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>«патологическому» диапазону. Эти же контрольные материалы используются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 xml:space="preserve">в третьей стадии для проведения оперативного контроля качества. </w:t>
      </w:r>
    </w:p>
    <w:p w14:paraId="376F8DEC" w14:textId="77777777" w:rsidR="00A808E9" w:rsidRPr="00524B29" w:rsidRDefault="00A808E9" w:rsidP="00A808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>Последовательность выполнения:</w:t>
      </w:r>
    </w:p>
    <w:p w14:paraId="4DA45BF8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 xml:space="preserve">1. Провести измерение показателя в 10 аналитических сериях, в каждой серии по одному измерению одновременно в двух контрольных материалах. </w:t>
      </w:r>
    </w:p>
    <w:p w14:paraId="35690CA4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 xml:space="preserve">2. Результаты внести в регистрационную форму «Результаты установочных </w:t>
      </w:r>
      <w:r w:rsidRPr="00D003FF">
        <w:rPr>
          <w:rFonts w:ascii="Times New Roman" w:hAnsi="Times New Roman" w:cs="Times New Roman"/>
          <w:sz w:val="28"/>
          <w:szCs w:val="28"/>
        </w:rPr>
        <w:br/>
        <w:t xml:space="preserve">серий измерений показателя в контрольных материалах». Указанные серии </w:t>
      </w:r>
      <w:r w:rsidRPr="00D003FF">
        <w:rPr>
          <w:rFonts w:ascii="Times New Roman" w:hAnsi="Times New Roman" w:cs="Times New Roman"/>
          <w:sz w:val="28"/>
          <w:szCs w:val="28"/>
        </w:rPr>
        <w:lastRenderedPageBreak/>
        <w:t>выполнять по одной в день (при необходимости допускается проведение по 2-3 серии в день, например, из-за ограниченного</w:t>
      </w:r>
      <w:r w:rsidRPr="00524B29">
        <w:rPr>
          <w:rFonts w:ascii="Times New Roman" w:hAnsi="Times New Roman" w:cs="Times New Roman"/>
          <w:sz w:val="28"/>
          <w:szCs w:val="28"/>
        </w:rPr>
        <w:t xml:space="preserve"> </w:t>
      </w:r>
      <w:r w:rsidRPr="00D003FF">
        <w:rPr>
          <w:rFonts w:ascii="Times New Roman" w:hAnsi="Times New Roman" w:cs="Times New Roman"/>
          <w:sz w:val="28"/>
          <w:szCs w:val="28"/>
        </w:rPr>
        <w:t xml:space="preserve">срока годности реактивов). </w:t>
      </w:r>
    </w:p>
    <w:p w14:paraId="1A16B75D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03FF">
        <w:rPr>
          <w:rFonts w:ascii="Times New Roman" w:hAnsi="Times New Roman" w:cs="Times New Roman"/>
          <w:sz w:val="28"/>
          <w:szCs w:val="28"/>
        </w:rPr>
        <w:t xml:space="preserve">3. Из полученных для каждого из контрольных материалов 10 результатов с </w:t>
      </w:r>
      <w:r w:rsidRPr="00D003FF">
        <w:rPr>
          <w:rFonts w:ascii="Times New Roman" w:hAnsi="Times New Roman" w:cs="Times New Roman"/>
          <w:sz w:val="28"/>
          <w:szCs w:val="28"/>
        </w:rPr>
        <w:br/>
        <w:t>использованием формул рассчитать значения коэффициента вариации (СV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>) и величину относительного смещения (B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003F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4851EB5" w14:textId="77777777" w:rsidR="00A808E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4. Проверить, что полученные значения 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не превышают </w:t>
      </w:r>
      <w:r w:rsidRPr="00524B29">
        <w:rPr>
          <w:rFonts w:ascii="Times New Roman" w:hAnsi="Times New Roman" w:cs="Times New Roman"/>
          <w:sz w:val="28"/>
          <w:szCs w:val="28"/>
        </w:rPr>
        <w:br/>
        <w:t>предельные допускаемые значения для данного показателя 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(Приложение 1 к ОСТ). </w:t>
      </w:r>
    </w:p>
    <w:p w14:paraId="31F8013D" w14:textId="77777777" w:rsidR="00A808E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Если хотя бы одно из полученных значений 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или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превышают значения соответствующих 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, выявить источники недопустимо больших случайных и систематических погрешностей и провести работу по их устранению. После чего первый этап выполнить заново. </w:t>
      </w:r>
    </w:p>
    <w:p w14:paraId="125441D4" w14:textId="77777777" w:rsidR="00A808E9" w:rsidRPr="00524B2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Если значения коэффициента вариации (СV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 xml:space="preserve">) и относительного </w:t>
      </w:r>
      <w:r w:rsidRPr="00524B29">
        <w:rPr>
          <w:rFonts w:ascii="Times New Roman" w:hAnsi="Times New Roman" w:cs="Times New Roman"/>
          <w:sz w:val="28"/>
          <w:szCs w:val="28"/>
        </w:rPr>
        <w:br/>
        <w:t>смещения (B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24B29">
        <w:rPr>
          <w:rFonts w:ascii="Times New Roman" w:hAnsi="Times New Roman" w:cs="Times New Roman"/>
          <w:sz w:val="28"/>
          <w:szCs w:val="28"/>
        </w:rPr>
        <w:t>) не превышают установленных норм, переходят ко второму этапу.</w:t>
      </w:r>
    </w:p>
    <w:p w14:paraId="456E0C20" w14:textId="77777777" w:rsidR="00A808E9" w:rsidRPr="00524B29" w:rsidRDefault="00A808E9" w:rsidP="00A808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Второй этап</w:t>
      </w:r>
    </w:p>
    <w:p w14:paraId="29D4049D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Цель: окончательная оценка соответствия значений коэффициента вариации </w:t>
      </w:r>
      <w:r w:rsidRPr="00524B29">
        <w:rPr>
          <w:rFonts w:ascii="Times New Roman" w:hAnsi="Times New Roman" w:cs="Times New Roman"/>
          <w:sz w:val="28"/>
          <w:szCs w:val="28"/>
        </w:rPr>
        <w:br/>
        <w:t>(CV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>) и относительного смещения (B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>) установленным нормам.</w:t>
      </w:r>
    </w:p>
    <w:p w14:paraId="45C1BE78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Исследуемые материалы: те же, что и при выполнении первого этапа.</w:t>
      </w:r>
    </w:p>
    <w:p w14:paraId="34B4EDB7" w14:textId="77777777" w:rsidR="00A808E9" w:rsidRPr="00524B29" w:rsidRDefault="00A808E9" w:rsidP="00A808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Последовательность выполнения:</w:t>
      </w:r>
    </w:p>
    <w:p w14:paraId="1C106371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1. Провести измерение показателя в 10 дополнительных аналитических сериях. </w:t>
      </w:r>
    </w:p>
    <w:p w14:paraId="3BC3B759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 xml:space="preserve">2. Результаты внести во вторую часть регистрационной формы. </w:t>
      </w:r>
    </w:p>
    <w:p w14:paraId="5E5DAE3E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3. Рассчитать значения коэффициента вариации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величину </w:t>
      </w:r>
      <w:r w:rsidRPr="00524B29">
        <w:rPr>
          <w:rFonts w:ascii="Times New Roman" w:hAnsi="Times New Roman" w:cs="Times New Roman"/>
          <w:sz w:val="28"/>
          <w:szCs w:val="28"/>
        </w:rPr>
        <w:br/>
        <w:t>относительного смещения 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по формулам. </w:t>
      </w:r>
    </w:p>
    <w:p w14:paraId="4AF2635A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4. Проверить, что полученные значения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не превышают </w:t>
      </w:r>
      <w:r w:rsidRPr="00524B29">
        <w:rPr>
          <w:rFonts w:ascii="Times New Roman" w:hAnsi="Times New Roman" w:cs="Times New Roman"/>
          <w:sz w:val="28"/>
          <w:szCs w:val="28"/>
        </w:rPr>
        <w:br/>
        <w:t>предельные допускаемые значения измерений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DA63F0" w14:textId="77777777" w:rsidR="00A808E9" w:rsidRPr="00524B2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Если одно из полученных значений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или B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превышают </w:t>
      </w:r>
      <w:r w:rsidRPr="00524B29">
        <w:rPr>
          <w:rFonts w:ascii="Times New Roman" w:hAnsi="Times New Roman" w:cs="Times New Roman"/>
          <w:sz w:val="28"/>
          <w:szCs w:val="28"/>
        </w:rPr>
        <w:br/>
        <w:t>значения соответствующих 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 и 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, выявить источники недопустимо </w:t>
      </w:r>
      <w:r w:rsidRPr="00524B29">
        <w:rPr>
          <w:rFonts w:ascii="Times New Roman" w:hAnsi="Times New Roman" w:cs="Times New Roman"/>
          <w:sz w:val="28"/>
          <w:szCs w:val="28"/>
        </w:rPr>
        <w:lastRenderedPageBreak/>
        <w:t xml:space="preserve">больших случайных и систематических погрешностей и провести работу по их устранению. После чего второй этап выполняется заново. </w:t>
      </w:r>
    </w:p>
    <w:p w14:paraId="0838CBC7" w14:textId="77777777" w:rsidR="00A808E9" w:rsidRPr="00524B2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B29">
        <w:rPr>
          <w:rFonts w:ascii="Times New Roman" w:hAnsi="Times New Roman" w:cs="Times New Roman"/>
          <w:sz w:val="28"/>
          <w:szCs w:val="28"/>
        </w:rPr>
        <w:t>Если значения коэффициента вариации (CV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 xml:space="preserve">) и относительного </w:t>
      </w:r>
      <w:r w:rsidRPr="00524B29">
        <w:rPr>
          <w:rFonts w:ascii="Times New Roman" w:hAnsi="Times New Roman" w:cs="Times New Roman"/>
          <w:sz w:val="28"/>
          <w:szCs w:val="28"/>
        </w:rPr>
        <w:br/>
        <w:t>смещения (В</w:t>
      </w:r>
      <w:r w:rsidRPr="00524B29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524B29">
        <w:rPr>
          <w:rFonts w:ascii="Times New Roman" w:hAnsi="Times New Roman" w:cs="Times New Roman"/>
          <w:sz w:val="28"/>
          <w:szCs w:val="28"/>
        </w:rPr>
        <w:t>) не превышают установленных норм, делается окончательный вывод о возможности использования рассматриваемой методики для целей лабораторной диагностики и переходят к следующему этапу – построению контрольных карт.</w:t>
      </w:r>
    </w:p>
    <w:p w14:paraId="05EE3FC1" w14:textId="77777777" w:rsidR="00A808E9" w:rsidRPr="00524B29" w:rsidRDefault="00A808E9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B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8D462" wp14:editId="66E87131">
            <wp:extent cx="5035137" cy="2857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01" cy="28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73E8" w14:textId="77777777" w:rsidR="00A808E9" w:rsidRPr="00524B29" w:rsidRDefault="00A808E9" w:rsidP="00A808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онтрольная карт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– это </w:t>
      </w:r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график, на оси абсцисс которого откладывают номер аналитической серии (или дату её выполнения), а на оси ординат – значения определяемого показателя в контрольном материале. Через середину оси ординат проводят линию, соответствующую средней арифметической величине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Х</m:t>
            </m:r>
          </m:e>
        </m:acc>
      </m:oMath>
      <w:r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, и параллельно этой линии отмечают линии, соответствующие контрольным пределам:</w:t>
      </w:r>
    </w:p>
    <w:p w14:paraId="323B45E0" w14:textId="77777777" w:rsidR="00A808E9" w:rsidRPr="00524B29" w:rsidRDefault="000478E4" w:rsidP="00A80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±1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S</m:t>
        </m:r>
      </m:oMath>
      <w:r w:rsidR="00A808E9" w:rsidRPr="00524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808E9" w:rsidRPr="00524B29">
        <w:rPr>
          <w:rFonts w:ascii="Times New Roman" w:hAnsi="Times New Roman" w:cs="Times New Roman"/>
          <w:color w:val="000000" w:themeColor="text1"/>
          <w:sz w:val="28"/>
          <w:szCs w:val="28"/>
        </w:rPr>
        <w:t>– контрольный предел «1 среднее квадратическое отклонение»;</w:t>
      </w:r>
    </w:p>
    <w:p w14:paraId="26F47DDD" w14:textId="77777777" w:rsidR="00A808E9" w:rsidRPr="00524B29" w:rsidRDefault="000478E4" w:rsidP="00A808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pacing w:val="2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pacing w:val="2"/>
                <w:sz w:val="28"/>
                <w:szCs w:val="28"/>
                <w:lang w:val="en-US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pacing w:val="2"/>
            <w:sz w:val="28"/>
            <w:szCs w:val="28"/>
          </w:rPr>
          <m:t>±2S</m:t>
        </m:r>
      </m:oMath>
      <w:r w:rsidR="00A808E9"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– контрольный предел «2 средних квадратических отклонения»;</w:t>
      </w:r>
    </w:p>
    <w:p w14:paraId="0C8D58D0" w14:textId="77777777" w:rsidR="00A808E9" w:rsidRPr="00524B29" w:rsidRDefault="000478E4" w:rsidP="00A808E9">
      <w:pPr>
        <w:spacing w:after="0" w:line="360" w:lineRule="auto"/>
        <w:jc w:val="both"/>
        <w:rPr>
          <w:rStyle w:val="FontStyle13"/>
          <w:color w:val="000000" w:themeColor="text1"/>
          <w:spacing w:val="2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pacing w:val="2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pacing w:val="2"/>
                <w:sz w:val="28"/>
                <w:szCs w:val="28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pacing w:val="2"/>
            <w:sz w:val="28"/>
            <w:szCs w:val="28"/>
          </w:rPr>
          <m:t>±3S</m:t>
        </m:r>
      </m:oMath>
      <w:r w:rsidR="00A808E9"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– контрольный предел «3 средних квадратических отклонения».</w:t>
      </w:r>
      <w:r w:rsidR="00A808E9" w:rsidRPr="00524B2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ab/>
      </w:r>
    </w:p>
    <w:p w14:paraId="46AAADDC" w14:textId="77777777" w:rsidR="00A808E9" w:rsidRDefault="00A808E9" w:rsidP="00A808E9">
      <w:pPr>
        <w:spacing w:line="360" w:lineRule="auto"/>
        <w:jc w:val="center"/>
        <w:rPr>
          <w:rStyle w:val="FontStyle13"/>
          <w:sz w:val="28"/>
          <w:szCs w:val="28"/>
        </w:rPr>
      </w:pPr>
    </w:p>
    <w:p w14:paraId="571CFD32" w14:textId="77777777" w:rsidR="00A808E9" w:rsidRDefault="00A808E9" w:rsidP="00A808E9">
      <w:pPr>
        <w:spacing w:line="360" w:lineRule="auto"/>
        <w:jc w:val="center"/>
        <w:rPr>
          <w:rStyle w:val="FontStyle13"/>
          <w:sz w:val="28"/>
          <w:szCs w:val="28"/>
        </w:rPr>
      </w:pPr>
    </w:p>
    <w:p w14:paraId="05297F41" w14:textId="77777777" w:rsidR="00A808E9" w:rsidRDefault="00A808E9" w:rsidP="00A808E9">
      <w:pPr>
        <w:spacing w:line="360" w:lineRule="auto"/>
        <w:jc w:val="center"/>
        <w:rPr>
          <w:rStyle w:val="FontStyle13"/>
          <w:sz w:val="28"/>
          <w:szCs w:val="28"/>
        </w:rPr>
      </w:pPr>
    </w:p>
    <w:p w14:paraId="2594C8A7" w14:textId="0E2A3B16" w:rsidR="00A808E9" w:rsidRPr="00524B29" w:rsidRDefault="00A808E9" w:rsidP="00A808E9">
      <w:pPr>
        <w:spacing w:line="360" w:lineRule="auto"/>
        <w:jc w:val="center"/>
        <w:rPr>
          <w:rStyle w:val="FontStyle13"/>
          <w:sz w:val="28"/>
          <w:szCs w:val="28"/>
        </w:rPr>
      </w:pPr>
      <w:r w:rsidRPr="00524B29">
        <w:rPr>
          <w:rStyle w:val="FontStyle13"/>
          <w:sz w:val="28"/>
          <w:szCs w:val="28"/>
        </w:rPr>
        <w:lastRenderedPageBreak/>
        <w:t>4 день. 11.12.21</w:t>
      </w:r>
    </w:p>
    <w:p w14:paraId="57E28522" w14:textId="77777777" w:rsidR="00A808E9" w:rsidRPr="00524B29" w:rsidRDefault="00A808E9" w:rsidP="00A808E9">
      <w:pPr>
        <w:pStyle w:val="Style2"/>
        <w:tabs>
          <w:tab w:val="left" w:pos="239"/>
        </w:tabs>
        <w:spacing w:line="360" w:lineRule="auto"/>
        <w:ind w:left="7" w:hanging="7"/>
        <w:jc w:val="center"/>
        <w:rPr>
          <w:b/>
          <w:bCs/>
          <w:sz w:val="28"/>
          <w:szCs w:val="28"/>
        </w:rPr>
      </w:pPr>
      <w:r w:rsidRPr="00524B29">
        <w:rPr>
          <w:b/>
          <w:bCs/>
          <w:sz w:val="28"/>
          <w:szCs w:val="28"/>
        </w:rPr>
        <w:t>П</w:t>
      </w:r>
      <w:r w:rsidRPr="008427A8">
        <w:rPr>
          <w:b/>
          <w:bCs/>
          <w:sz w:val="28"/>
          <w:szCs w:val="28"/>
        </w:rPr>
        <w:t>роведени</w:t>
      </w:r>
      <w:r w:rsidRPr="00524B29">
        <w:rPr>
          <w:b/>
          <w:bCs/>
          <w:sz w:val="28"/>
          <w:szCs w:val="28"/>
        </w:rPr>
        <w:t>е</w:t>
      </w:r>
      <w:r w:rsidRPr="008427A8">
        <w:rPr>
          <w:b/>
          <w:bCs/>
          <w:sz w:val="28"/>
          <w:szCs w:val="28"/>
        </w:rPr>
        <w:t xml:space="preserve"> текущего (оперативного) контроля </w:t>
      </w:r>
      <w:r w:rsidRPr="008427A8">
        <w:rPr>
          <w:b/>
          <w:bCs/>
          <w:sz w:val="28"/>
          <w:szCs w:val="28"/>
        </w:rPr>
        <w:br/>
        <w:t>качества</w:t>
      </w:r>
    </w:p>
    <w:p w14:paraId="281A5AB8" w14:textId="77777777" w:rsidR="00A808E9" w:rsidRPr="00524B29" w:rsidRDefault="00A808E9" w:rsidP="00A808E9">
      <w:pPr>
        <w:pStyle w:val="Style2"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ab/>
      </w:r>
      <w:r w:rsidRPr="00524B29">
        <w:rPr>
          <w:sz w:val="28"/>
          <w:szCs w:val="28"/>
        </w:rPr>
        <w:tab/>
      </w:r>
      <w:r w:rsidRPr="00524B29">
        <w:rPr>
          <w:sz w:val="28"/>
          <w:szCs w:val="28"/>
        </w:rPr>
        <w:tab/>
        <w:t xml:space="preserve">Проведение оперативного контроля качества количественных методов лабораторных исследований предполагает ежесерийное измерение показателя в контрольных материалах и оценку приемлемости результатов исследования проб пациентов. Приемлемость результатов измерений проб пациентов каждой аналитической серии оценивают по результатам исследования контрольных материалов, с помощью контрольных правил. </w:t>
      </w:r>
    </w:p>
    <w:p w14:paraId="161717DE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Цель: подтверждение стабильности аналитической системы по результатам исследования контрольных материалов в каждой аналитической серии. </w:t>
      </w:r>
    </w:p>
    <w:p w14:paraId="0EFB5D05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Исследуемый материал: для оперативного контроля качества лаборатория должна использовать два аттестованных контрольных материала в двух диапазонах определяемых показателей, однако возможно использование и двух не аттестованных контрольных материалов в двух диапазонах определяемых показателей. В последнем случае в ходе ежедневных исследований, возможно, проконтролировать только воспроизводимость выполняемых анализов. Оценка приемлемости результатов проб пациентов в данной аналитической серии проводится по результатам измерения контрольных материалов с использованием контрольных правил. </w:t>
      </w:r>
    </w:p>
    <w:p w14:paraId="5C2C3339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center"/>
        <w:rPr>
          <w:sz w:val="28"/>
          <w:szCs w:val="28"/>
        </w:rPr>
      </w:pPr>
      <w:r w:rsidRPr="00524B29">
        <w:rPr>
          <w:sz w:val="28"/>
          <w:szCs w:val="28"/>
        </w:rPr>
        <w:t>Последовательность выполнения:</w:t>
      </w:r>
    </w:p>
    <w:p w14:paraId="26B60A91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1. Провести калибровку аналитической системы в соответствии с методикой. </w:t>
      </w:r>
    </w:p>
    <w:p w14:paraId="30C035FE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2. Образцы контрольных материалов равномерно распределить среди анализируемых проб пациентов. </w:t>
      </w:r>
    </w:p>
    <w:p w14:paraId="58E41887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3. Провести в каждой аналитической серии однократное измерение показателя в контрольных материалах и образцах пациентов (число измерений в аналитической серии не ограничивается). </w:t>
      </w:r>
    </w:p>
    <w:p w14:paraId="418DE948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sz w:val="28"/>
          <w:szCs w:val="28"/>
        </w:rPr>
      </w:pPr>
      <w:r w:rsidRPr="00524B29">
        <w:rPr>
          <w:sz w:val="28"/>
          <w:szCs w:val="28"/>
        </w:rPr>
        <w:t xml:space="preserve">4. Нанести точки, соответствующие результатам контрольных измерений, на </w:t>
      </w:r>
      <w:r w:rsidRPr="00524B29">
        <w:rPr>
          <w:sz w:val="28"/>
          <w:szCs w:val="28"/>
        </w:rPr>
        <w:br/>
        <w:t xml:space="preserve">соответствующие контрольные карты. При отклонении результатов </w:t>
      </w:r>
      <w:r w:rsidRPr="00524B29">
        <w:rPr>
          <w:sz w:val="28"/>
          <w:szCs w:val="28"/>
        </w:rPr>
        <w:lastRenderedPageBreak/>
        <w:t>контрольных измерений за контрольный предел, ограниченный контрольными правилами Westgard, пользуются алгоритмом.</w:t>
      </w:r>
    </w:p>
    <w:p w14:paraId="7C3B3AC1" w14:textId="77777777" w:rsidR="00A808E9" w:rsidRPr="00524B29" w:rsidRDefault="00A808E9" w:rsidP="00A808E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Таблица - Основные правила </w:t>
      </w:r>
      <w:r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en-US"/>
        </w:rPr>
        <w:t>Westgarda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4941"/>
        <w:gridCol w:w="2708"/>
      </w:tblGrid>
      <w:tr w:rsidR="00A808E9" w:rsidRPr="00524B29" w14:paraId="0319A7C7" w14:textId="77777777" w:rsidTr="002F3833">
        <w:tc>
          <w:tcPr>
            <w:tcW w:w="1696" w:type="dxa"/>
          </w:tcPr>
          <w:p w14:paraId="074A08E2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 xml:space="preserve">Название правила 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  <w:t>Westgarda</w:t>
            </w:r>
          </w:p>
        </w:tc>
        <w:tc>
          <w:tcPr>
            <w:tcW w:w="4941" w:type="dxa"/>
          </w:tcPr>
          <w:p w14:paraId="3E4388DD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Формулировка правил</w:t>
            </w:r>
          </w:p>
        </w:tc>
        <w:tc>
          <w:tcPr>
            <w:tcW w:w="2708" w:type="dxa"/>
          </w:tcPr>
          <w:p w14:paraId="3FE65A0E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Тип ошибки</w:t>
            </w:r>
          </w:p>
        </w:tc>
      </w:tr>
      <w:tr w:rsidR="00A808E9" w:rsidRPr="00524B29" w14:paraId="4511637E" w14:textId="77777777" w:rsidTr="002F3833">
        <w:trPr>
          <w:trHeight w:val="1989"/>
        </w:trPr>
        <w:tc>
          <w:tcPr>
            <w:tcW w:w="1696" w:type="dxa"/>
          </w:tcPr>
          <w:p w14:paraId="0A4624DC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1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  <w:t>2S</w:t>
            </w:r>
          </w:p>
        </w:tc>
        <w:tc>
          <w:tcPr>
            <w:tcW w:w="4941" w:type="dxa"/>
          </w:tcPr>
          <w:p w14:paraId="4000BBCE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Если одно контрольное измерение оказалось за пределами Xср±2S, тогда проводится проверка нижеследующих контрольных признаков</w:t>
            </w:r>
          </w:p>
        </w:tc>
        <w:tc>
          <w:tcPr>
            <w:tcW w:w="2708" w:type="dxa"/>
          </w:tcPr>
          <w:p w14:paraId="77319AED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Предупредительный признак</w:t>
            </w:r>
          </w:p>
        </w:tc>
      </w:tr>
      <w:tr w:rsidR="00A808E9" w:rsidRPr="00524B29" w14:paraId="1A4A75C7" w14:textId="77777777" w:rsidTr="002F3833">
        <w:tc>
          <w:tcPr>
            <w:tcW w:w="9345" w:type="dxa"/>
            <w:gridSpan w:val="3"/>
          </w:tcPr>
          <w:p w14:paraId="4722BA1B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Контрольные признаки</w:t>
            </w:r>
          </w:p>
        </w:tc>
      </w:tr>
      <w:tr w:rsidR="00A808E9" w:rsidRPr="00524B29" w14:paraId="3F4EBEFF" w14:textId="77777777" w:rsidTr="002F3833">
        <w:tc>
          <w:tcPr>
            <w:tcW w:w="1696" w:type="dxa"/>
          </w:tcPr>
          <w:p w14:paraId="35951036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1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</w:rPr>
              <w:t>3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941" w:type="dxa"/>
          </w:tcPr>
          <w:p w14:paraId="329BB4F2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Одно контрольное измерение выходит за пределы (Xср±3S);</w:t>
            </w:r>
          </w:p>
        </w:tc>
        <w:tc>
          <w:tcPr>
            <w:tcW w:w="2708" w:type="dxa"/>
          </w:tcPr>
          <w:p w14:paraId="1A796CC7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Недопустимая случайная ошибка или начало большой систематической ошибки</w:t>
            </w:r>
          </w:p>
        </w:tc>
      </w:tr>
      <w:tr w:rsidR="00A808E9" w:rsidRPr="00524B29" w14:paraId="1D77A2E1" w14:textId="77777777" w:rsidTr="002F3833">
        <w:tc>
          <w:tcPr>
            <w:tcW w:w="1696" w:type="dxa"/>
          </w:tcPr>
          <w:p w14:paraId="4B021906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2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</w:rPr>
              <w:t>2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941" w:type="dxa"/>
          </w:tcPr>
          <w:p w14:paraId="2A86D399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Два последних контрольных измерения превышают предел (Xср±2S)</w:t>
            </w:r>
          </w:p>
        </w:tc>
        <w:tc>
          <w:tcPr>
            <w:tcW w:w="2708" w:type="dxa"/>
          </w:tcPr>
          <w:p w14:paraId="117054F3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Систематическая ошибка</w:t>
            </w:r>
          </w:p>
        </w:tc>
      </w:tr>
      <w:tr w:rsidR="00A808E9" w:rsidRPr="00524B29" w14:paraId="6520A2CC" w14:textId="77777777" w:rsidTr="002F3833">
        <w:tc>
          <w:tcPr>
            <w:tcW w:w="1696" w:type="dxa"/>
          </w:tcPr>
          <w:p w14:paraId="11B058D9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  <w:t>R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  <w:t>4S</w:t>
            </w:r>
          </w:p>
        </w:tc>
        <w:tc>
          <w:tcPr>
            <w:tcW w:w="4941" w:type="dxa"/>
          </w:tcPr>
          <w:p w14:paraId="354D3EC5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Два контрольных измерения одной аналитической серии находятся по разные стороны Xср±2S (этот признак не проверяется при одном измерении в серии одного контрольного материала);</w:t>
            </w:r>
          </w:p>
        </w:tc>
        <w:tc>
          <w:tcPr>
            <w:tcW w:w="2708" w:type="dxa"/>
          </w:tcPr>
          <w:p w14:paraId="6F6DDF69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Случайная ошибка</w:t>
            </w:r>
          </w:p>
        </w:tc>
      </w:tr>
      <w:tr w:rsidR="00A808E9" w:rsidRPr="00524B29" w14:paraId="75E56E2C" w14:textId="77777777" w:rsidTr="002F3833">
        <w:tc>
          <w:tcPr>
            <w:tcW w:w="1696" w:type="dxa"/>
          </w:tcPr>
          <w:p w14:paraId="30125C6E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  <w:t>4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en-US"/>
              </w:rPr>
              <w:t>1S</w:t>
            </w:r>
          </w:p>
        </w:tc>
        <w:tc>
          <w:tcPr>
            <w:tcW w:w="4941" w:type="dxa"/>
          </w:tcPr>
          <w:p w14:paraId="4B70A627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Четыре последних контрольных измерения превышают предел (Xср±1S);</w:t>
            </w:r>
          </w:p>
        </w:tc>
        <w:tc>
          <w:tcPr>
            <w:tcW w:w="2708" w:type="dxa"/>
          </w:tcPr>
          <w:p w14:paraId="3BA2F6DE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Систематическая ошибка</w:t>
            </w:r>
          </w:p>
        </w:tc>
      </w:tr>
      <w:tr w:rsidR="00A808E9" w:rsidRPr="00524B29" w14:paraId="382DD608" w14:textId="77777777" w:rsidTr="002F3833">
        <w:tc>
          <w:tcPr>
            <w:tcW w:w="1696" w:type="dxa"/>
          </w:tcPr>
          <w:p w14:paraId="7DC091C8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val="en-US"/>
              </w:rPr>
              <w:lastRenderedPageBreak/>
              <w:t>10X</w:t>
            </w:r>
          </w:p>
        </w:tc>
        <w:tc>
          <w:tcPr>
            <w:tcW w:w="4941" w:type="dxa"/>
          </w:tcPr>
          <w:p w14:paraId="5FA592FA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Десять последних контрольных измерений лежат по одну сторону X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</w:rPr>
              <w:t>ср</w:t>
            </w: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;</w:t>
            </w:r>
          </w:p>
        </w:tc>
        <w:tc>
          <w:tcPr>
            <w:tcW w:w="2708" w:type="dxa"/>
          </w:tcPr>
          <w:p w14:paraId="6E045B42" w14:textId="77777777" w:rsidR="00A808E9" w:rsidRPr="00524B29" w:rsidRDefault="00A808E9" w:rsidP="002F383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524B2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Систематическая ошибка</w:t>
            </w:r>
          </w:p>
        </w:tc>
      </w:tr>
    </w:tbl>
    <w:p w14:paraId="5178CFD7" w14:textId="77777777" w:rsidR="00A808E9" w:rsidRPr="00524B29" w:rsidRDefault="00A808E9" w:rsidP="00A808E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val="en-US"/>
        </w:rPr>
      </w:pPr>
    </w:p>
    <w:p w14:paraId="22CA4A44" w14:textId="77777777" w:rsidR="00A808E9" w:rsidRPr="00524B29" w:rsidRDefault="00A808E9" w:rsidP="00A808E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524B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Если присутствует хотя бы один из вышеперечисленных контрольных признаков, аналитическая серия бракуется. Следует найти источник ошибки, устранить причину, после чего переделывается вся серия — и контрольные материалы, и пробы пациентов. Если ни один из признаков не определяется, серия принимается.</w:t>
      </w:r>
    </w:p>
    <w:p w14:paraId="458FE067" w14:textId="77777777" w:rsidR="00A808E9" w:rsidRPr="00524B29" w:rsidRDefault="00A808E9" w:rsidP="00A808E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524B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B4A7A" wp14:editId="297516D1">
            <wp:extent cx="5940425" cy="36709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B71F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1F9DE2BA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070FB178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00180F68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3613AED9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2C2778CD" w14:textId="77777777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both"/>
        <w:rPr>
          <w:rStyle w:val="FontStyle13"/>
          <w:sz w:val="28"/>
          <w:szCs w:val="28"/>
        </w:rPr>
      </w:pPr>
    </w:p>
    <w:p w14:paraId="3B0F889A" w14:textId="77777777" w:rsidR="00A808E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center"/>
        <w:rPr>
          <w:rStyle w:val="FontStyle13"/>
          <w:sz w:val="28"/>
          <w:szCs w:val="28"/>
        </w:rPr>
      </w:pPr>
    </w:p>
    <w:p w14:paraId="1A563953" w14:textId="77777777" w:rsidR="00A808E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center"/>
        <w:rPr>
          <w:rStyle w:val="FontStyle13"/>
          <w:sz w:val="28"/>
          <w:szCs w:val="28"/>
        </w:rPr>
      </w:pPr>
    </w:p>
    <w:p w14:paraId="6352707A" w14:textId="77777777" w:rsidR="00A808E9" w:rsidRDefault="00A808E9" w:rsidP="00090C8F">
      <w:pPr>
        <w:pStyle w:val="Style2"/>
        <w:widowControl/>
        <w:tabs>
          <w:tab w:val="left" w:pos="239"/>
        </w:tabs>
        <w:spacing w:line="360" w:lineRule="auto"/>
        <w:rPr>
          <w:rStyle w:val="FontStyle13"/>
          <w:sz w:val="28"/>
          <w:szCs w:val="28"/>
        </w:rPr>
      </w:pPr>
    </w:p>
    <w:p w14:paraId="015219E8" w14:textId="3124941A" w:rsidR="00A808E9" w:rsidRPr="00524B29" w:rsidRDefault="00A808E9" w:rsidP="00A808E9">
      <w:pPr>
        <w:pStyle w:val="Style2"/>
        <w:widowControl/>
        <w:tabs>
          <w:tab w:val="left" w:pos="239"/>
        </w:tabs>
        <w:spacing w:line="360" w:lineRule="auto"/>
        <w:ind w:left="7" w:hanging="7"/>
        <w:jc w:val="center"/>
        <w:rPr>
          <w:rStyle w:val="FontStyle13"/>
          <w:sz w:val="28"/>
          <w:szCs w:val="28"/>
        </w:rPr>
      </w:pPr>
      <w:r w:rsidRPr="00524B29">
        <w:rPr>
          <w:rStyle w:val="FontStyle13"/>
          <w:sz w:val="28"/>
          <w:szCs w:val="28"/>
        </w:rPr>
        <w:lastRenderedPageBreak/>
        <w:t>5 день. 13.12.21</w:t>
      </w:r>
    </w:p>
    <w:p w14:paraId="45B88D0F" w14:textId="77777777" w:rsidR="00A808E9" w:rsidRPr="00524B29" w:rsidRDefault="00A808E9" w:rsidP="00A808E9">
      <w:pPr>
        <w:pStyle w:val="Style2"/>
        <w:widowControl/>
        <w:tabs>
          <w:tab w:val="left" w:pos="232"/>
        </w:tabs>
        <w:spacing w:line="360" w:lineRule="auto"/>
        <w:jc w:val="center"/>
        <w:rPr>
          <w:rStyle w:val="FontStyle13"/>
          <w:b/>
          <w:bCs/>
          <w:sz w:val="28"/>
          <w:szCs w:val="28"/>
        </w:rPr>
      </w:pPr>
      <w:r w:rsidRPr="00524B29">
        <w:rPr>
          <w:rStyle w:val="FontStyle13"/>
          <w:b/>
          <w:bCs/>
          <w:sz w:val="28"/>
          <w:szCs w:val="28"/>
        </w:rPr>
        <w:t>Использование в контроле качества автоматизированных систем</w:t>
      </w:r>
    </w:p>
    <w:p w14:paraId="54083FA2" w14:textId="77777777" w:rsidR="00A808E9" w:rsidRPr="00524B29" w:rsidRDefault="00A808E9" w:rsidP="00A808E9">
      <w:pPr>
        <w:pStyle w:val="Style2"/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524B29">
        <w:rPr>
          <w:sz w:val="28"/>
          <w:szCs w:val="28"/>
        </w:rPr>
        <w:tab/>
      </w:r>
      <w:r w:rsidRPr="00524B29">
        <w:rPr>
          <w:sz w:val="28"/>
          <w:szCs w:val="28"/>
        </w:rPr>
        <w:tab/>
      </w:r>
      <w:r w:rsidRPr="00220A59">
        <w:rPr>
          <w:sz w:val="28"/>
          <w:szCs w:val="28"/>
        </w:rPr>
        <w:t>Порядок и технология проведения внутрилабораторного контроля качества измерений лабораторных показателей должны выполняться по правилам национального стандарта Российской Федерации ГОСТ Р</w:t>
      </w:r>
      <w:r w:rsidRPr="00524B29">
        <w:rPr>
          <w:sz w:val="28"/>
          <w:szCs w:val="28"/>
        </w:rPr>
        <w:t xml:space="preserve"> </w:t>
      </w:r>
      <w:r w:rsidRPr="00220A59">
        <w:rPr>
          <w:sz w:val="28"/>
          <w:szCs w:val="28"/>
        </w:rPr>
        <w:t>53133.2-2008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материалов". Контроль качества, встроенный в ЛИС, выполняет все положения данного стандарта. Вычисления и проверки выполняются в автоматическом режиме, поэтому специалист, выполняющий контроль качества, может быть уверен, что все детали норматива соблюдаются.</w:t>
      </w:r>
    </w:p>
    <w:p w14:paraId="5B7DFE38" w14:textId="77777777" w:rsidR="00A808E9" w:rsidRPr="00220A59" w:rsidRDefault="00A808E9" w:rsidP="00A808E9">
      <w:pPr>
        <w:pStyle w:val="Style2"/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524B29">
        <w:rPr>
          <w:noProof/>
          <w:sz w:val="28"/>
          <w:szCs w:val="28"/>
        </w:rPr>
        <w:drawing>
          <wp:inline distT="0" distB="0" distL="0" distR="0" wp14:anchorId="0BF92A5E" wp14:editId="70DB14D6">
            <wp:extent cx="6032664" cy="32649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r="2661" b="43436"/>
                    <a:stretch/>
                  </pic:blipFill>
                  <pic:spPr bwMode="auto">
                    <a:xfrm>
                      <a:off x="0" y="0"/>
                      <a:ext cx="6087152" cy="32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E986B" w14:textId="77777777" w:rsidR="00A808E9" w:rsidRPr="00220A59" w:rsidRDefault="00A808E9" w:rsidP="00A808E9">
      <w:pPr>
        <w:pStyle w:val="Style2"/>
        <w:tabs>
          <w:tab w:val="left" w:pos="246"/>
        </w:tabs>
        <w:spacing w:line="360" w:lineRule="auto"/>
        <w:ind w:left="14" w:hanging="14"/>
        <w:jc w:val="both"/>
        <w:rPr>
          <w:sz w:val="28"/>
          <w:szCs w:val="28"/>
        </w:rPr>
      </w:pPr>
      <w:r w:rsidRPr="00524B29">
        <w:rPr>
          <w:b/>
          <w:bCs/>
          <w:sz w:val="28"/>
          <w:szCs w:val="28"/>
        </w:rPr>
        <w:tab/>
      </w:r>
      <w:r w:rsidRPr="00524B29">
        <w:rPr>
          <w:b/>
          <w:bCs/>
          <w:sz w:val="28"/>
          <w:szCs w:val="28"/>
        </w:rPr>
        <w:tab/>
      </w:r>
      <w:r w:rsidRPr="00524B29">
        <w:rPr>
          <w:b/>
          <w:bCs/>
          <w:sz w:val="28"/>
          <w:szCs w:val="28"/>
        </w:rPr>
        <w:tab/>
      </w:r>
      <w:r w:rsidRPr="00220A59">
        <w:rPr>
          <w:b/>
          <w:bCs/>
          <w:sz w:val="28"/>
          <w:szCs w:val="28"/>
        </w:rPr>
        <w:t>Результаты внутрилабораторного контроля отражаются в формах отчетности, которые соответствуют формам, приведенным в приложениях к отраслевому стандарту:</w:t>
      </w:r>
    </w:p>
    <w:p w14:paraId="7879EDD3" w14:textId="77777777" w:rsidR="00A808E9" w:rsidRPr="00220A59" w:rsidRDefault="00A808E9" w:rsidP="00A808E9">
      <w:pPr>
        <w:pStyle w:val="Style2"/>
        <w:numPr>
          <w:ilvl w:val="0"/>
          <w:numId w:val="15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регистрационная форма "Оценка сходимости результатов измерения"</w:t>
      </w:r>
    </w:p>
    <w:p w14:paraId="78A5B741" w14:textId="77777777" w:rsidR="00A808E9" w:rsidRPr="00220A59" w:rsidRDefault="00A808E9" w:rsidP="00A808E9">
      <w:pPr>
        <w:pStyle w:val="Style2"/>
        <w:numPr>
          <w:ilvl w:val="0"/>
          <w:numId w:val="15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регистрационная форма "Результаты установочных серий измерений показателя в контрольных материалах"</w:t>
      </w:r>
    </w:p>
    <w:p w14:paraId="08741F58" w14:textId="77777777" w:rsidR="00A808E9" w:rsidRPr="00220A59" w:rsidRDefault="00A808E9" w:rsidP="00A808E9">
      <w:pPr>
        <w:pStyle w:val="Style2"/>
        <w:numPr>
          <w:ilvl w:val="0"/>
          <w:numId w:val="15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 xml:space="preserve">журнал "Регистрация отбракованных результатов внутрилабораторного </w:t>
      </w:r>
      <w:r w:rsidRPr="00220A59">
        <w:rPr>
          <w:sz w:val="28"/>
          <w:szCs w:val="28"/>
        </w:rPr>
        <w:lastRenderedPageBreak/>
        <w:t>контроля качества"</w:t>
      </w:r>
    </w:p>
    <w:p w14:paraId="69E327A4" w14:textId="77777777" w:rsidR="00A808E9" w:rsidRPr="00524B29" w:rsidRDefault="00A808E9" w:rsidP="00A808E9">
      <w:pPr>
        <w:pStyle w:val="Style2"/>
        <w:numPr>
          <w:ilvl w:val="0"/>
          <w:numId w:val="15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контрольные карты с результатами и комментариями</w:t>
      </w:r>
    </w:p>
    <w:p w14:paraId="4A74B304" w14:textId="77777777" w:rsidR="00A808E9" w:rsidRPr="00220A59" w:rsidRDefault="00A808E9" w:rsidP="00A808E9">
      <w:pPr>
        <w:pStyle w:val="Style2"/>
        <w:tabs>
          <w:tab w:val="left" w:pos="246"/>
        </w:tabs>
        <w:spacing w:line="360" w:lineRule="auto"/>
        <w:jc w:val="center"/>
        <w:rPr>
          <w:sz w:val="28"/>
          <w:szCs w:val="28"/>
        </w:rPr>
      </w:pPr>
      <w:r w:rsidRPr="00524B29">
        <w:rPr>
          <w:noProof/>
          <w:sz w:val="28"/>
          <w:szCs w:val="28"/>
        </w:rPr>
        <w:drawing>
          <wp:inline distT="0" distB="0" distL="0" distR="0" wp14:anchorId="1FBB5AE4" wp14:editId="719AAE1F">
            <wp:extent cx="6249196" cy="2612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r="1239"/>
                    <a:stretch/>
                  </pic:blipFill>
                  <pic:spPr bwMode="auto">
                    <a:xfrm>
                      <a:off x="0" y="0"/>
                      <a:ext cx="6285202" cy="26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484A1" w14:textId="77777777" w:rsidR="00A808E9" w:rsidRPr="00220A59" w:rsidRDefault="00A808E9" w:rsidP="00A808E9">
      <w:pPr>
        <w:pStyle w:val="Style2"/>
        <w:tabs>
          <w:tab w:val="left" w:pos="246"/>
        </w:tabs>
        <w:spacing w:line="360" w:lineRule="auto"/>
        <w:ind w:left="14" w:hanging="14"/>
        <w:jc w:val="center"/>
        <w:rPr>
          <w:sz w:val="28"/>
          <w:szCs w:val="28"/>
        </w:rPr>
      </w:pPr>
      <w:r w:rsidRPr="00220A59">
        <w:rPr>
          <w:b/>
          <w:bCs/>
          <w:sz w:val="28"/>
          <w:szCs w:val="28"/>
        </w:rPr>
        <w:t>Модуль «Внутрилабораторный контроль качества»:</w:t>
      </w:r>
    </w:p>
    <w:p w14:paraId="1A610F13" w14:textId="2290C0F5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Контроль качества лабораторных исследований, соответствующий требованиям российского отраслевого стандарта ОСТ 91500.13.0001-2003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</w:t>
      </w:r>
      <w:r w:rsidR="00090C8F">
        <w:rPr>
          <w:sz w:val="28"/>
          <w:szCs w:val="28"/>
        </w:rPr>
        <w:t>.</w:t>
      </w:r>
    </w:p>
    <w:p w14:paraId="188C05AD" w14:textId="26473D37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Ведение электронных журналов контроля качества</w:t>
      </w:r>
      <w:r w:rsidR="00090C8F">
        <w:rPr>
          <w:sz w:val="28"/>
          <w:szCs w:val="28"/>
        </w:rPr>
        <w:t>.</w:t>
      </w:r>
    </w:p>
    <w:p w14:paraId="4EC2730C" w14:textId="16042207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Автоматическая регистрация в электронном журнале контроля качества</w:t>
      </w:r>
      <w:r w:rsidR="00090C8F">
        <w:rPr>
          <w:sz w:val="28"/>
          <w:szCs w:val="28"/>
        </w:rPr>
        <w:t>.</w:t>
      </w:r>
    </w:p>
    <w:p w14:paraId="14C46BDA" w14:textId="379A1F1D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Сохранение замечаний и номеров партий контрольных материалов</w:t>
      </w:r>
      <w:r w:rsidR="00090C8F">
        <w:rPr>
          <w:sz w:val="28"/>
          <w:szCs w:val="28"/>
        </w:rPr>
        <w:t>.</w:t>
      </w:r>
    </w:p>
    <w:p w14:paraId="4E6A5187" w14:textId="2EA87AB2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Отображение результатов на графиках Леви-Дженнингса</w:t>
      </w:r>
      <w:r w:rsidR="00090C8F">
        <w:rPr>
          <w:sz w:val="28"/>
          <w:szCs w:val="28"/>
        </w:rPr>
        <w:t>.</w:t>
      </w:r>
    </w:p>
    <w:p w14:paraId="5FC67EE2" w14:textId="1077CC5E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Формирование заключения об уровне качества, определяющие возможность утверждения результатов исследования</w:t>
      </w:r>
      <w:r w:rsidR="00090C8F">
        <w:rPr>
          <w:sz w:val="28"/>
          <w:szCs w:val="28"/>
        </w:rPr>
        <w:t>.</w:t>
      </w:r>
    </w:p>
    <w:p w14:paraId="5CFE91F2" w14:textId="5EE7F37C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Оценка сходимости по 10 точкам</w:t>
      </w:r>
      <w:r w:rsidR="00090C8F">
        <w:rPr>
          <w:sz w:val="28"/>
          <w:szCs w:val="28"/>
        </w:rPr>
        <w:t>.</w:t>
      </w:r>
    </w:p>
    <w:p w14:paraId="2D31D5B2" w14:textId="0374C4E0" w:rsidR="00A808E9" w:rsidRPr="00220A59" w:rsidRDefault="00A808E9" w:rsidP="00A808E9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Формирование установочной серии (контроль воспроизводимости, правильности результатов) по 20 точкам</w:t>
      </w:r>
      <w:r w:rsidR="00090C8F">
        <w:rPr>
          <w:sz w:val="28"/>
          <w:szCs w:val="28"/>
        </w:rPr>
        <w:t>.</w:t>
      </w:r>
    </w:p>
    <w:p w14:paraId="49B004BB" w14:textId="7F7887EA" w:rsidR="00A808E9" w:rsidRPr="00090C8F" w:rsidRDefault="00A808E9" w:rsidP="00090C8F">
      <w:pPr>
        <w:pStyle w:val="Style2"/>
        <w:numPr>
          <w:ilvl w:val="0"/>
          <w:numId w:val="16"/>
        </w:numPr>
        <w:tabs>
          <w:tab w:val="left" w:pos="246"/>
        </w:tabs>
        <w:spacing w:line="360" w:lineRule="auto"/>
        <w:jc w:val="both"/>
        <w:rPr>
          <w:sz w:val="28"/>
          <w:szCs w:val="28"/>
        </w:rPr>
      </w:pPr>
      <w:r w:rsidRPr="00220A59">
        <w:rPr>
          <w:sz w:val="28"/>
          <w:szCs w:val="28"/>
        </w:rPr>
        <w:t>Вывод на печать регистрационных форм «Оценка сходимости результатов измерения» и «Результаты установочных серий измерений показателя в контрольных материалах» и журнала «Регистрация отбракованных результатов внутрилабораторного контроля качества»</w:t>
      </w:r>
      <w:r w:rsidR="00090C8F">
        <w:rPr>
          <w:sz w:val="28"/>
          <w:szCs w:val="28"/>
        </w:rPr>
        <w:t>.</w:t>
      </w:r>
    </w:p>
    <w:p w14:paraId="7D01FA76" w14:textId="780DEFA8" w:rsidR="00A73E2B" w:rsidRDefault="00A73E2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</w:t>
      </w:r>
    </w:p>
    <w:p w14:paraId="4FF26B1D" w14:textId="153A8183" w:rsidR="00A73E2B" w:rsidRDefault="00A73E2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75177A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семестр</w:t>
      </w:r>
    </w:p>
    <w:p w14:paraId="22042741" w14:textId="77777777" w:rsidR="00A73E2B" w:rsidRDefault="00A73E2B" w:rsidP="00A73E2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709"/>
        <w:gridCol w:w="709"/>
        <w:gridCol w:w="702"/>
        <w:gridCol w:w="715"/>
        <w:gridCol w:w="851"/>
        <w:gridCol w:w="709"/>
        <w:gridCol w:w="1170"/>
      </w:tblGrid>
      <w:tr w:rsidR="00A73E2B" w14:paraId="7419C5D1" w14:textId="77777777" w:rsidTr="0075177A"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2BBC9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Исследования</w:t>
            </w:r>
          </w:p>
        </w:tc>
        <w:tc>
          <w:tcPr>
            <w:tcW w:w="43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AD953" w14:textId="7D8EE96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Количество исследований по дням практики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000DAF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итог</w:t>
            </w:r>
            <w:r w:rsidR="00420A78">
              <w:rPr>
                <w:rStyle w:val="FontStyle12"/>
              </w:rPr>
              <w:t>о</w:t>
            </w:r>
          </w:p>
        </w:tc>
      </w:tr>
      <w:tr w:rsidR="00A73E2B" w14:paraId="5443F35E" w14:textId="77777777" w:rsidTr="0075177A"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6DB90" w14:textId="77777777" w:rsidR="00A73E2B" w:rsidRDefault="00A73E2B" w:rsidP="0075177A">
            <w:pPr>
              <w:spacing w:after="0" w:line="240" w:lineRule="auto"/>
              <w:jc w:val="center"/>
              <w:rPr>
                <w:rStyle w:val="FontStyle1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1E7DF" w14:textId="77777777" w:rsidR="00A73E2B" w:rsidRDefault="002A33FE" w:rsidP="0075177A">
            <w:pPr>
              <w:jc w:val="center"/>
              <w:rPr>
                <w:rStyle w:val="FontStyle12"/>
                <w:lang w:eastAsia="en-US"/>
              </w:rPr>
            </w:pPr>
            <w:r>
              <w:rPr>
                <w:rStyle w:val="FontStyle12"/>
              </w:rPr>
              <w:t>1</w:t>
            </w:r>
          </w:p>
          <w:p w14:paraId="13893792" w14:textId="77777777" w:rsidR="00A73E2B" w:rsidRDefault="00A73E2B" w:rsidP="0075177A">
            <w:pPr>
              <w:pStyle w:val="Style2"/>
              <w:widowControl/>
              <w:ind w:left="297"/>
              <w:jc w:val="center"/>
              <w:rPr>
                <w:rStyle w:val="FontStyle1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5A28D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2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D9ABC7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3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9FBFBE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BBCAE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24530" w14:textId="77777777" w:rsidR="00A73E2B" w:rsidRDefault="00A73E2B" w:rsidP="0075177A">
            <w:pPr>
              <w:pStyle w:val="Style2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52472" w14:textId="77777777" w:rsidR="00A73E2B" w:rsidRDefault="00A73E2B" w:rsidP="0075177A">
            <w:pPr>
              <w:pStyle w:val="Style3"/>
              <w:widowControl/>
              <w:jc w:val="center"/>
            </w:pPr>
          </w:p>
        </w:tc>
      </w:tr>
      <w:tr w:rsidR="00A73E2B" w14:paraId="4BDB3D4C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CA8E3" w14:textId="04B9158C" w:rsidR="00A73E2B" w:rsidRDefault="00A73E2B" w:rsidP="0075177A">
            <w:pPr>
              <w:pStyle w:val="Style2"/>
              <w:widowControl/>
              <w:rPr>
                <w:rStyle w:val="FontStyle12"/>
              </w:rPr>
            </w:pPr>
            <w:r>
              <w:rPr>
                <w:rStyle w:val="FontStyle12"/>
              </w:rPr>
              <w:t>Работа с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нормативными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документам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7C389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54C05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20900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00CC9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72EF1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0CF09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34CEE" w14:textId="77777777" w:rsidR="00A73E2B" w:rsidRDefault="00A73E2B" w:rsidP="0075177A">
            <w:pPr>
              <w:pStyle w:val="Style3"/>
              <w:widowControl/>
            </w:pPr>
          </w:p>
        </w:tc>
      </w:tr>
      <w:tr w:rsidR="00A73E2B" w14:paraId="277A7233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2175C" w14:textId="5B83D8AA" w:rsidR="00A73E2B" w:rsidRDefault="00A73E2B" w:rsidP="0075177A">
            <w:pPr>
              <w:pStyle w:val="Style2"/>
              <w:widowControl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Подготовка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контрольных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материалов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6DCD8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31BB2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A2B3E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9D07A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FA1D4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FFCC2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087E7" w14:textId="77777777" w:rsidR="00A73E2B" w:rsidRDefault="00A73E2B" w:rsidP="0075177A">
            <w:pPr>
              <w:pStyle w:val="Style3"/>
              <w:widowControl/>
            </w:pPr>
          </w:p>
        </w:tc>
      </w:tr>
      <w:tr w:rsidR="00A73E2B" w14:paraId="68101B3E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7BDABB" w14:textId="44EA1641" w:rsidR="00A73E2B" w:rsidRDefault="00A73E2B" w:rsidP="0075177A">
            <w:pPr>
              <w:pStyle w:val="Style2"/>
              <w:widowControl/>
              <w:spacing w:line="318" w:lineRule="exact"/>
              <w:ind w:firstLine="7"/>
              <w:rPr>
                <w:rStyle w:val="FontStyle12"/>
              </w:rPr>
            </w:pPr>
            <w:r>
              <w:rPr>
                <w:rStyle w:val="FontStyle12"/>
              </w:rPr>
              <w:t>Проведение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внутрилабораторного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контроля качества биохимических исследований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3075B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E1C94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B309B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49828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DF4F2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ACD85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B267C" w14:textId="77777777" w:rsidR="00A73E2B" w:rsidRDefault="00A73E2B" w:rsidP="0075177A">
            <w:pPr>
              <w:pStyle w:val="Style3"/>
              <w:widowControl/>
            </w:pPr>
          </w:p>
        </w:tc>
      </w:tr>
      <w:tr w:rsidR="00A73E2B" w14:paraId="591878F6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F1FC34" w14:textId="77777777" w:rsidR="00A73E2B" w:rsidRDefault="00A73E2B" w:rsidP="0075177A">
            <w:pPr>
              <w:pStyle w:val="Style2"/>
              <w:widowControl/>
              <w:spacing w:line="318" w:lineRule="exact"/>
              <w:rPr>
                <w:rStyle w:val="FontStyle12"/>
              </w:rPr>
            </w:pPr>
            <w:r>
              <w:rPr>
                <w:rStyle w:val="FontStyle12"/>
              </w:rPr>
              <w:t>Проведение внутрилабораторного контроля качества гематологических исследований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53931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018FF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B9C6B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C8E0A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CEF5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D3EC2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D6355" w14:textId="77777777" w:rsidR="00A73E2B" w:rsidRDefault="00A73E2B" w:rsidP="0075177A">
            <w:pPr>
              <w:pStyle w:val="Style3"/>
              <w:widowControl/>
            </w:pPr>
          </w:p>
        </w:tc>
      </w:tr>
      <w:tr w:rsidR="00A73E2B" w14:paraId="17BACABD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56157" w14:textId="77777777" w:rsidR="00A73E2B" w:rsidRDefault="00A73E2B" w:rsidP="0075177A">
            <w:pPr>
              <w:pStyle w:val="Style2"/>
              <w:widowControl/>
              <w:spacing w:line="318" w:lineRule="exact"/>
              <w:ind w:left="7" w:hanging="7"/>
              <w:rPr>
                <w:rStyle w:val="FontStyle12"/>
              </w:rPr>
            </w:pPr>
            <w:r>
              <w:rPr>
                <w:rStyle w:val="FontStyle12"/>
              </w:rPr>
              <w:t>Проведение внутрилабораторного контроля качества коагулологических исследований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416A0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4F808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C00C7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6C323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8DE52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5CA00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35683" w14:textId="77777777" w:rsidR="00A73E2B" w:rsidRDefault="00A73E2B" w:rsidP="0075177A">
            <w:pPr>
              <w:pStyle w:val="Style3"/>
              <w:widowControl/>
            </w:pPr>
          </w:p>
        </w:tc>
      </w:tr>
      <w:tr w:rsidR="00A73E2B" w14:paraId="05F3B15C" w14:textId="77777777" w:rsidTr="0075177A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084C1" w14:textId="1B3868FE" w:rsidR="00A73E2B" w:rsidRDefault="00A73E2B" w:rsidP="0075177A">
            <w:pPr>
              <w:pStyle w:val="Style2"/>
              <w:widowControl/>
              <w:spacing w:line="318" w:lineRule="exact"/>
              <w:ind w:left="14" w:hanging="14"/>
              <w:rPr>
                <w:rStyle w:val="FontStyle12"/>
              </w:rPr>
            </w:pPr>
            <w:r>
              <w:rPr>
                <w:rStyle w:val="FontStyle12"/>
              </w:rPr>
              <w:t>Проведение</w:t>
            </w:r>
            <w:r w:rsidR="0075177A">
              <w:rPr>
                <w:rStyle w:val="FontStyle12"/>
              </w:rPr>
              <w:t xml:space="preserve"> </w:t>
            </w:r>
            <w:r>
              <w:rPr>
                <w:rStyle w:val="FontStyle12"/>
              </w:rPr>
              <w:t>внутрилабораторного контроля качества общеклинических исследований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1E6FC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72997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349BD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0C73B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7E7AB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5EAA" w14:textId="77777777" w:rsidR="00A73E2B" w:rsidRDefault="00A73E2B" w:rsidP="0075177A">
            <w:pPr>
              <w:pStyle w:val="Style3"/>
              <w:widowControl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F8DE7" w14:textId="77777777" w:rsidR="00A73E2B" w:rsidRDefault="00A73E2B" w:rsidP="0075177A">
            <w:pPr>
              <w:pStyle w:val="Style3"/>
              <w:widowControl/>
            </w:pPr>
          </w:p>
        </w:tc>
      </w:tr>
    </w:tbl>
    <w:p w14:paraId="70E7D31C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089ADE53" w14:textId="77777777" w:rsidR="00A73E2B" w:rsidRDefault="00A73E2B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84FC116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AF45E7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D1991BF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8F93CA2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C97CA39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635CF76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964CB25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D205C9" w14:textId="5E20A838" w:rsidR="00A73E2B" w:rsidRDefault="00A73E2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5E26548" w14:textId="79543513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E850367" w14:textId="3FE056AB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C69A634" w14:textId="1C19E8B1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90092F0" w14:textId="1611C35A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2801615" w14:textId="46DBFAEC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035FAAB" w14:textId="31DE17D0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3044480D" w14:textId="77777777" w:rsidR="0075177A" w:rsidRDefault="0075177A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634C476" w14:textId="77777777" w:rsidR="00643EAB" w:rsidRDefault="00643EA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161D7E7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6" w:name="_Toc359316875"/>
      <w:bookmarkStart w:id="17" w:name="_Toc358385866"/>
      <w:bookmarkStart w:id="18" w:name="_Toc358385537"/>
      <w:bookmarkStart w:id="19" w:name="_Toc358385192"/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14:paraId="01A4AEA2" w14:textId="77777777" w:rsidR="00A73E2B" w:rsidRDefault="00A73E2B" w:rsidP="00A73E2B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5CC3E0B" w14:textId="2BEF8C0A" w:rsidR="00A73E2B" w:rsidRPr="00A6025B" w:rsidRDefault="00A73E2B" w:rsidP="00A73E2B">
      <w:pPr>
        <w:spacing w:after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>Ф.И.О. обучающегося</w:t>
      </w:r>
      <w:r w:rsidR="00A6025B">
        <w:rPr>
          <w:rFonts w:ascii="Times New Roman" w:hAnsi="Times New Roman"/>
          <w:sz w:val="28"/>
          <w:szCs w:val="24"/>
        </w:rPr>
        <w:t xml:space="preserve"> </w:t>
      </w:r>
      <w:r w:rsidR="00A6025B" w:rsidRPr="00A6025B">
        <w:rPr>
          <w:rFonts w:ascii="Times New Roman" w:hAnsi="Times New Roman"/>
          <w:sz w:val="28"/>
          <w:szCs w:val="24"/>
          <w:u w:val="single"/>
        </w:rPr>
        <w:t>Виноградова Алёна Юрьевна</w:t>
      </w:r>
    </w:p>
    <w:p w14:paraId="2774E086" w14:textId="77777777"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14:paraId="49D64052" w14:textId="15B4B5DE" w:rsidR="00A73E2B" w:rsidRPr="00A6025B" w:rsidRDefault="00A6025B" w:rsidP="00A73E2B">
      <w:pPr>
        <w:spacing w:after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 xml:space="preserve">группы </w:t>
      </w:r>
      <w:r w:rsidRPr="00A6025B">
        <w:rPr>
          <w:rFonts w:ascii="Times New Roman" w:hAnsi="Times New Roman"/>
          <w:sz w:val="28"/>
          <w:szCs w:val="24"/>
          <w:u w:val="single"/>
        </w:rPr>
        <w:t>407</w:t>
      </w:r>
      <w:r w:rsidR="00A73E2B">
        <w:rPr>
          <w:rFonts w:ascii="Times New Roman" w:hAnsi="Times New Roman"/>
          <w:sz w:val="28"/>
          <w:szCs w:val="24"/>
        </w:rPr>
        <w:t xml:space="preserve"> специальности </w:t>
      </w:r>
      <w:r w:rsidR="00A73E2B" w:rsidRPr="00A6025B"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</w:p>
    <w:p w14:paraId="3B6E5E7F" w14:textId="77777777"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14:paraId="142C020F" w14:textId="1163B9EF"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Проходившего (</w:t>
      </w:r>
      <w:r w:rsidRPr="00A6025B">
        <w:rPr>
          <w:rFonts w:ascii="Times New Roman" w:hAnsi="Times New Roman"/>
          <w:sz w:val="28"/>
          <w:szCs w:val="24"/>
          <w:u w:val="single"/>
        </w:rPr>
        <w:t>ей</w:t>
      </w:r>
      <w:r>
        <w:rPr>
          <w:rFonts w:ascii="Times New Roman" w:hAnsi="Times New Roman"/>
          <w:sz w:val="28"/>
          <w:szCs w:val="24"/>
        </w:rPr>
        <w:t xml:space="preserve">) производственную практику с </w:t>
      </w:r>
      <w:r w:rsidR="00A6025B">
        <w:rPr>
          <w:rFonts w:ascii="Times New Roman" w:hAnsi="Times New Roman"/>
          <w:sz w:val="28"/>
          <w:szCs w:val="24"/>
        </w:rPr>
        <w:t xml:space="preserve">08.12.21 </w:t>
      </w:r>
      <w:r>
        <w:rPr>
          <w:rFonts w:ascii="Times New Roman" w:hAnsi="Times New Roman"/>
          <w:sz w:val="28"/>
          <w:szCs w:val="24"/>
        </w:rPr>
        <w:t xml:space="preserve">по </w:t>
      </w:r>
      <w:r w:rsidR="00A6025B">
        <w:rPr>
          <w:rFonts w:ascii="Times New Roman" w:hAnsi="Times New Roman"/>
          <w:sz w:val="28"/>
          <w:szCs w:val="24"/>
        </w:rPr>
        <w:t>14.12.</w:t>
      </w:r>
      <w:r>
        <w:rPr>
          <w:rFonts w:ascii="Times New Roman" w:hAnsi="Times New Roman"/>
          <w:sz w:val="28"/>
          <w:szCs w:val="24"/>
        </w:rPr>
        <w:t>2</w:t>
      </w:r>
      <w:r w:rsidR="00A6025B">
        <w:rPr>
          <w:rFonts w:ascii="Times New Roman" w:hAnsi="Times New Roman"/>
          <w:sz w:val="28"/>
          <w:szCs w:val="24"/>
        </w:rPr>
        <w:t>1</w:t>
      </w:r>
    </w:p>
    <w:p w14:paraId="7757BDB5" w14:textId="77777777"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14:paraId="7C15B4CC" w14:textId="77777777"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 w14:paraId="67C5F39D" w14:textId="77777777" w:rsidR="00A73E2B" w:rsidRDefault="00A73E2B" w:rsidP="00A73E2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 Цифровой отчет</w:t>
      </w:r>
    </w:p>
    <w:p w14:paraId="301FB177" w14:textId="77777777" w:rsidR="00A73E2B" w:rsidRDefault="00A73E2B" w:rsidP="00A73E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3"/>
        <w:gridCol w:w="7099"/>
        <w:gridCol w:w="1867"/>
      </w:tblGrid>
      <w:tr w:rsidR="00A73E2B" w14:paraId="63232BCD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E7FD7E" w14:textId="77777777" w:rsidR="00A73E2B" w:rsidRPr="00A6025B" w:rsidRDefault="00A73E2B" w:rsidP="00A6025B">
            <w:pPr>
              <w:pStyle w:val="Style8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A6025B">
              <w:rPr>
                <w:rStyle w:val="FontStyle15"/>
                <w:sz w:val="28"/>
                <w:szCs w:val="28"/>
              </w:rPr>
              <w:t>№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F4ADC1" w14:textId="77777777" w:rsidR="00A73E2B" w:rsidRPr="00A6025B" w:rsidRDefault="00A73E2B" w:rsidP="00A6025B">
            <w:pPr>
              <w:pStyle w:val="Style7"/>
              <w:widowControl/>
              <w:jc w:val="center"/>
              <w:rPr>
                <w:rStyle w:val="FontStyle11"/>
                <w:b/>
                <w:i w:val="0"/>
                <w:sz w:val="28"/>
                <w:szCs w:val="28"/>
              </w:rPr>
            </w:pPr>
            <w:r w:rsidRPr="00A6025B">
              <w:rPr>
                <w:rStyle w:val="FontStyle11"/>
                <w:b/>
                <w:i w:val="0"/>
                <w:sz w:val="28"/>
                <w:szCs w:val="28"/>
              </w:rPr>
              <w:t>Виды работ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A9CEF" w14:textId="77777777" w:rsidR="00A73E2B" w:rsidRPr="00A6025B" w:rsidRDefault="00A73E2B" w:rsidP="00A6025B">
            <w:pPr>
              <w:pStyle w:val="Style7"/>
              <w:widowControl/>
              <w:jc w:val="center"/>
              <w:rPr>
                <w:rStyle w:val="FontStyle11"/>
                <w:b/>
                <w:i w:val="0"/>
                <w:sz w:val="28"/>
                <w:szCs w:val="28"/>
              </w:rPr>
            </w:pPr>
            <w:r w:rsidRPr="00A6025B">
              <w:rPr>
                <w:rStyle w:val="FontStyle11"/>
                <w:b/>
                <w:i w:val="0"/>
                <w:sz w:val="28"/>
                <w:szCs w:val="28"/>
              </w:rPr>
              <w:t>Количество</w:t>
            </w:r>
          </w:p>
        </w:tc>
      </w:tr>
      <w:tr w:rsidR="00A73E2B" w14:paraId="12EB3E6D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545367" w14:textId="40B32FCB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1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080E4" w14:textId="77777777" w:rsidR="00A73E2B" w:rsidRPr="00A6025B" w:rsidRDefault="00A73E2B" w:rsidP="00A6025B">
            <w:pPr>
              <w:pStyle w:val="Style2"/>
              <w:widowControl/>
              <w:spacing w:line="360" w:lineRule="auto"/>
              <w:jc w:val="both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Изучение нормативных документов, регламентирующих деятельность лабораторной службы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D88F0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5FEC40FB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689E7" w14:textId="353D64A6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54680" w14:textId="597D0F7F" w:rsidR="00A73E2B" w:rsidRPr="00A6025B" w:rsidRDefault="00A6025B" w:rsidP="00A6025B">
            <w:pPr>
              <w:pStyle w:val="Style2"/>
              <w:widowControl/>
              <w:spacing w:line="360" w:lineRule="auto"/>
              <w:jc w:val="both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П</w:t>
            </w:r>
            <w:r w:rsidR="00A73E2B" w:rsidRPr="00A6025B">
              <w:rPr>
                <w:rStyle w:val="FontStyle12"/>
                <w:sz w:val="28"/>
                <w:szCs w:val="28"/>
              </w:rPr>
              <w:t>риготовление контрольных материалов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E5F56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52A72B45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5B5C1" w14:textId="6C35972C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3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A550C" w14:textId="5D4CA2B7" w:rsidR="00A73E2B" w:rsidRPr="00A6025B" w:rsidRDefault="00A6025B" w:rsidP="00A6025B">
            <w:pPr>
              <w:pStyle w:val="Style2"/>
              <w:widowControl/>
              <w:spacing w:line="360" w:lineRule="auto"/>
              <w:jc w:val="both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П</w:t>
            </w:r>
            <w:r w:rsidR="00A73E2B" w:rsidRPr="00A6025B">
              <w:rPr>
                <w:rStyle w:val="FontStyle12"/>
                <w:sz w:val="28"/>
                <w:szCs w:val="28"/>
              </w:rPr>
              <w:t>одготовка оборудования, посуды для исследования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DA672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0E5B6F14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3D752" w14:textId="5EF56D91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4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85C26" w14:textId="1CA894A8" w:rsidR="00A73E2B" w:rsidRPr="00A6025B" w:rsidRDefault="0078539C" w:rsidP="00A6025B">
            <w:pPr>
              <w:pStyle w:val="Style2"/>
              <w:widowControl/>
              <w:spacing w:line="360" w:lineRule="auto"/>
              <w:ind w:right="564"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</w:t>
            </w:r>
            <w:r w:rsidR="00A73E2B" w:rsidRPr="00A6025B">
              <w:rPr>
                <w:rStyle w:val="FontStyle12"/>
                <w:sz w:val="28"/>
                <w:szCs w:val="28"/>
              </w:rPr>
              <w:t>роведение внутрилабораторного контроля качества лабораторных исследований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40549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20CEF5BC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C11686" w14:textId="77777777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5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89FEBA" w14:textId="5E140290" w:rsidR="00A73E2B" w:rsidRPr="00A6025B" w:rsidRDefault="00A6025B" w:rsidP="00A6025B">
            <w:pPr>
              <w:pStyle w:val="Style2"/>
              <w:widowControl/>
              <w:spacing w:line="360" w:lineRule="auto"/>
              <w:jc w:val="both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И</w:t>
            </w:r>
            <w:r w:rsidR="00A73E2B" w:rsidRPr="00A6025B">
              <w:rPr>
                <w:rStyle w:val="FontStyle12"/>
                <w:sz w:val="28"/>
                <w:szCs w:val="28"/>
              </w:rPr>
              <w:t>спользование в контроле качества автоматизированных</w:t>
            </w:r>
            <w:r w:rsidRPr="00A6025B">
              <w:rPr>
                <w:rStyle w:val="FontStyle12"/>
                <w:sz w:val="28"/>
                <w:szCs w:val="28"/>
              </w:rPr>
              <w:t xml:space="preserve"> </w:t>
            </w:r>
            <w:r w:rsidR="00A73E2B" w:rsidRPr="00A6025B">
              <w:rPr>
                <w:rStyle w:val="FontStyle12"/>
                <w:sz w:val="28"/>
                <w:szCs w:val="28"/>
              </w:rPr>
              <w:t>систем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DFC8F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294296C5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5E378" w14:textId="77777777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6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E458F2" w14:textId="2CC567C3" w:rsidR="00A73E2B" w:rsidRPr="00A6025B" w:rsidRDefault="00A73E2B" w:rsidP="00A6025B">
            <w:pPr>
              <w:pStyle w:val="Style2"/>
              <w:widowControl/>
              <w:spacing w:line="360" w:lineRule="auto"/>
              <w:jc w:val="both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51A65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73E2B" w14:paraId="3C87559A" w14:textId="77777777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C3A0" w14:textId="77777777" w:rsidR="00A73E2B" w:rsidRPr="00A6025B" w:rsidRDefault="00A73E2B" w:rsidP="00A6025B">
            <w:pPr>
              <w:pStyle w:val="Style2"/>
              <w:widowControl/>
              <w:spacing w:line="360" w:lineRule="auto"/>
              <w:jc w:val="center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7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C3DCF1" w14:textId="683DFC6C" w:rsidR="00A73E2B" w:rsidRPr="00A6025B" w:rsidRDefault="00A6025B" w:rsidP="00A6025B">
            <w:pPr>
              <w:pStyle w:val="Style6"/>
              <w:widowControl/>
              <w:tabs>
                <w:tab w:val="left" w:pos="268"/>
              </w:tabs>
              <w:spacing w:line="360" w:lineRule="auto"/>
              <w:ind w:right="485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П</w:t>
            </w:r>
            <w:r w:rsidR="00A73E2B" w:rsidRPr="00A6025B">
              <w:rPr>
                <w:rStyle w:val="FontStyle12"/>
                <w:sz w:val="28"/>
                <w:szCs w:val="28"/>
              </w:rPr>
              <w:t>роведение мероприятий по стерилизации и дезинфекции лабораторной посуды, инструментария, средств защиты;</w:t>
            </w:r>
          </w:p>
          <w:p w14:paraId="6FFFE14A" w14:textId="0ABBDD70" w:rsidR="00A73E2B" w:rsidRPr="00A6025B" w:rsidRDefault="00A6025B" w:rsidP="00A6025B">
            <w:pPr>
              <w:pStyle w:val="Style6"/>
              <w:widowControl/>
              <w:tabs>
                <w:tab w:val="left" w:pos="268"/>
              </w:tabs>
              <w:spacing w:line="360" w:lineRule="auto"/>
              <w:rPr>
                <w:rStyle w:val="FontStyle12"/>
                <w:sz w:val="28"/>
                <w:szCs w:val="28"/>
              </w:rPr>
            </w:pPr>
            <w:r w:rsidRPr="00A6025B">
              <w:rPr>
                <w:rStyle w:val="FontStyle12"/>
                <w:sz w:val="28"/>
                <w:szCs w:val="28"/>
              </w:rPr>
              <w:t>У</w:t>
            </w:r>
            <w:r w:rsidR="00A73E2B" w:rsidRPr="00A6025B">
              <w:rPr>
                <w:rStyle w:val="FontStyle12"/>
                <w:sz w:val="28"/>
                <w:szCs w:val="28"/>
              </w:rPr>
              <w:t>тилизация отработанного материала.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2C89F" w14:textId="77777777" w:rsidR="00A73E2B" w:rsidRPr="00A6025B" w:rsidRDefault="00A73E2B" w:rsidP="00A6025B">
            <w:pPr>
              <w:pStyle w:val="Style3"/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DE745F8" w14:textId="01DAF364" w:rsidR="00CB145D" w:rsidRDefault="00CB145D" w:rsidP="00CB145D">
      <w:pPr>
        <w:pStyle w:val="1"/>
        <w:tabs>
          <w:tab w:val="left" w:pos="201"/>
        </w:tabs>
        <w:spacing w:line="276" w:lineRule="auto"/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14:paraId="47B7FF58" w14:textId="78CBBFC4" w:rsidR="00CB145D" w:rsidRDefault="00CB145D" w:rsidP="00CB145D"/>
    <w:p w14:paraId="3B88A928" w14:textId="04CE2D31" w:rsidR="00CB145D" w:rsidRDefault="00CB145D" w:rsidP="00CB145D"/>
    <w:p w14:paraId="74A8531D" w14:textId="78898714" w:rsidR="00CB145D" w:rsidRDefault="00CB145D" w:rsidP="00CB145D"/>
    <w:p w14:paraId="4F0FFABB" w14:textId="3312CA80" w:rsidR="00CB145D" w:rsidRDefault="00CB145D" w:rsidP="00CB145D"/>
    <w:p w14:paraId="72EF5FEC" w14:textId="643FCF40" w:rsidR="00CB145D" w:rsidRDefault="00CB145D" w:rsidP="00CB145D"/>
    <w:p w14:paraId="7EFEC774" w14:textId="0F369AFD" w:rsidR="00CB145D" w:rsidRDefault="00CB145D" w:rsidP="00CB145D"/>
    <w:p w14:paraId="3CE49A7A" w14:textId="29070780" w:rsidR="00CB145D" w:rsidRDefault="00CB145D" w:rsidP="00CB145D"/>
    <w:bookmarkEnd w:id="16"/>
    <w:bookmarkEnd w:id="17"/>
    <w:bookmarkEnd w:id="18"/>
    <w:bookmarkEnd w:id="19"/>
    <w:p w14:paraId="1CDEBA8A" w14:textId="47F15413" w:rsidR="00A73E2B" w:rsidRPr="00CB145D" w:rsidRDefault="00CB145D" w:rsidP="00CB145D">
      <w:r>
        <w:rPr>
          <w:noProof/>
        </w:rPr>
        <w:lastRenderedPageBreak/>
        <w:drawing>
          <wp:inline distT="0" distB="0" distL="0" distR="0" wp14:anchorId="71DAF597" wp14:editId="75047B0B">
            <wp:extent cx="565848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E2B" w:rsidRPr="00CB145D" w:rsidSect="00090C8F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2892A" w14:textId="77777777" w:rsidR="000478E4" w:rsidRDefault="000478E4" w:rsidP="00090C8F">
      <w:pPr>
        <w:spacing w:after="0" w:line="240" w:lineRule="auto"/>
      </w:pPr>
      <w:r>
        <w:separator/>
      </w:r>
    </w:p>
  </w:endnote>
  <w:endnote w:type="continuationSeparator" w:id="0">
    <w:p w14:paraId="0EE7BA2F" w14:textId="77777777" w:rsidR="000478E4" w:rsidRDefault="000478E4" w:rsidP="0009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57576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4068C64" w14:textId="15E48AC8" w:rsidR="00090C8F" w:rsidRPr="00090C8F" w:rsidRDefault="00090C8F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90C8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90C8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90C8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90C8F">
          <w:rPr>
            <w:rFonts w:ascii="Times New Roman" w:hAnsi="Times New Roman" w:cs="Times New Roman"/>
            <w:sz w:val="24"/>
            <w:szCs w:val="24"/>
          </w:rPr>
          <w:t>2</w:t>
        </w:r>
        <w:r w:rsidRPr="00090C8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8B115A5" w14:textId="77777777" w:rsidR="00090C8F" w:rsidRDefault="00090C8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BC5BF" w14:textId="77777777" w:rsidR="000478E4" w:rsidRDefault="000478E4" w:rsidP="00090C8F">
      <w:pPr>
        <w:spacing w:after="0" w:line="240" w:lineRule="auto"/>
      </w:pPr>
      <w:r>
        <w:separator/>
      </w:r>
    </w:p>
  </w:footnote>
  <w:footnote w:type="continuationSeparator" w:id="0">
    <w:p w14:paraId="6A1E1B51" w14:textId="77777777" w:rsidR="000478E4" w:rsidRDefault="000478E4" w:rsidP="00090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49D3"/>
    <w:multiLevelType w:val="hybridMultilevel"/>
    <w:tmpl w:val="B4ACA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231C"/>
    <w:multiLevelType w:val="singleLevel"/>
    <w:tmpl w:val="BD527D5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 w15:restartNumberingAfterBreak="0">
    <w:nsid w:val="113B2B9D"/>
    <w:multiLevelType w:val="hybridMultilevel"/>
    <w:tmpl w:val="667C2B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67C21"/>
    <w:multiLevelType w:val="hybridMultilevel"/>
    <w:tmpl w:val="ADA2D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906F1"/>
    <w:multiLevelType w:val="multilevel"/>
    <w:tmpl w:val="17B0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24780A"/>
    <w:multiLevelType w:val="hybridMultilevel"/>
    <w:tmpl w:val="D58CE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95DEE"/>
    <w:multiLevelType w:val="multilevel"/>
    <w:tmpl w:val="7EFE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222FC"/>
    <w:multiLevelType w:val="hybridMultilevel"/>
    <w:tmpl w:val="CAE43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73DA3"/>
    <w:multiLevelType w:val="hybridMultilevel"/>
    <w:tmpl w:val="BA0296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83CB9"/>
    <w:multiLevelType w:val="hybridMultilevel"/>
    <w:tmpl w:val="3722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4713A"/>
    <w:multiLevelType w:val="hybridMultilevel"/>
    <w:tmpl w:val="14429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70020"/>
    <w:multiLevelType w:val="singleLevel"/>
    <w:tmpl w:val="18F49638"/>
    <w:lvl w:ilvl="0">
      <w:start w:val="1"/>
      <w:numFmt w:val="decimal"/>
      <w:lvlText w:val="%1."/>
      <w:legacy w:legacy="1" w:legacySpace="0" w:legacyIndent="3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6BEC1DF2"/>
    <w:multiLevelType w:val="singleLevel"/>
    <w:tmpl w:val="2440F3B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7ADD4C30"/>
    <w:multiLevelType w:val="hybridMultilevel"/>
    <w:tmpl w:val="667C2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47771"/>
    <w:multiLevelType w:val="hybridMultilevel"/>
    <w:tmpl w:val="3A843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</w:num>
  <w:num w:numId="2">
    <w:abstractNumId w:val="12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3"/>
  </w:num>
  <w:num w:numId="7">
    <w:abstractNumId w:val="0"/>
  </w:num>
  <w:num w:numId="8">
    <w:abstractNumId w:val="5"/>
  </w:num>
  <w:num w:numId="9">
    <w:abstractNumId w:val="3"/>
  </w:num>
  <w:num w:numId="10">
    <w:abstractNumId w:val="10"/>
  </w:num>
  <w:num w:numId="11">
    <w:abstractNumId w:val="2"/>
  </w:num>
  <w:num w:numId="12">
    <w:abstractNumId w:val="8"/>
  </w:num>
  <w:num w:numId="13">
    <w:abstractNumId w:val="14"/>
  </w:num>
  <w:num w:numId="14">
    <w:abstractNumId w:val="9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2B"/>
    <w:rsid w:val="000478E4"/>
    <w:rsid w:val="00090C8F"/>
    <w:rsid w:val="002A33FE"/>
    <w:rsid w:val="00340057"/>
    <w:rsid w:val="003D458B"/>
    <w:rsid w:val="00420A78"/>
    <w:rsid w:val="00507197"/>
    <w:rsid w:val="0051613A"/>
    <w:rsid w:val="005E3137"/>
    <w:rsid w:val="00610B6F"/>
    <w:rsid w:val="00643EAB"/>
    <w:rsid w:val="006A004C"/>
    <w:rsid w:val="0075177A"/>
    <w:rsid w:val="0078539C"/>
    <w:rsid w:val="00805CED"/>
    <w:rsid w:val="00837BBF"/>
    <w:rsid w:val="00926B50"/>
    <w:rsid w:val="009323E1"/>
    <w:rsid w:val="00A6025B"/>
    <w:rsid w:val="00A73E2B"/>
    <w:rsid w:val="00A808E9"/>
    <w:rsid w:val="00B01167"/>
    <w:rsid w:val="00CB145D"/>
    <w:rsid w:val="00DF6882"/>
    <w:rsid w:val="00E75FD4"/>
    <w:rsid w:val="00F205FF"/>
    <w:rsid w:val="00F7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FB0A2"/>
  <w15:docId w15:val="{7BD0FCCD-93E0-41F8-907E-468B202E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057"/>
  </w:style>
  <w:style w:type="paragraph" w:styleId="1">
    <w:name w:val="heading 1"/>
    <w:basedOn w:val="a"/>
    <w:next w:val="a"/>
    <w:link w:val="10"/>
    <w:uiPriority w:val="99"/>
    <w:qFormat/>
    <w:rsid w:val="00A73E2B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A73E2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73E2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73E2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A73E2B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rsid w:val="00A73E2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footnote text"/>
    <w:basedOn w:val="a"/>
    <w:link w:val="a4"/>
    <w:uiPriority w:val="99"/>
    <w:semiHidden/>
    <w:unhideWhenUsed/>
    <w:rsid w:val="00A73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73E2B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A73E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A73E2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73E2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73E2B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73E2B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73E2B"/>
    <w:pPr>
      <w:widowControl w:val="0"/>
      <w:autoSpaceDE w:val="0"/>
      <w:autoSpaceDN w:val="0"/>
      <w:adjustRightInd w:val="0"/>
      <w:spacing w:after="0" w:line="369" w:lineRule="exact"/>
      <w:ind w:firstLine="27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A73E2B"/>
    <w:rPr>
      <w:rFonts w:ascii="Times New Roman" w:hAnsi="Times New Roman" w:cs="Times New Roman" w:hint="default"/>
      <w:spacing w:val="10"/>
      <w:sz w:val="20"/>
    </w:rPr>
  </w:style>
  <w:style w:type="character" w:customStyle="1" w:styleId="FontStyle12">
    <w:name w:val="Font Style12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uiPriority w:val="99"/>
    <w:rsid w:val="00A73E2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A73E2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1">
    <w:name w:val="Font Style21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paragraph" w:styleId="a7">
    <w:name w:val="List Paragraph"/>
    <w:basedOn w:val="a"/>
    <w:uiPriority w:val="34"/>
    <w:qFormat/>
    <w:rsid w:val="00A808E9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A808E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9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0C8F"/>
  </w:style>
  <w:style w:type="paragraph" w:styleId="ab">
    <w:name w:val="footer"/>
    <w:basedOn w:val="a"/>
    <w:link w:val="ac"/>
    <w:uiPriority w:val="99"/>
    <w:unhideWhenUsed/>
    <w:rsid w:val="0009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0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D191A-409B-4A22-AC40-808763C7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3789</Words>
  <Characters>21598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Алёна</cp:lastModifiedBy>
  <cp:revision>4</cp:revision>
  <dcterms:created xsi:type="dcterms:W3CDTF">2021-12-12T05:56:00Z</dcterms:created>
  <dcterms:modified xsi:type="dcterms:W3CDTF">2022-05-17T06:15:00Z</dcterms:modified>
</cp:coreProperties>
</file>